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4F" w:rsidRPr="00B6594F" w:rsidRDefault="00B6594F" w:rsidP="00B6594F">
      <w:pPr>
        <w:spacing w:before="274" w:after="137" w:line="240" w:lineRule="auto"/>
        <w:ind w:firstLine="709"/>
        <w:jc w:val="both"/>
        <w:outlineLvl w:val="1"/>
        <w:rPr>
          <w:rFonts w:ascii="Arial" w:eastAsia="Times New Roman" w:hAnsi="Arial" w:cs="Arial"/>
          <w:b/>
          <w:bCs/>
          <w:sz w:val="24"/>
          <w:szCs w:val="24"/>
        </w:rPr>
      </w:pPr>
      <w:r w:rsidRPr="00B6594F">
        <w:rPr>
          <w:rFonts w:ascii="Arial" w:eastAsia="Times New Roman" w:hAnsi="Arial" w:cs="Arial"/>
          <w:b/>
          <w:bCs/>
          <w:sz w:val="24"/>
          <w:szCs w:val="24"/>
        </w:rPr>
        <w:t>Просвещение и наука</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В Петровскую эпоху громадные изменения произошли в культуре и быте.</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В 1699 г. указом царя в России было введено летосчисление, принятое в большинстве европейских стран. 1 января 7208 г. от Сотворения мира стало</w:t>
      </w:r>
      <w:r w:rsidRPr="00B6594F">
        <w:rPr>
          <w:rFonts w:ascii="Arial" w:eastAsia="Times New Roman" w:hAnsi="Arial" w:cs="Arial"/>
          <w:b/>
          <w:bCs/>
          <w:sz w:val="24"/>
          <w:szCs w:val="24"/>
        </w:rPr>
        <w:t> 1 января 1700 г. от Рождества Христова</w:t>
      </w:r>
      <w:r w:rsidRPr="00B6594F">
        <w:rPr>
          <w:rFonts w:ascii="Arial" w:eastAsia="Times New Roman" w:hAnsi="Arial" w:cs="Arial"/>
          <w:sz w:val="24"/>
          <w:szCs w:val="24"/>
        </w:rPr>
        <w:t>. Тогда же царь повелел празднично отмечать встречу Нового года. Улицы и дома украшались еловыми деревьями и ветками, а горожанам предписывалось устраивать «огненные потехи» и палить из ружей.</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 xml:space="preserve">Стране требовались опытные инженеры и строители, артиллеристы и моряки, офицеры и </w:t>
      </w:r>
      <w:proofErr w:type="gramStart"/>
      <w:r w:rsidRPr="00B6594F">
        <w:rPr>
          <w:rFonts w:ascii="Arial" w:eastAsia="Times New Roman" w:hAnsi="Arial" w:cs="Arial"/>
          <w:sz w:val="24"/>
          <w:szCs w:val="24"/>
        </w:rPr>
        <w:t>картографы</w:t>
      </w:r>
      <w:proofErr w:type="gramEnd"/>
      <w:r w:rsidRPr="00B6594F">
        <w:rPr>
          <w:rFonts w:ascii="Arial" w:eastAsia="Times New Roman" w:hAnsi="Arial" w:cs="Arial"/>
          <w:sz w:val="24"/>
          <w:szCs w:val="24"/>
        </w:rPr>
        <w:t xml:space="preserve"> и многие другие специалисты. В Россию всё больше стали приглашать иностранцев на государственную службу. Одновременно молодых дворян отправляли учиться за границу. По возвращении Пётр устраивал им экзамен. Не все хотели уезжать за рубеж на ученье. Но государь оставался непреклонен. Он даже подписал специальный указ, запрещавший дворянским юношам жениться, пока они не закончат хотя бы начальной школы. Необразованного человека воспринимали в обществе как посмешище; образцом служили люди, достигшие успехов в ученье.</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 xml:space="preserve">При Петре в России возникло немало образовательных учреждений. </w:t>
      </w:r>
      <w:proofErr w:type="spellStart"/>
      <w:r w:rsidRPr="00B6594F">
        <w:rPr>
          <w:rFonts w:ascii="Arial" w:eastAsia="Times New Roman" w:hAnsi="Arial" w:cs="Arial"/>
          <w:sz w:val="24"/>
          <w:szCs w:val="24"/>
        </w:rPr>
        <w:t>Навигацкую</w:t>
      </w:r>
      <w:proofErr w:type="spellEnd"/>
      <w:r w:rsidRPr="00B6594F">
        <w:rPr>
          <w:rFonts w:ascii="Arial" w:eastAsia="Times New Roman" w:hAnsi="Arial" w:cs="Arial"/>
          <w:sz w:val="24"/>
          <w:szCs w:val="24"/>
        </w:rPr>
        <w:t xml:space="preserve"> школу перевели в Петербург и преобразовали в </w:t>
      </w:r>
      <w:r w:rsidRPr="00B6594F">
        <w:rPr>
          <w:rFonts w:ascii="Arial" w:eastAsia="Times New Roman" w:hAnsi="Arial" w:cs="Arial"/>
          <w:i/>
          <w:iCs/>
          <w:sz w:val="24"/>
          <w:szCs w:val="24"/>
        </w:rPr>
        <w:t>Морскую академию</w:t>
      </w:r>
      <w:r w:rsidRPr="00B6594F">
        <w:rPr>
          <w:rFonts w:ascii="Arial" w:eastAsia="Times New Roman" w:hAnsi="Arial" w:cs="Arial"/>
          <w:sz w:val="24"/>
          <w:szCs w:val="24"/>
        </w:rPr>
        <w:t>. Она готовила офицеров для флота. Возникли </w:t>
      </w:r>
      <w:r w:rsidRPr="00B6594F">
        <w:rPr>
          <w:rFonts w:ascii="Arial" w:eastAsia="Times New Roman" w:hAnsi="Arial" w:cs="Arial"/>
          <w:i/>
          <w:iCs/>
          <w:sz w:val="24"/>
          <w:szCs w:val="24"/>
        </w:rPr>
        <w:t>Артиллерийская, Инженерная школы, Медицинское училище</w:t>
      </w:r>
      <w:r w:rsidRPr="00B6594F">
        <w:rPr>
          <w:rFonts w:ascii="Arial" w:eastAsia="Times New Roman" w:hAnsi="Arial" w:cs="Arial"/>
          <w:sz w:val="24"/>
          <w:szCs w:val="24"/>
        </w:rPr>
        <w:t>. Подобные заведения открывались и в других городах.</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Для детей провинциальных дворян и чиновников была создана сеть </w:t>
      </w:r>
      <w:r w:rsidRPr="00B6594F">
        <w:rPr>
          <w:rFonts w:ascii="Arial" w:eastAsia="Times New Roman" w:hAnsi="Arial" w:cs="Arial"/>
          <w:i/>
          <w:iCs/>
          <w:sz w:val="24"/>
          <w:szCs w:val="24"/>
        </w:rPr>
        <w:t>цифирных школ</w:t>
      </w:r>
      <w:r w:rsidRPr="00B6594F">
        <w:rPr>
          <w:rFonts w:ascii="Arial" w:eastAsia="Times New Roman" w:hAnsi="Arial" w:cs="Arial"/>
          <w:sz w:val="24"/>
          <w:szCs w:val="24"/>
        </w:rPr>
        <w:t>, которые давали начальное образование. Для детей солдат существовали </w:t>
      </w:r>
      <w:r w:rsidRPr="00B6594F">
        <w:rPr>
          <w:rFonts w:ascii="Arial" w:eastAsia="Times New Roman" w:hAnsi="Arial" w:cs="Arial"/>
          <w:i/>
          <w:iCs/>
          <w:sz w:val="24"/>
          <w:szCs w:val="24"/>
        </w:rPr>
        <w:t>гарнизонные школы</w:t>
      </w:r>
      <w:r w:rsidRPr="00B6594F">
        <w:rPr>
          <w:rFonts w:ascii="Arial" w:eastAsia="Times New Roman" w:hAnsi="Arial" w:cs="Arial"/>
          <w:sz w:val="24"/>
          <w:szCs w:val="24"/>
        </w:rPr>
        <w:t>. Свои учебные заведения для детей матросов имело Адмиралтейство.</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Так за короткий срок в России возникло немало школ и училищ. Вырос образовательный уровень молодёжи. Главное место в обучении отводилось грамматике, математике, астрономии, черчению и другим точным наукам.</w:t>
      </w:r>
    </w:p>
    <w:p w:rsidR="00B6594F" w:rsidRPr="00B6594F" w:rsidRDefault="00B6594F" w:rsidP="007F28B0">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В 1708-1710 гг. Пётр предпринял одну из самых важных своих реформ. Была создана</w:t>
      </w:r>
      <w:r w:rsidRPr="00B6594F">
        <w:rPr>
          <w:rFonts w:ascii="Arial" w:eastAsia="Times New Roman" w:hAnsi="Arial" w:cs="Arial"/>
          <w:i/>
          <w:iCs/>
          <w:sz w:val="24"/>
          <w:szCs w:val="24"/>
        </w:rPr>
        <w:t> гражданская азбука</w:t>
      </w:r>
      <w:r w:rsidRPr="00B6594F">
        <w:rPr>
          <w:rFonts w:ascii="Arial" w:eastAsia="Times New Roman" w:hAnsi="Arial" w:cs="Arial"/>
          <w:sz w:val="24"/>
          <w:szCs w:val="24"/>
        </w:rPr>
        <w:t>. Пётр сам разработал шрифт для неё. Форма букв изменилась, некоторые буквы были исключены из алфавита. Этим шрифтом начали печатать все светские (не церковные) книги.</w:t>
      </w:r>
      <w:r w:rsidR="007F28B0">
        <w:rPr>
          <w:rFonts w:ascii="Arial" w:eastAsia="Times New Roman" w:hAnsi="Arial" w:cs="Arial"/>
          <w:sz w:val="24"/>
          <w:szCs w:val="24"/>
        </w:rPr>
        <w:t xml:space="preserve"> </w:t>
      </w:r>
      <w:r w:rsidRPr="00B6594F">
        <w:rPr>
          <w:rFonts w:ascii="Arial" w:eastAsia="Times New Roman" w:hAnsi="Arial" w:cs="Arial"/>
          <w:sz w:val="24"/>
          <w:szCs w:val="24"/>
        </w:rPr>
        <w:t>Обозначения цифр церковнославянскими буквами были заменены арабскими цифрами.</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Развитию просвещения помогало издательское дело. Увидели свет справочники, словари, календари, учебники. Наиболее популярным учебником стала «Арифметика», составленная </w:t>
      </w:r>
      <w:r w:rsidRPr="00B6594F">
        <w:rPr>
          <w:rFonts w:ascii="Arial" w:eastAsia="Times New Roman" w:hAnsi="Arial" w:cs="Arial"/>
          <w:i/>
          <w:iCs/>
          <w:sz w:val="24"/>
          <w:szCs w:val="24"/>
        </w:rPr>
        <w:t>Леонтием Магницким</w:t>
      </w:r>
      <w:r w:rsidRPr="00B6594F">
        <w:rPr>
          <w:rFonts w:ascii="Arial" w:eastAsia="Times New Roman" w:hAnsi="Arial" w:cs="Arial"/>
          <w:sz w:val="24"/>
          <w:szCs w:val="24"/>
        </w:rPr>
        <w:t>. Она использовалась как учебное пособие в течение полувека.</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В 1703 г. вышли «</w:t>
      </w:r>
      <w:r w:rsidRPr="00B6594F">
        <w:rPr>
          <w:rFonts w:ascii="Arial" w:eastAsia="Times New Roman" w:hAnsi="Arial" w:cs="Arial"/>
          <w:i/>
          <w:iCs/>
          <w:sz w:val="24"/>
          <w:szCs w:val="24"/>
        </w:rPr>
        <w:t>Ведомости</w:t>
      </w:r>
      <w:r w:rsidRPr="00B6594F">
        <w:rPr>
          <w:rFonts w:ascii="Arial" w:eastAsia="Times New Roman" w:hAnsi="Arial" w:cs="Arial"/>
          <w:sz w:val="24"/>
          <w:szCs w:val="24"/>
        </w:rPr>
        <w:t>» — первая российская газета для всеобщего пользования. Так началась история отечественного газетного дела.</w:t>
      </w:r>
    </w:p>
    <w:p w:rsidR="007F28B0" w:rsidRDefault="00B6594F" w:rsidP="00B6594F">
      <w:pPr>
        <w:pStyle w:val="a3"/>
        <w:ind w:firstLine="709"/>
        <w:jc w:val="both"/>
        <w:rPr>
          <w:rFonts w:ascii="Arial" w:hAnsi="Arial" w:cs="Arial"/>
          <w:color w:val="000000"/>
        </w:rPr>
      </w:pPr>
      <w:r w:rsidRPr="00B6594F">
        <w:rPr>
          <w:rFonts w:ascii="Arial" w:hAnsi="Arial" w:cs="Arial"/>
          <w:color w:val="000000"/>
        </w:rPr>
        <w:t xml:space="preserve">При Петре I началось создание первого в России музея — Кунсткамеры, положившей начало сбору исторических и естественнонаучных коллекций. Царь повелел доставлять туда “старинные и необыкновенные вещи”: скелеты </w:t>
      </w:r>
      <w:r w:rsidRPr="00B6594F">
        <w:rPr>
          <w:rFonts w:ascii="Arial" w:hAnsi="Arial" w:cs="Arial"/>
          <w:color w:val="000000"/>
        </w:rPr>
        <w:lastRenderedPageBreak/>
        <w:t xml:space="preserve">вымерших животных, древние рукописи, старинные пушки, заспиртованных монстров, анатомические коллекции. Здесь же имелась богатая библиотека, книжный фонд которой включал 11 тысяч томов. В 1719 г. Кунсткамеру открыли для свободного посещения. </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 xml:space="preserve">Огромное значение для развития науки имело создание Петербургской академии наук, открытой в 1725 г. Ее важнейшей особенностью было то, что она создавалась государством и с самого основания находилась на его содержании в отличие от стран Западной Европы, где академии сами изыскивали средства на свое содержание. </w:t>
      </w:r>
    </w:p>
    <w:p w:rsidR="00B6594F" w:rsidRPr="00B6594F" w:rsidRDefault="00B6594F" w:rsidP="007F28B0">
      <w:pPr>
        <w:pStyle w:val="a3"/>
        <w:ind w:firstLine="709"/>
        <w:jc w:val="both"/>
        <w:rPr>
          <w:rFonts w:ascii="Arial" w:hAnsi="Arial" w:cs="Arial"/>
          <w:color w:val="000000"/>
        </w:rPr>
      </w:pPr>
      <w:r w:rsidRPr="00B6594F">
        <w:rPr>
          <w:rFonts w:ascii="Arial" w:hAnsi="Arial" w:cs="Arial"/>
          <w:color w:val="000000"/>
        </w:rPr>
        <w:t xml:space="preserve"> Петр I мечтал проложить торговый путь из Индии в Европу через российскую территорию. Многочисленными научными экспедициями были составлены карты западного побережья Каспийского моря. Аральского, Азовского морей, бассейна Дона. Русские побывали на Камчатке и Курилах. Появился “Атлас Всероссийской империи” И. К. Кирилова, проводились геологические изыскания. С. У. Ремезов составил “Чертежную книгу Сибири”. Незадолго до смерти Петр подписал инструкцию командору В. И. Берингу, который должен был установить, существует ли пролив между Азией и Америкой.</w:t>
      </w:r>
    </w:p>
    <w:p w:rsidR="007F28B0"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Распространению просвещения способствовали первые в России публичные библиотека и музей. Общедоступная государственная библиотека от</w:t>
      </w:r>
      <w:r w:rsidR="007F28B0">
        <w:rPr>
          <w:rFonts w:ascii="Arial" w:eastAsia="Times New Roman" w:hAnsi="Arial" w:cs="Arial"/>
          <w:sz w:val="24"/>
          <w:szCs w:val="24"/>
        </w:rPr>
        <w:t xml:space="preserve">крылась в Петербурге в 1714 г. </w:t>
      </w:r>
      <w:r w:rsidRPr="00B6594F">
        <w:rPr>
          <w:rFonts w:ascii="Arial" w:eastAsia="Times New Roman" w:hAnsi="Arial" w:cs="Arial"/>
          <w:sz w:val="24"/>
          <w:szCs w:val="24"/>
        </w:rPr>
        <w:t>В том же году распахнула свои двери и знаменитая петровская </w:t>
      </w:r>
      <w:r w:rsidRPr="00B6594F">
        <w:rPr>
          <w:rFonts w:ascii="Arial" w:eastAsia="Times New Roman" w:hAnsi="Arial" w:cs="Arial"/>
          <w:i/>
          <w:iCs/>
          <w:sz w:val="24"/>
          <w:szCs w:val="24"/>
        </w:rPr>
        <w:t>Кунсткамера</w:t>
      </w:r>
      <w:r w:rsidRPr="00B6594F">
        <w:rPr>
          <w:rFonts w:ascii="Arial" w:eastAsia="Times New Roman" w:hAnsi="Arial" w:cs="Arial"/>
          <w:sz w:val="24"/>
          <w:szCs w:val="24"/>
        </w:rPr>
        <w:t xml:space="preserve">. </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Развернулась подготовительная работа по созданию Академии наук. Завязалась переписка с иностранными учёными, их приглашали на работу в Петербург. Устав академии Пётр успел подписать в 1724 г., но до её открытия не дожил. </w:t>
      </w:r>
      <w:r w:rsidRPr="00B6594F">
        <w:rPr>
          <w:rFonts w:ascii="Arial" w:eastAsia="Times New Roman" w:hAnsi="Arial" w:cs="Arial"/>
          <w:b/>
          <w:bCs/>
          <w:sz w:val="24"/>
          <w:szCs w:val="24"/>
        </w:rPr>
        <w:t>Петербургская академия наук</w:t>
      </w:r>
      <w:r w:rsidRPr="00B6594F">
        <w:rPr>
          <w:rFonts w:ascii="Arial" w:eastAsia="Times New Roman" w:hAnsi="Arial" w:cs="Arial"/>
          <w:sz w:val="24"/>
          <w:szCs w:val="24"/>
        </w:rPr>
        <w:t> была открыта в </w:t>
      </w:r>
      <w:r w:rsidRPr="00B6594F">
        <w:rPr>
          <w:rFonts w:ascii="Arial" w:eastAsia="Times New Roman" w:hAnsi="Arial" w:cs="Arial"/>
          <w:b/>
          <w:bCs/>
          <w:sz w:val="24"/>
          <w:szCs w:val="24"/>
        </w:rPr>
        <w:t>декабре 1725 г. </w:t>
      </w:r>
      <w:r w:rsidRPr="00B6594F">
        <w:rPr>
          <w:rFonts w:ascii="Arial" w:eastAsia="Times New Roman" w:hAnsi="Arial" w:cs="Arial"/>
          <w:sz w:val="24"/>
          <w:szCs w:val="24"/>
        </w:rPr>
        <w:t>Первым её президентом стал придворный врач </w:t>
      </w:r>
      <w:r w:rsidRPr="00B6594F">
        <w:rPr>
          <w:rFonts w:ascii="Arial" w:eastAsia="Times New Roman" w:hAnsi="Arial" w:cs="Arial"/>
          <w:i/>
          <w:iCs/>
          <w:sz w:val="24"/>
          <w:szCs w:val="24"/>
        </w:rPr>
        <w:t xml:space="preserve">Лаврентий Лаврентьевич </w:t>
      </w:r>
      <w:proofErr w:type="spellStart"/>
      <w:r w:rsidRPr="00B6594F">
        <w:rPr>
          <w:rFonts w:ascii="Arial" w:eastAsia="Times New Roman" w:hAnsi="Arial" w:cs="Arial"/>
          <w:i/>
          <w:iCs/>
          <w:sz w:val="24"/>
          <w:szCs w:val="24"/>
        </w:rPr>
        <w:t>Блюментрост</w:t>
      </w:r>
      <w:proofErr w:type="spellEnd"/>
      <w:r w:rsidRPr="00B6594F">
        <w:rPr>
          <w:rFonts w:ascii="Arial" w:eastAsia="Times New Roman" w:hAnsi="Arial" w:cs="Arial"/>
          <w:i/>
          <w:iCs/>
          <w:sz w:val="24"/>
          <w:szCs w:val="24"/>
        </w:rPr>
        <w:t>.</w:t>
      </w:r>
    </w:p>
    <w:p w:rsidR="00B6594F" w:rsidRPr="00B6594F" w:rsidRDefault="00B6594F" w:rsidP="00B6594F">
      <w:pPr>
        <w:spacing w:before="274" w:after="137" w:line="240" w:lineRule="auto"/>
        <w:ind w:firstLine="709"/>
        <w:jc w:val="both"/>
        <w:outlineLvl w:val="1"/>
        <w:rPr>
          <w:rFonts w:ascii="Arial" w:eastAsia="Times New Roman" w:hAnsi="Arial" w:cs="Arial"/>
          <w:b/>
          <w:bCs/>
          <w:sz w:val="24"/>
          <w:szCs w:val="24"/>
        </w:rPr>
      </w:pPr>
      <w:r w:rsidRPr="00B6594F">
        <w:rPr>
          <w:rFonts w:ascii="Arial" w:eastAsia="Times New Roman" w:hAnsi="Arial" w:cs="Arial"/>
          <w:b/>
          <w:bCs/>
          <w:sz w:val="24"/>
          <w:szCs w:val="24"/>
        </w:rPr>
        <w:t>Искусство</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В живописи появился жанр светского портрета. Художники стремились отобразить черты характера человека, передать его внутренний, духовный мир. Многие русские художники отправлялись учиться за границу, где совершенствовали своё мастерство, знакомились с живописной манерой иностранных школ.</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sz w:val="24"/>
          <w:szCs w:val="24"/>
        </w:rPr>
        <w:t>Среди первых русских художников нового направления был </w:t>
      </w:r>
      <w:r w:rsidRPr="00B6594F">
        <w:rPr>
          <w:rFonts w:ascii="Arial" w:eastAsia="Times New Roman" w:hAnsi="Arial" w:cs="Arial"/>
          <w:i/>
          <w:iCs/>
          <w:sz w:val="24"/>
          <w:szCs w:val="24"/>
        </w:rPr>
        <w:t>Иван Никитич Никитин</w:t>
      </w:r>
      <w:r w:rsidRPr="00B6594F">
        <w:rPr>
          <w:rFonts w:ascii="Arial" w:eastAsia="Times New Roman" w:hAnsi="Arial" w:cs="Arial"/>
          <w:sz w:val="24"/>
          <w:szCs w:val="24"/>
        </w:rPr>
        <w:t>, ставший одним из основоположников русской светской живописи. Пётр I способствовал тому, чтобы Никитин учился в Италии. Сейчас портреты, написанные Никитиным, бережно хранятся в музеях. Наиболее известные его работы — портрет канцлера Г. И. Головкина и детский портрет дочери Петра — Анны Петровны. Никитин оставил и ряд портретов императора, в том числе — «Пётр на смертном одре».</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eastAsia="Times New Roman" w:hAnsi="Arial" w:cs="Arial"/>
          <w:i/>
          <w:iCs/>
          <w:sz w:val="24"/>
          <w:szCs w:val="24"/>
        </w:rPr>
        <w:t>Андрею Матвеевичу Матвееву</w:t>
      </w:r>
      <w:r w:rsidRPr="00B6594F">
        <w:rPr>
          <w:rFonts w:ascii="Arial" w:eastAsia="Times New Roman" w:hAnsi="Arial" w:cs="Arial"/>
          <w:sz w:val="24"/>
          <w:szCs w:val="24"/>
        </w:rPr>
        <w:t xml:space="preserve"> принадлежат многочисленные церковные росписи и портреты. Особенно замечателен его «Автопортрет с женой». Перед нами предстаёт одухотворённый мастер, как бы представляющий зрителю свою жену. Написанная в изящной манере, картина демонстрирует высокое мастерство, которого достигла русская школа реалистической живописи в первой половине XVIII </w:t>
      </w:r>
      <w:proofErr w:type="gramStart"/>
      <w:r w:rsidRPr="00B6594F">
        <w:rPr>
          <w:rFonts w:ascii="Arial" w:eastAsia="Times New Roman" w:hAnsi="Arial" w:cs="Arial"/>
          <w:sz w:val="24"/>
          <w:szCs w:val="24"/>
        </w:rPr>
        <w:t>в</w:t>
      </w:r>
      <w:proofErr w:type="gramEnd"/>
      <w:r w:rsidRPr="00B6594F">
        <w:rPr>
          <w:rFonts w:ascii="Arial" w:eastAsia="Times New Roman" w:hAnsi="Arial" w:cs="Arial"/>
          <w:sz w:val="24"/>
          <w:szCs w:val="24"/>
        </w:rPr>
        <w:t>.</w:t>
      </w:r>
    </w:p>
    <w:p w:rsidR="00B6594F" w:rsidRPr="00B6594F" w:rsidRDefault="00B6594F" w:rsidP="00B6594F">
      <w:pPr>
        <w:spacing w:after="240" w:line="240" w:lineRule="auto"/>
        <w:ind w:firstLine="709"/>
        <w:jc w:val="both"/>
        <w:rPr>
          <w:rFonts w:ascii="Arial" w:hAnsi="Arial" w:cs="Arial"/>
          <w:color w:val="000000"/>
          <w:sz w:val="24"/>
          <w:szCs w:val="24"/>
        </w:rPr>
      </w:pPr>
      <w:r w:rsidRPr="00B6594F">
        <w:rPr>
          <w:rFonts w:ascii="Arial" w:eastAsia="Times New Roman" w:hAnsi="Arial" w:cs="Arial"/>
          <w:sz w:val="24"/>
          <w:szCs w:val="24"/>
        </w:rPr>
        <w:lastRenderedPageBreak/>
        <w:t xml:space="preserve">В Россию приезжало много иностранных мастеров. </w:t>
      </w:r>
    </w:p>
    <w:p w:rsidR="00B6594F" w:rsidRPr="00B6594F" w:rsidRDefault="00B6594F" w:rsidP="00B6594F">
      <w:pPr>
        <w:spacing w:after="240" w:line="240" w:lineRule="auto"/>
        <w:ind w:firstLine="709"/>
        <w:jc w:val="both"/>
        <w:rPr>
          <w:rFonts w:ascii="Arial" w:eastAsia="Times New Roman" w:hAnsi="Arial" w:cs="Arial"/>
          <w:sz w:val="24"/>
          <w:szCs w:val="24"/>
        </w:rPr>
      </w:pPr>
      <w:r w:rsidRPr="00B6594F">
        <w:rPr>
          <w:rFonts w:ascii="Arial" w:hAnsi="Arial" w:cs="Arial"/>
          <w:color w:val="000000"/>
          <w:sz w:val="24"/>
          <w:szCs w:val="24"/>
        </w:rPr>
        <w:t xml:space="preserve">При Петре Великом в гражданском строительстве начали широко использовать камень. В эти годы в Петербурге были построены здания Адмиралтейства, Гостиного двора, Кунсткамеры и другие сооружения. </w:t>
      </w:r>
      <w:proofErr w:type="gramStart"/>
      <w:r w:rsidRPr="00B6594F">
        <w:rPr>
          <w:rFonts w:ascii="Arial" w:hAnsi="Arial" w:cs="Arial"/>
          <w:color w:val="000000"/>
          <w:sz w:val="24"/>
          <w:szCs w:val="24"/>
        </w:rPr>
        <w:t>Застройка города</w:t>
      </w:r>
      <w:proofErr w:type="gramEnd"/>
      <w:r w:rsidRPr="00B6594F">
        <w:rPr>
          <w:rFonts w:ascii="Arial" w:hAnsi="Arial" w:cs="Arial"/>
          <w:color w:val="000000"/>
          <w:sz w:val="24"/>
          <w:szCs w:val="24"/>
        </w:rPr>
        <w:t xml:space="preserve"> велась по плану, разработанному архитекторами. Улицы пересекались под прямым углом, типовые здания стояли вплотную друг к другу, дворцы знати возводились в 2—3 этажа, фасадом на улицу, каждый из них имел свой облик.</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 xml:space="preserve">Петр I пригласил знаменитого итальянского архитектора </w:t>
      </w:r>
      <w:proofErr w:type="spellStart"/>
      <w:r w:rsidRPr="00B6594F">
        <w:rPr>
          <w:rFonts w:ascii="Arial" w:hAnsi="Arial" w:cs="Arial"/>
          <w:color w:val="000000"/>
        </w:rPr>
        <w:t>Доменико</w:t>
      </w:r>
      <w:proofErr w:type="spellEnd"/>
      <w:r w:rsidRPr="00B6594F">
        <w:rPr>
          <w:rFonts w:ascii="Arial" w:hAnsi="Arial" w:cs="Arial"/>
          <w:color w:val="000000"/>
        </w:rPr>
        <w:t xml:space="preserve"> </w:t>
      </w:r>
      <w:proofErr w:type="spellStart"/>
      <w:r w:rsidRPr="00B6594F">
        <w:rPr>
          <w:rFonts w:ascii="Arial" w:hAnsi="Arial" w:cs="Arial"/>
          <w:color w:val="000000"/>
        </w:rPr>
        <w:t>Трезини</w:t>
      </w:r>
      <w:proofErr w:type="spellEnd"/>
      <w:r w:rsidRPr="00B6594F">
        <w:rPr>
          <w:rFonts w:ascii="Arial" w:hAnsi="Arial" w:cs="Arial"/>
          <w:color w:val="000000"/>
        </w:rPr>
        <w:t>, который построил Летний дворец царя, здание</w:t>
      </w:r>
      <w:proofErr w:type="gramStart"/>
      <w:r w:rsidRPr="00B6594F">
        <w:rPr>
          <w:rFonts w:ascii="Arial" w:hAnsi="Arial" w:cs="Arial"/>
          <w:color w:val="000000"/>
        </w:rPr>
        <w:t xml:space="preserve"> Д</w:t>
      </w:r>
      <w:proofErr w:type="gramEnd"/>
      <w:r w:rsidRPr="00B6594F">
        <w:rPr>
          <w:rFonts w:ascii="Arial" w:hAnsi="Arial" w:cs="Arial"/>
          <w:color w:val="000000"/>
        </w:rPr>
        <w:t>венадцати коллегий и Петропавловский собор. Это было удлиненное прямоугольное здание, так называемый зальный тип, с башней-колокольней и шпилем. Высота шпиля — 112 м, выше колокольни Ивана Великого.</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 xml:space="preserve">В Петербурге сложился особый архитектурный стиль, который называется русским барокко. Органическое соединение западных и русских художественных традиций в единый стиль сделало Петербург одним из красивейших городов мира. </w:t>
      </w:r>
      <w:proofErr w:type="gramStart"/>
      <w:r w:rsidRPr="00B6594F">
        <w:rPr>
          <w:rFonts w:ascii="Arial" w:hAnsi="Arial" w:cs="Arial"/>
          <w:color w:val="000000"/>
        </w:rPr>
        <w:t>Начиная с 1720-х годов доминирующую роль в градостроительстве начинают</w:t>
      </w:r>
      <w:proofErr w:type="gramEnd"/>
      <w:r w:rsidRPr="00B6594F">
        <w:rPr>
          <w:rFonts w:ascii="Arial" w:hAnsi="Arial" w:cs="Arial"/>
          <w:color w:val="000000"/>
        </w:rPr>
        <w:t xml:space="preserve"> играть русские зодчие. И. К. Коробов построил в Москве Гостиный двор, архитектор И. П. Зарудный — церковь “Меншикова башня”. Под руководством русского архитектора П. М. Еропкина был составлен генеральный план Петербурга.</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 xml:space="preserve">В начале XVIII </w:t>
      </w:r>
      <w:proofErr w:type="gramStart"/>
      <w:r w:rsidRPr="00B6594F">
        <w:rPr>
          <w:rFonts w:ascii="Arial" w:hAnsi="Arial" w:cs="Arial"/>
          <w:color w:val="000000"/>
        </w:rPr>
        <w:t>в</w:t>
      </w:r>
      <w:proofErr w:type="gramEnd"/>
      <w:r w:rsidRPr="00B6594F">
        <w:rPr>
          <w:rFonts w:ascii="Arial" w:hAnsi="Arial" w:cs="Arial"/>
          <w:color w:val="000000"/>
        </w:rPr>
        <w:t xml:space="preserve">. </w:t>
      </w:r>
      <w:proofErr w:type="gramStart"/>
      <w:r w:rsidRPr="00B6594F">
        <w:rPr>
          <w:rFonts w:ascii="Arial" w:hAnsi="Arial" w:cs="Arial"/>
          <w:color w:val="000000"/>
        </w:rPr>
        <w:t>на</w:t>
      </w:r>
      <w:proofErr w:type="gramEnd"/>
      <w:r w:rsidRPr="00B6594F">
        <w:rPr>
          <w:rFonts w:ascii="Arial" w:hAnsi="Arial" w:cs="Arial"/>
          <w:color w:val="000000"/>
        </w:rPr>
        <w:t xml:space="preserve"> смену иконописи приходит светская живопись. Художники-портретисты стремились передать индивидуальность характеров, внутренний мир героев. Таковы портреты Ивана Никитина, которому сам Петр помог стать художником, отправив его учиться в Италию, а затем сделал придворным художником. Кисти художника принадлежит множество портретов современников: канцлера Головкина, купца Г. Строганова, писал он и царя. Художник Андрей Матвеев по указу царя проходил обучение в Голландии. Он создал религиозную композицию в Петропавловском соборе. Самая известная картина художника — “Автопортрет с женой”.</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До Петра I в России не было общедоступного театра. Правда, при царе Алексее Михайловиче недолго действовал придворный театр. По распоряжению Петра I в Москве на Красной площади была построена “</w:t>
      </w:r>
      <w:proofErr w:type="spellStart"/>
      <w:r w:rsidRPr="00B6594F">
        <w:rPr>
          <w:rFonts w:ascii="Arial" w:hAnsi="Arial" w:cs="Arial"/>
          <w:color w:val="000000"/>
        </w:rPr>
        <w:t>комедиальная</w:t>
      </w:r>
      <w:proofErr w:type="spellEnd"/>
      <w:r w:rsidRPr="00B6594F">
        <w:rPr>
          <w:rFonts w:ascii="Arial" w:hAnsi="Arial" w:cs="Arial"/>
          <w:color w:val="000000"/>
        </w:rPr>
        <w:t xml:space="preserve"> храмина”, где немецкие актеры ставили спектакли. В театре при Славяно-греко-латинской академии шли любительские спектакли на библейские или античные темы.</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Изменился круг чтения, особенно у горожан, в литературе появился новый герой — смелый, образованный путешественник. Таков, к примеру, герой “</w:t>
      </w:r>
      <w:proofErr w:type="spellStart"/>
      <w:r w:rsidRPr="00B6594F">
        <w:rPr>
          <w:rFonts w:ascii="Arial" w:hAnsi="Arial" w:cs="Arial"/>
          <w:color w:val="000000"/>
        </w:rPr>
        <w:t>Гистории</w:t>
      </w:r>
      <w:proofErr w:type="spellEnd"/>
      <w:r w:rsidRPr="00B6594F">
        <w:rPr>
          <w:rFonts w:ascii="Arial" w:hAnsi="Arial" w:cs="Arial"/>
          <w:color w:val="000000"/>
        </w:rPr>
        <w:t xml:space="preserve"> о российском матросе Василии </w:t>
      </w:r>
      <w:proofErr w:type="spellStart"/>
      <w:r w:rsidRPr="00B6594F">
        <w:rPr>
          <w:rFonts w:ascii="Arial" w:hAnsi="Arial" w:cs="Arial"/>
          <w:color w:val="000000"/>
        </w:rPr>
        <w:t>Кариотском</w:t>
      </w:r>
      <w:proofErr w:type="spellEnd"/>
      <w:r w:rsidRPr="00B6594F">
        <w:rPr>
          <w:rFonts w:ascii="Arial" w:hAnsi="Arial" w:cs="Arial"/>
          <w:color w:val="000000"/>
        </w:rPr>
        <w:t>”.</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 xml:space="preserve">Вице-президент Синода Феофан Прокопович в своих произведениях прославлял победы русского оружия, Петра Великого, власть которого объявлял “никаким законам не подлежащей”, т. е. безграничной. </w:t>
      </w:r>
      <w:proofErr w:type="gramStart"/>
      <w:r w:rsidRPr="00B6594F">
        <w:rPr>
          <w:rFonts w:ascii="Arial" w:hAnsi="Arial" w:cs="Arial"/>
          <w:color w:val="000000"/>
        </w:rPr>
        <w:t>Были опубликованы письма боярина Федора Салтыкова из Англии Петру I, в которых он излагал мысли о том, что государство должно заботиться о развитии торговли, промышленности, об интересах дворянства, о просвещении народа.</w:t>
      </w:r>
      <w:proofErr w:type="gramEnd"/>
    </w:p>
    <w:p w:rsidR="00B6594F" w:rsidRPr="00B6594F" w:rsidRDefault="00B6594F" w:rsidP="00B6594F">
      <w:pPr>
        <w:spacing w:after="240" w:line="240" w:lineRule="auto"/>
        <w:ind w:firstLine="709"/>
        <w:jc w:val="both"/>
        <w:rPr>
          <w:rFonts w:ascii="Arial" w:eastAsia="Times New Roman" w:hAnsi="Arial" w:cs="Arial"/>
          <w:sz w:val="24"/>
          <w:szCs w:val="24"/>
        </w:rPr>
      </w:pPr>
    </w:p>
    <w:p w:rsidR="00B6594F" w:rsidRPr="00B6594F" w:rsidRDefault="00B6594F" w:rsidP="00B6594F">
      <w:pPr>
        <w:spacing w:before="274" w:after="137" w:line="240" w:lineRule="auto"/>
        <w:ind w:firstLine="709"/>
        <w:jc w:val="both"/>
        <w:outlineLvl w:val="1"/>
        <w:rPr>
          <w:rFonts w:ascii="Arial" w:eastAsia="Times New Roman" w:hAnsi="Arial" w:cs="Arial"/>
          <w:b/>
          <w:bCs/>
          <w:sz w:val="24"/>
          <w:szCs w:val="24"/>
        </w:rPr>
      </w:pPr>
      <w:r w:rsidRPr="00B6594F">
        <w:rPr>
          <w:rFonts w:ascii="Arial" w:eastAsia="Times New Roman" w:hAnsi="Arial" w:cs="Arial"/>
          <w:b/>
          <w:bCs/>
          <w:sz w:val="24"/>
          <w:szCs w:val="24"/>
        </w:rPr>
        <w:lastRenderedPageBreak/>
        <w:t>Дворянский быт</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После возвращения “великого посольства” из Европы Петр I начал вводить одежду европейского образца. Царские указы предписывали брить бороды, одеваться не в длиннополое русское платье, а в короткие европейские кафтаны, носить башмаки. Продавцам длиннополого платья и сапог и лицам, носившим бороды, угрожала ссылка на каторгу и конфискация имущества. Царь собственноручно стриг бороды и обрезал длинные кафтаны. Длинные бороды он оставил лишь священникам и крестьянам, остальные за ношение бороды платили огромные пошлины. Подданные обязаны были также пить чай и кофе, курить табак.</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В 1718 г. Петр ввел в Петербурге ассамблеи — торжественные приемы гостей в знатных домах. Он сам составлял правила ассамблей и поведения на них гостей. На ассамблеи приглашалось избранное общество: высшие вельможи, чиновники, офицеры, корабельные мастера, богатые купцы, ученые. На них полагалось являться с женами и дочерьми. Ассамблеи были школами светского воспитания, где молодежь обучалась хорошим манерам, правилам поведения в обществе, общению. Главное значение ассамблей заключалось в том, что их введение положило конец затворнической жизни столичных женщин. Кодексом поведения молодого поколения стало “Юности честное зерцало, или Показание к житейскому обхождению”, составленное неизвестным автором, которое излагало правила поведения молодых людей в семье, в гостях, в общественных местах, на службе.</w:t>
      </w:r>
    </w:p>
    <w:p w:rsidR="00B6594F" w:rsidRPr="00B6594F" w:rsidRDefault="00B6594F" w:rsidP="00B6594F">
      <w:pPr>
        <w:pStyle w:val="a3"/>
        <w:ind w:firstLine="709"/>
        <w:jc w:val="both"/>
        <w:rPr>
          <w:rFonts w:ascii="Arial" w:hAnsi="Arial" w:cs="Arial"/>
          <w:color w:val="000000"/>
        </w:rPr>
      </w:pPr>
      <w:r w:rsidRPr="00B6594F">
        <w:rPr>
          <w:rFonts w:ascii="Arial" w:hAnsi="Arial" w:cs="Arial"/>
          <w:color w:val="000000"/>
        </w:rPr>
        <w:t>Дворянский быт основательно изменился. Но жизнь крестьян и простых горожан оставалась прежней.</w:t>
      </w:r>
      <w:r w:rsidRPr="00B6594F">
        <w:rPr>
          <w:rFonts w:ascii="Arial" w:hAnsi="Arial" w:cs="Arial"/>
          <w:b/>
          <w:bCs/>
          <w:color w:val="000000"/>
        </w:rPr>
        <w:t> </w:t>
      </w:r>
      <w:r w:rsidRPr="00B6594F">
        <w:rPr>
          <w:rFonts w:ascii="Arial" w:hAnsi="Arial" w:cs="Arial"/>
          <w:color w:val="000000"/>
        </w:rPr>
        <w:t>Возник глубочайший разрыв между образом жизни народа и дворянства. Со временем это породит глубокое недоверие крестьянина к любому образованному человеку.</w:t>
      </w:r>
    </w:p>
    <w:p w:rsidR="00656969" w:rsidRPr="00B6594F" w:rsidRDefault="00656969" w:rsidP="00B6594F">
      <w:pPr>
        <w:ind w:firstLine="709"/>
        <w:jc w:val="both"/>
        <w:rPr>
          <w:rFonts w:ascii="Arial" w:hAnsi="Arial" w:cs="Arial"/>
          <w:sz w:val="24"/>
          <w:szCs w:val="24"/>
        </w:rPr>
      </w:pPr>
    </w:p>
    <w:sectPr w:rsidR="00656969" w:rsidRPr="00B659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useFELayout/>
  </w:compat>
  <w:rsids>
    <w:rsidRoot w:val="00B6594F"/>
    <w:rsid w:val="00656969"/>
    <w:rsid w:val="007F28B0"/>
    <w:rsid w:val="00B659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659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6594F"/>
    <w:rPr>
      <w:rFonts w:ascii="Times New Roman" w:eastAsia="Times New Roman" w:hAnsi="Times New Roman" w:cs="Times New Roman"/>
      <w:b/>
      <w:bCs/>
      <w:sz w:val="36"/>
      <w:szCs w:val="36"/>
    </w:rPr>
  </w:style>
  <w:style w:type="paragraph" w:styleId="a3">
    <w:name w:val="Normal (Web)"/>
    <w:basedOn w:val="a"/>
    <w:uiPriority w:val="99"/>
    <w:unhideWhenUsed/>
    <w:rsid w:val="00B6594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6594F"/>
    <w:rPr>
      <w:b/>
      <w:bCs/>
    </w:rPr>
  </w:style>
  <w:style w:type="character" w:styleId="a5">
    <w:name w:val="Emphasis"/>
    <w:basedOn w:val="a0"/>
    <w:uiPriority w:val="20"/>
    <w:qFormat/>
    <w:rsid w:val="00B6594F"/>
    <w:rPr>
      <w:i/>
      <w:iCs/>
    </w:rPr>
  </w:style>
</w:styles>
</file>

<file path=word/webSettings.xml><?xml version="1.0" encoding="utf-8"?>
<w:webSettings xmlns:r="http://schemas.openxmlformats.org/officeDocument/2006/relationships" xmlns:w="http://schemas.openxmlformats.org/wordprocessingml/2006/main">
  <w:divs>
    <w:div w:id="793905214">
      <w:bodyDiv w:val="1"/>
      <w:marLeft w:val="0"/>
      <w:marRight w:val="0"/>
      <w:marTop w:val="0"/>
      <w:marBottom w:val="0"/>
      <w:divBdr>
        <w:top w:val="none" w:sz="0" w:space="0" w:color="auto"/>
        <w:left w:val="none" w:sz="0" w:space="0" w:color="auto"/>
        <w:bottom w:val="none" w:sz="0" w:space="0" w:color="auto"/>
        <w:right w:val="none" w:sz="0" w:space="0" w:color="auto"/>
      </w:divBdr>
      <w:divsChild>
        <w:div w:id="1170214704">
          <w:blockQuote w:val="1"/>
          <w:marLeft w:val="0"/>
          <w:marRight w:val="0"/>
          <w:marTop w:val="0"/>
          <w:marBottom w:val="240"/>
          <w:divBdr>
            <w:top w:val="none" w:sz="0" w:space="0" w:color="auto"/>
            <w:left w:val="single" w:sz="24" w:space="18" w:color="auto"/>
            <w:bottom w:val="none" w:sz="0" w:space="0" w:color="auto"/>
            <w:right w:val="none" w:sz="0" w:space="0" w:color="auto"/>
          </w:divBdr>
        </w:div>
      </w:divsChild>
    </w:div>
    <w:div w:id="1289045565">
      <w:bodyDiv w:val="1"/>
      <w:marLeft w:val="0"/>
      <w:marRight w:val="0"/>
      <w:marTop w:val="0"/>
      <w:marBottom w:val="0"/>
      <w:divBdr>
        <w:top w:val="none" w:sz="0" w:space="0" w:color="auto"/>
        <w:left w:val="none" w:sz="0" w:space="0" w:color="auto"/>
        <w:bottom w:val="none" w:sz="0" w:space="0" w:color="auto"/>
        <w:right w:val="none" w:sz="0" w:space="0" w:color="auto"/>
      </w:divBdr>
    </w:div>
    <w:div w:id="1521385213">
      <w:bodyDiv w:val="1"/>
      <w:marLeft w:val="0"/>
      <w:marRight w:val="0"/>
      <w:marTop w:val="0"/>
      <w:marBottom w:val="0"/>
      <w:divBdr>
        <w:top w:val="none" w:sz="0" w:space="0" w:color="auto"/>
        <w:left w:val="none" w:sz="0" w:space="0" w:color="auto"/>
        <w:bottom w:val="none" w:sz="0" w:space="0" w:color="auto"/>
        <w:right w:val="none" w:sz="0" w:space="0" w:color="auto"/>
      </w:divBdr>
    </w:div>
    <w:div w:id="20763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1507</Words>
  <Characters>8596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2023-11-19T05:19:00Z</dcterms:created>
  <dcterms:modified xsi:type="dcterms:W3CDTF">2023-11-19T05:33:00Z</dcterms:modified>
</cp:coreProperties>
</file>