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EB" w:rsidRPr="00E832EB" w:rsidRDefault="00E832EB" w:rsidP="00E832E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</w:rPr>
      </w:pPr>
      <w:r w:rsidRPr="00E832EB">
        <w:rPr>
          <w:rFonts w:ascii="Arial" w:eastAsia="Times New Roman" w:hAnsi="Arial" w:cs="Arial"/>
          <w:color w:val="000000"/>
          <w:kern w:val="36"/>
        </w:rPr>
        <w:t>Закон и подзаконные акты как источники права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Нормативный правовой акт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- это правовой акт, принятый полномочным на то органом и содержащий правовые нормы, т.е. предписания общего характера и постоянного действия, рассчитанные на многократное применение.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издаются органами, обладающими нормотворческой компетенцией, в строго установленной форме. Нормативный акт является официальным документом, носителем юридически значимой информации.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Нормативный акт занимает особое место в системе правовых актов. Его следует отличать от актов применения и толкования права (подробнее в других главах учебника).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юридической силе все нормативные акты подразделяются на две большие группы: </w:t>
      </w: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законы и подзаконные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Виды законов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1) Конституция (закон законов) - основополагающий учредительный политико-правовой акт, закрепляющий конституционный строй, права и свободы человека и гражданина, определяющий форму правления и государственного устройства, учреждающий федеральные органы государственной власти;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2) федеральные конституционные законы - принимаются по вопросам, предусмотренным и органически связанным с Конституцией РФ (например, федеральные конституционные законы об арбитражных судах, о военных судах, о Конституционном Суде РФ, о судебной системе, о референдуме, о Правительстве России и т.п.);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3) федеральные законы - это акты текущего законодательства, посвященные различным сторонам социально-экономической, политической и духовной жизни общества (например, Гражданский кодекс РФ, Уголовный кодекс РФ, Семейный кодекс РФ и пр.);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4) законы субъектов Федерации - издаются их представительными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органами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и действие их распространяется только на соответствующую территорию (например, закон Саратовской области о муниципальной службе в Саратовской области, о социальных гарантиях и т.п.).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Виды подзаконных актов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1) указы Президента РФ - высшие по юридической силе подзаконные нормативные акты;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2) постановления Правительства РФ - акты исполнительного органа государства, наделенного широкой компетенцией по управлению общественными процессами;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3) приказы, инструкции, положения министерств, ведомств, государственных комитетов регулируют, как правило, общественные отношения, находящиеся в пределах компетенции данной исполнительной структуры;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4) решения и постановления местных органов государственной власти;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5) решения, распоряжения, постановления местных органов государственного управления;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6) нормативные акты муниципальных органов;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7) локальные нормативные акты - это нормативные предписания, принятые на уровне конкретного предприятия, учреждения и организации (например, правила внутреннего трудового распорядка).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 зависимости от особенностей правового положения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субъекта правотворчества все </w:t>
      </w: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нормативные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 подразделяются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на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государственных органов;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иных социальных структур (муниципальных органов, профсоюзов, акционерных обществ, товариществ и т.п.);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совместного характера (государственных органов и иных социальных структур);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акты, принятые на референдуме.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 зависимости от сферы действия нормативные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 делят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на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общефедеральные;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lastRenderedPageBreak/>
        <w:t>нормативные акты субъектов Российской Федерации;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органов местного самоуправления;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локальные нормативные акты.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 зависимости от срока действия нормативные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 классифицируют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на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нормативные акты неопределенно длительного действия;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временные нормативные акты.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Таким образом, в зависимости от юридической силы все нормативные акты группируются в определенную систему, в которой каждый из актов занимает свое место и играет свою роль.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Закон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- это нормативный акт, принятый в особом порядке органом законодательной власти или референдумом, выражающий волю народа, обладающий высшей юридической силой и регулирующий наиболее важные общественные отношения.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Признаки закона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1) принимается только органом законодательной власти или референдумом;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2) порядок его подготовки и издания определяется Конституцией России и Регламентами палат Федерального Собрания РФ;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3) в идеале закон должен выражать волю и интересы народа;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4) обладает высшей юридической силой, и все подзаконные акты должны соответствовать ему и ни в чем не противоречить;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5) регулирует наиболее важные, ключевые общественные отношения.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Именно данные признаки и выделяют закон в системе иных нормативных актов и придают ему качество верховенства. Изменить или отменить закон вправе только тот орган, который его принял, причем в строго оговоренном порядке.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Классификация законов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может проводиться по различным основаниям: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их юридической силе (Конституция РФ, федеральный конституционный закон, федеральный закон, закон субъектов Федерации);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субъектам законотворчества (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принятые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в результате референдума или законодательным органом);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предмету правового регулирования (конституционные, административные, гражданские, уголовные и т.п.);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сроку действия (постоянные законы и временные);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характеру (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текущие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и чрезвычайные);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сферам действия (общефедеральные и региональные);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содержанию (экономические, бюджетные, социальные, политические и т.п.);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степени систематизации (обычные и кодификационные, другими словами, органические - ГК РФ, УК РФ и т.д.);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значимости содержащихся в них норм (конституционные и обыкновенные);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по объему регулирования (общие и специальные) и т.д.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Подзаконные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- это изданные на основе и во исполнение законов акты, содержащие юридические нормы.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Подзаконные акты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 обладают меньшей юридической силой, чем законы, базируются на них. Несмотря на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то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что в нормативном правовом регулировании общественных отношений главное и определяющее место занимает закон, подзаконные акты имеют тоже важнейшее значение в жизни любого общества, играя вспомогательную и детализирующую роль.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lastRenderedPageBreak/>
        <w:t>Выделяют следующие </w:t>
      </w:r>
      <w:r w:rsidRPr="00E832EB">
        <w:rPr>
          <w:rFonts w:ascii="Arial" w:eastAsia="Times New Roman" w:hAnsi="Arial" w:cs="Arial"/>
          <w:b/>
          <w:bCs/>
          <w:color w:val="000000"/>
          <w:sz w:val="16"/>
          <w:szCs w:val="16"/>
        </w:rPr>
        <w:t>виды подзаконных</w:t>
      </w:r>
      <w:r w:rsidRPr="00E832EB">
        <w:rPr>
          <w:rFonts w:ascii="Arial" w:eastAsia="Times New Roman" w:hAnsi="Arial" w:cs="Arial"/>
          <w:color w:val="000000"/>
          <w:sz w:val="16"/>
          <w:szCs w:val="16"/>
        </w:rPr>
        <w:t> актов, расположенные по иерархии.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1. Указы Президента РФ. Обязательны для исполнения на всей территории Российской Федерации, не должны противоречить Конституции РФ и федеральным законам, подготавливаются в пределах президентских полномочий, предусмотренных конституционными (ст. 8 - 90 Конституции РФ) и законодательными нормами. Президент, будучи главой государства, принимает акты, которые занимают следующее после законов место. Важная роль отводится указам. Благодаря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им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глава государства реализует полномочия и элементы своего правового статуса.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В современный период сфера правового регулирования, охватываемая указами, весьма широка. Нормативные указы издаются обычно в случае пробелов в праве. Отдельные, очень малочисленные указы (например, о введении военного, чрезвычайного положения) подлежат утверждению Советом Федерации Федерального Собрания РФ. Акты Президента публикуются в официальных изданиях. Конституционность актов главы государства может быть проверена Конституционным Судом РФ. Ежегодные послания Президента РФ Федеральному Собранию представляют собой официальный документ большой политической значимости, но не содержат норм права и поэтому не носят нормативного характера.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2. Постановления Правительства РФ. </w:t>
      </w:r>
      <w:proofErr w:type="gramStart"/>
      <w:r w:rsidRPr="00E832EB">
        <w:rPr>
          <w:rFonts w:ascii="Arial" w:eastAsia="Times New Roman" w:hAnsi="Arial" w:cs="Arial"/>
          <w:color w:val="000000"/>
          <w:sz w:val="16"/>
          <w:szCs w:val="16"/>
        </w:rPr>
        <w:t>Обязательны к исполнению в Российской Федерации.</w:t>
      </w:r>
      <w:proofErr w:type="gramEnd"/>
      <w:r w:rsidRPr="00E832EB">
        <w:rPr>
          <w:rFonts w:ascii="Arial" w:eastAsia="Times New Roman" w:hAnsi="Arial" w:cs="Arial"/>
          <w:color w:val="000000"/>
          <w:sz w:val="16"/>
          <w:szCs w:val="16"/>
        </w:rPr>
        <w:t xml:space="preserve"> Особенностью актов Правительства является то, что они могут быть приняты на основании и часто во исполнение законов РФ, а также указов Президента РФ. Постановления Правительства РФ подписываются Председателем Правительства РФ и подлежат официальному опубликованию не позднее 15 дней со дня их принятия.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3. Приказы, инструкции, уставы, положения министерств, ведомств, государственных комитетов. Эти акты, принимаемые на основе и в соответствии с законами РФ, указами Президента РФ, постановлениями Правительства РФ, регулируют общественные отношения, находящиеся, как правило, в пределах компетенции данной исполнительной структуры. Однако есть среди них и такие, которые имеют общее значение, выходят за рамки конкретного министерства и ведомства, распространяются на широкий круг субъектов. Например, акты Министерства финансов, Министерства внутренних дел, Центрального банка, Министерства РФ по налогам и сборам, Государственного таможенного комитета, Федерального горного и промышленного надзора, Федеральной службы безопасности и т.п.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4. Решения и постановления местных органов государственной власти (например, областных представительных, законодательных структур - Саратовской областной Думы, Астраханского областного Представительного Собрания).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5. Решения, распоряжения, постановления местных органов государственного управления (например, областных глав администраций, губернаторов и пр.).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6. Нормативные акты муниципальных (негосударственных) органов. Эти акты принимаются в пределах компетенции названных структур и действуют на территории соответствующих городов, районов, сел, поселков, микрорайонов и т.п.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7. Локальные нормативные акты. Это нормативные предписания, принятые на уровне конкретного предприятия, учреждения и организации и регулирующие их внутреннюю жизнь (например, правила внутреннего трудового распорядка).</w:t>
      </w:r>
    </w:p>
    <w:p w:rsidR="00E832EB" w:rsidRPr="00E832EB" w:rsidRDefault="00E832EB" w:rsidP="00E832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832EB">
        <w:rPr>
          <w:rFonts w:ascii="Arial" w:eastAsia="Times New Roman" w:hAnsi="Arial" w:cs="Arial"/>
          <w:color w:val="000000"/>
          <w:sz w:val="16"/>
          <w:szCs w:val="16"/>
        </w:rPr>
        <w:t>Следовательно, законы и подзаконные акты представляют собой две большие группы нормативных актов, в свою очередь подразделяющиеся на соответствующие виды.</w:t>
      </w:r>
    </w:p>
    <w:p w:rsidR="00D57665" w:rsidRDefault="00D57665"/>
    <w:sectPr w:rsidR="00D5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832EB"/>
    <w:rsid w:val="00D57665"/>
    <w:rsid w:val="00E8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8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2023-09-22T05:03:00Z</dcterms:created>
  <dcterms:modified xsi:type="dcterms:W3CDTF">2023-09-22T05:06:00Z</dcterms:modified>
</cp:coreProperties>
</file>