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322" w:rsidRDefault="00C01322" w:rsidP="00C01322">
      <w:pPr>
        <w:pStyle w:val="Default"/>
        <w:jc w:val="center"/>
        <w:rPr>
          <w:sz w:val="27"/>
          <w:szCs w:val="27"/>
        </w:rPr>
      </w:pPr>
      <w:r>
        <w:rPr>
          <w:sz w:val="27"/>
          <w:szCs w:val="27"/>
        </w:rPr>
        <w:t>Федеральное агентство связи</w:t>
      </w:r>
    </w:p>
    <w:p w:rsidR="00C01322" w:rsidRDefault="00C01322" w:rsidP="00C01322">
      <w:pPr>
        <w:pStyle w:val="Default"/>
        <w:jc w:val="center"/>
        <w:rPr>
          <w:sz w:val="27"/>
          <w:szCs w:val="27"/>
        </w:rPr>
      </w:pPr>
      <w:r>
        <w:rPr>
          <w:sz w:val="27"/>
          <w:szCs w:val="27"/>
        </w:rPr>
        <w:t>Сибирский Государственный Университет Телекоммуникаций и Информатики</w:t>
      </w:r>
    </w:p>
    <w:p w:rsidR="00C01322" w:rsidRDefault="00C01322" w:rsidP="00C01322">
      <w:pPr>
        <w:pStyle w:val="Default"/>
        <w:jc w:val="center"/>
        <w:rPr>
          <w:sz w:val="27"/>
          <w:szCs w:val="27"/>
        </w:rPr>
      </w:pPr>
      <w:proofErr w:type="spellStart"/>
      <w:r>
        <w:rPr>
          <w:sz w:val="27"/>
          <w:szCs w:val="27"/>
        </w:rPr>
        <w:t>СибГУТИ</w:t>
      </w:r>
      <w:proofErr w:type="spellEnd"/>
    </w:p>
    <w:p w:rsidR="00C01322" w:rsidRDefault="00C01322" w:rsidP="00C01322">
      <w:pPr>
        <w:pStyle w:val="Default"/>
        <w:jc w:val="center"/>
        <w:rPr>
          <w:sz w:val="27"/>
          <w:szCs w:val="27"/>
        </w:rPr>
      </w:pPr>
    </w:p>
    <w:p w:rsidR="00C01322" w:rsidRDefault="00C01322" w:rsidP="00C01322">
      <w:pPr>
        <w:pStyle w:val="Default"/>
        <w:jc w:val="center"/>
        <w:rPr>
          <w:sz w:val="27"/>
          <w:szCs w:val="27"/>
        </w:rPr>
      </w:pPr>
      <w:r>
        <w:rPr>
          <w:sz w:val="27"/>
          <w:szCs w:val="27"/>
        </w:rPr>
        <w:t>Кафедра высшей математики</w:t>
      </w:r>
    </w:p>
    <w:p w:rsidR="00C01322" w:rsidRDefault="00C01322" w:rsidP="00C01322">
      <w:pPr>
        <w:pStyle w:val="Default"/>
        <w:rPr>
          <w:sz w:val="27"/>
          <w:szCs w:val="27"/>
        </w:rPr>
      </w:pPr>
    </w:p>
    <w:p w:rsidR="00C01322" w:rsidRDefault="00C01322" w:rsidP="00C01322">
      <w:pPr>
        <w:pStyle w:val="Default"/>
        <w:rPr>
          <w:sz w:val="27"/>
          <w:szCs w:val="27"/>
        </w:rPr>
      </w:pPr>
    </w:p>
    <w:p w:rsidR="00C01322" w:rsidRDefault="00C01322" w:rsidP="00C01322">
      <w:pPr>
        <w:pStyle w:val="Default"/>
        <w:rPr>
          <w:sz w:val="27"/>
          <w:szCs w:val="27"/>
        </w:rPr>
      </w:pPr>
    </w:p>
    <w:p w:rsidR="00C01322" w:rsidRDefault="00C01322" w:rsidP="00C01322">
      <w:pPr>
        <w:pStyle w:val="Default"/>
        <w:rPr>
          <w:sz w:val="27"/>
          <w:szCs w:val="27"/>
        </w:rPr>
      </w:pPr>
    </w:p>
    <w:p w:rsidR="00C01322" w:rsidRDefault="00C01322" w:rsidP="00C01322">
      <w:pPr>
        <w:pStyle w:val="Default"/>
        <w:rPr>
          <w:sz w:val="27"/>
          <w:szCs w:val="27"/>
        </w:rPr>
      </w:pPr>
    </w:p>
    <w:p w:rsidR="00C01322" w:rsidRDefault="00C01322" w:rsidP="00C01322">
      <w:pPr>
        <w:pStyle w:val="Default"/>
        <w:jc w:val="center"/>
        <w:rPr>
          <w:sz w:val="27"/>
          <w:szCs w:val="27"/>
        </w:rPr>
      </w:pPr>
      <w:r>
        <w:rPr>
          <w:sz w:val="27"/>
          <w:szCs w:val="27"/>
        </w:rPr>
        <w:t>Расчетно-графическая работа №1.</w:t>
      </w:r>
    </w:p>
    <w:p w:rsidR="00C01322" w:rsidRDefault="00C01322" w:rsidP="00C01322">
      <w:pPr>
        <w:pStyle w:val="Default"/>
        <w:tabs>
          <w:tab w:val="center" w:pos="4677"/>
          <w:tab w:val="left" w:pos="6120"/>
        </w:tabs>
        <w:rPr>
          <w:sz w:val="27"/>
          <w:szCs w:val="27"/>
        </w:rPr>
      </w:pPr>
      <w:r>
        <w:rPr>
          <w:sz w:val="27"/>
          <w:szCs w:val="27"/>
        </w:rPr>
        <w:tab/>
        <w:t>Неопределенный интеграл.</w:t>
      </w:r>
      <w:r>
        <w:rPr>
          <w:sz w:val="27"/>
          <w:szCs w:val="27"/>
        </w:rPr>
        <w:tab/>
      </w:r>
    </w:p>
    <w:p w:rsidR="00C01322" w:rsidRDefault="00C01322" w:rsidP="00C01322">
      <w:pPr>
        <w:pStyle w:val="Default"/>
        <w:jc w:val="center"/>
        <w:rPr>
          <w:sz w:val="27"/>
          <w:szCs w:val="27"/>
        </w:rPr>
      </w:pPr>
    </w:p>
    <w:p w:rsidR="00C01322" w:rsidRDefault="00C01322" w:rsidP="00C01322">
      <w:pPr>
        <w:pStyle w:val="Default"/>
        <w:rPr>
          <w:sz w:val="27"/>
          <w:szCs w:val="27"/>
        </w:rPr>
      </w:pPr>
    </w:p>
    <w:p w:rsidR="00C01322" w:rsidRDefault="00C01322" w:rsidP="00C01322">
      <w:pPr>
        <w:pStyle w:val="Default"/>
        <w:rPr>
          <w:sz w:val="27"/>
          <w:szCs w:val="27"/>
        </w:rPr>
      </w:pPr>
    </w:p>
    <w:p w:rsidR="00C01322" w:rsidRDefault="00C01322" w:rsidP="00C01322">
      <w:pPr>
        <w:pStyle w:val="Default"/>
        <w:rPr>
          <w:sz w:val="27"/>
          <w:szCs w:val="27"/>
        </w:rPr>
      </w:pPr>
    </w:p>
    <w:p w:rsidR="00C01322" w:rsidRDefault="00C01322" w:rsidP="00C01322">
      <w:pPr>
        <w:pStyle w:val="Default"/>
        <w:rPr>
          <w:sz w:val="27"/>
          <w:szCs w:val="27"/>
        </w:rPr>
      </w:pPr>
    </w:p>
    <w:p w:rsidR="00C01322" w:rsidRDefault="00C01322" w:rsidP="00C01322">
      <w:pPr>
        <w:pStyle w:val="Default"/>
        <w:rPr>
          <w:sz w:val="27"/>
          <w:szCs w:val="27"/>
        </w:rPr>
      </w:pPr>
    </w:p>
    <w:p w:rsidR="00C01322" w:rsidRDefault="00C01322" w:rsidP="00C01322">
      <w:pPr>
        <w:pStyle w:val="Default"/>
        <w:rPr>
          <w:sz w:val="27"/>
          <w:szCs w:val="27"/>
        </w:rPr>
      </w:pPr>
    </w:p>
    <w:p w:rsidR="00C01322" w:rsidRDefault="00C01322" w:rsidP="00C01322">
      <w:pPr>
        <w:pStyle w:val="Default"/>
        <w:rPr>
          <w:sz w:val="27"/>
          <w:szCs w:val="27"/>
        </w:rPr>
      </w:pPr>
    </w:p>
    <w:p w:rsidR="00C01322" w:rsidRDefault="00C01322" w:rsidP="00C01322">
      <w:pPr>
        <w:pStyle w:val="Default"/>
        <w:rPr>
          <w:sz w:val="27"/>
          <w:szCs w:val="27"/>
        </w:rPr>
      </w:pPr>
    </w:p>
    <w:p w:rsidR="00C01322" w:rsidRDefault="00C01322" w:rsidP="00C01322">
      <w:pPr>
        <w:pStyle w:val="Default"/>
        <w:rPr>
          <w:sz w:val="27"/>
          <w:szCs w:val="27"/>
        </w:rPr>
      </w:pPr>
    </w:p>
    <w:p w:rsidR="00C01322" w:rsidRDefault="00C01322" w:rsidP="00C01322">
      <w:pPr>
        <w:pStyle w:val="Default"/>
        <w:jc w:val="right"/>
        <w:rPr>
          <w:sz w:val="27"/>
          <w:szCs w:val="27"/>
        </w:rPr>
      </w:pPr>
    </w:p>
    <w:p w:rsidR="00C01322" w:rsidRDefault="00C01322" w:rsidP="00C01322">
      <w:pPr>
        <w:pStyle w:val="Default"/>
        <w:jc w:val="right"/>
        <w:rPr>
          <w:sz w:val="27"/>
          <w:szCs w:val="27"/>
        </w:rPr>
      </w:pPr>
    </w:p>
    <w:p w:rsidR="00C01322" w:rsidRDefault="00C01322" w:rsidP="00C01322">
      <w:pPr>
        <w:pStyle w:val="Default"/>
        <w:jc w:val="right"/>
        <w:rPr>
          <w:sz w:val="27"/>
          <w:szCs w:val="27"/>
        </w:rPr>
      </w:pPr>
    </w:p>
    <w:p w:rsidR="00C01322" w:rsidRDefault="00C01322" w:rsidP="00C01322">
      <w:pPr>
        <w:pStyle w:val="Default"/>
        <w:jc w:val="center"/>
        <w:rPr>
          <w:sz w:val="27"/>
          <w:szCs w:val="27"/>
        </w:rPr>
      </w:pPr>
    </w:p>
    <w:p w:rsidR="00C01322" w:rsidRDefault="00C01322" w:rsidP="00C01322">
      <w:pPr>
        <w:pStyle w:val="Default"/>
        <w:jc w:val="center"/>
        <w:rPr>
          <w:sz w:val="27"/>
          <w:szCs w:val="27"/>
        </w:rPr>
      </w:pPr>
    </w:p>
    <w:p w:rsidR="00C01322" w:rsidRDefault="00C01322" w:rsidP="00C01322">
      <w:pPr>
        <w:pStyle w:val="Default"/>
        <w:jc w:val="center"/>
        <w:rPr>
          <w:sz w:val="27"/>
          <w:szCs w:val="27"/>
        </w:rPr>
      </w:pPr>
    </w:p>
    <w:p w:rsidR="00C01322" w:rsidRDefault="00C01322" w:rsidP="00C01322">
      <w:pPr>
        <w:pStyle w:val="Default"/>
        <w:jc w:val="center"/>
        <w:rPr>
          <w:sz w:val="27"/>
          <w:szCs w:val="27"/>
        </w:rPr>
      </w:pPr>
    </w:p>
    <w:p w:rsidR="00C01322" w:rsidRDefault="00C01322" w:rsidP="00C01322">
      <w:pPr>
        <w:pStyle w:val="Default"/>
        <w:jc w:val="center"/>
        <w:rPr>
          <w:sz w:val="27"/>
          <w:szCs w:val="27"/>
        </w:rPr>
      </w:pPr>
      <w:r>
        <w:rPr>
          <w:sz w:val="27"/>
          <w:szCs w:val="27"/>
        </w:rPr>
        <w:t>Вариант 21.</w:t>
      </w:r>
    </w:p>
    <w:p w:rsidR="00C01322" w:rsidRDefault="00C01322" w:rsidP="00C01322">
      <w:pPr>
        <w:pStyle w:val="Default"/>
        <w:jc w:val="center"/>
        <w:rPr>
          <w:sz w:val="27"/>
          <w:szCs w:val="27"/>
        </w:rPr>
      </w:pPr>
    </w:p>
    <w:p w:rsidR="00C01322" w:rsidRDefault="00C01322" w:rsidP="00C01322">
      <w:pPr>
        <w:pStyle w:val="Default"/>
        <w:jc w:val="center"/>
        <w:rPr>
          <w:sz w:val="27"/>
          <w:szCs w:val="27"/>
        </w:rPr>
      </w:pPr>
    </w:p>
    <w:p w:rsidR="00C01322" w:rsidRDefault="00C01322" w:rsidP="00C01322">
      <w:pPr>
        <w:pStyle w:val="Default"/>
        <w:jc w:val="center"/>
        <w:rPr>
          <w:sz w:val="27"/>
          <w:szCs w:val="27"/>
        </w:rPr>
      </w:pPr>
    </w:p>
    <w:p w:rsidR="00C01322" w:rsidRDefault="00C01322" w:rsidP="00C01322">
      <w:pPr>
        <w:pStyle w:val="Default"/>
        <w:jc w:val="center"/>
        <w:rPr>
          <w:sz w:val="27"/>
          <w:szCs w:val="27"/>
        </w:rPr>
      </w:pPr>
    </w:p>
    <w:p w:rsidR="00C01322" w:rsidRDefault="00C01322" w:rsidP="00C01322">
      <w:pPr>
        <w:pStyle w:val="Default"/>
        <w:jc w:val="center"/>
        <w:rPr>
          <w:sz w:val="27"/>
          <w:szCs w:val="27"/>
        </w:rPr>
      </w:pPr>
    </w:p>
    <w:p w:rsidR="00C01322" w:rsidRDefault="00C01322" w:rsidP="00C01322">
      <w:pPr>
        <w:pStyle w:val="Default"/>
        <w:jc w:val="center"/>
        <w:rPr>
          <w:sz w:val="27"/>
          <w:szCs w:val="27"/>
        </w:rPr>
      </w:pPr>
    </w:p>
    <w:p w:rsidR="00C01322" w:rsidRDefault="00C01322" w:rsidP="00C01322">
      <w:pPr>
        <w:pStyle w:val="Default"/>
        <w:jc w:val="center"/>
        <w:rPr>
          <w:sz w:val="27"/>
          <w:szCs w:val="27"/>
        </w:rPr>
      </w:pPr>
    </w:p>
    <w:p w:rsidR="00C01322" w:rsidRDefault="00C01322" w:rsidP="00C01322">
      <w:pPr>
        <w:pStyle w:val="Default"/>
        <w:jc w:val="center"/>
        <w:rPr>
          <w:sz w:val="27"/>
          <w:szCs w:val="27"/>
        </w:rPr>
      </w:pPr>
    </w:p>
    <w:p w:rsidR="00C01322" w:rsidRDefault="00C01322" w:rsidP="00C01322">
      <w:pPr>
        <w:pStyle w:val="Default"/>
        <w:jc w:val="center"/>
        <w:rPr>
          <w:sz w:val="27"/>
          <w:szCs w:val="27"/>
        </w:rPr>
      </w:pPr>
    </w:p>
    <w:p w:rsidR="00C01322" w:rsidRDefault="00C01322" w:rsidP="00C01322">
      <w:pPr>
        <w:pStyle w:val="Default"/>
        <w:jc w:val="center"/>
        <w:rPr>
          <w:sz w:val="27"/>
          <w:szCs w:val="27"/>
        </w:rPr>
      </w:pPr>
      <w:r>
        <w:rPr>
          <w:sz w:val="27"/>
          <w:szCs w:val="27"/>
        </w:rPr>
        <w:t>Новосибирск, 2024</w:t>
      </w:r>
    </w:p>
    <w:p w:rsidR="00C01322" w:rsidRDefault="001379CB" w:rsidP="001379CB">
      <w:pPr>
        <w:pStyle w:val="Default"/>
        <w:jc w:val="center"/>
        <w:rPr>
          <w:sz w:val="27"/>
          <w:szCs w:val="27"/>
        </w:rPr>
      </w:pPr>
      <w:r>
        <w:rPr>
          <w:noProof/>
          <w:sz w:val="27"/>
          <w:szCs w:val="27"/>
        </w:rPr>
        <w:drawing>
          <wp:inline distT="0" distB="0" distL="0" distR="0">
            <wp:extent cx="5940425" cy="699771"/>
            <wp:effectExtent l="19050" t="0" r="317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99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322" w:rsidRDefault="00C01322" w:rsidP="00C01322">
      <w:pPr>
        <w:pStyle w:val="Default"/>
        <w:jc w:val="center"/>
      </w:pPr>
    </w:p>
    <w:p w:rsidR="001379CB" w:rsidRDefault="001379CB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-217170</wp:posOffset>
            </wp:positionH>
            <wp:positionV relativeFrom="paragraph">
              <wp:posOffset>34290</wp:posOffset>
            </wp:positionV>
            <wp:extent cx="5935980" cy="7408545"/>
            <wp:effectExtent l="19050" t="0" r="7620" b="0"/>
            <wp:wrapNone/>
            <wp:docPr id="1" name="Рисунок 1" descr="C:\Users\Валерия\Desktop\СибГУТИ\2 семестр\математика\ргр 1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алерия\Desktop\СибГУТИ\2 семестр\математика\ргр 1\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408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379CB" w:rsidRDefault="001379CB">
      <w:r>
        <w:lastRenderedPageBreak/>
        <w:br w:type="page"/>
      </w:r>
    </w:p>
    <w:p w:rsidR="00E4739A" w:rsidRDefault="001379CB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-316865</wp:posOffset>
            </wp:positionH>
            <wp:positionV relativeFrom="paragraph">
              <wp:posOffset>-81280</wp:posOffset>
            </wp:positionV>
            <wp:extent cx="5937250" cy="7197725"/>
            <wp:effectExtent l="19050" t="0" r="6350" b="0"/>
            <wp:wrapNone/>
            <wp:docPr id="2" name="Рисунок 2" descr="C:\Users\Валерия\Desktop\СибГУТИ\2 семестр\математика\ргр 1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Валерия\Desktop\СибГУТИ\2 семестр\математика\ргр 1\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719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E4739A" w:rsidSect="00DD44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>
    <w:useFELayout/>
  </w:compat>
  <w:rsids>
    <w:rsidRoot w:val="00C01322"/>
    <w:rsid w:val="001379CB"/>
    <w:rsid w:val="007611CC"/>
    <w:rsid w:val="00C01322"/>
    <w:rsid w:val="00DD4462"/>
    <w:rsid w:val="00DF77B2"/>
    <w:rsid w:val="00E473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44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0132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C013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13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73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5</cp:revision>
  <dcterms:created xsi:type="dcterms:W3CDTF">2024-04-06T06:23:00Z</dcterms:created>
  <dcterms:modified xsi:type="dcterms:W3CDTF">2025-02-25T07:04:00Z</dcterms:modified>
</cp:coreProperties>
</file>