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DD54" w14:textId="77777777" w:rsidR="0047384B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 xml:space="preserve">Учреждение образования </w:t>
      </w:r>
    </w:p>
    <w:p w14:paraId="76158CC5" w14:textId="77777777" w:rsidR="00850979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C656AE" w14:textId="77777777" w:rsidR="0047384B" w:rsidRPr="0047384B" w:rsidRDefault="0047384B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Кафедра программной инженерии</w:t>
      </w:r>
    </w:p>
    <w:p w14:paraId="5AF82774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7D0E6999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2CF61855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78103131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203C2D79" w14:textId="77777777" w:rsidR="0047384B" w:rsidRPr="0047384B" w:rsidRDefault="000B4D1C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Проектирование информационных систем</w:t>
      </w:r>
    </w:p>
    <w:p w14:paraId="3FA93A6C" w14:textId="77777777" w:rsidR="0047384B" w:rsidRPr="00195CF5" w:rsidRDefault="00195CF5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Pr="00195CF5">
        <w:rPr>
          <w:color w:val="000000"/>
          <w:sz w:val="28"/>
          <w:szCs w:val="28"/>
        </w:rPr>
        <w:t>2</w:t>
      </w:r>
    </w:p>
    <w:p w14:paraId="5A33154D" w14:textId="77777777" w:rsidR="000B4D1C" w:rsidRDefault="00195CF5" w:rsidP="00195CF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95CF5">
        <w:rPr>
          <w:sz w:val="28"/>
          <w:szCs w:val="28"/>
        </w:rPr>
        <w:t>«Объектно-ориентированное моделирование в UML. Диаграммы поведения.»</w:t>
      </w:r>
    </w:p>
    <w:p w14:paraId="74C52388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49F0FC36" w14:textId="77777777" w:rsidR="000B4D1C" w:rsidRDefault="000B4D1C" w:rsidP="000B4D1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3D087B5C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97146CD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B5D9CC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0715136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6453FE4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9B0B4F1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1A5458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C22A928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8C040AB" w14:textId="77777777" w:rsidR="00850979" w:rsidRDefault="00850979" w:rsidP="0047384B">
      <w:pPr>
        <w:pStyle w:val="NormalWeb"/>
        <w:spacing w:before="0" w:beforeAutospacing="0" w:after="0" w:afterAutospacing="0"/>
        <w:ind w:left="4248" w:firstLine="708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Выполнил</w:t>
      </w:r>
      <w:r w:rsidR="000B4D1C" w:rsidRPr="000B4D1C">
        <w:rPr>
          <w:color w:val="000000"/>
          <w:sz w:val="28"/>
          <w:szCs w:val="27"/>
        </w:rPr>
        <w:t>а</w:t>
      </w:r>
      <w:r w:rsidRPr="000B4D1C">
        <w:rPr>
          <w:color w:val="000000"/>
          <w:sz w:val="28"/>
          <w:szCs w:val="27"/>
        </w:rPr>
        <w:t>:</w:t>
      </w:r>
      <w:r w:rsidR="0047384B">
        <w:rPr>
          <w:color w:val="000000"/>
          <w:sz w:val="28"/>
          <w:szCs w:val="27"/>
        </w:rPr>
        <w:t xml:space="preserve"> Савчук А. А</w:t>
      </w:r>
      <w:r w:rsidR="0047384B" w:rsidRPr="000B4D1C">
        <w:rPr>
          <w:color w:val="000000"/>
          <w:sz w:val="28"/>
          <w:szCs w:val="27"/>
        </w:rPr>
        <w:t>.</w:t>
      </w:r>
    </w:p>
    <w:p w14:paraId="227DB17F" w14:textId="77777777" w:rsidR="0047384B" w:rsidRPr="000B4D1C" w:rsidRDefault="0047384B" w:rsidP="0047384B">
      <w:pPr>
        <w:pStyle w:val="NormalWeb"/>
        <w:spacing w:before="0" w:beforeAutospacing="0" w:after="0" w:afterAutospacing="0"/>
        <w:ind w:left="4956"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студентка 4 курса 4 группы</w:t>
      </w:r>
      <w:r w:rsidRPr="000B4D1C">
        <w:rPr>
          <w:color w:val="000000"/>
          <w:sz w:val="28"/>
          <w:szCs w:val="27"/>
        </w:rPr>
        <w:t xml:space="preserve"> </w:t>
      </w:r>
    </w:p>
    <w:p w14:paraId="4B0F12A7" w14:textId="77777777" w:rsidR="00850979" w:rsidRPr="000B4D1C" w:rsidRDefault="00850979" w:rsidP="000B4D1C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Проверил</w:t>
      </w:r>
      <w:r w:rsidR="000B4D1C" w:rsidRPr="000B4D1C">
        <w:rPr>
          <w:color w:val="000000"/>
          <w:sz w:val="28"/>
          <w:szCs w:val="27"/>
        </w:rPr>
        <w:t>а: Олеферович А</w:t>
      </w:r>
      <w:r w:rsidRPr="000B4D1C">
        <w:rPr>
          <w:color w:val="000000"/>
          <w:sz w:val="28"/>
          <w:szCs w:val="27"/>
        </w:rPr>
        <w:t>.</w:t>
      </w:r>
      <w:r w:rsidR="000B4D1C" w:rsidRPr="000B4D1C">
        <w:rPr>
          <w:color w:val="000000"/>
          <w:sz w:val="28"/>
          <w:szCs w:val="27"/>
        </w:rPr>
        <w:t xml:space="preserve"> </w:t>
      </w:r>
      <w:r w:rsidR="00F8095A">
        <w:rPr>
          <w:color w:val="000000"/>
          <w:sz w:val="28"/>
          <w:szCs w:val="27"/>
        </w:rPr>
        <w:t>В</w:t>
      </w:r>
      <w:r w:rsidRPr="000B4D1C">
        <w:rPr>
          <w:color w:val="000000"/>
          <w:sz w:val="28"/>
          <w:szCs w:val="27"/>
        </w:rPr>
        <w:t>.</w:t>
      </w:r>
    </w:p>
    <w:p w14:paraId="1C4B6F61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14FCA67F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3B8C09D6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06623D53" w14:textId="77777777" w:rsidR="0047384B" w:rsidRDefault="0047384B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01D73FD2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39B80447" w14:textId="77777777" w:rsidR="00195CF5" w:rsidRDefault="00195CF5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6388D8FB" w14:textId="77777777" w:rsidR="00850979" w:rsidRPr="000B4D1C" w:rsidRDefault="000B4D1C" w:rsidP="00195CF5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Минск 2019</w:t>
      </w:r>
      <w:r w:rsidR="0047384B">
        <w:rPr>
          <w:color w:val="000000"/>
          <w:sz w:val="28"/>
          <w:szCs w:val="27"/>
        </w:rPr>
        <w:t xml:space="preserve"> г.</w:t>
      </w:r>
    </w:p>
    <w:p w14:paraId="13F90714" w14:textId="77777777" w:rsidR="000B4D1C" w:rsidRPr="000B4D1C" w:rsidRDefault="000B4D1C" w:rsidP="0074202E">
      <w:pPr>
        <w:spacing w:before="120" w:after="120"/>
        <w:jc w:val="both"/>
        <w:rPr>
          <w:b/>
        </w:rPr>
      </w:pPr>
      <w:r w:rsidRPr="000B4D1C">
        <w:rPr>
          <w:b/>
        </w:rPr>
        <w:lastRenderedPageBreak/>
        <w:t xml:space="preserve">Цель работы: </w:t>
      </w:r>
    </w:p>
    <w:p w14:paraId="53914156" w14:textId="62E07866" w:rsidR="00195CF5" w:rsidRDefault="00195CF5" w:rsidP="009B1CDC">
      <w:pPr>
        <w:ind w:firstLine="720"/>
        <w:jc w:val="both"/>
      </w:pPr>
      <w:r>
        <w:t xml:space="preserve">Изучить методологии объектно-ориентированного моделирования в UML.  Лабораторная работа направлена на ознакомление с основными принципами разработки программного обеспечения, выполнение базовых шагов проектирования функциональности информационной системы с применением методологии UML. </w:t>
      </w:r>
    </w:p>
    <w:p w14:paraId="5877C36F" w14:textId="77777777" w:rsidR="009B1CDC" w:rsidRDefault="009B1CDC" w:rsidP="008F1CB5">
      <w:pPr>
        <w:spacing w:after="120"/>
        <w:ind w:firstLine="720"/>
        <w:jc w:val="both"/>
      </w:pPr>
    </w:p>
    <w:p w14:paraId="06846D7E" w14:textId="77777777" w:rsidR="005076C9" w:rsidRPr="000B4D1C" w:rsidRDefault="005076C9" w:rsidP="009B1CDC">
      <w:pPr>
        <w:spacing w:before="120" w:after="120"/>
        <w:jc w:val="both"/>
        <w:rPr>
          <w:b/>
        </w:rPr>
      </w:pPr>
      <w:r w:rsidRPr="000B4D1C">
        <w:rPr>
          <w:b/>
        </w:rPr>
        <w:t>Ответы на контрольные вопросы</w:t>
      </w:r>
      <w:r w:rsidR="000B4D1C" w:rsidRPr="000B4D1C">
        <w:rPr>
          <w:b/>
        </w:rPr>
        <w:t>:</w:t>
      </w:r>
    </w:p>
    <w:p w14:paraId="216927CF" w14:textId="77777777" w:rsidR="005076C9" w:rsidRPr="000B4D1C" w:rsidRDefault="00195CF5" w:rsidP="00195CF5">
      <w:pPr>
        <w:pStyle w:val="ListParagraph"/>
        <w:numPr>
          <w:ilvl w:val="0"/>
          <w:numId w:val="4"/>
        </w:numPr>
        <w:spacing w:before="120" w:after="120"/>
        <w:jc w:val="both"/>
        <w:rPr>
          <w:i/>
        </w:rPr>
      </w:pPr>
      <w:r w:rsidRPr="00195CF5">
        <w:rPr>
          <w:i/>
          <w:shd w:val="clear" w:color="auto" w:fill="FFFFFF"/>
        </w:rPr>
        <w:t>Перечислите основные диаграммы языка UML 2.0.</w:t>
      </w:r>
    </w:p>
    <w:p w14:paraId="5A28EA0B" w14:textId="77777777" w:rsidR="00195CF5" w:rsidRDefault="00195CF5" w:rsidP="008F1CB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основным относятся: </w:t>
      </w:r>
    </w:p>
    <w:p w14:paraId="6EA78A86" w14:textId="77777777" w:rsidR="005076C9" w:rsidRPr="00575A9F" w:rsidRDefault="00195CF5" w:rsidP="008F1CB5">
      <w:pPr>
        <w:pStyle w:val="ListParagraph"/>
        <w:numPr>
          <w:ilvl w:val="1"/>
          <w:numId w:val="8"/>
        </w:numPr>
        <w:ind w:left="450" w:firstLine="720"/>
        <w:jc w:val="both"/>
        <w:rPr>
          <w:rFonts w:cs="Times New Roman"/>
          <w:szCs w:val="28"/>
        </w:rPr>
      </w:pPr>
      <w:r w:rsidRPr="00575A9F">
        <w:rPr>
          <w:rFonts w:cs="Times New Roman"/>
          <w:szCs w:val="28"/>
        </w:rPr>
        <w:t>«</w:t>
      </w:r>
      <w:r w:rsidRPr="00575A9F">
        <w:rPr>
          <w:rFonts w:cs="Times New Roman"/>
          <w:szCs w:val="28"/>
          <w:lang w:val="en-US"/>
        </w:rPr>
        <w:t>Use</w:t>
      </w:r>
      <w:r w:rsidRPr="00575A9F">
        <w:rPr>
          <w:rFonts w:cs="Times New Roman"/>
          <w:szCs w:val="28"/>
        </w:rPr>
        <w:t xml:space="preserve"> </w:t>
      </w:r>
      <w:r w:rsidRPr="00575A9F">
        <w:rPr>
          <w:rFonts w:cs="Times New Roman"/>
          <w:szCs w:val="28"/>
          <w:lang w:val="en-US"/>
        </w:rPr>
        <w:t>Case</w:t>
      </w:r>
      <w:r w:rsidRPr="00575A9F">
        <w:rPr>
          <w:rFonts w:cs="Times New Roman"/>
          <w:szCs w:val="28"/>
        </w:rPr>
        <w:t>» - диаграмма прецедентов(вариантов использования)</w:t>
      </w:r>
    </w:p>
    <w:p w14:paraId="2C7A316A" w14:textId="77777777" w:rsidR="00195CF5" w:rsidRPr="00575A9F" w:rsidRDefault="00195CF5" w:rsidP="008F1CB5">
      <w:pPr>
        <w:pStyle w:val="ListParagraph"/>
        <w:numPr>
          <w:ilvl w:val="1"/>
          <w:numId w:val="8"/>
        </w:numPr>
        <w:ind w:left="450" w:firstLine="720"/>
        <w:jc w:val="both"/>
        <w:rPr>
          <w:rFonts w:cs="Times New Roman"/>
          <w:szCs w:val="28"/>
        </w:rPr>
      </w:pPr>
      <w:r w:rsidRPr="00575A9F">
        <w:rPr>
          <w:rFonts w:cs="Times New Roman"/>
          <w:szCs w:val="28"/>
        </w:rPr>
        <w:t>«</w:t>
      </w:r>
      <w:r w:rsidRPr="00575A9F">
        <w:rPr>
          <w:rFonts w:cs="Times New Roman"/>
          <w:szCs w:val="28"/>
          <w:lang w:val="en-US"/>
        </w:rPr>
        <w:t>Class</w:t>
      </w:r>
      <w:r w:rsidRPr="00575A9F">
        <w:rPr>
          <w:rFonts w:cs="Times New Roman"/>
          <w:szCs w:val="28"/>
        </w:rPr>
        <w:t>» - для обозначения множества объектов обладающих одинаковой структурой, поведением и отношениями с объектами других классов</w:t>
      </w:r>
    </w:p>
    <w:p w14:paraId="66C6775D" w14:textId="77777777" w:rsidR="00195CF5" w:rsidRPr="00575A9F" w:rsidRDefault="00195CF5" w:rsidP="008F1CB5">
      <w:pPr>
        <w:pStyle w:val="ListParagraph"/>
        <w:numPr>
          <w:ilvl w:val="1"/>
          <w:numId w:val="8"/>
        </w:numPr>
        <w:ind w:left="450" w:firstLine="720"/>
        <w:jc w:val="both"/>
        <w:rPr>
          <w:rFonts w:cs="Times New Roman"/>
          <w:szCs w:val="28"/>
        </w:rPr>
      </w:pPr>
      <w:r w:rsidRPr="00575A9F">
        <w:rPr>
          <w:rFonts w:cs="Times New Roman"/>
          <w:szCs w:val="28"/>
        </w:rPr>
        <w:t>«</w:t>
      </w:r>
      <w:r w:rsidRPr="00575A9F">
        <w:rPr>
          <w:rFonts w:cs="Times New Roman"/>
          <w:szCs w:val="28"/>
          <w:lang w:val="en-US"/>
        </w:rPr>
        <w:t>Deployment</w:t>
      </w:r>
      <w:r w:rsidRPr="00575A9F">
        <w:rPr>
          <w:rFonts w:cs="Times New Roman"/>
          <w:szCs w:val="28"/>
        </w:rPr>
        <w:t>» - физическая диаграмма представляющая физическое расположение системы, показывая на каком физиском оборудовании запускается та или иная составляющая ПО</w:t>
      </w:r>
    </w:p>
    <w:p w14:paraId="66DE0C0A" w14:textId="77777777" w:rsidR="00195CF5" w:rsidRPr="00575A9F" w:rsidRDefault="00195CF5" w:rsidP="008F1CB5">
      <w:pPr>
        <w:pStyle w:val="ListParagraph"/>
        <w:numPr>
          <w:ilvl w:val="1"/>
          <w:numId w:val="8"/>
        </w:numPr>
        <w:ind w:left="450" w:firstLine="720"/>
        <w:jc w:val="both"/>
        <w:rPr>
          <w:rFonts w:cs="Times New Roman"/>
          <w:szCs w:val="28"/>
        </w:rPr>
      </w:pPr>
      <w:r w:rsidRPr="00575A9F">
        <w:rPr>
          <w:rFonts w:cs="Times New Roman"/>
          <w:szCs w:val="28"/>
        </w:rPr>
        <w:t>«</w:t>
      </w:r>
      <w:r w:rsidR="00575A9F" w:rsidRPr="00575A9F">
        <w:rPr>
          <w:rFonts w:cs="Times New Roman"/>
          <w:szCs w:val="28"/>
          <w:lang w:val="en-US"/>
        </w:rPr>
        <w:t>Component</w:t>
      </w:r>
      <w:r w:rsidRPr="00575A9F">
        <w:rPr>
          <w:rFonts w:cs="Times New Roman"/>
          <w:szCs w:val="28"/>
        </w:rPr>
        <w:t>» - описывает программные модули, которые обеспечивают независимое выполнение ряда задач</w:t>
      </w:r>
      <w:r w:rsidR="00575A9F" w:rsidRPr="00575A9F">
        <w:rPr>
          <w:rFonts w:cs="Times New Roman"/>
          <w:szCs w:val="28"/>
        </w:rPr>
        <w:t>.</w:t>
      </w:r>
    </w:p>
    <w:p w14:paraId="6F80D2FE" w14:textId="77777777" w:rsidR="00575A9F" w:rsidRPr="00195CF5" w:rsidRDefault="00575A9F" w:rsidP="00423C43">
      <w:pPr>
        <w:ind w:firstLine="720"/>
        <w:jc w:val="both"/>
        <w:rPr>
          <w:rFonts w:cs="Times New Roman"/>
          <w:szCs w:val="28"/>
        </w:rPr>
      </w:pPr>
    </w:p>
    <w:p w14:paraId="3C2B41AD" w14:textId="77777777" w:rsidR="008A7542" w:rsidRPr="000B4D1C" w:rsidRDefault="00575A9F" w:rsidP="00575A9F">
      <w:pPr>
        <w:pStyle w:val="ListParagraph"/>
        <w:numPr>
          <w:ilvl w:val="0"/>
          <w:numId w:val="4"/>
        </w:numPr>
        <w:spacing w:before="120" w:after="120"/>
        <w:jc w:val="both"/>
        <w:rPr>
          <w:rFonts w:cs="Times New Roman"/>
          <w:i/>
          <w:szCs w:val="28"/>
        </w:rPr>
      </w:pPr>
      <w:r w:rsidRPr="00575A9F">
        <w:rPr>
          <w:rFonts w:cs="Times New Roman"/>
          <w:i/>
          <w:szCs w:val="28"/>
        </w:rPr>
        <w:t>Перечислите известные CASE-средства создания UML диаграмм</w:t>
      </w:r>
    </w:p>
    <w:p w14:paraId="628356CC" w14:textId="77777777" w:rsidR="00575A9F" w:rsidRDefault="00575A9F" w:rsidP="008F1CB5">
      <w:pPr>
        <w:ind w:firstLine="720"/>
        <w:jc w:val="both"/>
      </w:pPr>
      <w:r w:rsidRPr="00575A9F">
        <w:rPr>
          <w:b/>
        </w:rPr>
        <w:t>CASE-средства</w:t>
      </w:r>
      <w:r>
        <w:t> (от Computer Aided Software/System E</w:t>
      </w:r>
      <w:bookmarkStart w:id="0" w:name="_GoBack"/>
      <w:bookmarkEnd w:id="0"/>
      <w:r>
        <w:t>ngineering) - позволяют проектировать любые системы на компьютере.</w:t>
      </w:r>
    </w:p>
    <w:p w14:paraId="63A5BEDA" w14:textId="77777777" w:rsidR="00575A9F" w:rsidRDefault="00575A9F" w:rsidP="008F1CB5">
      <w:pPr>
        <w:jc w:val="center"/>
        <w:rPr>
          <w:b/>
          <w:lang w:val="en-US"/>
        </w:rPr>
      </w:pPr>
      <w:r w:rsidRPr="00575A9F">
        <w:rPr>
          <w:b/>
          <w:lang w:val="en-US"/>
        </w:rPr>
        <w:t>IBM Rational Rose</w:t>
      </w:r>
    </w:p>
    <w:p w14:paraId="68979CDD" w14:textId="77777777" w:rsidR="00575A9F" w:rsidRPr="00575A9F" w:rsidRDefault="00575A9F" w:rsidP="00575A9F">
      <w:pPr>
        <w:pStyle w:val="ListParagraph"/>
        <w:numPr>
          <w:ilvl w:val="0"/>
          <w:numId w:val="9"/>
        </w:numPr>
        <w:ind w:left="720" w:hanging="270"/>
        <w:jc w:val="both"/>
        <w:rPr>
          <w:i/>
        </w:rPr>
      </w:pPr>
      <w:r w:rsidRPr="00575A9F">
        <w:rPr>
          <w:i/>
        </w:rPr>
        <w:t>Rational Rose Modeler</w:t>
      </w:r>
    </w:p>
    <w:p w14:paraId="1B69CB2A" w14:textId="77777777" w:rsidR="00575A9F" w:rsidRDefault="00575A9F" w:rsidP="00575A9F">
      <w:pPr>
        <w:ind w:left="720" w:hanging="270"/>
        <w:jc w:val="both"/>
      </w:pPr>
      <w:r>
        <w:t xml:space="preserve">Анализ бизнес-процессов и проектирование системы. </w:t>
      </w:r>
    </w:p>
    <w:p w14:paraId="44A3CDEB" w14:textId="77777777" w:rsidR="00575A9F" w:rsidRPr="00575A9F" w:rsidRDefault="00575A9F" w:rsidP="00575A9F">
      <w:pPr>
        <w:pStyle w:val="ListParagraph"/>
        <w:numPr>
          <w:ilvl w:val="0"/>
          <w:numId w:val="9"/>
        </w:numPr>
        <w:ind w:left="720" w:hanging="270"/>
        <w:jc w:val="both"/>
        <w:rPr>
          <w:i/>
        </w:rPr>
      </w:pPr>
      <w:r w:rsidRPr="00575A9F">
        <w:rPr>
          <w:i/>
        </w:rPr>
        <w:t>Rational Rose Professional</w:t>
      </w:r>
    </w:p>
    <w:p w14:paraId="5B1F8B08" w14:textId="77777777" w:rsidR="00575A9F" w:rsidRDefault="00575A9F" w:rsidP="00575A9F">
      <w:pPr>
        <w:ind w:left="720" w:hanging="270"/>
        <w:jc w:val="both"/>
      </w:pPr>
      <w:r>
        <w:t>В зависимости от выбранного языка программирования позволяет выполнять прямое и обратное проектирование. На выходе разработчик получает каркасный код информационной системы на определенном (заказанном) языке программирования, который впоследствии нужно еще программировать и программировать. Продукт нацелен и на аналитиков, и на разработчиков.</w:t>
      </w:r>
    </w:p>
    <w:p w14:paraId="6425A9DD" w14:textId="77777777" w:rsidR="00575A9F" w:rsidRPr="00575A9F" w:rsidRDefault="00575A9F" w:rsidP="00575A9F">
      <w:pPr>
        <w:pStyle w:val="ListParagraph"/>
        <w:numPr>
          <w:ilvl w:val="0"/>
          <w:numId w:val="9"/>
        </w:numPr>
        <w:ind w:left="720" w:hanging="270"/>
        <w:jc w:val="both"/>
        <w:rPr>
          <w:i/>
        </w:rPr>
      </w:pPr>
      <w:r w:rsidRPr="00575A9F">
        <w:rPr>
          <w:i/>
        </w:rPr>
        <w:t>Rational Rose RealTime</w:t>
      </w:r>
    </w:p>
    <w:p w14:paraId="13F27C13" w14:textId="77777777" w:rsidR="00575A9F" w:rsidRDefault="00575A9F" w:rsidP="00575A9F">
      <w:pPr>
        <w:ind w:left="720" w:hanging="270"/>
        <w:jc w:val="both"/>
      </w:pPr>
      <w:r>
        <w:t xml:space="preserve">Версия продукта, созданная специально для получения 100 % исполняемого кода в реальном масштабе времени. RealTime позволяет проводить прямое и обратное проектирование на языках С </w:t>
      </w:r>
      <w:r>
        <w:lastRenderedPageBreak/>
        <w:t>или С++. По заверениям разработчиков, на выходе модель автоматически компилируется и собирается в исполняемый файл. Само собой, продукт предназначен именно для разработчиков.</w:t>
      </w:r>
    </w:p>
    <w:p w14:paraId="588E90E2" w14:textId="77777777" w:rsidR="00575A9F" w:rsidRPr="00575A9F" w:rsidRDefault="00575A9F" w:rsidP="00575A9F">
      <w:pPr>
        <w:pStyle w:val="ListParagraph"/>
        <w:numPr>
          <w:ilvl w:val="0"/>
          <w:numId w:val="9"/>
        </w:numPr>
        <w:ind w:left="720" w:hanging="270"/>
        <w:jc w:val="both"/>
        <w:rPr>
          <w:i/>
        </w:rPr>
      </w:pPr>
      <w:r w:rsidRPr="00575A9F">
        <w:rPr>
          <w:i/>
        </w:rPr>
        <w:t>Rational Rose Enterprise</w:t>
      </w:r>
    </w:p>
    <w:p w14:paraId="70591FD7" w14:textId="77777777" w:rsidR="00575A9F" w:rsidRDefault="00575A9F" w:rsidP="00575A9F">
      <w:pPr>
        <w:ind w:left="720" w:hanging="270"/>
        <w:jc w:val="both"/>
      </w:pPr>
      <w:r>
        <w:t>Эта версия продукта покрывает весь спектр задач по проектированию, анализу и кодогенерации. Это программный пакет для всех участников проекта.</w:t>
      </w:r>
    </w:p>
    <w:p w14:paraId="262770F8" w14:textId="77777777" w:rsidR="00575A9F" w:rsidRPr="00575A9F" w:rsidRDefault="00575A9F" w:rsidP="00575A9F">
      <w:pPr>
        <w:pStyle w:val="ListParagraph"/>
        <w:numPr>
          <w:ilvl w:val="0"/>
          <w:numId w:val="9"/>
        </w:numPr>
        <w:ind w:left="720" w:hanging="270"/>
        <w:jc w:val="both"/>
        <w:rPr>
          <w:i/>
        </w:rPr>
      </w:pPr>
      <w:r w:rsidRPr="00575A9F">
        <w:rPr>
          <w:i/>
        </w:rPr>
        <w:t>Rational Rose DataModeler</w:t>
      </w:r>
    </w:p>
    <w:p w14:paraId="5225A94B" w14:textId="77777777" w:rsidR="00B50B92" w:rsidRDefault="00575A9F" w:rsidP="00575A9F">
      <w:pPr>
        <w:ind w:left="720" w:hanging="270"/>
        <w:jc w:val="both"/>
      </w:pPr>
      <w:r>
        <w:t xml:space="preserve">Функциональность по проектированию баз данных. </w:t>
      </w:r>
    </w:p>
    <w:p w14:paraId="09DC7BDD" w14:textId="77777777" w:rsidR="00B50B92" w:rsidRDefault="00B50B92" w:rsidP="00575A9F">
      <w:pPr>
        <w:ind w:left="720" w:hanging="270"/>
        <w:jc w:val="both"/>
      </w:pPr>
    </w:p>
    <w:p w14:paraId="6A888A0D" w14:textId="77777777" w:rsidR="00B50B92" w:rsidRPr="00B50B92" w:rsidRDefault="00B50B92" w:rsidP="008F1CB5">
      <w:pPr>
        <w:jc w:val="center"/>
        <w:rPr>
          <w:b/>
          <w:lang w:eastAsia="ru-RU"/>
        </w:rPr>
      </w:pPr>
      <w:r w:rsidRPr="00B50B92">
        <w:rPr>
          <w:b/>
          <w:lang w:eastAsia="ru-RU"/>
        </w:rPr>
        <w:t>Borland Together</w:t>
      </w:r>
    </w:p>
    <w:p w14:paraId="1324FA7A" w14:textId="77777777" w:rsidR="00B50B92" w:rsidRPr="00B50B92" w:rsidRDefault="00B50B92" w:rsidP="00B50B92">
      <w:pPr>
        <w:pStyle w:val="ListParagraph"/>
        <w:numPr>
          <w:ilvl w:val="0"/>
          <w:numId w:val="9"/>
        </w:numPr>
        <w:ind w:left="630" w:hanging="180"/>
        <w:rPr>
          <w:i/>
          <w:lang w:eastAsia="ru-RU"/>
        </w:rPr>
      </w:pPr>
      <w:r w:rsidRPr="00B50B92">
        <w:rPr>
          <w:i/>
          <w:lang w:eastAsia="ru-RU"/>
        </w:rPr>
        <w:t>Together ControlCenter</w:t>
      </w:r>
    </w:p>
    <w:p w14:paraId="0CA9E76D" w14:textId="77777777" w:rsidR="00B50B92" w:rsidRDefault="00B50B92" w:rsidP="00B50B92">
      <w:pPr>
        <w:ind w:left="630" w:hanging="180"/>
        <w:rPr>
          <w:lang w:eastAsia="ru-RU"/>
        </w:rPr>
      </w:pPr>
      <w:r>
        <w:rPr>
          <w:lang w:eastAsia="ru-RU"/>
        </w:rPr>
        <w:t>Для ускорения анализа, проектирования и разработки корпоративных приложений.</w:t>
      </w:r>
    </w:p>
    <w:p w14:paraId="6D1FF08D" w14:textId="77777777" w:rsidR="00B50B92" w:rsidRPr="00B50B92" w:rsidRDefault="00B50B92" w:rsidP="00B50B92">
      <w:pPr>
        <w:pStyle w:val="ListParagraph"/>
        <w:numPr>
          <w:ilvl w:val="0"/>
          <w:numId w:val="9"/>
        </w:numPr>
        <w:ind w:left="630" w:hanging="180"/>
        <w:rPr>
          <w:i/>
          <w:lang w:eastAsia="ru-RU"/>
        </w:rPr>
      </w:pPr>
      <w:r w:rsidRPr="00B50B92">
        <w:rPr>
          <w:i/>
          <w:lang w:eastAsia="ru-RU"/>
        </w:rPr>
        <w:t>Together Solo</w:t>
      </w:r>
    </w:p>
    <w:p w14:paraId="7D5C34A6" w14:textId="77777777" w:rsidR="00B50B92" w:rsidRDefault="00B50B92" w:rsidP="00B50B92">
      <w:pPr>
        <w:ind w:left="630" w:hanging="180"/>
        <w:rPr>
          <w:lang w:eastAsia="ru-RU"/>
        </w:rPr>
      </w:pPr>
      <w:r>
        <w:rPr>
          <w:lang w:eastAsia="ru-RU"/>
        </w:rPr>
        <w:t>Позволяющее моделировать небольшие масштабируемые проекты быстрее и эффективнее.</w:t>
      </w:r>
    </w:p>
    <w:p w14:paraId="555CC601" w14:textId="77777777" w:rsidR="00B50B92" w:rsidRPr="00B50B92" w:rsidRDefault="00B50B92" w:rsidP="00B50B92">
      <w:pPr>
        <w:pStyle w:val="ListParagraph"/>
        <w:numPr>
          <w:ilvl w:val="0"/>
          <w:numId w:val="9"/>
        </w:numPr>
        <w:ind w:left="630" w:hanging="180"/>
        <w:rPr>
          <w:i/>
          <w:lang w:eastAsia="ru-RU"/>
        </w:rPr>
      </w:pPr>
      <w:r w:rsidRPr="00B50B92">
        <w:rPr>
          <w:i/>
          <w:lang w:eastAsia="ru-RU"/>
        </w:rPr>
        <w:t>Borland Together Editions</w:t>
      </w:r>
    </w:p>
    <w:p w14:paraId="6324FE63" w14:textId="77777777" w:rsidR="00B50B92" w:rsidRDefault="00B50B92" w:rsidP="00B50B92">
      <w:pPr>
        <w:ind w:left="630" w:hanging="180"/>
        <w:rPr>
          <w:lang w:eastAsia="ru-RU"/>
        </w:rPr>
      </w:pPr>
      <w:r>
        <w:rPr>
          <w:lang w:eastAsia="ru-RU"/>
        </w:rPr>
        <w:t>Специальные редакции для предпочитаемых вами сред разработки:</w:t>
      </w:r>
    </w:p>
    <w:p w14:paraId="1D3FF6A1" w14:textId="77777777" w:rsidR="00B50B92" w:rsidRPr="00B50B92" w:rsidRDefault="00B50B92" w:rsidP="00B50B92">
      <w:pPr>
        <w:pStyle w:val="ListParagraph"/>
        <w:numPr>
          <w:ilvl w:val="1"/>
          <w:numId w:val="9"/>
        </w:numPr>
        <w:ind w:left="1080" w:hanging="270"/>
        <w:rPr>
          <w:i/>
          <w:lang w:eastAsia="ru-RU"/>
        </w:rPr>
      </w:pPr>
      <w:r w:rsidRPr="00B50B92">
        <w:rPr>
          <w:i/>
          <w:lang w:eastAsia="ru-RU"/>
        </w:rPr>
        <w:t>Together Edition for JBuilder</w:t>
      </w:r>
    </w:p>
    <w:p w14:paraId="39E55016" w14:textId="77777777" w:rsidR="00B50B92" w:rsidRDefault="00B50B92" w:rsidP="00B50B92">
      <w:pPr>
        <w:ind w:left="1080" w:hanging="270"/>
        <w:rPr>
          <w:lang w:eastAsia="ru-RU"/>
        </w:rPr>
      </w:pPr>
      <w:r>
        <w:rPr>
          <w:lang w:eastAsia="ru-RU"/>
        </w:rPr>
        <w:t>Для разработки на языке Java.</w:t>
      </w:r>
    </w:p>
    <w:p w14:paraId="2D3E2E6A" w14:textId="77777777" w:rsidR="00B50B92" w:rsidRPr="00B50B92" w:rsidRDefault="00B50B92" w:rsidP="00B50B92">
      <w:pPr>
        <w:pStyle w:val="ListParagraph"/>
        <w:numPr>
          <w:ilvl w:val="1"/>
          <w:numId w:val="9"/>
        </w:numPr>
        <w:ind w:left="1080" w:hanging="270"/>
        <w:rPr>
          <w:i/>
          <w:lang w:eastAsia="ru-RU"/>
        </w:rPr>
      </w:pPr>
      <w:r w:rsidRPr="00B50B92">
        <w:rPr>
          <w:i/>
          <w:lang w:eastAsia="ru-RU"/>
        </w:rPr>
        <w:t>Together Edition for Eclipse</w:t>
      </w:r>
    </w:p>
    <w:p w14:paraId="45876ADB" w14:textId="77777777" w:rsidR="00B50B92" w:rsidRDefault="00B50B92" w:rsidP="00B50B92">
      <w:pPr>
        <w:ind w:left="1080" w:hanging="270"/>
        <w:rPr>
          <w:lang w:eastAsia="ru-RU"/>
        </w:rPr>
      </w:pPr>
      <w:r>
        <w:rPr>
          <w:lang w:eastAsia="ru-RU"/>
        </w:rPr>
        <w:t>Для приложений на открытой платформе Eclipse, поддерживаемой IBM.</w:t>
      </w:r>
    </w:p>
    <w:p w14:paraId="771B1EEF" w14:textId="77777777" w:rsidR="00B50B92" w:rsidRPr="00B50B92" w:rsidRDefault="00B50B92" w:rsidP="00B50B92">
      <w:pPr>
        <w:pStyle w:val="ListParagraph"/>
        <w:numPr>
          <w:ilvl w:val="1"/>
          <w:numId w:val="9"/>
        </w:numPr>
        <w:ind w:left="1080" w:hanging="270"/>
        <w:rPr>
          <w:i/>
          <w:lang w:val="en-US" w:eastAsia="ru-RU"/>
        </w:rPr>
      </w:pPr>
      <w:r w:rsidRPr="00B50B92">
        <w:rPr>
          <w:i/>
          <w:lang w:val="en-US" w:eastAsia="ru-RU"/>
        </w:rPr>
        <w:t>Together Edition for SAP NetWeaver Studio</w:t>
      </w:r>
    </w:p>
    <w:p w14:paraId="667EACAF" w14:textId="77777777" w:rsidR="00B50B92" w:rsidRDefault="00B50B92" w:rsidP="00B50B92">
      <w:pPr>
        <w:ind w:left="1080" w:hanging="270"/>
        <w:rPr>
          <w:lang w:eastAsia="ru-RU"/>
        </w:rPr>
      </w:pPr>
      <w:r>
        <w:rPr>
          <w:lang w:eastAsia="ru-RU"/>
        </w:rPr>
        <w:t>Предоставляет тесную интеграцию со средой разработки SAP NetWeaver.</w:t>
      </w:r>
    </w:p>
    <w:p w14:paraId="24B3AB24" w14:textId="77777777" w:rsidR="00B50B92" w:rsidRPr="00B50B92" w:rsidRDefault="00B50B92" w:rsidP="00B50B92">
      <w:pPr>
        <w:pStyle w:val="ListParagraph"/>
        <w:numPr>
          <w:ilvl w:val="1"/>
          <w:numId w:val="9"/>
        </w:numPr>
        <w:ind w:left="1080" w:hanging="270"/>
        <w:rPr>
          <w:i/>
          <w:lang w:val="en-US" w:eastAsia="ru-RU"/>
        </w:rPr>
      </w:pPr>
      <w:r w:rsidRPr="00B50B92">
        <w:rPr>
          <w:i/>
          <w:lang w:val="en-US" w:eastAsia="ru-RU"/>
        </w:rPr>
        <w:t>Together Edition for Microsoft Visual Studio .NET</w:t>
      </w:r>
    </w:p>
    <w:p w14:paraId="1BB93755" w14:textId="77777777" w:rsidR="00B50B92" w:rsidRPr="00B50B92" w:rsidRDefault="00B50B92" w:rsidP="00B50B92">
      <w:pPr>
        <w:ind w:left="1080" w:hanging="270"/>
        <w:rPr>
          <w:lang w:val="en-US" w:eastAsia="ru-RU"/>
        </w:rPr>
      </w:pPr>
      <w:r w:rsidRPr="00B50B92">
        <w:rPr>
          <w:lang w:val="en-US" w:eastAsia="ru-RU"/>
        </w:rPr>
        <w:t xml:space="preserve">Borland Together Edition for Microsoft Visual Studio .NET, </w:t>
      </w:r>
      <w:r>
        <w:rPr>
          <w:lang w:eastAsia="ru-RU"/>
        </w:rPr>
        <w:t>поможет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командам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разработчиков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B50B92">
        <w:rPr>
          <w:lang w:val="en-US" w:eastAsia="ru-RU"/>
        </w:rPr>
        <w:t xml:space="preserve"> C# </w:t>
      </w:r>
      <w:r>
        <w:rPr>
          <w:lang w:eastAsia="ru-RU"/>
        </w:rPr>
        <w:t>и</w:t>
      </w:r>
      <w:r w:rsidRPr="00B50B92">
        <w:rPr>
          <w:lang w:val="en-US" w:eastAsia="ru-RU"/>
        </w:rPr>
        <w:t xml:space="preserve"> Microsoft® Visual Basic .NET </w:t>
      </w:r>
      <w:r>
        <w:rPr>
          <w:lang w:eastAsia="ru-RU"/>
        </w:rPr>
        <w:t>ускорить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разработку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высококачественных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решений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B50B92">
        <w:rPr>
          <w:lang w:val="en-US" w:eastAsia="ru-RU"/>
        </w:rPr>
        <w:t xml:space="preserve"> </w:t>
      </w:r>
      <w:r>
        <w:rPr>
          <w:lang w:eastAsia="ru-RU"/>
        </w:rPr>
        <w:t>платформе</w:t>
      </w:r>
      <w:r w:rsidRPr="00B50B92">
        <w:rPr>
          <w:lang w:val="en-US" w:eastAsia="ru-RU"/>
        </w:rPr>
        <w:t xml:space="preserve"> .NET.</w:t>
      </w:r>
    </w:p>
    <w:p w14:paraId="2B8C74A6" w14:textId="77777777" w:rsidR="00B50B92" w:rsidRPr="00B50B92" w:rsidRDefault="00B50B92" w:rsidP="00B50B92">
      <w:pPr>
        <w:pStyle w:val="ListParagraph"/>
        <w:numPr>
          <w:ilvl w:val="1"/>
          <w:numId w:val="9"/>
        </w:numPr>
        <w:ind w:left="1080" w:hanging="270"/>
        <w:rPr>
          <w:i/>
          <w:lang w:val="en-US" w:eastAsia="ru-RU"/>
        </w:rPr>
      </w:pPr>
      <w:r w:rsidRPr="00B50B92">
        <w:rPr>
          <w:i/>
          <w:lang w:val="en-US" w:eastAsia="ru-RU"/>
        </w:rPr>
        <w:t>Together Edition for C++</w:t>
      </w:r>
      <w:proofErr w:type="spellStart"/>
      <w:r w:rsidRPr="00B50B92">
        <w:rPr>
          <w:i/>
          <w:lang w:val="en-US" w:eastAsia="ru-RU"/>
        </w:rPr>
        <w:t>BuilderX</w:t>
      </w:r>
      <w:proofErr w:type="spellEnd"/>
    </w:p>
    <w:p w14:paraId="4663C3B2" w14:textId="77777777" w:rsidR="00B50B92" w:rsidRPr="008F1CB5" w:rsidRDefault="00B50B92" w:rsidP="00B50B92">
      <w:pPr>
        <w:ind w:left="1080" w:hanging="270"/>
        <w:rPr>
          <w:lang w:eastAsia="ru-RU"/>
        </w:rPr>
      </w:pPr>
      <w:r>
        <w:rPr>
          <w:lang w:eastAsia="ru-RU"/>
        </w:rPr>
        <w:t>Интегрированная</w:t>
      </w:r>
      <w:r w:rsidRPr="008F1CB5">
        <w:rPr>
          <w:lang w:eastAsia="ru-RU"/>
        </w:rPr>
        <w:t xml:space="preserve"> </w:t>
      </w:r>
      <w:r>
        <w:rPr>
          <w:lang w:eastAsia="ru-RU"/>
        </w:rPr>
        <w:t>и</w:t>
      </w:r>
      <w:r w:rsidRPr="008F1CB5">
        <w:rPr>
          <w:lang w:eastAsia="ru-RU"/>
        </w:rPr>
        <w:t xml:space="preserve"> </w:t>
      </w:r>
      <w:r>
        <w:rPr>
          <w:lang w:eastAsia="ru-RU"/>
        </w:rPr>
        <w:t>гибкая</w:t>
      </w:r>
      <w:r w:rsidRPr="008F1CB5">
        <w:rPr>
          <w:lang w:eastAsia="ru-RU"/>
        </w:rPr>
        <w:t xml:space="preserve"> </w:t>
      </w:r>
      <w:r>
        <w:rPr>
          <w:lang w:eastAsia="ru-RU"/>
        </w:rPr>
        <w:t>среда</w:t>
      </w:r>
      <w:r w:rsidRPr="008F1CB5">
        <w:rPr>
          <w:lang w:eastAsia="ru-RU"/>
        </w:rPr>
        <w:t xml:space="preserve"> </w:t>
      </w:r>
      <w:r>
        <w:rPr>
          <w:lang w:eastAsia="ru-RU"/>
        </w:rPr>
        <w:t>проектирования</w:t>
      </w:r>
      <w:r w:rsidRPr="008F1CB5">
        <w:rPr>
          <w:lang w:eastAsia="ru-RU"/>
        </w:rPr>
        <w:t xml:space="preserve">, </w:t>
      </w:r>
      <w:r w:rsidRPr="00B50B92">
        <w:rPr>
          <w:lang w:val="en-US" w:eastAsia="ru-RU"/>
        </w:rPr>
        <w:t>Borland</w:t>
      </w:r>
      <w:r w:rsidRPr="008F1CB5">
        <w:rPr>
          <w:lang w:eastAsia="ru-RU"/>
        </w:rPr>
        <w:t xml:space="preserve"> </w:t>
      </w:r>
      <w:r w:rsidRPr="00B50B92">
        <w:rPr>
          <w:lang w:val="en-US" w:eastAsia="ru-RU"/>
        </w:rPr>
        <w:t>Together</w:t>
      </w:r>
      <w:r w:rsidRPr="008F1CB5">
        <w:rPr>
          <w:lang w:eastAsia="ru-RU"/>
        </w:rPr>
        <w:t xml:space="preserve"> </w:t>
      </w:r>
      <w:r w:rsidRPr="00B50B92">
        <w:rPr>
          <w:lang w:val="en-US" w:eastAsia="ru-RU"/>
        </w:rPr>
        <w:t>Edition</w:t>
      </w:r>
      <w:r w:rsidRPr="008F1CB5">
        <w:rPr>
          <w:lang w:eastAsia="ru-RU"/>
        </w:rPr>
        <w:t xml:space="preserve"> </w:t>
      </w:r>
      <w:r w:rsidRPr="00B50B92">
        <w:rPr>
          <w:lang w:val="en-US" w:eastAsia="ru-RU"/>
        </w:rPr>
        <w:t>for</w:t>
      </w:r>
      <w:r w:rsidRPr="008F1CB5">
        <w:rPr>
          <w:lang w:eastAsia="ru-RU"/>
        </w:rPr>
        <w:t xml:space="preserve"> </w:t>
      </w:r>
      <w:r w:rsidRPr="00B50B92">
        <w:rPr>
          <w:lang w:val="en-US" w:eastAsia="ru-RU"/>
        </w:rPr>
        <w:t>Borland</w:t>
      </w:r>
      <w:r w:rsidRPr="008F1CB5">
        <w:rPr>
          <w:lang w:eastAsia="ru-RU"/>
        </w:rPr>
        <w:t xml:space="preserve"> </w:t>
      </w:r>
      <w:r w:rsidRPr="00B50B92">
        <w:rPr>
          <w:lang w:val="en-US" w:eastAsia="ru-RU"/>
        </w:rPr>
        <w:t>C</w:t>
      </w:r>
      <w:r w:rsidRPr="008F1CB5">
        <w:rPr>
          <w:lang w:eastAsia="ru-RU"/>
        </w:rPr>
        <w:t>++</w:t>
      </w:r>
      <w:proofErr w:type="spellStart"/>
      <w:r w:rsidRPr="00B50B92">
        <w:rPr>
          <w:lang w:val="en-US" w:eastAsia="ru-RU"/>
        </w:rPr>
        <w:t>BuilderX</w:t>
      </w:r>
      <w:proofErr w:type="spellEnd"/>
      <w:r w:rsidRPr="008F1CB5">
        <w:rPr>
          <w:lang w:eastAsia="ru-RU"/>
        </w:rPr>
        <w:t xml:space="preserve"> </w:t>
      </w:r>
      <w:r>
        <w:rPr>
          <w:lang w:eastAsia="ru-RU"/>
        </w:rPr>
        <w:t>поможет</w:t>
      </w:r>
      <w:r w:rsidRPr="008F1CB5">
        <w:rPr>
          <w:lang w:eastAsia="ru-RU"/>
        </w:rPr>
        <w:t xml:space="preserve"> </w:t>
      </w:r>
      <w:r>
        <w:rPr>
          <w:lang w:eastAsia="ru-RU"/>
        </w:rPr>
        <w:t>команде</w:t>
      </w:r>
      <w:r w:rsidRPr="008F1CB5">
        <w:rPr>
          <w:lang w:eastAsia="ru-RU"/>
        </w:rPr>
        <w:t xml:space="preserve"> </w:t>
      </w:r>
      <w:r>
        <w:rPr>
          <w:lang w:eastAsia="ru-RU"/>
        </w:rPr>
        <w:t>ускорить</w:t>
      </w:r>
      <w:r w:rsidRPr="008F1CB5">
        <w:rPr>
          <w:lang w:eastAsia="ru-RU"/>
        </w:rPr>
        <w:t xml:space="preserve"> </w:t>
      </w:r>
      <w:r>
        <w:rPr>
          <w:lang w:eastAsia="ru-RU"/>
        </w:rPr>
        <w:t>разработку</w:t>
      </w:r>
      <w:r w:rsidRPr="008F1CB5">
        <w:rPr>
          <w:lang w:eastAsia="ru-RU"/>
        </w:rPr>
        <w:t xml:space="preserve"> </w:t>
      </w:r>
      <w:r>
        <w:rPr>
          <w:lang w:eastAsia="ru-RU"/>
        </w:rPr>
        <w:t>высококачественных</w:t>
      </w:r>
      <w:r w:rsidRPr="008F1CB5">
        <w:rPr>
          <w:lang w:eastAsia="ru-RU"/>
        </w:rPr>
        <w:t xml:space="preserve"> </w:t>
      </w:r>
      <w:r>
        <w:rPr>
          <w:lang w:eastAsia="ru-RU"/>
        </w:rPr>
        <w:t>приложений</w:t>
      </w:r>
      <w:r w:rsidRPr="008F1CB5">
        <w:rPr>
          <w:lang w:eastAsia="ru-RU"/>
        </w:rPr>
        <w:t xml:space="preserve"> </w:t>
      </w:r>
      <w:r>
        <w:rPr>
          <w:lang w:eastAsia="ru-RU"/>
        </w:rPr>
        <w:t>в</w:t>
      </w:r>
      <w:r w:rsidRPr="008F1CB5">
        <w:rPr>
          <w:lang w:eastAsia="ru-RU"/>
        </w:rPr>
        <w:t xml:space="preserve"> </w:t>
      </w:r>
      <w:r w:rsidRPr="00B50B92">
        <w:rPr>
          <w:lang w:val="en-US" w:eastAsia="ru-RU"/>
        </w:rPr>
        <w:t>C</w:t>
      </w:r>
      <w:r w:rsidRPr="008F1CB5">
        <w:rPr>
          <w:lang w:eastAsia="ru-RU"/>
        </w:rPr>
        <w:t>++</w:t>
      </w:r>
      <w:proofErr w:type="spellStart"/>
      <w:r w:rsidRPr="00B50B92">
        <w:rPr>
          <w:lang w:val="en-US" w:eastAsia="ru-RU"/>
        </w:rPr>
        <w:t>BuilderX</w:t>
      </w:r>
      <w:proofErr w:type="spellEnd"/>
      <w:r w:rsidRPr="008F1CB5">
        <w:rPr>
          <w:lang w:eastAsia="ru-RU"/>
        </w:rPr>
        <w:t xml:space="preserve"> - </w:t>
      </w:r>
      <w:proofErr w:type="spellStart"/>
      <w:r>
        <w:rPr>
          <w:lang w:eastAsia="ru-RU"/>
        </w:rPr>
        <w:t>многоплатформенной</w:t>
      </w:r>
      <w:proofErr w:type="spellEnd"/>
      <w:r w:rsidRPr="008F1CB5">
        <w:rPr>
          <w:lang w:eastAsia="ru-RU"/>
        </w:rPr>
        <w:t xml:space="preserve"> </w:t>
      </w:r>
      <w:r>
        <w:rPr>
          <w:lang w:eastAsia="ru-RU"/>
        </w:rPr>
        <w:t>среде</w:t>
      </w:r>
      <w:r w:rsidRPr="008F1CB5">
        <w:rPr>
          <w:lang w:eastAsia="ru-RU"/>
        </w:rPr>
        <w:t xml:space="preserve"> </w:t>
      </w:r>
      <w:r>
        <w:rPr>
          <w:lang w:eastAsia="ru-RU"/>
        </w:rPr>
        <w:t>разработки</w:t>
      </w:r>
      <w:r w:rsidRPr="008F1CB5">
        <w:rPr>
          <w:lang w:eastAsia="ru-RU"/>
        </w:rPr>
        <w:t>.</w:t>
      </w:r>
    </w:p>
    <w:p w14:paraId="7C5750C3" w14:textId="77777777" w:rsidR="00B50B92" w:rsidRPr="00B50B92" w:rsidRDefault="00B50B92" w:rsidP="00B50B92">
      <w:pPr>
        <w:pStyle w:val="ListParagraph"/>
        <w:numPr>
          <w:ilvl w:val="1"/>
          <w:numId w:val="9"/>
        </w:numPr>
        <w:ind w:left="1080" w:hanging="270"/>
        <w:rPr>
          <w:i/>
          <w:lang w:val="en-US" w:eastAsia="ru-RU"/>
        </w:rPr>
      </w:pPr>
      <w:r w:rsidRPr="00B50B92">
        <w:rPr>
          <w:i/>
          <w:lang w:val="en-US" w:eastAsia="ru-RU"/>
        </w:rPr>
        <w:t>Together Designer Community Edition</w:t>
      </w:r>
    </w:p>
    <w:p w14:paraId="3CC24585" w14:textId="77777777" w:rsidR="00B50B92" w:rsidRPr="00B50B92" w:rsidRDefault="00B50B92" w:rsidP="00B50B92">
      <w:pPr>
        <w:ind w:left="1080" w:hanging="270"/>
        <w:rPr>
          <w:lang w:eastAsia="ru-RU"/>
        </w:rPr>
      </w:pPr>
      <w:r w:rsidRPr="00B50B92">
        <w:rPr>
          <w:lang w:val="en-US" w:eastAsia="ru-RU"/>
        </w:rPr>
        <w:lastRenderedPageBreak/>
        <w:t>Borland</w:t>
      </w:r>
      <w:r w:rsidRPr="00B50B92">
        <w:rPr>
          <w:lang w:eastAsia="ru-RU"/>
        </w:rPr>
        <w:t xml:space="preserve"> </w:t>
      </w:r>
      <w:r w:rsidRPr="00B50B92">
        <w:rPr>
          <w:lang w:val="en-US" w:eastAsia="ru-RU"/>
        </w:rPr>
        <w:t>Together</w:t>
      </w:r>
      <w:r w:rsidRPr="00B50B92">
        <w:rPr>
          <w:lang w:eastAsia="ru-RU"/>
        </w:rPr>
        <w:t xml:space="preserve"> </w:t>
      </w:r>
      <w:r w:rsidRPr="00B50B92">
        <w:rPr>
          <w:lang w:val="en-US" w:eastAsia="ru-RU"/>
        </w:rPr>
        <w:t>Designer</w:t>
      </w:r>
      <w:r w:rsidRPr="00B50B92">
        <w:rPr>
          <w:lang w:eastAsia="ru-RU"/>
        </w:rPr>
        <w:t xml:space="preserve"> </w:t>
      </w:r>
      <w:r w:rsidRPr="00B50B92">
        <w:rPr>
          <w:lang w:val="en-US" w:eastAsia="ru-RU"/>
        </w:rPr>
        <w:t>Community</w:t>
      </w:r>
      <w:r w:rsidRPr="00B50B92">
        <w:rPr>
          <w:lang w:eastAsia="ru-RU"/>
        </w:rPr>
        <w:t xml:space="preserve"> </w:t>
      </w:r>
      <w:r w:rsidRPr="00B50B92">
        <w:rPr>
          <w:lang w:val="en-US" w:eastAsia="ru-RU"/>
        </w:rPr>
        <w:t>Edition</w:t>
      </w:r>
      <w:r w:rsidRPr="00B50B92">
        <w:rPr>
          <w:lang w:eastAsia="ru-RU"/>
        </w:rPr>
        <w:t xml:space="preserve"> - </w:t>
      </w:r>
      <w:r>
        <w:rPr>
          <w:lang w:eastAsia="ru-RU"/>
        </w:rPr>
        <w:t>это</w:t>
      </w:r>
      <w:r w:rsidRPr="00B50B92">
        <w:rPr>
          <w:lang w:eastAsia="ru-RU"/>
        </w:rPr>
        <w:t xml:space="preserve"> </w:t>
      </w:r>
      <w:r>
        <w:rPr>
          <w:lang w:eastAsia="ru-RU"/>
        </w:rPr>
        <w:t>бесплатная</w:t>
      </w:r>
      <w:r w:rsidRPr="00B50B92">
        <w:rPr>
          <w:lang w:eastAsia="ru-RU"/>
        </w:rPr>
        <w:t xml:space="preserve"> </w:t>
      </w:r>
      <w:r>
        <w:rPr>
          <w:lang w:eastAsia="ru-RU"/>
        </w:rPr>
        <w:t>среда</w:t>
      </w:r>
      <w:r w:rsidRPr="00B50B92">
        <w:rPr>
          <w:lang w:eastAsia="ru-RU"/>
        </w:rPr>
        <w:t xml:space="preserve"> </w:t>
      </w:r>
      <w:r>
        <w:rPr>
          <w:lang w:eastAsia="ru-RU"/>
        </w:rPr>
        <w:t>разработки</w:t>
      </w:r>
      <w:r w:rsidRPr="00B50B92">
        <w:rPr>
          <w:lang w:eastAsia="ru-RU"/>
        </w:rPr>
        <w:t xml:space="preserve"> </w:t>
      </w:r>
      <w:r>
        <w:rPr>
          <w:lang w:eastAsia="ru-RU"/>
        </w:rPr>
        <w:t>для</w:t>
      </w:r>
      <w:r w:rsidRPr="00B50B92">
        <w:rPr>
          <w:lang w:eastAsia="ru-RU"/>
        </w:rPr>
        <w:t xml:space="preserve"> </w:t>
      </w:r>
      <w:r>
        <w:rPr>
          <w:lang w:eastAsia="ru-RU"/>
        </w:rPr>
        <w:t>создания</w:t>
      </w:r>
      <w:r w:rsidRPr="00B50B92">
        <w:rPr>
          <w:lang w:eastAsia="ru-RU"/>
        </w:rPr>
        <w:t xml:space="preserve"> </w:t>
      </w:r>
      <w:r>
        <w:rPr>
          <w:lang w:eastAsia="ru-RU"/>
        </w:rPr>
        <w:t>диаграмм</w:t>
      </w:r>
      <w:r w:rsidRPr="00B50B92">
        <w:rPr>
          <w:lang w:eastAsia="ru-RU"/>
        </w:rPr>
        <w:t xml:space="preserve"> </w:t>
      </w:r>
      <w:r w:rsidRPr="00B50B92">
        <w:rPr>
          <w:lang w:val="en-US" w:eastAsia="ru-RU"/>
        </w:rPr>
        <w:t>UML</w:t>
      </w:r>
      <w:r w:rsidRPr="00B50B92">
        <w:rPr>
          <w:lang w:eastAsia="ru-RU"/>
        </w:rPr>
        <w:t xml:space="preserve"> 2.0.</w:t>
      </w:r>
    </w:p>
    <w:p w14:paraId="03F1E2C0" w14:textId="77777777" w:rsidR="00B50B92" w:rsidRDefault="00B50B92" w:rsidP="008F1CB5">
      <w:pPr>
        <w:jc w:val="center"/>
        <w:rPr>
          <w:b/>
        </w:rPr>
      </w:pPr>
      <w:r w:rsidRPr="00B50B92">
        <w:rPr>
          <w:b/>
        </w:rPr>
        <w:t>Microsoft Visio</w:t>
      </w:r>
    </w:p>
    <w:p w14:paraId="719494A6" w14:textId="77777777" w:rsidR="00B50B92" w:rsidRPr="00B50B92" w:rsidRDefault="00B50B92" w:rsidP="00B47151">
      <w:pPr>
        <w:pStyle w:val="ListParagraph"/>
        <w:numPr>
          <w:ilvl w:val="0"/>
          <w:numId w:val="9"/>
        </w:numPr>
        <w:ind w:hanging="180"/>
      </w:pPr>
      <w:r w:rsidRPr="00B50B92">
        <w:t>Visio Standard,</w:t>
      </w:r>
    </w:p>
    <w:p w14:paraId="6C178748" w14:textId="77777777" w:rsidR="00B50B92" w:rsidRPr="00B50B92" w:rsidRDefault="00B50B92" w:rsidP="00B47151">
      <w:pPr>
        <w:pStyle w:val="ListParagraph"/>
        <w:numPr>
          <w:ilvl w:val="0"/>
          <w:numId w:val="9"/>
        </w:numPr>
        <w:ind w:hanging="180"/>
      </w:pPr>
      <w:r w:rsidRPr="00B50B92">
        <w:t>Visio Professional.</w:t>
      </w:r>
    </w:p>
    <w:p w14:paraId="5DADD369" w14:textId="77777777" w:rsidR="00B50B92" w:rsidRPr="00B50B92" w:rsidRDefault="00B50B92" w:rsidP="00B50B92">
      <w:pPr>
        <w:rPr>
          <w:lang w:eastAsia="ru-RU"/>
        </w:rPr>
      </w:pPr>
    </w:p>
    <w:p w14:paraId="70943F87" w14:textId="77777777" w:rsidR="0057740A" w:rsidRDefault="00B50B92" w:rsidP="00B50B92">
      <w:pPr>
        <w:pStyle w:val="ListParagraph"/>
        <w:numPr>
          <w:ilvl w:val="0"/>
          <w:numId w:val="4"/>
        </w:numPr>
        <w:spacing w:before="120" w:after="120"/>
        <w:jc w:val="both"/>
        <w:rPr>
          <w:rFonts w:cs="Times New Roman"/>
          <w:i/>
          <w:szCs w:val="28"/>
        </w:rPr>
      </w:pPr>
      <w:r w:rsidRPr="00B50B92">
        <w:rPr>
          <w:rFonts w:cs="Times New Roman"/>
          <w:i/>
          <w:szCs w:val="28"/>
        </w:rPr>
        <w:t>Укажите назначение диаграммы вариантов использования</w:t>
      </w:r>
    </w:p>
    <w:p w14:paraId="02561CD3" w14:textId="0BDB1E0C" w:rsidR="009141E0" w:rsidRDefault="00B47151" w:rsidP="00423C43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UML</w:t>
      </w:r>
      <w:r w:rsidR="00A37B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диаграммы вариантов использования иллюстрирует возможные сценарии </w:t>
      </w:r>
      <w:r w:rsidR="0088427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системе и внешние взаимодействующие с системой объекты (</w:t>
      </w:r>
      <w:r>
        <w:rPr>
          <w:rFonts w:cs="Times New Roman"/>
          <w:szCs w:val="28"/>
          <w:lang w:val="en-US"/>
        </w:rPr>
        <w:t>Actors</w:t>
      </w:r>
      <w:r>
        <w:rPr>
          <w:rFonts w:cs="Times New Roman"/>
          <w:szCs w:val="28"/>
        </w:rPr>
        <w:t>), которые связаны с прецедентами использования (</w:t>
      </w:r>
      <w:r>
        <w:rPr>
          <w:rFonts w:cs="Times New Roman"/>
          <w:szCs w:val="28"/>
          <w:lang w:val="en-US"/>
        </w:rPr>
        <w:t>Use</w:t>
      </w:r>
      <w:r w:rsidRPr="00B471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Cases</w:t>
      </w:r>
      <w:r>
        <w:rPr>
          <w:rFonts w:cs="Times New Roman"/>
          <w:szCs w:val="28"/>
        </w:rPr>
        <w:t>). Кроме того, могут быть показаны отношения между вариантами использования и приведены комментарии в случае необходимости.</w:t>
      </w:r>
    </w:p>
    <w:p w14:paraId="47A01207" w14:textId="77777777" w:rsidR="009B1CDC" w:rsidRPr="00B47151" w:rsidRDefault="009B1CDC" w:rsidP="00423C43">
      <w:pPr>
        <w:ind w:firstLine="720"/>
        <w:jc w:val="both"/>
        <w:rPr>
          <w:rFonts w:cs="Times New Roman"/>
          <w:szCs w:val="28"/>
        </w:rPr>
      </w:pPr>
    </w:p>
    <w:p w14:paraId="3C9C8B04" w14:textId="77777777" w:rsidR="005076C9" w:rsidRDefault="00B47151" w:rsidP="00B47151">
      <w:pPr>
        <w:pStyle w:val="ListParagraph"/>
        <w:numPr>
          <w:ilvl w:val="0"/>
          <w:numId w:val="4"/>
        </w:numPr>
        <w:spacing w:before="120" w:after="120"/>
        <w:rPr>
          <w:rFonts w:cs="Times New Roman"/>
          <w:i/>
          <w:szCs w:val="28"/>
        </w:rPr>
      </w:pPr>
      <w:r w:rsidRPr="00B47151">
        <w:rPr>
          <w:rFonts w:cs="Times New Roman"/>
          <w:i/>
          <w:szCs w:val="28"/>
        </w:rPr>
        <w:t>Дайте описание нотаций, которые используются для построения диаграммы прецедентов.</w:t>
      </w:r>
    </w:p>
    <w:p w14:paraId="5C8DF36B" w14:textId="77777777" w:rsidR="00B47151" w:rsidRPr="00B47151" w:rsidRDefault="00B47151" w:rsidP="008F1CB5">
      <w:pPr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47151">
        <w:rPr>
          <w:rFonts w:cs="Times New Roman"/>
          <w:b/>
          <w:szCs w:val="28"/>
        </w:rPr>
        <w:t>Актеры</w:t>
      </w:r>
      <w:r w:rsidRPr="00B47151">
        <w:rPr>
          <w:rFonts w:cs="Times New Roman"/>
          <w:szCs w:val="28"/>
        </w:rPr>
        <w:t xml:space="preserve"> – </w:t>
      </w:r>
      <w:r w:rsidRPr="00B47151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любой </w:t>
      </w:r>
      <w:r w:rsidRPr="00B47151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объект</w:t>
      </w:r>
      <w:r w:rsidRPr="00B47151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субъект или система, взаимодействующая с моделируемой бизнес-системой извне</w:t>
      </w:r>
      <w:r w:rsidRPr="00B47151">
        <w:rPr>
          <w:rFonts w:eastAsia="Times New Roman" w:cs="Times New Roman"/>
          <w:szCs w:val="28"/>
          <w:lang w:eastAsia="ru-RU"/>
        </w:rPr>
        <w:t>.</w:t>
      </w:r>
    </w:p>
    <w:p w14:paraId="4CC02DFB" w14:textId="77777777" w:rsidR="00B47151" w:rsidRPr="00B47151" w:rsidRDefault="00B47151" w:rsidP="008F1CB5">
      <w:pPr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47151">
        <w:rPr>
          <w:rFonts w:cs="Times New Roman"/>
          <w:b/>
          <w:szCs w:val="28"/>
        </w:rPr>
        <w:t>Преценденты</w:t>
      </w:r>
      <w:r w:rsidRPr="00B47151">
        <w:rPr>
          <w:rFonts w:cs="Times New Roman"/>
          <w:szCs w:val="28"/>
        </w:rPr>
        <w:t xml:space="preserve"> – </w:t>
      </w:r>
      <w:r w:rsidRPr="00B47151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набор действий, совершаемый системой при диалоге с </w:t>
      </w:r>
      <w:r w:rsidRPr="00B47151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актером</w:t>
      </w:r>
      <w:r w:rsidRPr="00B47151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03B0D56C" w14:textId="520BD0F6" w:rsidR="00B47151" w:rsidRDefault="00B47151" w:rsidP="008F1CB5">
      <w:pPr>
        <w:ind w:firstLine="720"/>
        <w:jc w:val="both"/>
        <w:rPr>
          <w:rFonts w:cs="Times New Roman"/>
          <w:szCs w:val="28"/>
        </w:rPr>
      </w:pPr>
      <w:r w:rsidRPr="00B47151">
        <w:rPr>
          <w:rFonts w:cs="Times New Roman"/>
          <w:b/>
          <w:szCs w:val="28"/>
        </w:rPr>
        <w:t>Подсистема</w:t>
      </w:r>
      <w:r w:rsidRPr="00B47151">
        <w:rPr>
          <w:rFonts w:cs="Times New Roman"/>
          <w:szCs w:val="28"/>
        </w:rPr>
        <w:t xml:space="preserve"> – совокупность преце</w:t>
      </w:r>
      <w:r w:rsidR="00884276">
        <w:rPr>
          <w:rFonts w:cs="Times New Roman"/>
          <w:szCs w:val="28"/>
        </w:rPr>
        <w:t>д</w:t>
      </w:r>
      <w:r w:rsidRPr="00B47151">
        <w:rPr>
          <w:rFonts w:cs="Times New Roman"/>
          <w:szCs w:val="28"/>
        </w:rPr>
        <w:t>ентов.</w:t>
      </w:r>
    </w:p>
    <w:p w14:paraId="31F83E8B" w14:textId="2450762A" w:rsidR="00B47151" w:rsidRDefault="00B47151" w:rsidP="00B47151">
      <w:pPr>
        <w:jc w:val="both"/>
        <w:rPr>
          <w:rFonts w:cs="Times New Roman"/>
          <w:szCs w:val="28"/>
        </w:rPr>
      </w:pPr>
    </w:p>
    <w:p w14:paraId="39D3EA07" w14:textId="77777777" w:rsidR="008F1CB5" w:rsidRPr="009B1CDC" w:rsidRDefault="008F1CB5" w:rsidP="009B1CDC">
      <w:pPr>
        <w:spacing w:before="120" w:after="120"/>
        <w:rPr>
          <w:b/>
        </w:rPr>
      </w:pPr>
      <w:r w:rsidRPr="009B1CDC">
        <w:rPr>
          <w:b/>
        </w:rPr>
        <w:t>Описание программно-аппаратных средств, используемые при выполнении работы:</w:t>
      </w:r>
    </w:p>
    <w:p w14:paraId="11C5D37B" w14:textId="48DD6A72" w:rsidR="008F1CB5" w:rsidRPr="00A63C40" w:rsidRDefault="008F1CB5" w:rsidP="009B1CDC">
      <w:pPr>
        <w:ind w:firstLine="720"/>
        <w:jc w:val="both"/>
      </w:pPr>
      <w:r>
        <w:t xml:space="preserve">Построение моделей выполнялось в программной среде </w:t>
      </w:r>
      <w:r>
        <w:rPr>
          <w:lang w:val="en-US"/>
        </w:rPr>
        <w:t>Visio</w:t>
      </w:r>
      <w:r w:rsidR="009B1CDC">
        <w:t xml:space="preserve"> </w:t>
      </w:r>
      <w:r>
        <w:rPr>
          <w:lang w:val="en-US"/>
        </w:rPr>
        <w:t>Professional</w:t>
      </w:r>
      <w:r w:rsidRPr="00A63C40">
        <w:t xml:space="preserve"> 2016.</w:t>
      </w:r>
    </w:p>
    <w:p w14:paraId="0328F454" w14:textId="77777777" w:rsidR="008F1CB5" w:rsidRPr="00B47151" w:rsidRDefault="008F1CB5" w:rsidP="00B47151">
      <w:pPr>
        <w:jc w:val="both"/>
        <w:rPr>
          <w:rFonts w:cs="Times New Roman"/>
          <w:szCs w:val="28"/>
        </w:rPr>
      </w:pPr>
    </w:p>
    <w:p w14:paraId="1B8417B7" w14:textId="77777777" w:rsidR="005076C9" w:rsidRDefault="005F1B2C" w:rsidP="005A05AB">
      <w:pPr>
        <w:spacing w:before="120" w:after="120"/>
        <w:jc w:val="both"/>
        <w:rPr>
          <w:b/>
        </w:rPr>
      </w:pPr>
      <w:r w:rsidRPr="005F1B2C">
        <w:rPr>
          <w:b/>
        </w:rPr>
        <w:t>Постановк</w:t>
      </w:r>
      <w:r>
        <w:rPr>
          <w:b/>
        </w:rPr>
        <w:t>а</w:t>
      </w:r>
      <w:r w:rsidRPr="005F1B2C">
        <w:rPr>
          <w:b/>
        </w:rPr>
        <w:t xml:space="preserve"> задачи:</w:t>
      </w:r>
    </w:p>
    <w:p w14:paraId="358E8A51" w14:textId="77777777" w:rsidR="00F80887" w:rsidRDefault="00F80887" w:rsidP="00423C43">
      <w:pPr>
        <w:ind w:firstLine="720"/>
        <w:jc w:val="both"/>
      </w:pPr>
      <w:r w:rsidRPr="00F80887">
        <w:t>Система</w:t>
      </w:r>
      <w:r>
        <w:t xml:space="preserve"> </w:t>
      </w:r>
      <w:r w:rsidRPr="00F80887">
        <w:t>бронирования</w:t>
      </w:r>
      <w:r>
        <w:t xml:space="preserve"> </w:t>
      </w:r>
      <w:r w:rsidRPr="00F80887">
        <w:t>номеров</w:t>
      </w:r>
      <w:r>
        <w:t>. Проектируемая ИС предоставляет интерфейс для выполнения бронирования номеров гостиницы по сети. Пользователь может просмотреть наличие свободных номеров, оформить и отменить «бронь». Администратор имеет возможность просмотреть все заказы на «бронь», просмотреть информацию о конкретном бронировании и при необходимости подтвердить его. Заказ на бронирование включает в себя данные о пользователе, который его оформил, информацию о номере и срок проживания в номере. Аутентификация и логистика не входят в задачи системы</w:t>
      </w:r>
      <w:r w:rsidR="0074202E">
        <w:t>.</w:t>
      </w:r>
    </w:p>
    <w:p w14:paraId="385D202A" w14:textId="77777777" w:rsidR="00B47151" w:rsidRDefault="00B47151" w:rsidP="00423C43">
      <w:pPr>
        <w:ind w:firstLine="720"/>
        <w:jc w:val="both"/>
      </w:pPr>
    </w:p>
    <w:p w14:paraId="67A7C3D2" w14:textId="6F74EE31" w:rsidR="00721DFA" w:rsidRDefault="00721DFA" w:rsidP="005E12F4">
      <w:pPr>
        <w:spacing w:before="120" w:after="120"/>
        <w:rPr>
          <w:rFonts w:eastAsia="Times New Roman" w:cs="Times New Roman"/>
          <w:szCs w:val="28"/>
          <w:lang w:eastAsia="ru-RU"/>
        </w:rPr>
      </w:pPr>
      <w:r w:rsidRPr="00490C9F">
        <w:rPr>
          <w:rFonts w:eastAsia="Times New Roman" w:cs="Times New Roman"/>
          <w:b/>
          <w:szCs w:val="28"/>
          <w:lang w:eastAsia="ru-RU"/>
        </w:rPr>
        <w:lastRenderedPageBreak/>
        <w:t>Ход работы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67AFC8CC" w14:textId="36078336" w:rsidR="008F1CB5" w:rsidRPr="008F1CB5" w:rsidRDefault="008F1CB5" w:rsidP="008F1CB5">
      <w:pPr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основе технического задания были определены актёры, прецеденты и взаимоотношения между ними.</w:t>
      </w:r>
      <w:r w:rsidR="009B1CD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Результат построения представлен на рисунке 1. </w:t>
      </w:r>
    </w:p>
    <w:p w14:paraId="2A1043F4" w14:textId="7C6E6EE6" w:rsidR="00B47151" w:rsidRDefault="008F1CB5" w:rsidP="005E12F4">
      <w:pPr>
        <w:spacing w:before="120" w:after="120"/>
        <w:rPr>
          <w:noProof/>
        </w:rPr>
      </w:pPr>
      <w:r>
        <w:rPr>
          <w:noProof/>
        </w:rPr>
        <w:drawing>
          <wp:inline distT="0" distB="0" distL="0" distR="0" wp14:anchorId="7FBF63D0" wp14:editId="71AFB2E2">
            <wp:extent cx="5731510" cy="3556000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75DA" w14:textId="1AE727FD" w:rsidR="009B1CDC" w:rsidRDefault="009B1CDC" w:rsidP="009B1CDC">
      <w:pPr>
        <w:tabs>
          <w:tab w:val="left" w:pos="5544"/>
        </w:tabs>
        <w:spacing w:before="120" w:after="12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Рисунок 1 </w:t>
      </w:r>
      <w:r w:rsidRPr="00B3135E">
        <w:rPr>
          <w:rFonts w:cs="Times New Roman"/>
          <w:szCs w:val="28"/>
        </w:rPr>
        <w:t>– Диаграмма вариантов использования</w:t>
      </w:r>
    </w:p>
    <w:p w14:paraId="30F5DD98" w14:textId="6E76C892" w:rsidR="009B1CDC" w:rsidRPr="009B1CDC" w:rsidRDefault="009B1CDC" w:rsidP="009B1CDC">
      <w:pPr>
        <w:tabs>
          <w:tab w:val="left" w:pos="5544"/>
        </w:tabs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 рисунка видно, что у нас есть два пользователя. Первый пользователь обладает ролью «Пользователь», второй – «Администратора». Актёры не находятся в зависимости друг от друга. На основе технического задания были выделены основные прецеденты («</w:t>
      </w:r>
      <w:r>
        <w:rPr>
          <w:rFonts w:eastAsia="Times New Roman" w:cs="Times New Roman"/>
          <w:szCs w:val="28"/>
          <w:lang w:val="en-US" w:eastAsia="ru-RU"/>
        </w:rPr>
        <w:t>Use</w:t>
      </w:r>
      <w:r w:rsidRPr="009B1CD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Case</w:t>
      </w:r>
      <w:r>
        <w:rPr>
          <w:rFonts w:eastAsia="Times New Roman" w:cs="Times New Roman"/>
          <w:szCs w:val="28"/>
          <w:lang w:eastAsia="ru-RU"/>
        </w:rPr>
        <w:t>») системы и определены взаимоотношения между ними.</w:t>
      </w:r>
    </w:p>
    <w:sectPr w:rsidR="009B1CDC" w:rsidRPr="009B1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BF1"/>
    <w:multiLevelType w:val="hybridMultilevel"/>
    <w:tmpl w:val="C4A2E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1528"/>
    <w:multiLevelType w:val="hybridMultilevel"/>
    <w:tmpl w:val="D986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91B"/>
    <w:multiLevelType w:val="multilevel"/>
    <w:tmpl w:val="933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80F20"/>
    <w:multiLevelType w:val="hybridMultilevel"/>
    <w:tmpl w:val="08D67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04DC1"/>
    <w:multiLevelType w:val="hybridMultilevel"/>
    <w:tmpl w:val="6FB885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D93D95"/>
    <w:multiLevelType w:val="hybridMultilevel"/>
    <w:tmpl w:val="6B562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190950"/>
    <w:multiLevelType w:val="hybridMultilevel"/>
    <w:tmpl w:val="E8C42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23415"/>
    <w:multiLevelType w:val="hybridMultilevel"/>
    <w:tmpl w:val="85EC49A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FE73814"/>
    <w:multiLevelType w:val="hybridMultilevel"/>
    <w:tmpl w:val="451229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C8156F"/>
    <w:multiLevelType w:val="hybridMultilevel"/>
    <w:tmpl w:val="DE2CF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D0D59"/>
    <w:multiLevelType w:val="hybridMultilevel"/>
    <w:tmpl w:val="847E3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2B"/>
    <w:rsid w:val="000A4471"/>
    <w:rsid w:val="000A4976"/>
    <w:rsid w:val="000B4D1C"/>
    <w:rsid w:val="001843A0"/>
    <w:rsid w:val="00195CF5"/>
    <w:rsid w:val="001A37CE"/>
    <w:rsid w:val="003439D7"/>
    <w:rsid w:val="003F5885"/>
    <w:rsid w:val="00423C43"/>
    <w:rsid w:val="0047384B"/>
    <w:rsid w:val="005076C9"/>
    <w:rsid w:val="0054173E"/>
    <w:rsid w:val="00575A9F"/>
    <w:rsid w:val="0057740A"/>
    <w:rsid w:val="005A05AB"/>
    <w:rsid w:val="005E12F4"/>
    <w:rsid w:val="005E43DB"/>
    <w:rsid w:val="005F1B2C"/>
    <w:rsid w:val="0061293B"/>
    <w:rsid w:val="00664793"/>
    <w:rsid w:val="00721DFA"/>
    <w:rsid w:val="0074202E"/>
    <w:rsid w:val="007A4831"/>
    <w:rsid w:val="007A568B"/>
    <w:rsid w:val="00811F0D"/>
    <w:rsid w:val="00830CBB"/>
    <w:rsid w:val="00850979"/>
    <w:rsid w:val="00884276"/>
    <w:rsid w:val="008A7542"/>
    <w:rsid w:val="008B29BE"/>
    <w:rsid w:val="008F1CB5"/>
    <w:rsid w:val="009141E0"/>
    <w:rsid w:val="0097489C"/>
    <w:rsid w:val="009B1CDC"/>
    <w:rsid w:val="009C200C"/>
    <w:rsid w:val="00A37B93"/>
    <w:rsid w:val="00A41F2B"/>
    <w:rsid w:val="00AA2F56"/>
    <w:rsid w:val="00AC2EE8"/>
    <w:rsid w:val="00B47151"/>
    <w:rsid w:val="00B50B92"/>
    <w:rsid w:val="00BC6867"/>
    <w:rsid w:val="00C55512"/>
    <w:rsid w:val="00D80723"/>
    <w:rsid w:val="00DF4A73"/>
    <w:rsid w:val="00E439D3"/>
    <w:rsid w:val="00E470B8"/>
    <w:rsid w:val="00E660DC"/>
    <w:rsid w:val="00E84665"/>
    <w:rsid w:val="00EA62AE"/>
    <w:rsid w:val="00F41117"/>
    <w:rsid w:val="00F80887"/>
    <w:rsid w:val="00F8095A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49A4"/>
  <w15:chartTrackingRefBased/>
  <w15:docId w15:val="{D79BEA32-A95C-4AC9-81EA-0D6B9CA0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54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C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50B9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542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542"/>
    <w:rPr>
      <w:rFonts w:ascii="Times New Roman" w:eastAsiaTheme="minorEastAsia" w:hAnsi="Times New Roman"/>
      <w:b/>
      <w:spacing w:val="15"/>
      <w:sz w:val="28"/>
    </w:rPr>
  </w:style>
  <w:style w:type="paragraph" w:styleId="NormalWeb">
    <w:name w:val="Normal (Web)"/>
    <w:basedOn w:val="Normal"/>
    <w:uiPriority w:val="99"/>
    <w:unhideWhenUsed/>
    <w:rsid w:val="008509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75A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0B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DefaultParagraphFont"/>
    <w:rsid w:val="00B50B92"/>
  </w:style>
  <w:style w:type="paragraph" w:styleId="BalloonText">
    <w:name w:val="Balloon Text"/>
    <w:basedOn w:val="Normal"/>
    <w:link w:val="BalloonTextChar"/>
    <w:uiPriority w:val="99"/>
    <w:semiHidden/>
    <w:unhideWhenUsed/>
    <w:rsid w:val="008F1C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B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1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0494-9156-4A2E-B608-76B8230A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Sauchuk</dc:creator>
  <cp:keywords/>
  <dc:description/>
  <cp:lastModifiedBy>Aliona Sauchuk</cp:lastModifiedBy>
  <cp:revision>19</cp:revision>
  <dcterms:created xsi:type="dcterms:W3CDTF">2019-09-03T07:37:00Z</dcterms:created>
  <dcterms:modified xsi:type="dcterms:W3CDTF">2019-10-08T09:45:00Z</dcterms:modified>
</cp:coreProperties>
</file>