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D0" w:rsidRPr="00F65C30" w:rsidRDefault="007837D0">
      <w:pPr>
        <w:rPr>
          <w:sz w:val="28"/>
        </w:rPr>
      </w:pPr>
    </w:p>
    <w:p w:rsidR="00F65C30" w:rsidRDefault="00F65C30">
      <w:pPr>
        <w:rPr>
          <w:sz w:val="28"/>
        </w:rPr>
      </w:pPr>
      <w:r w:rsidRPr="00F65C30">
        <w:rPr>
          <w:sz w:val="28"/>
        </w:rPr>
        <w:t xml:space="preserve">Адрес в сети Интернет: </w:t>
      </w:r>
      <w:hyperlink r:id="rId5" w:history="1">
        <w:r w:rsidRPr="00F15A22">
          <w:rPr>
            <w:rStyle w:val="a3"/>
            <w:sz w:val="28"/>
          </w:rPr>
          <w:t>https://github.com/StayBitDev/RentalContracts</w:t>
        </w:r>
      </w:hyperlink>
      <w:r>
        <w:rPr>
          <w:sz w:val="28"/>
        </w:rPr>
        <w:t xml:space="preserve"> </w:t>
      </w:r>
    </w:p>
    <w:p w:rsidR="00F65C30" w:rsidRPr="007C0898" w:rsidRDefault="005B5747">
      <w:pPr>
        <w:rPr>
          <w:sz w:val="28"/>
        </w:rPr>
      </w:pPr>
      <w:r>
        <w:rPr>
          <w:sz w:val="28"/>
        </w:rPr>
        <w:t xml:space="preserve">Описание работы: </w:t>
      </w:r>
      <w:hyperlink r:id="rId6" w:history="1">
        <w:r w:rsidRPr="00BA5DDD">
          <w:rPr>
            <w:rStyle w:val="a3"/>
            <w:sz w:val="28"/>
          </w:rPr>
          <w:t>https://staybit.io/demo/Help.aspx</w:t>
        </w:r>
      </w:hyperlink>
      <w:r>
        <w:rPr>
          <w:sz w:val="28"/>
        </w:rPr>
        <w:t xml:space="preserve"> </w:t>
      </w:r>
    </w:p>
    <w:p w:rsidR="00F65C30" w:rsidRDefault="00F65C30">
      <w:pPr>
        <w:rPr>
          <w:sz w:val="28"/>
        </w:rPr>
      </w:pPr>
    </w:p>
    <w:p w:rsidR="00F53E03" w:rsidRDefault="00F53E03">
      <w:pPr>
        <w:rPr>
          <w:sz w:val="28"/>
        </w:rPr>
      </w:pPr>
      <w:r>
        <w:br/>
      </w: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pPr>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CF1DEA">
            <w:pPr>
              <w:spacing w:after="0" w:line="240" w:lineRule="auto"/>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pPr>
        <w:rPr>
          <w:sz w:val="28"/>
        </w:rPr>
      </w:pPr>
    </w:p>
    <w:p w:rsidR="007C0898" w:rsidRPr="007C0898" w:rsidRDefault="007C0898" w:rsidP="007C0898">
      <w:pPr>
        <w:shd w:val="clear" w:color="auto" w:fill="FFFFFF"/>
        <w:spacing w:before="120" w:after="0" w:line="525" w:lineRule="atLeast"/>
        <w:outlineLvl w:val="0"/>
        <w:rPr>
          <w:rFonts w:ascii="Arial" w:eastAsia="Times New Roman" w:hAnsi="Arial" w:cs="Arial"/>
          <w:color w:val="777777"/>
          <w:kern w:val="36"/>
          <w:sz w:val="30"/>
          <w:szCs w:val="30"/>
          <w:lang w:val="en-US" w:eastAsia="ru-RU"/>
        </w:rPr>
      </w:pPr>
      <w:r w:rsidRPr="007C0898">
        <w:rPr>
          <w:rFonts w:ascii="Arial" w:eastAsia="Times New Roman" w:hAnsi="Arial" w:cs="Arial"/>
          <w:color w:val="999999"/>
          <w:kern w:val="36"/>
          <w:sz w:val="24"/>
          <w:szCs w:val="24"/>
          <w:lang w:eastAsia="ru-RU"/>
        </w:rPr>
        <w:t>0x3f3C9E209Ed39CaB936726AbA6b385756092bE42  </w:t>
      </w:r>
      <w:r>
        <w:rPr>
          <w:rFonts w:ascii="Arial" w:eastAsia="Times New Roman" w:hAnsi="Arial" w:cs="Arial"/>
          <w:color w:val="999999"/>
          <w:kern w:val="36"/>
          <w:sz w:val="24"/>
          <w:szCs w:val="24"/>
          <w:lang w:val="en-US" w:eastAsia="ru-RU"/>
        </w:rPr>
        <w:t xml:space="preserve">- </w:t>
      </w:r>
      <w:hyperlink r:id="rId7" w:history="1">
        <w:proofErr w:type="spellStart"/>
        <w:r>
          <w:rPr>
            <w:rStyle w:val="a3"/>
            <w:rFonts w:ascii="Helvetica" w:hAnsi="Helvetica" w:cs="Helvetica"/>
            <w:color w:val="3498DB"/>
            <w:sz w:val="20"/>
            <w:szCs w:val="20"/>
            <w:shd w:val="clear" w:color="auto" w:fill="FFFFFF"/>
          </w:rPr>
          <w:t>StayBit</w:t>
        </w:r>
        <w:proofErr w:type="spellEnd"/>
        <w:r>
          <w:rPr>
            <w:rStyle w:val="a3"/>
            <w:rFonts w:ascii="Helvetica" w:hAnsi="Helvetica" w:cs="Helvetica"/>
            <w:color w:val="3498DB"/>
            <w:sz w:val="20"/>
            <w:szCs w:val="20"/>
            <w:shd w:val="clear" w:color="auto" w:fill="FFFFFF"/>
          </w:rPr>
          <w:t xml:space="preserve"> </w:t>
        </w:r>
        <w:proofErr w:type="spellStart"/>
        <w:r>
          <w:rPr>
            <w:rStyle w:val="a3"/>
            <w:rFonts w:ascii="Helvetica" w:hAnsi="Helvetica" w:cs="Helvetica"/>
            <w:color w:val="3498DB"/>
            <w:sz w:val="20"/>
            <w:szCs w:val="20"/>
            <w:shd w:val="clear" w:color="auto" w:fill="FFFFFF"/>
          </w:rPr>
          <w:t>Token</w:t>
        </w:r>
        <w:proofErr w:type="spellEnd"/>
        <w:r>
          <w:rPr>
            <w:rStyle w:val="a3"/>
            <w:rFonts w:ascii="Helvetica" w:hAnsi="Helvetica" w:cs="Helvetica"/>
            <w:color w:val="3498DB"/>
            <w:sz w:val="20"/>
            <w:szCs w:val="20"/>
            <w:shd w:val="clear" w:color="auto" w:fill="FFFFFF"/>
          </w:rPr>
          <w:t xml:space="preserve"> (STBT)</w:t>
        </w:r>
      </w:hyperlink>
      <w:bookmarkStart w:id="0" w:name="_GoBack"/>
      <w:bookmarkEnd w:id="0"/>
    </w:p>
    <w:p w:rsidR="007C0898" w:rsidRDefault="007C0898">
      <w:pPr>
        <w:rPr>
          <w:sz w:val="28"/>
        </w:rPr>
      </w:pPr>
    </w:p>
    <w:p w:rsidR="00CF1DEA" w:rsidRDefault="00CF1DEA">
      <w:pPr>
        <w:rPr>
          <w:sz w:val="28"/>
        </w:rPr>
      </w:pPr>
    </w:p>
    <w:p w:rsidR="00F65C30" w:rsidRDefault="00F65C30">
      <w:pPr>
        <w:rPr>
          <w:sz w:val="28"/>
        </w:rPr>
      </w:pPr>
      <w:r>
        <w:rPr>
          <w:sz w:val="28"/>
        </w:rPr>
        <w:t>Замечания:</w:t>
      </w:r>
    </w:p>
    <w:p w:rsidR="00F65C30" w:rsidRPr="008203B1" w:rsidRDefault="008203B1" w:rsidP="00F65C30">
      <w:pPr>
        <w:pStyle w:val="a4"/>
        <w:numPr>
          <w:ilvl w:val="0"/>
          <w:numId w:val="1"/>
        </w:numPr>
        <w:rPr>
          <w:sz w:val="28"/>
        </w:rPr>
      </w:pPr>
      <w:r>
        <w:rPr>
          <w:sz w:val="28"/>
        </w:rPr>
        <w:t xml:space="preserve">Не актуальная версия </w:t>
      </w:r>
      <w:r>
        <w:rPr>
          <w:sz w:val="28"/>
          <w:lang w:val="en-US"/>
        </w:rPr>
        <w:t>Solidity</w:t>
      </w:r>
    </w:p>
    <w:p w:rsidR="008203B1" w:rsidRDefault="008203B1" w:rsidP="00F65C30">
      <w:pPr>
        <w:pStyle w:val="a4"/>
        <w:numPr>
          <w:ilvl w:val="0"/>
          <w:numId w:val="1"/>
        </w:numPr>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8203B1" w:rsidRPr="007C0898" w:rsidRDefault="008203B1" w:rsidP="008203B1">
      <w:pPr>
        <w:pStyle w:val="a4"/>
        <w:shd w:val="clear" w:color="auto" w:fill="FFFFFF"/>
        <w:rPr>
          <w:sz w:val="28"/>
        </w:rPr>
      </w:pPr>
      <w:hyperlink r:id="rId8" w:history="1">
        <w:r w:rsidRPr="00BA5DDD">
          <w:rPr>
            <w:rStyle w:val="a3"/>
            <w:sz w:val="28"/>
            <w:lang w:val="en-US"/>
          </w:rPr>
          <w:t>https</w:t>
        </w:r>
        <w:r w:rsidRPr="00BA5DDD">
          <w:rPr>
            <w:rStyle w:val="a3"/>
            <w:sz w:val="28"/>
          </w:rPr>
          <w:t>://</w:t>
        </w:r>
        <w:r w:rsidRPr="00BA5DDD">
          <w:rPr>
            <w:rStyle w:val="a3"/>
            <w:sz w:val="28"/>
            <w:lang w:val="en-US"/>
          </w:rPr>
          <w:t>solidity</w:t>
        </w:r>
        <w:r w:rsidRPr="00BA5DDD">
          <w:rPr>
            <w:rStyle w:val="a3"/>
            <w:sz w:val="28"/>
          </w:rPr>
          <w:t>.</w:t>
        </w:r>
        <w:proofErr w:type="spellStart"/>
        <w:r w:rsidRPr="00BA5DDD">
          <w:rPr>
            <w:rStyle w:val="a3"/>
            <w:sz w:val="28"/>
            <w:lang w:val="en-US"/>
          </w:rPr>
          <w:t>readthedocs</w:t>
        </w:r>
        <w:proofErr w:type="spellEnd"/>
        <w:r w:rsidRPr="00BA5DDD">
          <w:rPr>
            <w:rStyle w:val="a3"/>
            <w:sz w:val="28"/>
          </w:rPr>
          <w:t>.</w:t>
        </w:r>
        <w:proofErr w:type="spellStart"/>
        <w:r w:rsidRPr="00BA5DDD">
          <w:rPr>
            <w:rStyle w:val="a3"/>
            <w:sz w:val="28"/>
            <w:lang w:val="en-US"/>
          </w:rPr>
          <w:t>io</w:t>
        </w:r>
        <w:proofErr w:type="spellEnd"/>
        <w:r w:rsidRPr="00BA5DDD">
          <w:rPr>
            <w:rStyle w:val="a3"/>
            <w:sz w:val="28"/>
          </w:rPr>
          <w:t>/</w:t>
        </w:r>
        <w:proofErr w:type="spellStart"/>
        <w:r w:rsidRPr="00BA5DDD">
          <w:rPr>
            <w:rStyle w:val="a3"/>
            <w:sz w:val="28"/>
            <w:lang w:val="en-US"/>
          </w:rPr>
          <w:t>en</w:t>
        </w:r>
        <w:proofErr w:type="spellEnd"/>
        <w:r w:rsidRPr="00BA5DDD">
          <w:rPr>
            <w:rStyle w:val="a3"/>
            <w:sz w:val="28"/>
          </w:rPr>
          <w:t>/</w:t>
        </w:r>
        <w:r w:rsidRPr="00BA5DDD">
          <w:rPr>
            <w:rStyle w:val="a3"/>
            <w:sz w:val="28"/>
            <w:lang w:val="en-US"/>
          </w:rPr>
          <w:t>v</w:t>
        </w:r>
        <w:r w:rsidRPr="00BA5DDD">
          <w:rPr>
            <w:rStyle w:val="a3"/>
            <w:sz w:val="28"/>
          </w:rPr>
          <w:t>0.4.25/</w:t>
        </w:r>
        <w:r w:rsidRPr="00BA5DDD">
          <w:rPr>
            <w:rStyle w:val="a3"/>
            <w:sz w:val="28"/>
            <w:lang w:val="en-US"/>
          </w:rPr>
          <w:t>style</w:t>
        </w:r>
        <w:r w:rsidRPr="00BA5DDD">
          <w:rPr>
            <w:rStyle w:val="a3"/>
            <w:sz w:val="28"/>
          </w:rPr>
          <w:t>-</w:t>
        </w:r>
        <w:r w:rsidRPr="00BA5DDD">
          <w:rPr>
            <w:rStyle w:val="a3"/>
            <w:sz w:val="28"/>
            <w:lang w:val="en-US"/>
          </w:rPr>
          <w:t>guide</w:t>
        </w:r>
        <w:r w:rsidRPr="00BA5DDD">
          <w:rPr>
            <w:rStyle w:val="a3"/>
            <w:sz w:val="28"/>
          </w:rPr>
          <w:t>.</w:t>
        </w:r>
        <w:r w:rsidRPr="00BA5DDD">
          <w:rPr>
            <w:rStyle w:val="a3"/>
            <w:sz w:val="28"/>
            <w:lang w:val="en-US"/>
          </w:rPr>
          <w:t>html</w:t>
        </w:r>
        <w:r w:rsidRPr="00BA5DDD">
          <w:rPr>
            <w:rStyle w:val="a3"/>
            <w:sz w:val="28"/>
          </w:rPr>
          <w:t>Контракт</w:t>
        </w:r>
      </w:hyperlink>
    </w:p>
    <w:p w:rsidR="00D9217C" w:rsidRPr="00D9217C" w:rsidRDefault="00D9217C" w:rsidP="00D9217C">
      <w:pPr>
        <w:pStyle w:val="a4"/>
        <w:numPr>
          <w:ilvl w:val="0"/>
          <w:numId w:val="1"/>
        </w:numPr>
        <w:shd w:val="clear" w:color="auto" w:fill="FFFFFF"/>
        <w:rPr>
          <w:sz w:val="28"/>
          <w:lang w:val="en-US"/>
        </w:rPr>
      </w:pPr>
      <w:r>
        <w:rPr>
          <w:sz w:val="28"/>
        </w:rPr>
        <w:t>Не используется безопасная математика</w:t>
      </w:r>
    </w:p>
    <w:p w:rsidR="008203B1" w:rsidRPr="008203B1" w:rsidRDefault="008203B1" w:rsidP="008203B1">
      <w:pPr>
        <w:pStyle w:val="a4"/>
        <w:numPr>
          <w:ilvl w:val="0"/>
          <w:numId w:val="1"/>
        </w:numPr>
        <w:shd w:val="clear" w:color="auto" w:fill="FFFFFF"/>
        <w:rPr>
          <w:sz w:val="28"/>
        </w:rPr>
      </w:pPr>
      <w:r w:rsidRPr="008203B1">
        <w:rPr>
          <w:sz w:val="28"/>
        </w:rPr>
        <w:t>(</w:t>
      </w:r>
      <w:proofErr w:type="spellStart"/>
      <w:r w:rsidRPr="008203B1">
        <w:rPr>
          <w:color w:val="000000"/>
        </w:rPr>
        <w:t>DateTime</w:t>
      </w:r>
      <w:proofErr w:type="spellEnd"/>
      <w:r w:rsidRPr="008203B1">
        <w:rPr>
          <w:sz w:val="28"/>
        </w:rPr>
        <w:t>) зачем использовать константы, если они уже есть в языке</w:t>
      </w:r>
    </w:p>
    <w:p w:rsidR="008203B1" w:rsidRPr="008203B1" w:rsidRDefault="008203B1" w:rsidP="008203B1">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DAY_IN_SECONDS = </w:t>
      </w:r>
      <w:r w:rsidRPr="008203B1">
        <w:rPr>
          <w:rFonts w:ascii="Courier New" w:eastAsia="Times New Roman" w:hAnsi="Courier New" w:cs="Courier New"/>
          <w:color w:val="0000FF"/>
          <w:sz w:val="20"/>
          <w:szCs w:val="20"/>
          <w:lang w:val="en-US" w:eastAsia="ru-RU"/>
        </w:rPr>
        <w:t>86400</w:t>
      </w:r>
      <w:r w:rsidRPr="008203B1">
        <w:rPr>
          <w:rFonts w:ascii="Courier New" w:eastAsia="Times New Roman" w:hAnsi="Courier New" w:cs="Courier New"/>
          <w:color w:val="000000"/>
          <w:sz w:val="20"/>
          <w:szCs w:val="20"/>
          <w:lang w:val="en-US" w:eastAsia="ru-RU"/>
        </w:rPr>
        <w:t>;</w:t>
      </w:r>
      <w:r w:rsidRPr="008203B1">
        <w:rPr>
          <w:rFonts w:ascii="Courier New" w:eastAsia="Times New Roman" w:hAnsi="Courier New" w:cs="Courier New"/>
          <w:color w:val="000000"/>
          <w:sz w:val="20"/>
          <w:szCs w:val="20"/>
          <w:lang w:val="en-US" w:eastAsia="ru-RU"/>
        </w:rPr>
        <w:br/>
      </w: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Pr="008203B1">
        <w:rPr>
          <w:rFonts w:ascii="Courier New" w:eastAsia="Times New Roman" w:hAnsi="Courier New" w:cs="Courier New"/>
          <w:color w:val="0000FF"/>
          <w:sz w:val="20"/>
          <w:szCs w:val="20"/>
          <w:lang w:val="en-US" w:eastAsia="ru-RU"/>
        </w:rPr>
        <w:t>31536000</w:t>
      </w:r>
      <w:r w:rsidRPr="008203B1">
        <w:rPr>
          <w:rFonts w:ascii="Courier New" w:eastAsia="Times New Roman" w:hAnsi="Courier New" w:cs="Courier New"/>
          <w:color w:val="000000"/>
          <w:sz w:val="20"/>
          <w:szCs w:val="20"/>
          <w:lang w:val="en-US" w:eastAsia="ru-RU"/>
        </w:rPr>
        <w:t>;</w:t>
      </w:r>
    </w:p>
    <w:p w:rsidR="008203B1" w:rsidRPr="008203B1" w:rsidRDefault="008203B1" w:rsidP="008203B1">
      <w:pPr>
        <w:pStyle w:val="a4"/>
        <w:rPr>
          <w:sz w:val="28"/>
          <w:lang w:val="en-US"/>
        </w:rPr>
      </w:pPr>
    </w:p>
    <w:p w:rsidR="008203B1" w:rsidRPr="008203B1" w:rsidRDefault="008203B1" w:rsidP="006B0ABB">
      <w:pPr>
        <w:pStyle w:val="a4"/>
        <w:numPr>
          <w:ilvl w:val="0"/>
          <w:numId w:val="1"/>
        </w:numPr>
        <w:shd w:val="clear" w:color="auto" w:fill="FFFFFF"/>
        <w:rPr>
          <w:color w:val="000000"/>
        </w:rPr>
      </w:pPr>
      <w:r>
        <w:rPr>
          <w:sz w:val="28"/>
        </w:rPr>
        <w:t>Контракт</w:t>
      </w:r>
      <w:r w:rsidRPr="008203B1">
        <w:rPr>
          <w:sz w:val="28"/>
        </w:rPr>
        <w:t xml:space="preserve"> (</w:t>
      </w:r>
      <w:proofErr w:type="spellStart"/>
      <w:r w:rsidRPr="008203B1">
        <w:rPr>
          <w:color w:val="000000"/>
        </w:rPr>
        <w:t>BaseEscrowLib</w:t>
      </w:r>
      <w:proofErr w:type="spellEnd"/>
      <w:r w:rsidRPr="008203B1">
        <w:rPr>
          <w:color w:val="000000"/>
        </w:rPr>
        <w:t xml:space="preserve">)  </w:t>
      </w:r>
      <w:r>
        <w:rPr>
          <w:color w:val="000000"/>
        </w:rPr>
        <w:t xml:space="preserve">зачем делать константы и </w:t>
      </w:r>
      <w:r w:rsidR="00D7061B">
        <w:rPr>
          <w:color w:val="000000"/>
        </w:rPr>
        <w:t xml:space="preserve">функции геттеры, если можно было сделать </w:t>
      </w:r>
      <w:proofErr w:type="spellStart"/>
      <w:r w:rsidR="00D7061B">
        <w:rPr>
          <w:color w:val="000000"/>
          <w:lang w:val="en-US"/>
        </w:rPr>
        <w:t>enum</w:t>
      </w:r>
      <w:proofErr w:type="spellEnd"/>
      <w:r w:rsidR="00D7061B" w:rsidRPr="00D7061B">
        <w:rPr>
          <w:color w:val="000000"/>
        </w:rPr>
        <w:t xml:space="preserve"> </w:t>
      </w:r>
      <w:r w:rsidR="00D7061B">
        <w:rPr>
          <w:color w:val="000000"/>
        </w:rPr>
        <w:t xml:space="preserve">с областью видимости </w:t>
      </w:r>
      <w:r w:rsidR="00D7061B">
        <w:rPr>
          <w:color w:val="000000"/>
          <w:lang w:val="en-US"/>
        </w:rPr>
        <w:t>public</w:t>
      </w:r>
    </w:p>
    <w:p w:rsidR="008203B1" w:rsidRPr="00D9217C" w:rsidRDefault="00D9217C" w:rsidP="006B0ABB">
      <w:pPr>
        <w:pStyle w:val="a4"/>
        <w:numPr>
          <w:ilvl w:val="0"/>
          <w:numId w:val="1"/>
        </w:numPr>
        <w:shd w:val="clear" w:color="auto" w:fill="FFFFFF"/>
        <w:rPr>
          <w:color w:val="000000"/>
          <w:lang w:val="en-US"/>
        </w:rPr>
      </w:pPr>
      <w:r>
        <w:rPr>
          <w:sz w:val="28"/>
        </w:rPr>
        <w:t>Контракт</w:t>
      </w:r>
      <w:r w:rsidRPr="00D9217C">
        <w:rPr>
          <w:sz w:val="28"/>
          <w:lang w:val="en-US"/>
        </w:rPr>
        <w:t xml:space="preserve"> (</w:t>
      </w:r>
      <w:proofErr w:type="spellStart"/>
      <w:r w:rsidRPr="00D9217C">
        <w:rPr>
          <w:color w:val="000000"/>
          <w:lang w:val="en-US"/>
        </w:rPr>
        <w:t>BaseEscrowLib</w:t>
      </w:r>
      <w:proofErr w:type="spellEnd"/>
      <w:r w:rsidRPr="00D9217C">
        <w:rPr>
          <w:color w:val="000000"/>
          <w:lang w:val="en-US"/>
        </w:rPr>
        <w:t xml:space="preserve">) </w:t>
      </w:r>
      <w:r>
        <w:rPr>
          <w:color w:val="000000"/>
        </w:rPr>
        <w:t>область</w:t>
      </w:r>
      <w:r w:rsidRPr="00D9217C">
        <w:rPr>
          <w:color w:val="000000"/>
          <w:lang w:val="en-US"/>
        </w:rPr>
        <w:t xml:space="preserve"> </w:t>
      </w:r>
      <w:r>
        <w:rPr>
          <w:color w:val="000000"/>
        </w:rPr>
        <w:t>видимости</w:t>
      </w:r>
      <w:r w:rsidRPr="00D9217C">
        <w:rPr>
          <w:color w:val="000000"/>
          <w:lang w:val="en-US"/>
        </w:rPr>
        <w:t xml:space="preserve"> </w:t>
      </w:r>
      <w:r>
        <w:rPr>
          <w:color w:val="000000"/>
        </w:rPr>
        <w:t>для</w:t>
      </w:r>
      <w:r w:rsidRPr="00D9217C">
        <w:rPr>
          <w:color w:val="000000"/>
          <w:lang w:val="en-US"/>
        </w:rPr>
        <w:t xml:space="preserve"> </w:t>
      </w:r>
      <w:r>
        <w:rPr>
          <w:color w:val="000000"/>
        </w:rPr>
        <w:t>функции</w:t>
      </w:r>
      <w:r>
        <w:rPr>
          <w:color w:val="000000"/>
          <w:lang w:val="en-US"/>
        </w:rPr>
        <w:t xml:space="preserve"> </w:t>
      </w:r>
      <w:r w:rsidRPr="00D9217C">
        <w:rPr>
          <w:color w:val="000000"/>
          <w:lang w:val="en-US"/>
        </w:rPr>
        <w:t>initialize(</w:t>
      </w:r>
      <w:proofErr w:type="spellStart"/>
      <w:r w:rsidRPr="00D9217C">
        <w:rPr>
          <w:color w:val="000000"/>
          <w:lang w:val="en-US"/>
        </w:rPr>
        <w:t>EscrowContractState</w:t>
      </w:r>
      <w:proofErr w:type="spellEnd"/>
      <w:r w:rsidRPr="00D9217C">
        <w:rPr>
          <w:color w:val="000000"/>
          <w:lang w:val="en-US"/>
        </w:rPr>
        <w:t xml:space="preserve"> </w:t>
      </w:r>
      <w:r w:rsidRPr="00D9217C">
        <w:rPr>
          <w:b/>
          <w:bCs/>
          <w:color w:val="000080"/>
          <w:lang w:val="en-US"/>
        </w:rPr>
        <w:t xml:space="preserve">storage </w:t>
      </w:r>
      <w:r w:rsidRPr="00D9217C">
        <w:rPr>
          <w:color w:val="000000"/>
          <w:lang w:val="en-US"/>
        </w:rPr>
        <w:t>self)</w:t>
      </w:r>
    </w:p>
    <w:p w:rsidR="00D7061B" w:rsidRPr="00625B02" w:rsidRDefault="00625B02" w:rsidP="006B0ABB">
      <w:pPr>
        <w:pStyle w:val="a4"/>
        <w:numPr>
          <w:ilvl w:val="0"/>
          <w:numId w:val="1"/>
        </w:numPr>
        <w:shd w:val="clear" w:color="auto" w:fill="FFFFFF"/>
        <w:rPr>
          <w:color w:val="000000"/>
        </w:rPr>
      </w:pPr>
      <w:r>
        <w:rPr>
          <w:sz w:val="28"/>
        </w:rPr>
        <w:t>Контракт (</w:t>
      </w:r>
      <w:proofErr w:type="spellStart"/>
      <w:r>
        <w:rPr>
          <w:color w:val="000000"/>
        </w:rPr>
        <w:t>MyToken</w:t>
      </w:r>
      <w:proofErr w:type="spellEnd"/>
      <w:r>
        <w:rPr>
          <w:sz w:val="28"/>
        </w:rPr>
        <w:t xml:space="preserve">) неправильная работа функций:  </w:t>
      </w:r>
      <w:r>
        <w:rPr>
          <w:sz w:val="28"/>
          <w:lang w:val="en-US"/>
        </w:rPr>
        <w:t>transfer</w:t>
      </w:r>
      <w:r w:rsidRPr="007C0898">
        <w:rPr>
          <w:sz w:val="28"/>
        </w:rPr>
        <w:t>()</w:t>
      </w:r>
      <w:r>
        <w:rPr>
          <w:sz w:val="28"/>
        </w:rPr>
        <w:t xml:space="preserve"> </w:t>
      </w:r>
    </w:p>
    <w:p w:rsidR="00625B02" w:rsidRPr="00D9217C" w:rsidRDefault="00625B02" w:rsidP="006B0ABB">
      <w:pPr>
        <w:pStyle w:val="a4"/>
        <w:numPr>
          <w:ilvl w:val="0"/>
          <w:numId w:val="1"/>
        </w:numPr>
        <w:shd w:val="clear" w:color="auto" w:fill="FFFFFF"/>
        <w:rPr>
          <w:color w:val="000000"/>
        </w:rPr>
      </w:pPr>
      <w:proofErr w:type="spellStart"/>
      <w:r>
        <w:rPr>
          <w:sz w:val="28"/>
        </w:rPr>
        <w:t>аввав</w:t>
      </w:r>
      <w:proofErr w:type="spellEnd"/>
    </w:p>
    <w:p w:rsidR="00D9217C" w:rsidRDefault="00D9217C" w:rsidP="00D9217C">
      <w:pPr>
        <w:pStyle w:val="HTML"/>
        <w:numPr>
          <w:ilvl w:val="0"/>
          <w:numId w:val="1"/>
        </w:numPr>
        <w:shd w:val="clear" w:color="auto" w:fill="FFFFFF"/>
        <w:rPr>
          <w:color w:val="000000"/>
        </w:rPr>
      </w:pPr>
    </w:p>
    <w:p w:rsidR="00D9217C" w:rsidRPr="00D9217C" w:rsidRDefault="00D9217C" w:rsidP="00D9217C">
      <w:pPr>
        <w:shd w:val="clear" w:color="auto" w:fill="FFFFFF"/>
        <w:rPr>
          <w:color w:val="000000"/>
        </w:rPr>
      </w:pPr>
    </w:p>
    <w:p w:rsidR="00625B02" w:rsidRDefault="00625B02" w:rsidP="00625B02">
      <w:pPr>
        <w:pStyle w:val="HTML"/>
        <w:shd w:val="clear" w:color="auto" w:fill="FFFFFF"/>
        <w:rPr>
          <w:color w:val="000000"/>
        </w:rPr>
      </w:pPr>
    </w:p>
    <w:p w:rsidR="008203B1" w:rsidRPr="008203B1" w:rsidRDefault="008203B1" w:rsidP="008203B1">
      <w:pPr>
        <w:rPr>
          <w:sz w:val="28"/>
        </w:rPr>
      </w:pPr>
    </w:p>
    <w:sectPr w:rsidR="008203B1" w:rsidRPr="008203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37088C"/>
    <w:rsid w:val="005B5747"/>
    <w:rsid w:val="00625B02"/>
    <w:rsid w:val="007837D0"/>
    <w:rsid w:val="007C0898"/>
    <w:rsid w:val="008203B1"/>
    <w:rsid w:val="00CF1DEA"/>
    <w:rsid w:val="00D7061B"/>
    <w:rsid w:val="00D9217C"/>
    <w:rsid w:val="00F53E03"/>
    <w:rsid w:val="00F6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BD7D"/>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ity.readthedocs.io/en/v0.4.25/style-guide.html&#1050;&#1086;&#1085;&#1090;&#1088;&#1072;&#1082;&#1090;" TargetMode="External"/><Relationship Id="rId3" Type="http://schemas.openxmlformats.org/officeDocument/2006/relationships/settings" Target="settings.xml"/><Relationship Id="rId7" Type="http://schemas.openxmlformats.org/officeDocument/2006/relationships/hyperlink" Target="https://ropsten.etherscan.io/token/0x3f3c9e209ed39cab936726aba6b385756092be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ybit.io/demo/Help.aspx" TargetMode="External"/><Relationship Id="rId5" Type="http://schemas.openxmlformats.org/officeDocument/2006/relationships/hyperlink" Target="https://github.com/StayBitDev/RentalContra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293</Words>
  <Characters>1676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2018-10-04T19:29:00Z</dcterms:created>
  <dcterms:modified xsi:type="dcterms:W3CDTF">2018-10-04T20:32:00Z</dcterms:modified>
</cp:coreProperties>
</file>