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· Execute &amp; Collaborate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Audience: team leads, team members, PMs · Time: 30 minutes Prerequisite: modules 01 &amp; 03 · Screens: Execute group + Strategy &amp; Knowledge</w:t>
      </w:r>
    </w:p>
    <w:p>
      <w:pPr>
        <w:pStyle w:val="Heading2"/>
      </w:pPr>
      <w:r>
        <w:t>Learning objectives</w:t>
      </w:r>
    </w:p>
    <w:p>
      <w:r>
        <w:t>Run the daily delivery loop: boards, own tasks, timesheets, the Work Inbox and</w:t>
      </w:r>
    </w:p>
    <w:p>
      <w:r>
        <w:t>Focus Planner — plus the collaboration surfaces (docs, boards, proofing,</w:t>
      </w:r>
    </w:p>
    <w:p>
      <w:r>
        <w:t>feedback) that keep knowledge in the platform.</w:t>
      </w:r>
    </w:p>
    <w:p>
      <w:pPr>
        <w:spacing w:before="80"/>
        <w:pBdr>
          <w:bottom w:val="single" w:sz="6" w:color="CBD5E1"/>
        </w:pBdr>
      </w:pPr>
    </w:p>
    <w:p>
      <w:pPr>
        <w:pStyle w:val="Heading2"/>
      </w:pPr>
      <w:r>
        <w:rPr>
          <w:rFonts w:ascii="Segoe UI" w:hAnsi="Segoe UI"/>
        </w:rPr>
        <w:t>1. Boards (</w:t>
      </w:r>
      <w:r>
        <w:rPr>
          <w:rFonts w:ascii="Consolas" w:hAnsi="Consolas" w:eastAsia="Consolas"/>
          <w:color w:val="0E7490"/>
          <w:sz w:val="18"/>
        </w:rPr>
        <w:t>#/boards</w:t>
      </w:r>
      <w:r>
        <w:t>)</w:t>
      </w:r>
    </w:p>
    <w:p>
      <w:r>
        <w:t>Kanban execution of the plan:</w:t>
      </w:r>
    </w:p>
    <w:p>
      <w:pPr>
        <w:pStyle w:val="ListBullet"/>
      </w:pPr>
      <w:r>
        <w:t>Columns mirror task status (To Do → In Progress → In Review → Done).</w:t>
      </w:r>
    </w:p>
    <w:p>
      <w:pPr>
        <w:pStyle w:val="ListBullet"/>
      </w:pPr>
      <w:r>
        <w:rPr>
          <w:b/>
        </w:rPr>
        <w:t>Drag a card</w:t>
      </w:r>
      <w:r>
        <w:t xml:space="preserve"> between columns — status updates flow to EVM, health and</w:t>
      </w:r>
    </w:p>
    <w:p>
      <w:r>
        <w:t>dashboards instantly.</w:t>
      </w:r>
    </w:p>
    <w:p>
      <w:pPr>
        <w:pStyle w:val="ListBullet"/>
      </w:pPr>
      <w:r>
        <w:t>Cards show owner, project, priority and due date; overdue cards are marked.</w:t>
      </w:r>
    </w:p>
    <w:p>
      <w:pPr>
        <w:pStyle w:val="ListBullet"/>
      </w:pPr>
      <w:r>
        <w:t>Filter by project, owner or swimlane (assignee/team).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The same board engine powers Agile Delivery (`#/agile`) with sprints for teams that prefer sprint cadence over continuous flow.</w:t>
      </w:r>
    </w:p>
    <w:p>
      <w:pPr>
        <w:pStyle w:val="Heading2"/>
      </w:pPr>
      <w:r>
        <w:rPr>
          <w:rFonts w:ascii="Segoe UI" w:hAnsi="Segoe UI"/>
        </w:rPr>
        <w:t>2. Resources (</w:t>
      </w:r>
      <w:r>
        <w:rPr>
          <w:rFonts w:ascii="Consolas" w:hAnsi="Consolas" w:eastAsia="Consolas"/>
          <w:color w:val="0E7490"/>
          <w:sz w:val="18"/>
        </w:rPr>
        <w:t>#/resources</w:t>
      </w:r>
      <w:r>
        <w:t>)</w:t>
      </w:r>
    </w:p>
    <w:p>
      <w:r>
        <w:t>Capacity management for the PMO:</w:t>
      </w:r>
    </w:p>
    <w:p>
      <w:pPr>
        <w:pStyle w:val="ListBullet"/>
      </w:pPr>
      <w:r>
        <w:t>Each resource has a capacity (h/week) and current allocation from task</w:t>
      </w:r>
    </w:p>
    <w:p>
      <w:r>
        <w:t>assignments.</w:t>
      </w:r>
    </w:p>
    <w:p>
      <w:pPr>
        <w:pStyle w:val="ListBullet"/>
      </w:pPr>
      <w:r>
        <w:rPr>
          <w:rFonts w:ascii="Segoe UI" w:hAnsi="Segoe UI"/>
        </w:rPr>
        <w:t xml:space="preserve">The view highlights </w:t>
      </w:r>
      <w:r>
        <w:rPr>
          <w:b/>
        </w:rPr>
        <w:t>over-allocations</w:t>
      </w:r>
      <w:r>
        <w:t xml:space="preserve"> (&gt;100% load) — the same hot spots</w:t>
      </w:r>
    </w:p>
    <w:p>
      <w:r>
        <w:t>surface on the Executive dashboard.</w:t>
      </w:r>
    </w:p>
    <w:p>
      <w:pPr>
        <w:pStyle w:val="ListBullet"/>
      </w:pPr>
      <w:r>
        <w:t>Use Planning Lab → Resource leveling for prescriptions on how to rebalance</w:t>
      </w:r>
    </w:p>
    <w:p>
      <w:r>
        <w:t>without breaking the critical path.</w:t>
      </w:r>
    </w:p>
    <w:p>
      <w:pPr>
        <w:pStyle w:val="Heading2"/>
      </w:pPr>
      <w:r>
        <w:rPr>
          <w:rFonts w:ascii="Segoe UI" w:hAnsi="Segoe UI"/>
        </w:rPr>
        <w:t>3. Timesheets (</w:t>
      </w:r>
      <w:r>
        <w:rPr>
          <w:rFonts w:ascii="Consolas" w:hAnsi="Consolas" w:eastAsia="Consolas"/>
          <w:color w:val="0E7490"/>
          <w:sz w:val="18"/>
        </w:rPr>
        <w:t>#/timesheets</w:t>
      </w:r>
      <w:r>
        <w:t>) — the fuel line</w:t>
      </w:r>
    </w:p>
    <w:p>
      <w:r>
        <w:t>Timesheets convert effort into cost and earned value. Every downstream number</w:t>
      </w:r>
    </w:p>
    <w:p>
      <w:r>
        <w:t>(actual cost, CPI, budget burn, freshness) depends on them.</w:t>
      </w:r>
    </w:p>
    <w:p>
      <w:r>
        <w:rPr>
          <w:b/>
        </w:rPr>
        <w:t>As a team member:</w:t>
      </w:r>
    </w:p>
    <w:p>
      <w:pPr>
        <w:pStyle w:val="ListNumber"/>
      </w:pPr>
      <w:r>
        <w:t>Open Timesheets — the week grid shows your assigned tasks.</w:t>
      </w:r>
    </w:p>
    <w:p>
      <w:pPr>
        <w:pStyle w:val="ListNumber"/>
      </w:pPr>
      <w:r>
        <w:t>Enter hours per day; add a note where useful.</w:t>
      </w:r>
    </w:p>
    <w:p>
      <w:pPr>
        <w:pStyle w:val="ListNumber"/>
      </w:pPr>
      <w:r>
        <w:rPr>
          <w:b/>
        </w:rPr>
        <w:t>Submit</w:t>
      </w:r>
      <w:r>
        <w:t xml:space="preserve"> for approval. Your entry locks to edits until returned.</w:t>
      </w:r>
    </w:p>
    <w:p>
      <w:r>
        <w:rPr>
          <w:b/>
        </w:rPr>
        <w:t>As an approver (PM/PMO):</w:t>
      </w:r>
    </w:p>
    <w:p>
      <w:pPr>
        <w:pStyle w:val="ListNumber"/>
      </w:pPr>
      <w:r>
        <w:t>Open the approvals queue — submissions by person and project.</w:t>
      </w:r>
    </w:p>
    <w:p>
      <w:pPr>
        <w:pStyle w:val="ListNumber"/>
      </w:pPr>
      <w:r>
        <w:rPr>
          <w:rFonts w:ascii="Segoe UI" w:hAnsi="Segoe UI"/>
        </w:rPr>
        <w:t xml:space="preserve">Check hours against plan; </w:t>
      </w:r>
      <w:r>
        <w:rPr>
          <w:b/>
        </w:rPr>
        <w:t>approve</w:t>
      </w:r>
      <w:r>
        <w:rPr>
          <w:rFonts w:ascii="Segoe UI" w:hAnsi="Segoe UI"/>
        </w:rPr>
        <w:t xml:space="preserve"> or </w:t>
      </w:r>
      <w:r>
        <w:rPr>
          <w:b/>
        </w:rPr>
        <w:t>return with comment</w:t>
      </w:r>
      <w:r>
        <w:t>.</w:t>
      </w:r>
    </w:p>
    <w:p>
      <w:pPr>
        <w:pStyle w:val="ListNumber"/>
      </w:pPr>
      <w:r>
        <w:t>Approved hours immediately:</w:t>
      </w:r>
    </w:p>
    <w:p>
      <w:pPr>
        <w:pStyle w:val="ListBullet2"/>
      </w:pPr>
      <w:r>
        <w:t>post actual cost (Financials),</w:t>
      </w:r>
    </w:p>
    <w:p>
      <w:pPr>
        <w:pStyle w:val="ListBullet2"/>
      </w:pPr>
      <w:r>
        <w:t>update earned value (EVM),</w:t>
      </w:r>
    </w:p>
    <w:p>
      <w:pPr>
        <w:pStyle w:val="ListBullet2"/>
      </w:pPr>
      <w:r>
        <w:t>refresh data-freshness scores (Integrity),</w:t>
      </w:r>
    </w:p>
    <w:p>
      <w:pPr>
        <w:pStyle w:val="ListBullet2"/>
      </w:pPr>
      <w:r>
        <w:rPr>
          <w:rFonts w:ascii="Segoe UI" w:hAnsi="Segoe UI"/>
        </w:rPr>
        <w:t xml:space="preserve">fire </w:t>
      </w:r>
      <w:r>
        <w:rPr>
          <w:rFonts w:ascii="Consolas" w:hAnsi="Consolas" w:eastAsia="Consolas"/>
          <w:color w:val="0E7490"/>
          <w:sz w:val="18"/>
        </w:rPr>
        <w:t>TIMESHEET_APPROVED</w:t>
      </w:r>
      <w:r>
        <w:t xml:space="preserve"> automations (e.g. notify finance).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Training message to repeat: **no timesheets = the platform goes blind.** Freshness rails turn "timesheet hygiene" into a visible, scored KPI.</w:t>
      </w:r>
    </w:p>
    <w:p>
      <w:pPr>
        <w:pStyle w:val="Heading2"/>
      </w:pPr>
      <w:r>
        <w:rPr>
          <w:rFonts w:ascii="Segoe UI" w:hAnsi="Segoe UI"/>
        </w:rPr>
        <w:t>4. Work Inbox (</w:t>
      </w:r>
      <w:r>
        <w:rPr>
          <w:rFonts w:ascii="Consolas" w:hAnsi="Consolas" w:eastAsia="Consolas"/>
          <w:color w:val="0E7490"/>
          <w:sz w:val="18"/>
        </w:rPr>
        <w:t>#/inbox</w:t>
      </w:r>
      <w:r>
        <w:t>)</w:t>
      </w:r>
    </w:p>
    <w:p>
      <w:r>
        <w:t>The personal action list — the default home for delivery roles:</w:t>
      </w:r>
    </w:p>
    <w:p>
      <w:pPr>
        <w:pStyle w:val="ListBullet"/>
      </w:pPr>
      <w:r>
        <w:rPr>
          <w:rFonts w:ascii="Segoe UI" w:hAnsi="Segoe UI"/>
        </w:rPr>
        <w:t xml:space="preserve">Everything awaiting </w:t>
      </w:r>
      <w:r>
        <w:rPr>
          <w:b/>
        </w:rPr>
        <w:t>you</w:t>
      </w:r>
      <w:r>
        <w:t>: task assignments, approvals, review requests,</w:t>
      </w:r>
    </w:p>
    <w:p>
      <w:r>
        <w:t>gate decisions, mentions.</w:t>
      </w:r>
    </w:p>
    <w:p>
      <w:pPr>
        <w:pStyle w:val="ListBullet"/>
      </w:pPr>
      <w:r>
        <w:t>Work top-down; each item deep-links to its record.</w:t>
      </w:r>
    </w:p>
    <w:p>
      <w:pPr>
        <w:pStyle w:val="ListBullet"/>
      </w:pPr>
      <w:r>
        <w:t>Empty inbox = nothing pending on you today.</w:t>
      </w:r>
    </w:p>
    <w:p>
      <w:pPr>
        <w:pStyle w:val="Heading2"/>
      </w:pPr>
      <w:r>
        <w:rPr>
          <w:rFonts w:ascii="Segoe UI" w:hAnsi="Segoe UI"/>
        </w:rPr>
        <w:t>5. Focus Planner (</w:t>
      </w:r>
      <w:r>
        <w:rPr>
          <w:rFonts w:ascii="Consolas" w:hAnsi="Consolas" w:eastAsia="Consolas"/>
          <w:color w:val="0E7490"/>
          <w:sz w:val="18"/>
        </w:rPr>
        <w:t>#/planner</w:t>
      </w:r>
      <w:r>
        <w:t>)</w:t>
      </w:r>
    </w:p>
    <w:p>
      <w:r>
        <w:t>A personal time-blocking view over your tasks and meetings:</w:t>
      </w:r>
    </w:p>
    <w:p>
      <w:pPr>
        <w:pStyle w:val="ListBullet"/>
      </w:pPr>
      <w:r>
        <w:t>See your week, drag tasks into focus blocks.</w:t>
      </w:r>
    </w:p>
    <w:p>
      <w:pPr>
        <w:pStyle w:val="ListBullet"/>
      </w:pPr>
      <w:r>
        <w:t>Balances planned effort against capacity so you over-commit consciously.</w:t>
      </w:r>
    </w:p>
    <w:p>
      <w:pPr>
        <w:pStyle w:val="ListBullet"/>
      </w:pPr>
      <w:r>
        <w:t>Pairs with Timesheets: plan the week on Monday, log it on Friday.</w:t>
      </w:r>
    </w:p>
    <w:p>
      <w:pPr>
        <w:pStyle w:val="Heading2"/>
      </w:pPr>
      <w:r>
        <w:rPr>
          <w:rFonts w:ascii="Segoe UI" w:hAnsi="Segoe UI"/>
        </w:rPr>
        <w:t>6. Field Operations (</w:t>
      </w:r>
      <w:r>
        <w:rPr>
          <w:rFonts w:ascii="Consolas" w:hAnsi="Consolas" w:eastAsia="Consolas"/>
          <w:color w:val="0E7490"/>
          <w:sz w:val="18"/>
        </w:rPr>
        <w:t>#/field</w:t>
      </w:r>
      <w:r>
        <w:t>)</w:t>
      </w:r>
    </w:p>
    <w:p>
      <w:r>
        <w:t>For site/field teams: capture progress, observations and photos against tasks</w:t>
      </w:r>
    </w:p>
    <w:p>
      <w:r>
        <w:t>from the field; updates attach to the project record and feed health.</w:t>
      </w:r>
    </w:p>
    <w:p>
      <w:pPr>
        <w:pStyle w:val="Heading2"/>
      </w:pPr>
      <w:r>
        <w:t>7. Strategy &amp; Knowledge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4873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Docs &amp; Knowledge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#/docs</w:t>
            </w:r>
            <w:r>
              <w:t>)</w:t>
            </w:r>
          </w:p>
        </w:tc>
        <w:tc>
          <w:tcPr>
            <w:tcW w:type="dxa" w:w="4873"/>
          </w:tcPr>
          <w:p>
            <w:r>
              <w:rPr>
                <w:rFonts w:ascii="Segoe UI" w:hAnsi="Segoe UI"/>
              </w:rPr>
              <w:t xml:space="preserve">Policies, SOPs, lessons learned — versioned, searchable from </w:t>
            </w:r>
            <w:r>
              <w:rPr>
                <w:rFonts w:ascii="Consolas" w:hAnsi="Consolas" w:eastAsia="Consolas"/>
                <w:color w:val="0E7490"/>
                <w:sz w:val="18"/>
              </w:rPr>
              <w:t>⌘K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Message Boards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#/boards-hub</w:t>
            </w:r>
            <w:r>
              <w:t>)</w:t>
            </w:r>
          </w:p>
        </w:tc>
        <w:tc>
          <w:tcPr>
            <w:tcW w:type="dxa" w:w="4873"/>
          </w:tcPr>
          <w:p>
            <w:r>
              <w:t>Topic discussions per project/program (async status, decisions)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Proofing &amp; Approvals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#/proofing</w:t>
            </w:r>
            <w:r>
              <w:t>)</w:t>
            </w:r>
          </w:p>
        </w:tc>
        <w:tc>
          <w:tcPr>
            <w:tcW w:type="dxa" w:w="4873"/>
          </w:tcPr>
          <w:p>
            <w:r>
              <w:t>Review deliverables with markup; approve/reject with an audit trail</w:t>
            </w:r>
          </w:p>
        </w:tc>
      </w:tr>
      <w:tr>
        <w:tc>
          <w:tcPr>
            <w:tcW w:type="dxa" w:w="4873"/>
          </w:tcPr>
          <w:p>
            <w:r>
              <w:rPr>
                <w:b/>
              </w:rPr>
              <w:t>Feedback &amp; Roadmap</w:t>
            </w:r>
            <w:r>
              <w:rPr>
                <w:rFonts w:ascii="Segoe UI" w:hAnsi="Segoe UI"/>
              </w:rPr>
              <w:t xml:space="preserve"> (</w:t>
            </w:r>
            <w:r>
              <w:rPr>
                <w:rFonts w:ascii="Consolas" w:hAnsi="Consolas" w:eastAsia="Consolas"/>
                <w:color w:val="0E7490"/>
                <w:sz w:val="18"/>
              </w:rPr>
              <w:t>#/feedback</w:t>
            </w:r>
            <w:r>
              <w:t>)</w:t>
            </w:r>
          </w:p>
        </w:tc>
        <w:tc>
          <w:tcPr>
            <w:tcW w:type="dxa" w:w="4873"/>
          </w:tcPr>
          <w:p>
            <w:r>
              <w:t>Collect ideas, triage into the product/project roadmap</w:t>
            </w:r>
          </w:p>
        </w:tc>
      </w:tr>
    </w:tbl>
    <w:p/>
    <w:p>
      <w:r>
        <w:t>All four are permission-gated and searchable — the point is *tribal knowledge</w:t>
      </w:r>
    </w:p>
    <w:p>
      <w:r>
        <w:t>becomes institutional knowledge*.</w:t>
      </w:r>
    </w:p>
    <w:p>
      <w:pPr>
        <w:pStyle w:val="Heading2"/>
      </w:pPr>
      <w:r>
        <w:rPr>
          <w:rFonts w:ascii="Segoe UI" w:hAnsi="Segoe UI"/>
        </w:rPr>
        <w:t>8. Notifications (</w:t>
      </w:r>
      <w:r>
        <w:rPr>
          <w:rFonts w:ascii="Consolas" w:hAnsi="Consolas" w:eastAsia="Consolas"/>
          <w:color w:val="0E7490"/>
          <w:sz w:val="18"/>
        </w:rPr>
        <w:t>#/notifications</w:t>
      </w:r>
      <w:r>
        <w:t>)</w:t>
      </w:r>
    </w:p>
    <w:p>
      <w:r>
        <w:t>Everything the platform pushed at you — mentions, approvals, alert breaches,</w:t>
      </w:r>
    </w:p>
    <w:p>
      <w:r>
        <w:t>gate requests. Each notification deep-links to its record; the bell icon shows</w:t>
      </w:r>
    </w:p>
    <w:p>
      <w:r>
        <w:t>the unread count.</w:t>
      </w:r>
    </w:p>
    <w:p>
      <w:pPr>
        <w:pStyle w:val="Heading2"/>
      </w:pPr>
      <w:r>
        <w:t>9. Exercise (15 min) — a day in the life of a team member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liam@pmct.io</w:t>
      </w:r>
      <w:r>
        <w:t xml:space="preserve"> (Technical Lead). Your home is the Work Inbox.</w:t>
      </w:r>
    </w:p>
    <w:p>
      <w:pPr>
        <w:pStyle w:val="ListNumber"/>
      </w:pPr>
      <w:r>
        <w:t>Open your assigned tasks; move one on the board to In Progress.</w:t>
      </w:r>
    </w:p>
    <w:p>
      <w:pPr>
        <w:pStyle w:val="ListNumber"/>
      </w:pPr>
      <w:r>
        <w:rPr>
          <w:rFonts w:ascii="Segoe UI" w:hAnsi="Segoe UI"/>
        </w:rPr>
        <w:t xml:space="preserve">Open Timesheets — log 6h today on your task; </w:t>
      </w:r>
      <w:r>
        <w:rPr>
          <w:b/>
        </w:rPr>
        <w:t>submit</w:t>
      </w:r>
      <w:r>
        <w:t>.</w:t>
      </w:r>
    </w:p>
    <w:p>
      <w:pPr>
        <w:pStyle w:val="ListNumber"/>
      </w:pPr>
      <w:r>
        <w:rPr>
          <w:rFonts w:ascii="Segoe UI" w:hAnsi="Segoe UI"/>
        </w:rPr>
        <w:t xml:space="preserve">Log in as </w:t>
      </w:r>
      <w:r>
        <w:rPr>
          <w:rFonts w:ascii="Consolas" w:hAnsi="Consolas" w:eastAsia="Consolas"/>
          <w:color w:val="0E7490"/>
          <w:sz w:val="18"/>
        </w:rPr>
        <w:t>pm.sarah@pmct.io</w:t>
      </w:r>
      <w:r>
        <w:t xml:space="preserve"> → approve Liam's timesheet.</w:t>
      </w:r>
    </w:p>
    <w:p>
      <w:pPr>
        <w:pStyle w:val="ListNumber"/>
      </w:pPr>
      <w:r>
        <w:rPr>
          <w:rFonts w:ascii="Segoe UI" w:hAnsi="Segoe UI"/>
        </w:rPr>
        <w:t>Back as Liam: check the Integrity screen (</w:t>
      </w:r>
      <w:r>
        <w:rPr>
          <w:rFonts w:ascii="Consolas" w:hAnsi="Consolas" w:eastAsia="Consolas"/>
          <w:color w:val="0E7490"/>
          <w:sz w:val="18"/>
        </w:rPr>
        <w:t>#/integrity</w:t>
      </w:r>
      <w:r>
        <w:t>) — did the freshness</w:t>
      </w:r>
    </w:p>
    <w:p>
      <w:r>
        <w:t>score for your project improve? (Approvals are the #1 freshness driver.)</w:t>
      </w:r>
    </w:p>
    <w:p>
      <w:pPr>
        <w:pStyle w:val="ListNumber"/>
      </w:pPr>
      <w:r>
        <w:rPr>
          <w:rFonts w:ascii="Segoe UI" w:hAnsi="Segoe UI"/>
        </w:rPr>
        <w:t xml:space="preserve">Post a status update on the project's Message Board; </w:t>
      </w:r>
      <w:r>
        <w:rPr>
          <w:rFonts w:ascii="Consolas" w:hAnsi="Consolas" w:eastAsia="Consolas"/>
          <w:color w:val="0E7490"/>
          <w:sz w:val="18"/>
        </w:rPr>
        <w:t>⌘K</w:t>
      </w:r>
      <w:r>
        <w:t xml:space="preserve"> to find it again.</w:t>
      </w:r>
    </w:p>
    <w:p>
      <w:r>
        <w:rPr>
          <w:b/>
        </w:rPr>
        <w:t>Discussion</w:t>
      </w:r>
      <w:r>
        <w:t>: you just fed cost, EVM, health, freshness and reporting with</w:t>
      </w:r>
    </w:p>
    <w:p>
      <w:r>
        <w:t>three clicks. What happens to the executive dashboard tonight?</w:t>
      </w:r>
    </w:p>
    <w:p>
      <w:pPr>
        <w:pStyle w:val="Heading2"/>
      </w:pPr>
      <w:r>
        <w:t>10. Key takeaways</w:t>
      </w:r>
    </w:p>
    <w:p>
      <w:pPr>
        <w:pStyle w:val="ListBullet"/>
      </w:pPr>
      <w:r>
        <w:t>Boards and inbox = the daily loop; timesheets = the trust layer beneath every</w:t>
      </w:r>
    </w:p>
    <w:p>
      <w:r>
        <w:t>financial and EVM figure.</w:t>
      </w:r>
    </w:p>
    <w:p>
      <w:pPr>
        <w:pStyle w:val="ListBullet"/>
      </w:pPr>
      <w:r>
        <w:t>Approvals cascade: timesheet → cost → EVM → alerts → automations → dashboards.</w:t>
      </w:r>
    </w:p>
    <w:p>
      <w:pPr>
        <w:pStyle w:val="ListBullet"/>
      </w:pPr>
      <w:r>
        <w:rPr>
          <w:rFonts w:ascii="Segoe UI" w:hAnsi="Segoe UI"/>
        </w:rPr>
        <w:t xml:space="preserve">Keep knowledge in Docs/Boards/Proofing so </w:t>
      </w:r>
      <w:r>
        <w:rPr>
          <w:rFonts w:ascii="Consolas" w:hAnsi="Consolas" w:eastAsia="Consolas"/>
          <w:color w:val="0E7490"/>
          <w:sz w:val="18"/>
        </w:rPr>
        <w:t>⌘K</w:t>
      </w:r>
      <w:r>
        <w:t xml:space="preserve"> finds it, not your inbox.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· Execute &amp; Collaborate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