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6E9FC" w14:textId="77777777" w:rsidR="003E1EA8" w:rsidRDefault="003E1EA8" w:rsidP="003E1EA8">
      <w:pPr>
        <w:spacing w:after="0" w:line="240" w:lineRule="auto"/>
        <w:jc w:val="center"/>
        <w:rPr>
          <w:b/>
          <w:bCs/>
        </w:rPr>
      </w:pPr>
      <w:r w:rsidRPr="003E1EA8">
        <w:rPr>
          <w:b/>
          <w:bCs/>
        </w:rPr>
        <w:t xml:space="preserve">GIẢI TRÌNH BỔ SUNG THEO CHỈ ĐẠO </w:t>
      </w:r>
    </w:p>
    <w:p w14:paraId="0D1E2FBD" w14:textId="2AAFBE03" w:rsidR="00D600FA" w:rsidRDefault="003E1EA8" w:rsidP="003E1EA8">
      <w:pPr>
        <w:spacing w:after="0" w:line="240" w:lineRule="auto"/>
        <w:jc w:val="center"/>
        <w:rPr>
          <w:b/>
          <w:bCs/>
        </w:rPr>
      </w:pPr>
      <w:r w:rsidRPr="003E1EA8">
        <w:rPr>
          <w:b/>
          <w:bCs/>
        </w:rPr>
        <w:t xml:space="preserve">CỦA PHÓ CHỦ TỊCH UBND TỈNH </w:t>
      </w:r>
      <w:r w:rsidR="00E54DEF">
        <w:rPr>
          <w:b/>
          <w:bCs/>
        </w:rPr>
        <w:t>- ĐINH VĂN TUẤN</w:t>
      </w:r>
    </w:p>
    <w:p w14:paraId="39F16725" w14:textId="77777777" w:rsidR="003E1EA8" w:rsidRDefault="003E1EA8" w:rsidP="003E1EA8">
      <w:pPr>
        <w:spacing w:after="0" w:line="240" w:lineRule="auto"/>
        <w:jc w:val="center"/>
        <w:rPr>
          <w:b/>
          <w:bCs/>
        </w:rPr>
      </w:pPr>
    </w:p>
    <w:p w14:paraId="3CBDC74D" w14:textId="2FE3B1B2" w:rsidR="003E1EA8" w:rsidRDefault="003E1EA8" w:rsidP="00AC0623">
      <w:pPr>
        <w:spacing w:before="120" w:after="120" w:line="240" w:lineRule="auto"/>
        <w:ind w:firstLine="720"/>
        <w:jc w:val="both"/>
        <w:rPr>
          <w:szCs w:val="28"/>
        </w:rPr>
      </w:pPr>
      <w:r w:rsidRPr="003E1EA8">
        <w:t xml:space="preserve">Tại </w:t>
      </w:r>
      <w:r>
        <w:t>khoản</w:t>
      </w:r>
      <w:r w:rsidRPr="003E1EA8">
        <w:t xml:space="preserve"> </w:t>
      </w:r>
      <w:r w:rsidR="00E54DEF">
        <w:t>8</w:t>
      </w:r>
      <w:r w:rsidRPr="003E1EA8">
        <w:t xml:space="preserve"> Điều </w:t>
      </w:r>
      <w:r w:rsidR="00E54DEF">
        <w:t>6</w:t>
      </w:r>
      <w:r w:rsidRPr="003E1EA8">
        <w:t xml:space="preserve"> Chương II Điều lệ (sửa đổi, bổ sung) của </w:t>
      </w:r>
      <w:r w:rsidR="00C727B3" w:rsidRPr="00006BBE">
        <w:t>Liên đoàn Billiards và Snooker tỉnh Lâm Đồng</w:t>
      </w:r>
      <w:r w:rsidR="00C727B3" w:rsidRPr="003E1EA8">
        <w:t xml:space="preserve"> </w:t>
      </w:r>
      <w:r w:rsidRPr="003E1EA8">
        <w:t xml:space="preserve">có nêu: </w:t>
      </w:r>
      <w:r w:rsidR="00F625B9">
        <w:t xml:space="preserve">….. </w:t>
      </w:r>
      <w:r w:rsidR="001676D8" w:rsidRPr="00006BBE">
        <w:t>Được tổ chức đào tạo, bồi dưỡng, tổ chức các hoạt động dịch vụ khác theo quy định của pháp luật và được cấp chứng chỉ hành nghề liên quan đến lĩnh vực hoạt động của Liên đoàn khi có đủ điều kiện theo quy định của pháp luật</w:t>
      </w:r>
      <w:r>
        <w:rPr>
          <w:szCs w:val="28"/>
        </w:rPr>
        <w:t xml:space="preserve">. </w:t>
      </w:r>
    </w:p>
    <w:p w14:paraId="50BAD995" w14:textId="012E5446" w:rsidR="003E1EA8" w:rsidRDefault="003E1EA8" w:rsidP="00AC0623">
      <w:pPr>
        <w:spacing w:before="120" w:after="120" w:line="240" w:lineRule="auto"/>
        <w:ind w:firstLine="720"/>
        <w:jc w:val="both"/>
      </w:pPr>
      <w:r w:rsidRPr="00F3703F">
        <w:rPr>
          <w:szCs w:val="28"/>
        </w:rPr>
        <w:t xml:space="preserve">Thực hiện ý kiến chỉ đạo, chuyên viên đã rà soát lại quy định </w:t>
      </w:r>
      <w:r w:rsidRPr="00F3703F">
        <w:t xml:space="preserve">tại </w:t>
      </w:r>
      <w:r w:rsidR="00BF5510" w:rsidRPr="00F3703F">
        <w:t>khoản 10 Điều 23 Nghị định 126/2024/NĐ-CP</w:t>
      </w:r>
      <w:r w:rsidR="008B6850">
        <w:t xml:space="preserve"> có nêu</w:t>
      </w:r>
      <w:r w:rsidR="006F09F6">
        <w:t>: “</w:t>
      </w:r>
      <w:r w:rsidR="006F09F6" w:rsidRPr="006F09F6">
        <w:t>Được tham gia ý kiến trong xây dựng cơ chế, chính sách liên quan trực tiếp đến chức năng, nhiệm vụ, quyền hạn và lĩnh vực hoạt động của hội. Kiến nghị với cơ quan nhà nước có thẩm quyền đối với các vấn đề liên quan tới sự phát triển hội và lĩnh vực hội hoạt động. Được tham gia tổ chức đào tạo, bồi dưỡng, tổ chức các hoạt động dịch vụ khác theo quy định của pháp luật và được cấp chứng chỉ hành nghề, chứng chỉ năng lực, chứng chị khác liên quan đến lĩnh vực hoạt động của hội khi có đủ điều kiện theo quy định của pháp luật</w:t>
      </w:r>
      <w:r w:rsidR="00E80608">
        <w:t xml:space="preserve">”. Do vậy </w:t>
      </w:r>
      <w:r w:rsidR="00F3703F" w:rsidRPr="00F3703F">
        <w:t>Liên đoàn có thể tổ chức đào tạo chuyên môn (ví dụ: huấn luyện viên, trọng tài, kỹ thuật viên billiards-snooker) nếu đạt các điều kiện pháp lý, như tiêu chuẩn giảng viên, chương trình đào tạo, cơ sở vật chất, và có văn bản công nhận hoặc giao nhiệm vụ từ cơ quan chuyên ngành (Sở VH-TT</w:t>
      </w:r>
      <w:r w:rsidR="009E38A7">
        <w:t>&amp;DL</w:t>
      </w:r>
      <w:r w:rsidR="00F3703F" w:rsidRPr="00F3703F">
        <w:t>…)</w:t>
      </w:r>
      <w:r w:rsidRPr="00600744">
        <w:t>.</w:t>
      </w:r>
    </w:p>
    <w:p w14:paraId="572D28B7" w14:textId="4069E086" w:rsidR="000628AE" w:rsidRDefault="000628AE" w:rsidP="00AC0623">
      <w:pPr>
        <w:spacing w:before="120" w:after="120" w:line="240" w:lineRule="auto"/>
        <w:ind w:firstLine="720"/>
        <w:jc w:val="both"/>
      </w:pPr>
      <w:r>
        <w:t>Chuyên viên đã bổ sung thêm nội dung (bôi đậm) vào dự thảo:</w:t>
      </w:r>
    </w:p>
    <w:p w14:paraId="345CB37A" w14:textId="296F5FC0" w:rsidR="000628AE" w:rsidRDefault="00333693" w:rsidP="00AC0623">
      <w:pPr>
        <w:spacing w:before="120" w:after="120" w:line="240" w:lineRule="auto"/>
        <w:ind w:firstLine="720"/>
        <w:jc w:val="both"/>
      </w:pPr>
      <w:r>
        <w:t xml:space="preserve">8. </w:t>
      </w:r>
      <w:r w:rsidRPr="00006BBE">
        <w:t xml:space="preserve">Được tham gia ý kiến trong xây dựng cơ chế, chính sách liên quan trực tiếp đến chức năng, nhiệm vụ, quyền hạn và lĩnh vực hoạt động chính của liên đoàn. Kiến nghị với cơ quan nhà nước có thẩm quyền đối với các vấn đề liên quan tới sự phát triển của Liên đoàn và lĩnh vực hoạt động của Liên đoàn. Được tổ chức đào tạo, bồi dưỡng, tổ chức các hoạt động dịch vụ khác theo quy định của pháp luật và được cấp chứng chỉ hành nghề </w:t>
      </w:r>
      <w:r w:rsidRPr="00333693">
        <w:rPr>
          <w:b/>
          <w:bCs/>
        </w:rPr>
        <w:t>liên quan đến lĩnh vực hoạt động của Liên đoàn</w:t>
      </w:r>
      <w:r w:rsidRPr="00006BBE">
        <w:t xml:space="preserve"> khi có đủ điều kiện theo quy định của pháp luật</w:t>
      </w:r>
      <w:r>
        <w:t>.</w:t>
      </w:r>
    </w:p>
    <w:p w14:paraId="259FA46E" w14:textId="77777777" w:rsidR="00E07520" w:rsidRPr="000A2731" w:rsidRDefault="00E07520" w:rsidP="00AC0623">
      <w:pPr>
        <w:pStyle w:val="BodyText2"/>
        <w:spacing w:before="120" w:after="120"/>
        <w:ind w:firstLine="720"/>
        <w:rPr>
          <w:rFonts w:ascii="Times New Roman" w:hAnsi="Times New Roman" w:cs="Times New Roman"/>
          <w:i/>
          <w:spacing w:val="-6"/>
          <w:szCs w:val="28"/>
          <w:lang w:val="da-DK"/>
        </w:rPr>
      </w:pPr>
      <w:r w:rsidRPr="00E54DEF">
        <w:rPr>
          <w:rFonts w:ascii="Times New Roman" w:hAnsi="Times New Roman" w:cs="Times New Roman"/>
          <w:iCs/>
          <w:szCs w:val="28"/>
        </w:rPr>
        <w:t>Kính trình lãnh đạo xem xét, quyết định./.</w:t>
      </w:r>
    </w:p>
    <w:p w14:paraId="0C4BA050" w14:textId="73223292" w:rsidR="00310605" w:rsidRPr="00E54DEF" w:rsidRDefault="00AC0623" w:rsidP="003E1EA8">
      <w:pPr>
        <w:spacing w:after="0" w:line="240" w:lineRule="auto"/>
        <w:ind w:firstLine="720"/>
        <w:jc w:val="both"/>
        <w:rPr>
          <w:b/>
          <w:bCs/>
          <w:szCs w:val="28"/>
        </w:rPr>
      </w:pPr>
      <w:r w:rsidRPr="00E54DEF">
        <w:rPr>
          <w:b/>
          <w:bCs/>
          <w:szCs w:val="28"/>
        </w:rPr>
        <w:t xml:space="preserve">                                                                Chuyên viên: Trương Hải Châu</w:t>
      </w:r>
    </w:p>
    <w:p w14:paraId="6CAA3A2A" w14:textId="77777777" w:rsidR="00B33031" w:rsidRPr="00E54DEF" w:rsidRDefault="00B33031" w:rsidP="003E1EA8">
      <w:pPr>
        <w:spacing w:after="0" w:line="240" w:lineRule="auto"/>
        <w:ind w:firstLine="720"/>
        <w:jc w:val="both"/>
        <w:rPr>
          <w:b/>
          <w:bCs/>
          <w:szCs w:val="28"/>
        </w:rPr>
      </w:pPr>
    </w:p>
    <w:p w14:paraId="0F4CB131" w14:textId="1C21CAC0" w:rsidR="00B33031" w:rsidRPr="00E54DEF" w:rsidRDefault="00B33031" w:rsidP="003E1EA8">
      <w:pPr>
        <w:spacing w:after="0" w:line="240" w:lineRule="auto"/>
        <w:ind w:firstLine="720"/>
        <w:jc w:val="both"/>
      </w:pPr>
      <w:r w:rsidRPr="00661A59">
        <w:rPr>
          <w:b/>
          <w:bCs/>
          <w:sz w:val="26"/>
          <w:szCs w:val="26"/>
          <w:lang w:val="vi-VN"/>
        </w:rPr>
        <w:t>Ý kiến của lãnh đạo UBND tỉnh</w:t>
      </w:r>
      <w:r w:rsidRPr="00E54DEF">
        <w:rPr>
          <w:b/>
          <w:bCs/>
          <w:sz w:val="26"/>
          <w:szCs w:val="26"/>
        </w:rPr>
        <w:t>:</w:t>
      </w:r>
    </w:p>
    <w:sectPr w:rsidR="00B33031" w:rsidRPr="00E54DEF" w:rsidSect="003E1EA8">
      <w:pgSz w:w="11907" w:h="16840" w:code="9"/>
      <w:pgMar w:top="1134" w:right="1134" w:bottom="1134" w:left="1276"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NI-Times">
    <w:altName w:val="Times New Roman"/>
    <w:charset w:val="00"/>
    <w:family w:val="auto"/>
    <w:pitch w:val="variable"/>
    <w:sig w:usb0="00000007" w:usb1="00000000" w:usb2="00000000" w:usb3="00000000" w:csb0="0000001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EA8"/>
    <w:rsid w:val="000628AE"/>
    <w:rsid w:val="001676D8"/>
    <w:rsid w:val="00183FF0"/>
    <w:rsid w:val="00310605"/>
    <w:rsid w:val="00333693"/>
    <w:rsid w:val="003E1EA8"/>
    <w:rsid w:val="006F09F6"/>
    <w:rsid w:val="007A25AE"/>
    <w:rsid w:val="008B6850"/>
    <w:rsid w:val="009E38A7"/>
    <w:rsid w:val="00AC0623"/>
    <w:rsid w:val="00B2670D"/>
    <w:rsid w:val="00B33031"/>
    <w:rsid w:val="00B87E0B"/>
    <w:rsid w:val="00BF5510"/>
    <w:rsid w:val="00C01C4C"/>
    <w:rsid w:val="00C727B3"/>
    <w:rsid w:val="00C751EC"/>
    <w:rsid w:val="00D3261F"/>
    <w:rsid w:val="00D600FA"/>
    <w:rsid w:val="00E07520"/>
    <w:rsid w:val="00E54DEF"/>
    <w:rsid w:val="00E80608"/>
    <w:rsid w:val="00F3703F"/>
    <w:rsid w:val="00F62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1F42A"/>
  <w15:chartTrackingRefBased/>
  <w15:docId w15:val="{CE805FF5-B10F-46AD-B022-5DA5800A6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EA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E1EA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E1EA8"/>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3E1EA8"/>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E1EA8"/>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3E1EA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E1EA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E1EA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E1EA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EA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E1EA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E1EA8"/>
    <w:rPr>
      <w:rFonts w:asciiTheme="minorHAnsi" w:eastAsiaTheme="majorEastAsia" w:hAnsiTheme="minorHAnsi" w:cstheme="majorBidi"/>
      <w:color w:val="2E74B5" w:themeColor="accent1" w:themeShade="BF"/>
      <w:szCs w:val="28"/>
    </w:rPr>
  </w:style>
  <w:style w:type="character" w:customStyle="1" w:styleId="Heading4Char">
    <w:name w:val="Heading 4 Char"/>
    <w:basedOn w:val="DefaultParagraphFont"/>
    <w:link w:val="Heading4"/>
    <w:uiPriority w:val="9"/>
    <w:semiHidden/>
    <w:rsid w:val="003E1EA8"/>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3E1EA8"/>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3E1EA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E1EA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E1EA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E1EA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E1E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E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EA8"/>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E1EA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E1EA8"/>
    <w:pPr>
      <w:spacing w:before="160"/>
      <w:jc w:val="center"/>
    </w:pPr>
    <w:rPr>
      <w:i/>
      <w:iCs/>
      <w:color w:val="404040" w:themeColor="text1" w:themeTint="BF"/>
    </w:rPr>
  </w:style>
  <w:style w:type="character" w:customStyle="1" w:styleId="QuoteChar">
    <w:name w:val="Quote Char"/>
    <w:basedOn w:val="DefaultParagraphFont"/>
    <w:link w:val="Quote"/>
    <w:uiPriority w:val="29"/>
    <w:rsid w:val="003E1EA8"/>
    <w:rPr>
      <w:i/>
      <w:iCs/>
      <w:color w:val="404040" w:themeColor="text1" w:themeTint="BF"/>
    </w:rPr>
  </w:style>
  <w:style w:type="paragraph" w:styleId="ListParagraph">
    <w:name w:val="List Paragraph"/>
    <w:basedOn w:val="Normal"/>
    <w:uiPriority w:val="34"/>
    <w:qFormat/>
    <w:rsid w:val="003E1EA8"/>
    <w:pPr>
      <w:ind w:left="720"/>
      <w:contextualSpacing/>
    </w:pPr>
  </w:style>
  <w:style w:type="character" w:styleId="IntenseEmphasis">
    <w:name w:val="Intense Emphasis"/>
    <w:basedOn w:val="DefaultParagraphFont"/>
    <w:uiPriority w:val="21"/>
    <w:qFormat/>
    <w:rsid w:val="003E1EA8"/>
    <w:rPr>
      <w:i/>
      <w:iCs/>
      <w:color w:val="2E74B5" w:themeColor="accent1" w:themeShade="BF"/>
    </w:rPr>
  </w:style>
  <w:style w:type="paragraph" w:styleId="IntenseQuote">
    <w:name w:val="Intense Quote"/>
    <w:basedOn w:val="Normal"/>
    <w:next w:val="Normal"/>
    <w:link w:val="IntenseQuoteChar"/>
    <w:uiPriority w:val="30"/>
    <w:qFormat/>
    <w:rsid w:val="003E1EA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E1EA8"/>
    <w:rPr>
      <w:i/>
      <w:iCs/>
      <w:color w:val="2E74B5" w:themeColor="accent1" w:themeShade="BF"/>
    </w:rPr>
  </w:style>
  <w:style w:type="character" w:styleId="IntenseReference">
    <w:name w:val="Intense Reference"/>
    <w:basedOn w:val="DefaultParagraphFont"/>
    <w:uiPriority w:val="32"/>
    <w:qFormat/>
    <w:rsid w:val="003E1EA8"/>
    <w:rPr>
      <w:b/>
      <w:bCs/>
      <w:smallCaps/>
      <w:color w:val="2E74B5" w:themeColor="accent1" w:themeShade="BF"/>
      <w:spacing w:val="5"/>
    </w:rPr>
  </w:style>
  <w:style w:type="paragraph" w:styleId="BodyText2">
    <w:name w:val="Body Text 2"/>
    <w:basedOn w:val="Normal"/>
    <w:link w:val="BodyText2Char"/>
    <w:uiPriority w:val="99"/>
    <w:rsid w:val="00E07520"/>
    <w:pPr>
      <w:suppressAutoHyphens/>
      <w:spacing w:before="240" w:after="0" w:line="240" w:lineRule="auto"/>
      <w:jc w:val="both"/>
    </w:pPr>
    <w:rPr>
      <w:rFonts w:ascii="VNI-Times" w:eastAsia="Times New Roman" w:hAnsi="VNI-Times" w:cs="VNI-Times"/>
      <w:kern w:val="0"/>
      <w:szCs w:val="20"/>
      <w:lang w:eastAsia="ar-SA"/>
      <w14:ligatures w14:val="none"/>
    </w:rPr>
  </w:style>
  <w:style w:type="character" w:customStyle="1" w:styleId="BodyText2Char">
    <w:name w:val="Body Text 2 Char"/>
    <w:basedOn w:val="DefaultParagraphFont"/>
    <w:link w:val="BodyText2"/>
    <w:uiPriority w:val="99"/>
    <w:rsid w:val="00E07520"/>
    <w:rPr>
      <w:rFonts w:ascii="VNI-Times" w:eastAsia="Times New Roman" w:hAnsi="VNI-Times" w:cs="VNI-Times"/>
      <w:kern w:val="0"/>
      <w:szCs w:val="20"/>
      <w:lang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315</Words>
  <Characters>1799</Characters>
  <Application>Microsoft Office Word</Application>
  <DocSecurity>0</DocSecurity>
  <Lines>14</Lines>
  <Paragraphs>4</Paragraphs>
  <ScaleCrop>false</ScaleCrop>
  <Company>Microsoft</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Hải Châu</dc:creator>
  <cp:keywords/>
  <dc:description/>
  <cp:lastModifiedBy>Trương Hải Châu</cp:lastModifiedBy>
  <cp:revision>15</cp:revision>
  <cp:lastPrinted>2025-09-09T08:27:00Z</cp:lastPrinted>
  <dcterms:created xsi:type="dcterms:W3CDTF">2025-09-09T07:54:00Z</dcterms:created>
  <dcterms:modified xsi:type="dcterms:W3CDTF">2025-09-09T08:30:00Z</dcterms:modified>
</cp:coreProperties>
</file>