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062"/>
        <w:gridCol w:w="6010"/>
      </w:tblGrid>
      <w:tr w:rsidR="00BA0160" w:rsidRPr="00F51D1F" w14:paraId="2A4B02CC" w14:textId="77777777" w:rsidTr="00F569A6">
        <w:trPr>
          <w:trHeight w:val="736"/>
        </w:trPr>
        <w:tc>
          <w:tcPr>
            <w:tcW w:w="3125" w:type="dxa"/>
          </w:tcPr>
          <w:p w14:paraId="4EA4B8E6" w14:textId="77777777" w:rsidR="00BA0160" w:rsidRPr="008343EF" w:rsidRDefault="00BA0160" w:rsidP="00F569A6">
            <w:pPr>
              <w:pStyle w:val="NormalWeb"/>
              <w:spacing w:before="0" w:beforeAutospacing="0" w:after="0" w:afterAutospacing="0"/>
              <w:jc w:val="center"/>
              <w:rPr>
                <w:sz w:val="26"/>
                <w:szCs w:val="26"/>
                <w:lang w:val="nl-NL"/>
              </w:rPr>
            </w:pPr>
            <w:r w:rsidRPr="008343EF">
              <w:rPr>
                <w:b/>
                <w:bCs/>
                <w:sz w:val="26"/>
                <w:szCs w:val="26"/>
                <w:lang w:val="nl-NL"/>
              </w:rPr>
              <w:t>ỦY BAN NHÂN DÂN</w:t>
            </w:r>
          </w:p>
          <w:p w14:paraId="20562F64" w14:textId="29A22D17" w:rsidR="00BA0160" w:rsidRPr="008E63B9" w:rsidRDefault="00B94ECE" w:rsidP="00F569A6">
            <w:pPr>
              <w:pStyle w:val="NormalWeb"/>
              <w:spacing w:before="0" w:beforeAutospacing="0" w:after="0" w:afterAutospacing="0"/>
              <w:jc w:val="center"/>
              <w:rPr>
                <w:b/>
                <w:bCs/>
                <w:sz w:val="28"/>
                <w:szCs w:val="28"/>
                <w:lang w:val="nl-NL"/>
              </w:rPr>
            </w:pPr>
            <w:r w:rsidRPr="008343EF">
              <w:rPr>
                <w:noProof/>
                <w:sz w:val="26"/>
                <w:szCs w:val="26"/>
              </w:rPr>
              <mc:AlternateContent>
                <mc:Choice Requires="wps">
                  <w:drawing>
                    <wp:anchor distT="4294967295" distB="4294967295" distL="114300" distR="114300" simplePos="0" relativeHeight="251658752" behindDoc="0" locked="0" layoutInCell="1" allowOverlap="1" wp14:anchorId="2A5935BD" wp14:editId="05AA88EF">
                      <wp:simplePos x="0" y="0"/>
                      <wp:positionH relativeFrom="column">
                        <wp:posOffset>584504</wp:posOffset>
                      </wp:positionH>
                      <wp:positionV relativeFrom="paragraph">
                        <wp:posOffset>218440</wp:posOffset>
                      </wp:positionV>
                      <wp:extent cx="562960" cy="0"/>
                      <wp:effectExtent l="0" t="0" r="0" b="0"/>
                      <wp:wrapNone/>
                      <wp:docPr id="1"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901886" id="_x0000_t32" coordsize="21600,21600" o:spt="32" o:oned="t" path="m,l21600,21600e" filled="f">
                      <v:path arrowok="t" fillok="f" o:connecttype="none"/>
                      <o:lock v:ext="edit" shapetype="t"/>
                    </v:shapetype>
                    <v:shape id="Straight Arrow Connector 6" o:spid="_x0000_s1026" type="#_x0000_t32" style="position:absolute;margin-left:46pt;margin-top:17.2pt;width:44.3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"/>
                  </w:pict>
                </mc:Fallback>
              </mc:AlternateContent>
            </w:r>
            <w:r w:rsidR="00BA0160" w:rsidRPr="008343EF">
              <w:rPr>
                <w:b/>
                <w:bCs/>
                <w:sz w:val="26"/>
                <w:szCs w:val="26"/>
                <w:lang w:val="nl-NL"/>
              </w:rPr>
              <w:t>TỈNH LÂM ĐỒNG</w:t>
            </w:r>
          </w:p>
        </w:tc>
        <w:tc>
          <w:tcPr>
            <w:tcW w:w="6161" w:type="dxa"/>
          </w:tcPr>
          <w:p w14:paraId="2564CF05" w14:textId="175263A3" w:rsidR="00BA0160" w:rsidRPr="00E81190" w:rsidRDefault="00BA0160" w:rsidP="00F569A6">
            <w:pPr>
              <w:pStyle w:val="NormalWeb"/>
              <w:spacing w:before="0" w:beforeAutospacing="0" w:after="0" w:afterAutospacing="0"/>
              <w:jc w:val="center"/>
              <w:rPr>
                <w:b/>
                <w:sz w:val="26"/>
                <w:szCs w:val="28"/>
                <w:lang w:val="nl-NL"/>
              </w:rPr>
            </w:pPr>
            <w:r w:rsidRPr="00E81190">
              <w:rPr>
                <w:b/>
                <w:bCs/>
                <w:sz w:val="26"/>
                <w:szCs w:val="28"/>
                <w:lang w:val="nl-NL"/>
              </w:rPr>
              <w:t>CỘNG H</w:t>
            </w:r>
            <w:r w:rsidR="008343EF">
              <w:rPr>
                <w:b/>
                <w:bCs/>
                <w:sz w:val="26"/>
                <w:szCs w:val="28"/>
                <w:lang w:val="nl-NL"/>
              </w:rPr>
              <w:t>ÒA</w:t>
            </w:r>
            <w:r w:rsidRPr="00E81190">
              <w:rPr>
                <w:b/>
                <w:bCs/>
                <w:sz w:val="26"/>
                <w:szCs w:val="28"/>
                <w:lang w:val="nl-NL"/>
              </w:rPr>
              <w:t xml:space="preserve"> XÃ HỘI CHỦ NGHĨA VIỆT NAM</w:t>
            </w:r>
          </w:p>
          <w:p w14:paraId="2766B56E" w14:textId="2E164736" w:rsidR="00BA0160" w:rsidRPr="008343EF" w:rsidRDefault="00B94ECE" w:rsidP="00F569A6">
            <w:pPr>
              <w:pStyle w:val="NormalWeb"/>
              <w:spacing w:before="0" w:beforeAutospacing="0" w:after="0" w:afterAutospacing="0"/>
              <w:jc w:val="center"/>
              <w:rPr>
                <w:sz w:val="28"/>
                <w:szCs w:val="28"/>
                <w:lang w:val="nl-NL"/>
              </w:rPr>
            </w:pPr>
            <w:r>
              <w:rPr>
                <w:noProof/>
              </w:rPr>
              <mc:AlternateContent>
                <mc:Choice Requires="wps">
                  <w:drawing>
                    <wp:anchor distT="4294967294" distB="4294967294" distL="114300" distR="114300" simplePos="0" relativeHeight="251657728" behindDoc="0" locked="0" layoutInCell="1" allowOverlap="1" wp14:anchorId="3B6F5B5E" wp14:editId="0AEC80CF">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E12D1D" id="Straight Arrow Connector 4" o:spid="_x0000_s1026" type="#_x0000_t32" style="position:absolute;margin-left:72.9pt;margin-top:18.4pt;width:167.2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BA0160" w:rsidRPr="00E81190">
              <w:rPr>
                <w:b/>
                <w:bCs/>
                <w:sz w:val="28"/>
                <w:szCs w:val="28"/>
                <w:lang w:val="nl-NL"/>
              </w:rPr>
              <w:t xml:space="preserve">    </w:t>
            </w:r>
            <w:r w:rsidR="00BA0160" w:rsidRPr="008343EF">
              <w:rPr>
                <w:b/>
                <w:bCs/>
                <w:sz w:val="28"/>
                <w:szCs w:val="28"/>
                <w:lang w:val="nl-NL"/>
              </w:rPr>
              <w:t>Độc lập - Tự do - Hạnh phúc</w:t>
            </w:r>
          </w:p>
        </w:tc>
      </w:tr>
      <w:tr w:rsidR="00BA0160" w:rsidRPr="002A599A" w14:paraId="49D42F77" w14:textId="77777777" w:rsidTr="00F569A6">
        <w:trPr>
          <w:trHeight w:val="76"/>
        </w:trPr>
        <w:tc>
          <w:tcPr>
            <w:tcW w:w="3125" w:type="dxa"/>
          </w:tcPr>
          <w:p w14:paraId="1AB70AAD" w14:textId="06CA48FE" w:rsidR="00BA0160" w:rsidRPr="008343EF" w:rsidRDefault="00AC2FEB" w:rsidP="00F569A6">
            <w:pPr>
              <w:spacing w:before="120"/>
              <w:jc w:val="center"/>
              <w:rPr>
                <w:b/>
                <w:sz w:val="26"/>
                <w:szCs w:val="26"/>
              </w:rPr>
            </w:pPr>
            <w:r w:rsidRPr="008343EF">
              <w:rPr>
                <w:sz w:val="26"/>
                <w:szCs w:val="26"/>
              </w:rPr>
              <w:t xml:space="preserve">Số:       </w:t>
            </w:r>
            <w:r w:rsidR="00BA0160" w:rsidRPr="008343EF">
              <w:rPr>
                <w:sz w:val="26"/>
                <w:szCs w:val="26"/>
              </w:rPr>
              <w:t xml:space="preserve">   /QĐ-UBND</w:t>
            </w:r>
          </w:p>
        </w:tc>
        <w:tc>
          <w:tcPr>
            <w:tcW w:w="6161" w:type="dxa"/>
          </w:tcPr>
          <w:p w14:paraId="7B215C05" w14:textId="22665563" w:rsidR="00BA0160" w:rsidRPr="008343EF" w:rsidRDefault="00AC2FEB" w:rsidP="00F569A6">
            <w:pPr>
              <w:spacing w:before="120"/>
              <w:jc w:val="center"/>
              <w:rPr>
                <w:b/>
                <w:sz w:val="26"/>
                <w:szCs w:val="26"/>
              </w:rPr>
            </w:pPr>
            <w:r>
              <w:rPr>
                <w:i/>
                <w:iCs/>
                <w:sz w:val="28"/>
                <w:szCs w:val="28"/>
              </w:rPr>
              <w:t xml:space="preserve">         </w:t>
            </w:r>
            <w:r w:rsidRPr="008343EF">
              <w:rPr>
                <w:i/>
                <w:iCs/>
                <w:sz w:val="26"/>
                <w:szCs w:val="26"/>
              </w:rPr>
              <w:t>Lâm Đồng, ngày        tháng</w:t>
            </w:r>
            <w:r w:rsidR="008343EF">
              <w:rPr>
                <w:i/>
                <w:iCs/>
                <w:sz w:val="26"/>
                <w:szCs w:val="26"/>
              </w:rPr>
              <w:t xml:space="preserve"> 12</w:t>
            </w:r>
            <w:r w:rsidR="00BA0160" w:rsidRPr="008343EF">
              <w:rPr>
                <w:i/>
                <w:iCs/>
                <w:sz w:val="26"/>
                <w:szCs w:val="26"/>
              </w:rPr>
              <w:t xml:space="preserve"> năm 2025</w:t>
            </w:r>
          </w:p>
        </w:tc>
      </w:tr>
    </w:tbl>
    <w:p w14:paraId="6C2DC79D" w14:textId="77777777" w:rsidR="00BA0160" w:rsidRPr="002A599A" w:rsidRDefault="00BA0160" w:rsidP="00BA0160">
      <w:pPr>
        <w:spacing w:before="120"/>
        <w:jc w:val="center"/>
        <w:rPr>
          <w:b/>
          <w:sz w:val="28"/>
          <w:szCs w:val="28"/>
        </w:rPr>
      </w:pPr>
    </w:p>
    <w:p w14:paraId="334FB4A4" w14:textId="77777777" w:rsidR="00BA0160" w:rsidRPr="002A599A" w:rsidRDefault="00BA0160" w:rsidP="00BA0160">
      <w:pPr>
        <w:jc w:val="center"/>
        <w:rPr>
          <w:b/>
          <w:sz w:val="28"/>
          <w:szCs w:val="28"/>
        </w:rPr>
      </w:pPr>
      <w:r w:rsidRPr="002A599A">
        <w:rPr>
          <w:b/>
          <w:sz w:val="28"/>
          <w:szCs w:val="28"/>
        </w:rPr>
        <w:t>QUYẾT ĐỊNH</w:t>
      </w:r>
    </w:p>
    <w:p w14:paraId="13D1D2EB" w14:textId="77777777" w:rsidR="00BA0160" w:rsidRDefault="00BA0160" w:rsidP="00BA0160">
      <w:pPr>
        <w:jc w:val="center"/>
        <w:rPr>
          <w:b/>
          <w:bCs/>
          <w:sz w:val="28"/>
          <w:szCs w:val="28"/>
        </w:rPr>
      </w:pPr>
      <w:r w:rsidRPr="002A599A">
        <w:rPr>
          <w:b/>
          <w:sz w:val="28"/>
          <w:szCs w:val="28"/>
        </w:rPr>
        <w:t xml:space="preserve">Về việc </w:t>
      </w:r>
      <w:r w:rsidR="007344A7">
        <w:rPr>
          <w:b/>
          <w:sz w:val="28"/>
          <w:szCs w:val="28"/>
        </w:rPr>
        <w:t xml:space="preserve">phê duyệt Điều lệ của </w:t>
      </w:r>
      <w:r w:rsidR="00AC2FEB">
        <w:rPr>
          <w:b/>
          <w:sz w:val="28"/>
          <w:szCs w:val="28"/>
        </w:rPr>
        <w:t xml:space="preserve">Liên đoàn </w:t>
      </w:r>
      <w:r w:rsidR="0004332D">
        <w:rPr>
          <w:b/>
          <w:sz w:val="28"/>
          <w:szCs w:val="28"/>
        </w:rPr>
        <w:t xml:space="preserve">Bóng bàn </w:t>
      </w:r>
      <w:r w:rsidR="00F569A6">
        <w:rPr>
          <w:b/>
          <w:sz w:val="28"/>
          <w:szCs w:val="28"/>
        </w:rPr>
        <w:t>tỉnh Lâm Đồng</w:t>
      </w:r>
    </w:p>
    <w:p w14:paraId="739544F4" w14:textId="0A44A1A2" w:rsidR="00BA0160" w:rsidRDefault="00B94ECE" w:rsidP="00BA0160">
      <w:pPr>
        <w:jc w:val="center"/>
        <w:rPr>
          <w:b/>
          <w:bCs/>
          <w:sz w:val="28"/>
          <w:szCs w:val="28"/>
        </w:rPr>
      </w:pPr>
      <w:r>
        <w:rPr>
          <w:noProof/>
        </w:rPr>
        <mc:AlternateContent>
          <mc:Choice Requires="wps">
            <w:drawing>
              <wp:anchor distT="4294967293" distB="4294967293" distL="114300" distR="114300" simplePos="0" relativeHeight="251656704" behindDoc="0" locked="0" layoutInCell="1" allowOverlap="1" wp14:anchorId="3A10F878" wp14:editId="3EF9354C">
                <wp:simplePos x="0" y="0"/>
                <wp:positionH relativeFrom="margin">
                  <wp:posOffset>2093595</wp:posOffset>
                </wp:positionH>
                <wp:positionV relativeFrom="paragraph">
                  <wp:posOffset>65156</wp:posOffset>
                </wp:positionV>
                <wp:extent cx="177927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86184" id="Straight Connector 2" o:spid="_x0000_s1026" style="position:absolute;z-index:251656704;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64.85pt,5.15pt" to="304.9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92sAEAAEgDAAAOAAAAZHJzL2Uyb0RvYy54bWysU8Fu2zAMvQ/YPwi6L04CdFm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">
                <w10:wrap anchorx="margin"/>
              </v:line>
            </w:pict>
          </mc:Fallback>
        </mc:AlternateContent>
      </w:r>
    </w:p>
    <w:p w14:paraId="06092ED3" w14:textId="77777777" w:rsidR="00BA0160" w:rsidRPr="008343EF" w:rsidRDefault="00BA0160" w:rsidP="00903AFA">
      <w:pPr>
        <w:spacing w:before="120" w:line="264" w:lineRule="auto"/>
        <w:jc w:val="center"/>
        <w:rPr>
          <w:b/>
          <w:sz w:val="28"/>
          <w:szCs w:val="28"/>
        </w:rPr>
      </w:pPr>
      <w:r w:rsidRPr="008343EF">
        <w:rPr>
          <w:b/>
          <w:sz w:val="28"/>
          <w:szCs w:val="28"/>
        </w:rPr>
        <w:t>CHỦ TỊCH ỦY BAN NHÂN DÂN TỈNH LÂM ĐỒNG</w:t>
      </w:r>
    </w:p>
    <w:p w14:paraId="64630D15" w14:textId="2C431107" w:rsidR="00BA0160" w:rsidRPr="008343EF" w:rsidRDefault="00BA0160" w:rsidP="00903AFA">
      <w:pPr>
        <w:shd w:val="clear" w:color="auto" w:fill="FFFFFF"/>
        <w:spacing w:before="120" w:line="264" w:lineRule="auto"/>
        <w:ind w:firstLine="709"/>
        <w:jc w:val="both"/>
        <w:rPr>
          <w:i/>
          <w:sz w:val="28"/>
          <w:szCs w:val="28"/>
        </w:rPr>
      </w:pPr>
      <w:r w:rsidRPr="00573EE4">
        <w:rPr>
          <w:i/>
          <w:sz w:val="28"/>
          <w:szCs w:val="28"/>
          <w:lang w:val="vi-VN"/>
        </w:rPr>
        <w:t>Căn c</w:t>
      </w:r>
      <w:r w:rsidRPr="008343EF">
        <w:rPr>
          <w:i/>
          <w:sz w:val="28"/>
          <w:szCs w:val="28"/>
        </w:rPr>
        <w:t xml:space="preserve">ứ Luật Tổ chức </w:t>
      </w:r>
      <w:r w:rsidR="000D7805">
        <w:rPr>
          <w:i/>
          <w:sz w:val="28"/>
          <w:szCs w:val="28"/>
        </w:rPr>
        <w:t>c</w:t>
      </w:r>
      <w:r w:rsidRPr="008343EF">
        <w:rPr>
          <w:i/>
          <w:sz w:val="28"/>
          <w:szCs w:val="28"/>
        </w:rPr>
        <w:t xml:space="preserve">hính quyền địa phương ngày 16 tháng 6 năm 2025; </w:t>
      </w:r>
    </w:p>
    <w:p w14:paraId="46F9BEFD" w14:textId="77777777" w:rsidR="00BA0160" w:rsidRPr="008343EF" w:rsidRDefault="00BA0160" w:rsidP="00903AFA">
      <w:pPr>
        <w:shd w:val="clear" w:color="auto" w:fill="FFFFFF"/>
        <w:spacing w:before="120" w:line="264" w:lineRule="auto"/>
        <w:ind w:firstLine="709"/>
        <w:jc w:val="both"/>
        <w:rPr>
          <w:i/>
          <w:sz w:val="28"/>
          <w:szCs w:val="28"/>
        </w:rPr>
      </w:pPr>
      <w:r w:rsidRPr="008343EF">
        <w:rPr>
          <w:i/>
          <w:sz w:val="28"/>
          <w:szCs w:val="28"/>
        </w:rPr>
        <w:t>Căn cứ Nghị định số 126/2024/NĐ-CP ngày 08 tháng 10 năm 2024 của Chính phủ quy định về tổ chức, hoạt động và quản lý hội;</w:t>
      </w:r>
    </w:p>
    <w:p w14:paraId="7620BA03" w14:textId="69E59265" w:rsidR="00BA0160" w:rsidRPr="008343EF" w:rsidRDefault="008343EF" w:rsidP="00903AFA">
      <w:pPr>
        <w:shd w:val="clear" w:color="auto" w:fill="FFFFFF"/>
        <w:spacing w:before="120" w:line="264" w:lineRule="auto"/>
        <w:ind w:firstLine="709"/>
        <w:jc w:val="both"/>
        <w:rPr>
          <w:i/>
          <w:sz w:val="28"/>
          <w:szCs w:val="28"/>
        </w:rPr>
      </w:pPr>
      <w:r>
        <w:rPr>
          <w:i/>
          <w:sz w:val="28"/>
          <w:szCs w:val="28"/>
        </w:rPr>
        <w:t>Theo</w:t>
      </w:r>
      <w:r w:rsidR="00BA0160" w:rsidRPr="002A599A">
        <w:rPr>
          <w:i/>
          <w:sz w:val="28"/>
          <w:szCs w:val="28"/>
          <w:lang w:val="vi-VN"/>
        </w:rPr>
        <w:t xml:space="preserve"> đề nghị của </w:t>
      </w:r>
      <w:r w:rsidR="00AC2FEB" w:rsidRPr="008343EF">
        <w:rPr>
          <w:i/>
          <w:sz w:val="28"/>
          <w:szCs w:val="28"/>
        </w:rPr>
        <w:t xml:space="preserve">Liên đoàn </w:t>
      </w:r>
      <w:r w:rsidR="0004332D" w:rsidRPr="008343EF">
        <w:rPr>
          <w:i/>
          <w:sz w:val="28"/>
          <w:szCs w:val="28"/>
        </w:rPr>
        <w:t xml:space="preserve">Bóng bàn </w:t>
      </w:r>
      <w:r w:rsidR="001A3210" w:rsidRPr="008343EF">
        <w:rPr>
          <w:i/>
          <w:sz w:val="28"/>
          <w:szCs w:val="28"/>
        </w:rPr>
        <w:t xml:space="preserve">tỉnh Lâm Đồng </w:t>
      </w:r>
      <w:r w:rsidR="00E07072">
        <w:rPr>
          <w:i/>
          <w:sz w:val="28"/>
          <w:szCs w:val="28"/>
        </w:rPr>
        <w:t xml:space="preserve">tại </w:t>
      </w:r>
      <w:r w:rsidR="00E07072" w:rsidRPr="00E07072">
        <w:rPr>
          <w:i/>
          <w:iCs/>
          <w:sz w:val="28"/>
          <w:szCs w:val="28"/>
          <w:lang w:val="vi-VN"/>
        </w:rPr>
        <w:t>Báo cáo số 03/BC-LĐBB ngày 13</w:t>
      </w:r>
      <w:r w:rsidR="00E07072" w:rsidRPr="00E07072">
        <w:rPr>
          <w:i/>
          <w:iCs/>
          <w:sz w:val="28"/>
          <w:szCs w:val="28"/>
        </w:rPr>
        <w:t xml:space="preserve"> tháng </w:t>
      </w:r>
      <w:r w:rsidR="00E07072" w:rsidRPr="00E07072">
        <w:rPr>
          <w:i/>
          <w:iCs/>
          <w:sz w:val="28"/>
          <w:szCs w:val="28"/>
          <w:lang w:val="vi-VN"/>
        </w:rPr>
        <w:t>11</w:t>
      </w:r>
      <w:r w:rsidR="00E07072" w:rsidRPr="00E07072">
        <w:rPr>
          <w:i/>
          <w:iCs/>
          <w:sz w:val="28"/>
          <w:szCs w:val="28"/>
        </w:rPr>
        <w:t xml:space="preserve"> năm </w:t>
      </w:r>
      <w:r w:rsidR="00E07072" w:rsidRPr="00E07072">
        <w:rPr>
          <w:i/>
          <w:iCs/>
          <w:sz w:val="28"/>
          <w:szCs w:val="28"/>
          <w:lang w:val="vi-VN"/>
        </w:rPr>
        <w:t>2025</w:t>
      </w:r>
      <w:r w:rsidR="00E07072" w:rsidRPr="00EB7232">
        <w:rPr>
          <w:sz w:val="28"/>
          <w:szCs w:val="28"/>
          <w:lang w:val="vi-VN"/>
        </w:rPr>
        <w:t xml:space="preserve"> </w:t>
      </w:r>
      <w:r w:rsidR="00BA0160" w:rsidRPr="008343EF">
        <w:rPr>
          <w:i/>
          <w:sz w:val="28"/>
          <w:szCs w:val="28"/>
        </w:rPr>
        <w:t>và Sở Nội vụ tại Tờ trình số</w:t>
      </w:r>
      <w:r>
        <w:rPr>
          <w:i/>
          <w:sz w:val="28"/>
          <w:szCs w:val="28"/>
        </w:rPr>
        <w:t xml:space="preserve"> 574</w:t>
      </w:r>
      <w:r w:rsidR="00BA0160" w:rsidRPr="008343EF">
        <w:rPr>
          <w:i/>
          <w:sz w:val="28"/>
          <w:szCs w:val="28"/>
        </w:rPr>
        <w:t>/TTr-SNV ngày</w:t>
      </w:r>
      <w:r>
        <w:rPr>
          <w:i/>
          <w:sz w:val="28"/>
          <w:szCs w:val="28"/>
        </w:rPr>
        <w:t xml:space="preserve"> 25 </w:t>
      </w:r>
      <w:r w:rsidR="00BA0160" w:rsidRPr="008343EF">
        <w:rPr>
          <w:i/>
          <w:sz w:val="28"/>
          <w:szCs w:val="28"/>
        </w:rPr>
        <w:t>tháng</w:t>
      </w:r>
      <w:r>
        <w:rPr>
          <w:i/>
          <w:sz w:val="28"/>
          <w:szCs w:val="28"/>
        </w:rPr>
        <w:t xml:space="preserve"> 11 </w:t>
      </w:r>
      <w:r w:rsidR="00BA0160" w:rsidRPr="008343EF">
        <w:rPr>
          <w:i/>
          <w:sz w:val="28"/>
          <w:szCs w:val="28"/>
        </w:rPr>
        <w:t xml:space="preserve">năm 2025.  </w:t>
      </w:r>
    </w:p>
    <w:p w14:paraId="1B02D796" w14:textId="77777777" w:rsidR="00BA0160" w:rsidRPr="008343EF" w:rsidRDefault="00BA0160" w:rsidP="00903AFA">
      <w:pPr>
        <w:spacing w:before="120" w:line="264" w:lineRule="auto"/>
        <w:jc w:val="center"/>
        <w:rPr>
          <w:b/>
          <w:bCs/>
          <w:iCs/>
          <w:sz w:val="28"/>
          <w:szCs w:val="28"/>
        </w:rPr>
      </w:pPr>
      <w:r w:rsidRPr="008343EF">
        <w:rPr>
          <w:b/>
          <w:bCs/>
          <w:iCs/>
          <w:sz w:val="28"/>
          <w:szCs w:val="28"/>
        </w:rPr>
        <w:t>QUYẾT ĐỊNH:</w:t>
      </w:r>
    </w:p>
    <w:p w14:paraId="6A5498F5" w14:textId="77777777" w:rsidR="00BA0160" w:rsidRPr="008343EF" w:rsidRDefault="00BA0160" w:rsidP="00903AFA">
      <w:pPr>
        <w:spacing w:before="120" w:line="264" w:lineRule="auto"/>
        <w:ind w:firstLine="567"/>
        <w:jc w:val="both"/>
        <w:rPr>
          <w:iCs/>
          <w:sz w:val="28"/>
          <w:szCs w:val="28"/>
        </w:rPr>
      </w:pPr>
      <w:r w:rsidRPr="008343EF">
        <w:rPr>
          <w:b/>
          <w:bCs/>
          <w:iCs/>
          <w:sz w:val="28"/>
          <w:szCs w:val="28"/>
        </w:rPr>
        <w:t>Điều 1</w:t>
      </w:r>
      <w:r w:rsidRPr="008343EF">
        <w:rPr>
          <w:iCs/>
          <w:sz w:val="28"/>
          <w:szCs w:val="28"/>
        </w:rPr>
        <w:t>. </w:t>
      </w:r>
      <w:r w:rsidR="00AC2FEB" w:rsidRPr="008343EF">
        <w:rPr>
          <w:iCs/>
          <w:sz w:val="28"/>
          <w:szCs w:val="28"/>
        </w:rPr>
        <w:t xml:space="preserve">Phê duyệt Điều lệ </w:t>
      </w:r>
      <w:r w:rsidR="00AC2FEB" w:rsidRPr="008343EF">
        <w:rPr>
          <w:sz w:val="28"/>
          <w:szCs w:val="28"/>
        </w:rPr>
        <w:t xml:space="preserve">Liên đoàn </w:t>
      </w:r>
      <w:r w:rsidR="0004332D" w:rsidRPr="008343EF">
        <w:rPr>
          <w:sz w:val="28"/>
          <w:szCs w:val="28"/>
        </w:rPr>
        <w:t xml:space="preserve">Bóng bàn </w:t>
      </w:r>
      <w:r w:rsidRPr="00F46F48">
        <w:rPr>
          <w:bCs/>
          <w:sz w:val="28"/>
          <w:szCs w:val="28"/>
        </w:rPr>
        <w:t xml:space="preserve">tỉnh </w:t>
      </w:r>
      <w:r w:rsidRPr="008343EF">
        <w:rPr>
          <w:iCs/>
          <w:sz w:val="28"/>
          <w:szCs w:val="28"/>
        </w:rPr>
        <w:t>Lâm Đồng</w:t>
      </w:r>
      <w:r w:rsidR="007317AB" w:rsidRPr="008343EF">
        <w:rPr>
          <w:iCs/>
          <w:sz w:val="28"/>
          <w:szCs w:val="28"/>
        </w:rPr>
        <w:t xml:space="preserve"> đã được Đại hội </w:t>
      </w:r>
      <w:r w:rsidR="002C603A" w:rsidRPr="008343EF">
        <w:rPr>
          <w:iCs/>
          <w:sz w:val="28"/>
          <w:szCs w:val="28"/>
        </w:rPr>
        <w:t xml:space="preserve">nhiệm </w:t>
      </w:r>
      <w:r w:rsidR="0004332D" w:rsidRPr="008343EF">
        <w:rPr>
          <w:iCs/>
          <w:sz w:val="28"/>
          <w:szCs w:val="28"/>
        </w:rPr>
        <w:t>kỳ 2025 - 2030 thông qua ngày 12 tháng 11</w:t>
      </w:r>
      <w:r w:rsidR="002C603A" w:rsidRPr="008343EF">
        <w:rPr>
          <w:iCs/>
          <w:sz w:val="28"/>
          <w:szCs w:val="28"/>
        </w:rPr>
        <w:t xml:space="preserve"> năm 2025</w:t>
      </w:r>
      <w:r w:rsidRPr="008343EF">
        <w:rPr>
          <w:iCs/>
          <w:sz w:val="28"/>
          <w:szCs w:val="28"/>
        </w:rPr>
        <w:t>.</w:t>
      </w:r>
    </w:p>
    <w:p w14:paraId="4A7CD967" w14:textId="2E198473" w:rsidR="00BA0160" w:rsidRPr="008343EF" w:rsidRDefault="00BA0160" w:rsidP="00903AFA">
      <w:pPr>
        <w:spacing w:before="120" w:line="264" w:lineRule="auto"/>
        <w:ind w:firstLine="567"/>
        <w:jc w:val="both"/>
        <w:rPr>
          <w:iCs/>
          <w:sz w:val="28"/>
          <w:szCs w:val="28"/>
        </w:rPr>
      </w:pPr>
      <w:r w:rsidRPr="008343EF">
        <w:rPr>
          <w:b/>
          <w:bCs/>
          <w:iCs/>
          <w:sz w:val="28"/>
          <w:szCs w:val="28"/>
        </w:rPr>
        <w:t>Điều 2</w:t>
      </w:r>
      <w:r w:rsidRPr="008343EF">
        <w:rPr>
          <w:iCs/>
          <w:sz w:val="28"/>
          <w:szCs w:val="28"/>
        </w:rPr>
        <w:t>. Quyết địn</w:t>
      </w:r>
      <w:r w:rsidR="00335D6D" w:rsidRPr="008343EF">
        <w:rPr>
          <w:iCs/>
          <w:sz w:val="28"/>
          <w:szCs w:val="28"/>
        </w:rPr>
        <w:t>h này có hiệu lực kể từ ngày ký</w:t>
      </w:r>
      <w:r w:rsidR="00530107">
        <w:rPr>
          <w:iCs/>
          <w:sz w:val="28"/>
          <w:szCs w:val="28"/>
        </w:rPr>
        <w:t xml:space="preserve"> ban hành</w:t>
      </w:r>
      <w:r w:rsidR="00335D6D" w:rsidRPr="008343EF">
        <w:rPr>
          <w:iCs/>
          <w:sz w:val="28"/>
          <w:szCs w:val="28"/>
        </w:rPr>
        <w:t>.</w:t>
      </w:r>
    </w:p>
    <w:p w14:paraId="32AD1B90" w14:textId="1670DA82" w:rsidR="00BA0160" w:rsidRPr="008343EF" w:rsidRDefault="00BA0160" w:rsidP="00903AFA">
      <w:pPr>
        <w:spacing w:before="120" w:line="264" w:lineRule="auto"/>
        <w:ind w:firstLine="567"/>
        <w:jc w:val="both"/>
        <w:rPr>
          <w:iCs/>
          <w:spacing w:val="-2"/>
          <w:sz w:val="28"/>
          <w:szCs w:val="28"/>
        </w:rPr>
      </w:pPr>
      <w:r w:rsidRPr="008343EF">
        <w:rPr>
          <w:iCs/>
          <w:spacing w:val="-2"/>
          <w:sz w:val="28"/>
          <w:szCs w:val="28"/>
        </w:rPr>
        <w:t xml:space="preserve">Chánh Văn phòng </w:t>
      </w:r>
      <w:r w:rsidR="00530107">
        <w:rPr>
          <w:iCs/>
          <w:spacing w:val="-2"/>
          <w:sz w:val="28"/>
          <w:szCs w:val="28"/>
        </w:rPr>
        <w:t>Ủy ban nhân dân</w:t>
      </w:r>
      <w:r w:rsidRPr="008343EF">
        <w:rPr>
          <w:iCs/>
          <w:spacing w:val="-2"/>
          <w:sz w:val="28"/>
          <w:szCs w:val="28"/>
        </w:rPr>
        <w:t xml:space="preserve"> tỉnh; Giám đốc</w:t>
      </w:r>
      <w:r w:rsidR="001A3210" w:rsidRPr="008343EF">
        <w:rPr>
          <w:iCs/>
          <w:spacing w:val="-2"/>
          <w:sz w:val="28"/>
          <w:szCs w:val="28"/>
        </w:rPr>
        <w:t xml:space="preserve"> </w:t>
      </w:r>
      <w:r w:rsidRPr="008343EF">
        <w:rPr>
          <w:iCs/>
          <w:spacing w:val="-2"/>
          <w:sz w:val="28"/>
          <w:szCs w:val="28"/>
        </w:rPr>
        <w:t>Sở Nội vụ</w:t>
      </w:r>
      <w:r w:rsidR="001A3210" w:rsidRPr="008343EF">
        <w:rPr>
          <w:iCs/>
          <w:spacing w:val="-2"/>
          <w:sz w:val="28"/>
          <w:szCs w:val="28"/>
        </w:rPr>
        <w:t xml:space="preserve">, </w:t>
      </w:r>
      <w:r w:rsidR="00530107" w:rsidRPr="008343EF">
        <w:rPr>
          <w:iCs/>
          <w:spacing w:val="-2"/>
          <w:sz w:val="28"/>
          <w:szCs w:val="28"/>
        </w:rPr>
        <w:t>Giám đốc Sở</w:t>
      </w:r>
      <w:r w:rsidR="00530107">
        <w:rPr>
          <w:iCs/>
          <w:spacing w:val="-2"/>
          <w:sz w:val="28"/>
          <w:szCs w:val="28"/>
        </w:rPr>
        <w:t xml:space="preserve"> </w:t>
      </w:r>
      <w:r w:rsidR="001A3210" w:rsidRPr="008343EF">
        <w:rPr>
          <w:iCs/>
          <w:spacing w:val="-2"/>
          <w:sz w:val="28"/>
          <w:szCs w:val="28"/>
        </w:rPr>
        <w:t>Văn hóa, Thể thao và Du lịch</w:t>
      </w:r>
      <w:r w:rsidRPr="008343EF">
        <w:rPr>
          <w:iCs/>
          <w:spacing w:val="-2"/>
          <w:sz w:val="28"/>
          <w:szCs w:val="28"/>
        </w:rPr>
        <w:t xml:space="preserve">; Chủ tịch </w:t>
      </w:r>
      <w:r w:rsidR="00AC2FEB" w:rsidRPr="008343EF">
        <w:rPr>
          <w:sz w:val="28"/>
          <w:szCs w:val="28"/>
        </w:rPr>
        <w:t xml:space="preserve">Liên đoàn </w:t>
      </w:r>
      <w:r w:rsidR="0004332D" w:rsidRPr="008343EF">
        <w:rPr>
          <w:sz w:val="28"/>
          <w:szCs w:val="28"/>
        </w:rPr>
        <w:t xml:space="preserve">Bóng bàn </w:t>
      </w:r>
      <w:r w:rsidRPr="00F46F48">
        <w:rPr>
          <w:bCs/>
          <w:sz w:val="28"/>
          <w:szCs w:val="28"/>
        </w:rPr>
        <w:t xml:space="preserve">tỉnh </w:t>
      </w:r>
      <w:r w:rsidRPr="008343EF">
        <w:rPr>
          <w:spacing w:val="-2"/>
          <w:sz w:val="28"/>
          <w:szCs w:val="28"/>
        </w:rPr>
        <w:t>Lâm Đồng</w:t>
      </w:r>
      <w:r w:rsidR="00B43C74">
        <w:rPr>
          <w:spacing w:val="-2"/>
          <w:sz w:val="28"/>
          <w:szCs w:val="28"/>
        </w:rPr>
        <w:t xml:space="preserve"> và </w:t>
      </w:r>
      <w:r w:rsidRPr="008343EF">
        <w:rPr>
          <w:iCs/>
          <w:spacing w:val="-2"/>
          <w:sz w:val="28"/>
          <w:szCs w:val="28"/>
        </w:rPr>
        <w:t xml:space="preserve">các cơ quan, đơn vị có liên quan chịu trách nhiệm thi hành Quyết định này./.  </w:t>
      </w:r>
    </w:p>
    <w:tbl>
      <w:tblPr>
        <w:tblW w:w="0" w:type="auto"/>
        <w:tblLook w:val="04A0" w:firstRow="1" w:lastRow="0" w:firstColumn="1" w:lastColumn="0" w:noHBand="0" w:noVBand="1"/>
      </w:tblPr>
      <w:tblGrid>
        <w:gridCol w:w="4533"/>
        <w:gridCol w:w="4539"/>
      </w:tblGrid>
      <w:tr w:rsidR="00BA0160" w14:paraId="1B740963" w14:textId="77777777" w:rsidTr="00F569A6">
        <w:trPr>
          <w:trHeight w:val="1863"/>
        </w:trPr>
        <w:tc>
          <w:tcPr>
            <w:tcW w:w="4952" w:type="dxa"/>
          </w:tcPr>
          <w:p w14:paraId="3607204E" w14:textId="77777777" w:rsidR="00BA0160" w:rsidRDefault="00BA0160" w:rsidP="00F569A6">
            <w:pPr>
              <w:spacing w:before="240"/>
              <w:jc w:val="both"/>
              <w:rPr>
                <w:b/>
                <w:sz w:val="26"/>
                <w:szCs w:val="26"/>
              </w:rPr>
            </w:pPr>
            <w:r>
              <w:rPr>
                <w:b/>
                <w:i/>
              </w:rPr>
              <w:t>Nơi nhận:</w:t>
            </w:r>
            <w:r>
              <w:rPr>
                <w:b/>
                <w:sz w:val="28"/>
                <w:szCs w:val="28"/>
              </w:rPr>
              <w:t xml:space="preserve">                                                                         </w:t>
            </w:r>
          </w:p>
          <w:p w14:paraId="4A6F24A1" w14:textId="77777777" w:rsidR="00BA0160" w:rsidRDefault="00BA0160" w:rsidP="00F569A6">
            <w:pPr>
              <w:jc w:val="both"/>
              <w:rPr>
                <w:sz w:val="22"/>
                <w:szCs w:val="22"/>
              </w:rPr>
            </w:pPr>
            <w:r>
              <w:rPr>
                <w:sz w:val="22"/>
                <w:szCs w:val="22"/>
              </w:rPr>
              <w:t>- Như Điều 3;</w:t>
            </w:r>
          </w:p>
          <w:p w14:paraId="54718CBB" w14:textId="77777777" w:rsidR="00903AFA" w:rsidRDefault="00903AFA" w:rsidP="00903AFA">
            <w:pPr>
              <w:jc w:val="both"/>
              <w:rPr>
                <w:sz w:val="22"/>
                <w:szCs w:val="22"/>
              </w:rPr>
            </w:pPr>
            <w:r>
              <w:rPr>
                <w:sz w:val="22"/>
                <w:szCs w:val="22"/>
              </w:rPr>
              <w:t>- Chủ tịch, PCT UBND tỉnh (Đ/c Tuấn);</w:t>
            </w:r>
          </w:p>
          <w:p w14:paraId="5178474C" w14:textId="6C872C6A" w:rsidR="00BA0160" w:rsidRDefault="00BA0160" w:rsidP="00F569A6">
            <w:pPr>
              <w:jc w:val="both"/>
              <w:rPr>
                <w:sz w:val="22"/>
                <w:szCs w:val="22"/>
              </w:rPr>
            </w:pPr>
            <w:r>
              <w:rPr>
                <w:sz w:val="22"/>
                <w:szCs w:val="22"/>
              </w:rPr>
              <w:t>- Lưu: VT, NC.</w:t>
            </w:r>
            <w:r w:rsidR="00903AFA">
              <w:rPr>
                <w:sz w:val="22"/>
                <w:szCs w:val="22"/>
                <w:vertAlign w:val="subscript"/>
              </w:rPr>
              <w:t>Châu</w:t>
            </w:r>
            <w:r>
              <w:rPr>
                <w:sz w:val="22"/>
                <w:szCs w:val="22"/>
              </w:rPr>
              <w:t xml:space="preserve">                      </w:t>
            </w:r>
          </w:p>
          <w:p w14:paraId="0E54077A" w14:textId="77777777" w:rsidR="00BA0160" w:rsidRDefault="00BA0160" w:rsidP="00F569A6">
            <w:pPr>
              <w:spacing w:before="60" w:line="20" w:lineRule="atLeast"/>
              <w:jc w:val="both"/>
              <w:rPr>
                <w:sz w:val="28"/>
                <w:szCs w:val="28"/>
              </w:rPr>
            </w:pPr>
          </w:p>
        </w:tc>
        <w:tc>
          <w:tcPr>
            <w:tcW w:w="4952" w:type="dxa"/>
          </w:tcPr>
          <w:p w14:paraId="48AF9721" w14:textId="1BCC5080" w:rsidR="00BA0160" w:rsidRDefault="00B43C74" w:rsidP="00F569A6">
            <w:pPr>
              <w:spacing w:before="240"/>
              <w:jc w:val="center"/>
              <w:rPr>
                <w:b/>
                <w:sz w:val="28"/>
                <w:szCs w:val="28"/>
              </w:rPr>
            </w:pPr>
            <w:r>
              <w:rPr>
                <w:b/>
                <w:sz w:val="28"/>
                <w:szCs w:val="28"/>
              </w:rPr>
              <w:t xml:space="preserve">KT. </w:t>
            </w:r>
            <w:r w:rsidR="00BA0160">
              <w:rPr>
                <w:b/>
                <w:sz w:val="28"/>
                <w:szCs w:val="28"/>
              </w:rPr>
              <w:t>CHỦ TỊCH</w:t>
            </w:r>
          </w:p>
          <w:p w14:paraId="1345B597" w14:textId="18D12DBE" w:rsidR="00BA0160" w:rsidRDefault="00BA0160" w:rsidP="00F569A6">
            <w:pPr>
              <w:spacing w:line="20" w:lineRule="atLeast"/>
              <w:jc w:val="both"/>
              <w:rPr>
                <w:b/>
                <w:sz w:val="28"/>
                <w:szCs w:val="28"/>
              </w:rPr>
            </w:pPr>
            <w:r>
              <w:rPr>
                <w:b/>
                <w:sz w:val="28"/>
                <w:szCs w:val="28"/>
              </w:rPr>
              <w:t xml:space="preserve">                 </w:t>
            </w:r>
            <w:r w:rsidR="00B43C74">
              <w:rPr>
                <w:b/>
                <w:sz w:val="28"/>
                <w:szCs w:val="28"/>
              </w:rPr>
              <w:t>PHÓ CHỦ TỊCH</w:t>
            </w:r>
          </w:p>
          <w:p w14:paraId="74542B35" w14:textId="77777777" w:rsidR="00BA0160" w:rsidRDefault="00BA0160" w:rsidP="00F569A6">
            <w:pPr>
              <w:spacing w:before="60" w:line="20" w:lineRule="atLeast"/>
              <w:jc w:val="both"/>
              <w:rPr>
                <w:b/>
                <w:sz w:val="28"/>
                <w:szCs w:val="28"/>
              </w:rPr>
            </w:pPr>
          </w:p>
          <w:p w14:paraId="5C0A89C9" w14:textId="77777777" w:rsidR="00BA0160" w:rsidRDefault="00BA0160" w:rsidP="00F569A6">
            <w:pPr>
              <w:spacing w:before="60" w:line="20" w:lineRule="atLeast"/>
              <w:jc w:val="both"/>
              <w:rPr>
                <w:b/>
                <w:sz w:val="28"/>
                <w:szCs w:val="28"/>
              </w:rPr>
            </w:pPr>
          </w:p>
          <w:p w14:paraId="093D4D08" w14:textId="77777777" w:rsidR="00B43C74" w:rsidRDefault="00B43C74" w:rsidP="00F569A6">
            <w:pPr>
              <w:spacing w:before="60" w:line="20" w:lineRule="atLeast"/>
              <w:jc w:val="both"/>
              <w:rPr>
                <w:b/>
                <w:sz w:val="28"/>
                <w:szCs w:val="28"/>
              </w:rPr>
            </w:pPr>
          </w:p>
          <w:p w14:paraId="1B54D5D7" w14:textId="77777777" w:rsidR="00BA0160" w:rsidRDefault="00BA0160" w:rsidP="00F569A6">
            <w:pPr>
              <w:tabs>
                <w:tab w:val="left" w:pos="6255"/>
              </w:tabs>
              <w:rPr>
                <w:b/>
                <w:sz w:val="28"/>
                <w:szCs w:val="28"/>
              </w:rPr>
            </w:pPr>
          </w:p>
          <w:p w14:paraId="14F53B73" w14:textId="77777777" w:rsidR="00B43C74" w:rsidRDefault="00B43C74" w:rsidP="00F569A6">
            <w:pPr>
              <w:tabs>
                <w:tab w:val="left" w:pos="6255"/>
              </w:tabs>
              <w:rPr>
                <w:b/>
                <w:sz w:val="28"/>
                <w:szCs w:val="28"/>
              </w:rPr>
            </w:pPr>
          </w:p>
          <w:p w14:paraId="6C34792A" w14:textId="591C0DAA" w:rsidR="00B43C74" w:rsidRDefault="00B43C74" w:rsidP="00F569A6">
            <w:pPr>
              <w:tabs>
                <w:tab w:val="left" w:pos="6255"/>
              </w:tabs>
              <w:rPr>
                <w:b/>
                <w:sz w:val="28"/>
                <w:szCs w:val="28"/>
              </w:rPr>
            </w:pPr>
            <w:r>
              <w:rPr>
                <w:b/>
                <w:sz w:val="28"/>
                <w:szCs w:val="28"/>
              </w:rPr>
              <w:t xml:space="preserve">                  Đinh Văn Tuấn</w:t>
            </w:r>
          </w:p>
          <w:p w14:paraId="26B1679F" w14:textId="77777777" w:rsidR="00BA0160" w:rsidRDefault="00BA0160" w:rsidP="00F569A6">
            <w:pPr>
              <w:tabs>
                <w:tab w:val="left" w:pos="6255"/>
              </w:tabs>
              <w:rPr>
                <w:b/>
                <w:sz w:val="28"/>
                <w:szCs w:val="28"/>
              </w:rPr>
            </w:pPr>
          </w:p>
          <w:p w14:paraId="7EE111C7" w14:textId="77777777" w:rsidR="00BA0160" w:rsidRDefault="00BA0160" w:rsidP="00F569A6">
            <w:pPr>
              <w:widowControl w:val="0"/>
              <w:spacing w:line="320" w:lineRule="exact"/>
              <w:jc w:val="both"/>
              <w:rPr>
                <w:b/>
                <w:bCs/>
                <w:snapToGrid w:val="0"/>
                <w:sz w:val="28"/>
                <w:szCs w:val="28"/>
                <w:lang w:val="fr-FR"/>
              </w:rPr>
            </w:pPr>
            <w:r>
              <w:rPr>
                <w:b/>
                <w:bCs/>
                <w:snapToGrid w:val="0"/>
                <w:sz w:val="28"/>
                <w:szCs w:val="28"/>
                <w:lang w:val="fr-FR"/>
              </w:rPr>
              <w:t xml:space="preserve">                   </w:t>
            </w:r>
          </w:p>
        </w:tc>
      </w:tr>
    </w:tbl>
    <w:p w14:paraId="4D98EBD0" w14:textId="77777777" w:rsidR="00BA0160" w:rsidRPr="002A599A" w:rsidRDefault="00BA0160" w:rsidP="00BA0160">
      <w:pPr>
        <w:tabs>
          <w:tab w:val="left" w:pos="8640"/>
        </w:tabs>
        <w:spacing w:before="120" w:after="120"/>
        <w:jc w:val="both"/>
      </w:pPr>
      <w:r w:rsidRPr="00B43C74">
        <w:rPr>
          <w:iCs/>
          <w:sz w:val="28"/>
          <w:szCs w:val="28"/>
        </w:rPr>
        <w:tab/>
      </w:r>
    </w:p>
    <w:p w14:paraId="7E9B6406" w14:textId="77777777" w:rsidR="00813534" w:rsidRDefault="00813534"/>
    <w:p w14:paraId="61256CB6" w14:textId="77777777" w:rsidR="00F51D1F" w:rsidRDefault="00F51D1F"/>
    <w:p w14:paraId="6DBAFB47" w14:textId="77777777" w:rsidR="00F51D1F" w:rsidRDefault="00F51D1F"/>
    <w:p w14:paraId="6C169E05" w14:textId="77777777" w:rsidR="00F51D1F" w:rsidRDefault="00F51D1F"/>
    <w:p w14:paraId="6B05CA38" w14:textId="77777777" w:rsidR="00F51D1F" w:rsidRDefault="00F51D1F"/>
    <w:p w14:paraId="21DFE105" w14:textId="77777777" w:rsidR="00F51D1F" w:rsidRDefault="00F51D1F"/>
    <w:p w14:paraId="327AF62E" w14:textId="77777777" w:rsidR="00F51D1F" w:rsidRDefault="00F51D1F"/>
    <w:tbl>
      <w:tblPr>
        <w:tblW w:w="9674" w:type="dxa"/>
        <w:tblInd w:w="-176" w:type="dxa"/>
        <w:tblLook w:val="04A0" w:firstRow="1" w:lastRow="0" w:firstColumn="1" w:lastColumn="0" w:noHBand="0" w:noVBand="1"/>
      </w:tblPr>
      <w:tblGrid>
        <w:gridCol w:w="3720"/>
        <w:gridCol w:w="5954"/>
      </w:tblGrid>
      <w:tr w:rsidR="00F51D1F" w14:paraId="48ED2C05" w14:textId="77777777" w:rsidTr="00A65446">
        <w:trPr>
          <w:trHeight w:val="330"/>
        </w:trPr>
        <w:tc>
          <w:tcPr>
            <w:tcW w:w="3720" w:type="dxa"/>
            <w:hideMark/>
          </w:tcPr>
          <w:p w14:paraId="697B5C89" w14:textId="77777777" w:rsidR="00F51D1F" w:rsidRPr="00CF67AA" w:rsidRDefault="00F51D1F" w:rsidP="00A65446">
            <w:pPr>
              <w:ind w:right="509" w:firstLine="346"/>
              <w:rPr>
                <w:b/>
                <w:bCs/>
                <w:sz w:val="26"/>
                <w:szCs w:val="26"/>
              </w:rPr>
            </w:pPr>
            <w:r w:rsidRPr="00CF67AA">
              <w:rPr>
                <w:b/>
                <w:bCs/>
                <w:sz w:val="26"/>
                <w:szCs w:val="26"/>
              </w:rPr>
              <w:lastRenderedPageBreak/>
              <w:t>ỦY BAN NHÂN DÂN</w:t>
            </w:r>
          </w:p>
          <w:p w14:paraId="3C99E3DD" w14:textId="77777777" w:rsidR="00F51D1F" w:rsidRDefault="00F51D1F" w:rsidP="00575A1C">
            <w:pPr>
              <w:ind w:right="509"/>
              <w:rPr>
                <w:bCs/>
              </w:rPr>
            </w:pPr>
            <w:r w:rsidRPr="00CF67AA">
              <w:rPr>
                <w:b/>
                <w:bCs/>
                <w:sz w:val="26"/>
                <w:szCs w:val="26"/>
              </w:rPr>
              <w:t xml:space="preserve">      </w:t>
            </w:r>
            <w:r>
              <w:rPr>
                <w:b/>
                <w:bCs/>
                <w:sz w:val="26"/>
                <w:szCs w:val="26"/>
              </w:rPr>
              <w:t xml:space="preserve"> </w:t>
            </w:r>
            <w:r w:rsidRPr="00CF67AA">
              <w:rPr>
                <w:b/>
                <w:bCs/>
                <w:sz w:val="26"/>
                <w:szCs w:val="26"/>
              </w:rPr>
              <w:t>TỈNH LÂM ĐỒNG</w:t>
            </w:r>
          </w:p>
        </w:tc>
        <w:tc>
          <w:tcPr>
            <w:tcW w:w="5954" w:type="dxa"/>
            <w:hideMark/>
          </w:tcPr>
          <w:p w14:paraId="76C764EE" w14:textId="77777777" w:rsidR="00F51D1F" w:rsidRPr="00A65446" w:rsidRDefault="00F51D1F" w:rsidP="00A65446">
            <w:pPr>
              <w:pStyle w:val="Heading1"/>
              <w:rPr>
                <w:b/>
                <w:sz w:val="26"/>
                <w:szCs w:val="26"/>
                <w:lang w:val="en-US"/>
              </w:rPr>
            </w:pPr>
            <w:r w:rsidRPr="00A65446">
              <w:rPr>
                <w:b/>
                <w:sz w:val="26"/>
                <w:szCs w:val="26"/>
                <w:lang w:val="en-US"/>
              </w:rPr>
              <w:t>CỘNG HÒA XÃ HỘI CHỦ NGHĨA VIỆT NAM</w:t>
            </w:r>
          </w:p>
          <w:p w14:paraId="5A7801E2" w14:textId="77777777" w:rsidR="00F51D1F" w:rsidRPr="00575A1C" w:rsidRDefault="00F51D1F" w:rsidP="0099168F">
            <w:pPr>
              <w:rPr>
                <w:sz w:val="28"/>
                <w:szCs w:val="28"/>
                <w:lang w:val="en"/>
              </w:rPr>
            </w:pPr>
            <w:r>
              <w:rPr>
                <w:b/>
                <w:bCs/>
                <w:sz w:val="28"/>
                <w:szCs w:val="28"/>
              </w:rPr>
              <w:t xml:space="preserve">                </w:t>
            </w:r>
            <w:r w:rsidRPr="00575A1C">
              <w:rPr>
                <w:b/>
                <w:bCs/>
                <w:sz w:val="28"/>
                <w:szCs w:val="28"/>
              </w:rPr>
              <w:t>Độc lập - Tự do - Hạnh phúc</w:t>
            </w:r>
          </w:p>
        </w:tc>
      </w:tr>
      <w:tr w:rsidR="00F51D1F" w14:paraId="019E6AC3" w14:textId="77777777" w:rsidTr="00A65446">
        <w:trPr>
          <w:trHeight w:val="169"/>
        </w:trPr>
        <w:tc>
          <w:tcPr>
            <w:tcW w:w="3720" w:type="dxa"/>
            <w:hideMark/>
          </w:tcPr>
          <w:p w14:paraId="4DBE8B64" w14:textId="77777777" w:rsidR="00F51D1F" w:rsidRDefault="00F51D1F">
            <w:pPr>
              <w:ind w:left="-351" w:firstLine="247"/>
              <w:jc w:val="center"/>
              <w:rPr>
                <w:b/>
                <w:bCs/>
              </w:rPr>
            </w:pPr>
            <w:r>
              <w:rPr>
                <w:noProof/>
              </w:rPr>
              <mc:AlternateContent>
                <mc:Choice Requires="wps">
                  <w:drawing>
                    <wp:anchor distT="4294967292" distB="4294967292" distL="114300" distR="114300" simplePos="0" relativeHeight="251660800" behindDoc="0" locked="0" layoutInCell="1" allowOverlap="1" wp14:anchorId="426BC859" wp14:editId="3BF1D95F">
                      <wp:simplePos x="0" y="0"/>
                      <wp:positionH relativeFrom="column">
                        <wp:posOffset>648142</wp:posOffset>
                      </wp:positionH>
                      <wp:positionV relativeFrom="paragraph">
                        <wp:posOffset>15240</wp:posOffset>
                      </wp:positionV>
                      <wp:extent cx="555805" cy="0"/>
                      <wp:effectExtent l="0" t="0" r="0" b="0"/>
                      <wp:wrapNone/>
                      <wp:docPr id="1809286791" name="Straight Connector 1809286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D23BE" id="Straight Connector 1809286791" o:spid="_x0000_s1026" style="position:absolute;z-index:2516608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05pt,1.2pt" to="94.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"/>
                  </w:pict>
                </mc:Fallback>
              </mc:AlternateContent>
            </w:r>
            <w:r>
              <w:rPr>
                <w:b/>
                <w:bCs/>
              </w:rPr>
              <w:t xml:space="preserve"> </w:t>
            </w:r>
          </w:p>
        </w:tc>
        <w:tc>
          <w:tcPr>
            <w:tcW w:w="5954" w:type="dxa"/>
            <w:hideMark/>
          </w:tcPr>
          <w:p w14:paraId="21F6516C" w14:textId="77777777" w:rsidR="00F51D1F" w:rsidRDefault="00F51D1F">
            <w:pPr>
              <w:jc w:val="center"/>
              <w:rPr>
                <w:b/>
                <w:bCs/>
              </w:rPr>
            </w:pPr>
            <w:r>
              <w:rPr>
                <w:noProof/>
              </w:rPr>
              <mc:AlternateContent>
                <mc:Choice Requires="wps">
                  <w:drawing>
                    <wp:anchor distT="4294967292" distB="4294967292" distL="114300" distR="114300" simplePos="0" relativeHeight="251661824" behindDoc="0" locked="0" layoutInCell="1" allowOverlap="1" wp14:anchorId="482CDF96" wp14:editId="7C8A61AB">
                      <wp:simplePos x="0" y="0"/>
                      <wp:positionH relativeFrom="column">
                        <wp:posOffset>811226</wp:posOffset>
                      </wp:positionH>
                      <wp:positionV relativeFrom="paragraph">
                        <wp:posOffset>36195</wp:posOffset>
                      </wp:positionV>
                      <wp:extent cx="1998980" cy="0"/>
                      <wp:effectExtent l="0" t="0" r="0" b="0"/>
                      <wp:wrapNone/>
                      <wp:docPr id="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8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F653E" id="Straight Connector 7" o:spid="_x0000_s1026" style="position:absolute;z-index:2516618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3.9pt,2.85pt" to="221.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"/>
                  </w:pict>
                </mc:Fallback>
              </mc:AlternateContent>
            </w:r>
            <w:r>
              <w:rPr>
                <w:b/>
                <w:bCs/>
                <w:sz w:val="26"/>
                <w:szCs w:val="26"/>
              </w:rPr>
              <w:t xml:space="preserve">     </w:t>
            </w:r>
          </w:p>
        </w:tc>
      </w:tr>
    </w:tbl>
    <w:p w14:paraId="35727C1A" w14:textId="77777777" w:rsidR="00F51D1F" w:rsidRDefault="00F51D1F" w:rsidP="00575A1C">
      <w:pPr>
        <w:pStyle w:val="Heading3"/>
        <w:rPr>
          <w:sz w:val="2"/>
        </w:rPr>
      </w:pPr>
    </w:p>
    <w:p w14:paraId="040FD34F" w14:textId="77777777" w:rsidR="00F51D1F" w:rsidRDefault="00F51D1F" w:rsidP="00575A1C">
      <w:pPr>
        <w:pStyle w:val="Heading3"/>
        <w:tabs>
          <w:tab w:val="left" w:pos="2970"/>
          <w:tab w:val="center" w:pos="4592"/>
        </w:tabs>
        <w:spacing w:before="240"/>
        <w:jc w:val="left"/>
      </w:pPr>
      <w:r>
        <w:tab/>
      </w:r>
      <w:r>
        <w:tab/>
        <w:t>ĐIỀU LỆ</w:t>
      </w:r>
    </w:p>
    <w:p w14:paraId="6E2A1ED1" w14:textId="77777777" w:rsidR="00F51D1F" w:rsidRDefault="00F51D1F" w:rsidP="00575A1C">
      <w:pPr>
        <w:pStyle w:val="Heading3"/>
        <w:tabs>
          <w:tab w:val="left" w:pos="709"/>
        </w:tabs>
      </w:pPr>
      <w:r>
        <w:t>LIÊN ĐOÀN BÓNG BÀN TỈNH LÂM ĐỒNG</w:t>
      </w:r>
    </w:p>
    <w:p w14:paraId="60ED1CB4" w14:textId="77777777" w:rsidR="00F51D1F" w:rsidRPr="00575A1C" w:rsidRDefault="00F51D1F" w:rsidP="00575A1C">
      <w:pPr>
        <w:jc w:val="center"/>
        <w:rPr>
          <w:i/>
          <w:noProof/>
          <w:sz w:val="28"/>
          <w:szCs w:val="28"/>
        </w:rPr>
      </w:pPr>
      <w:r w:rsidRPr="00575A1C">
        <w:rPr>
          <w:i/>
          <w:noProof/>
          <w:sz w:val="28"/>
          <w:szCs w:val="28"/>
        </w:rPr>
        <w:t xml:space="preserve">(Kèm theo Quyết định số   </w:t>
      </w:r>
      <w:r>
        <w:rPr>
          <w:i/>
          <w:noProof/>
          <w:sz w:val="28"/>
          <w:szCs w:val="28"/>
        </w:rPr>
        <w:t xml:space="preserve"> </w:t>
      </w:r>
      <w:r w:rsidRPr="00575A1C">
        <w:rPr>
          <w:i/>
          <w:noProof/>
          <w:sz w:val="28"/>
          <w:szCs w:val="28"/>
        </w:rPr>
        <w:t xml:space="preserve">     /QĐ-UBND ngày      tháng</w:t>
      </w:r>
      <w:r>
        <w:rPr>
          <w:i/>
          <w:noProof/>
          <w:sz w:val="28"/>
          <w:szCs w:val="28"/>
        </w:rPr>
        <w:t xml:space="preserve"> 12 </w:t>
      </w:r>
      <w:r w:rsidRPr="00575A1C">
        <w:rPr>
          <w:i/>
          <w:noProof/>
          <w:sz w:val="28"/>
          <w:szCs w:val="28"/>
        </w:rPr>
        <w:t>năm 2025</w:t>
      </w:r>
    </w:p>
    <w:p w14:paraId="03730B13" w14:textId="77777777" w:rsidR="00F51D1F" w:rsidRPr="00575A1C" w:rsidRDefault="00F51D1F" w:rsidP="00575A1C">
      <w:pPr>
        <w:jc w:val="center"/>
        <w:rPr>
          <w:noProof/>
          <w:sz w:val="28"/>
          <w:szCs w:val="28"/>
        </w:rPr>
      </w:pPr>
      <w:r w:rsidRPr="00575A1C">
        <w:rPr>
          <w:i/>
          <w:noProof/>
          <w:sz w:val="28"/>
          <w:szCs w:val="28"/>
        </w:rPr>
        <w:t>của Chủ tịch Ủy ban nhân dân tỉnh Lâm Đồng)</w:t>
      </w:r>
    </w:p>
    <w:p w14:paraId="6F7C77AB" w14:textId="77777777" w:rsidR="00F51D1F" w:rsidRPr="00575A1C" w:rsidRDefault="00F51D1F" w:rsidP="00575A1C">
      <w:pPr>
        <w:rPr>
          <w:lang w:val="en"/>
        </w:rPr>
      </w:pPr>
      <w:r>
        <w:rPr>
          <w:noProof/>
        </w:rPr>
        <mc:AlternateContent>
          <mc:Choice Requires="wps">
            <w:drawing>
              <wp:anchor distT="4294967295" distB="4294967295" distL="114300" distR="114300" simplePos="0" relativeHeight="251662848" behindDoc="0" locked="0" layoutInCell="1" allowOverlap="1" wp14:anchorId="63D1D7B4" wp14:editId="044CF487">
                <wp:simplePos x="0" y="0"/>
                <wp:positionH relativeFrom="column">
                  <wp:posOffset>2191081</wp:posOffset>
                </wp:positionH>
                <wp:positionV relativeFrom="paragraph">
                  <wp:posOffset>29845</wp:posOffset>
                </wp:positionV>
                <wp:extent cx="1521223" cy="0"/>
                <wp:effectExtent l="0" t="0" r="0" b="0"/>
                <wp:wrapNone/>
                <wp:docPr id="83953626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122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3B2BB9" id="_x0000_t32" coordsize="21600,21600" o:spt="32" o:oned="t" path="m,l21600,21600e" filled="f">
                <v:path arrowok="t" fillok="f" o:connecttype="none"/>
                <o:lock v:ext="edit" shapetype="t"/>
              </v:shapetype>
              <v:shape id="Straight Arrow Connector 2" o:spid="_x0000_s1026" type="#_x0000_t32" style="position:absolute;margin-left:172.55pt;margin-top:2.35pt;width:119.8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"/>
            </w:pict>
          </mc:Fallback>
        </mc:AlternateContent>
      </w:r>
    </w:p>
    <w:p w14:paraId="1507DBED" w14:textId="77777777" w:rsidR="00F51D1F" w:rsidRPr="00B414F1" w:rsidRDefault="00F51D1F" w:rsidP="00B414F1">
      <w:pPr>
        <w:spacing w:before="120" w:line="264" w:lineRule="auto"/>
        <w:jc w:val="center"/>
        <w:rPr>
          <w:sz w:val="28"/>
          <w:szCs w:val="28"/>
        </w:rPr>
      </w:pPr>
      <w:r w:rsidRPr="00B414F1">
        <w:rPr>
          <w:b/>
          <w:bCs/>
          <w:sz w:val="28"/>
          <w:szCs w:val="28"/>
        </w:rPr>
        <w:t>Chương I</w:t>
      </w:r>
    </w:p>
    <w:p w14:paraId="698CCFDD" w14:textId="77777777" w:rsidR="00F51D1F" w:rsidRPr="00B414F1" w:rsidRDefault="00F51D1F" w:rsidP="00B414F1">
      <w:pPr>
        <w:spacing w:before="120" w:line="264" w:lineRule="auto"/>
        <w:jc w:val="center"/>
        <w:rPr>
          <w:sz w:val="28"/>
          <w:szCs w:val="28"/>
        </w:rPr>
      </w:pPr>
      <w:r w:rsidRPr="00B414F1">
        <w:rPr>
          <w:b/>
          <w:bCs/>
          <w:sz w:val="28"/>
          <w:szCs w:val="28"/>
        </w:rPr>
        <w:t>QUY ĐỊNH CHUNG</w:t>
      </w:r>
    </w:p>
    <w:p w14:paraId="5A0F3709" w14:textId="77777777" w:rsidR="00F51D1F" w:rsidRPr="00B414F1" w:rsidRDefault="00F51D1F" w:rsidP="00B414F1">
      <w:pPr>
        <w:spacing w:before="120" w:line="264" w:lineRule="auto"/>
        <w:ind w:firstLine="720"/>
        <w:jc w:val="both"/>
        <w:rPr>
          <w:sz w:val="28"/>
          <w:szCs w:val="28"/>
        </w:rPr>
      </w:pPr>
      <w:r w:rsidRPr="00B414F1">
        <w:rPr>
          <w:b/>
          <w:bCs/>
          <w:sz w:val="28"/>
          <w:szCs w:val="28"/>
        </w:rPr>
        <w:t>Điều 1. Tên gọi:</w:t>
      </w:r>
      <w:r w:rsidRPr="00B414F1">
        <w:rPr>
          <w:sz w:val="28"/>
          <w:szCs w:val="28"/>
        </w:rPr>
        <w:t xml:space="preserve"> Liên đoàn Bóng bàn tỉnh Lâm Đồng.</w:t>
      </w:r>
    </w:p>
    <w:p w14:paraId="14BF47BD" w14:textId="77777777" w:rsidR="00F51D1F" w:rsidRPr="00B414F1" w:rsidRDefault="00F51D1F" w:rsidP="00B414F1">
      <w:pPr>
        <w:spacing w:before="120" w:line="264" w:lineRule="auto"/>
        <w:ind w:firstLine="720"/>
        <w:jc w:val="both"/>
        <w:rPr>
          <w:sz w:val="28"/>
          <w:szCs w:val="28"/>
        </w:rPr>
      </w:pPr>
      <w:r w:rsidRPr="00B414F1">
        <w:rPr>
          <w:b/>
          <w:bCs/>
          <w:sz w:val="28"/>
          <w:szCs w:val="28"/>
        </w:rPr>
        <w:t>Điều 2. Tôn chỉ, mục đích</w:t>
      </w:r>
    </w:p>
    <w:p w14:paraId="092FCD9E"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1. Tôn chỉ:</w:t>
      </w:r>
    </w:p>
    <w:p w14:paraId="09EFE378" w14:textId="77777777" w:rsidR="00F51D1F" w:rsidRPr="00B414F1" w:rsidRDefault="00F51D1F" w:rsidP="00B414F1">
      <w:pPr>
        <w:shd w:val="clear" w:color="auto" w:fill="FFFFFF"/>
        <w:spacing w:before="120" w:line="264" w:lineRule="auto"/>
        <w:ind w:firstLine="720"/>
        <w:jc w:val="both"/>
        <w:rPr>
          <w:spacing w:val="-2"/>
          <w:sz w:val="28"/>
          <w:szCs w:val="28"/>
        </w:rPr>
      </w:pPr>
      <w:r w:rsidRPr="00B414F1">
        <w:rPr>
          <w:spacing w:val="-2"/>
          <w:sz w:val="28"/>
          <w:szCs w:val="28"/>
        </w:rPr>
        <w:t>a) Liên đoàn Bóng bàn tỉnh Lâm Đồng (gọi tắt là Liên đoàn) là tổ chức xã hội - nghề nghiệp, tập hợp các tổ chức, cá nhân tự nguyện cùng sở thích, cùng chung mục đích tập hợp, đoàn kết hội viên, hoạt động thường xuyên, không vụ lợi, nhằm bảo vệ quyền, lợi ích hợp pháp của Liên đoàn, hội viên, hỗ trợ nhau hoạt động có hiệu quả, góp phần vào việc phát triển kinh tế - xã hội của địa phương.</w:t>
      </w:r>
    </w:p>
    <w:p w14:paraId="52F6277E"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b) Liên đoàn hoạt động theo chủ trương, đường lối, chính sách của Đảng và chính sách pháp luật của nhà nước về lĩnh vực thể dục thể thao.</w:t>
      </w:r>
    </w:p>
    <w:p w14:paraId="4855EFC1"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2. Mục đích: Liên đoàn hoạt động với mục đích tuyên truyền, vận động, tổ chức, hướng dẫn quần chúng tham gia tập luyện, thi đấu môn bóng bàn theo quy định của pháp luật. Thông qua tập luyện, thi đấu nhằm nâng cao thể chất, phát triển tài năng, rèn luyện sức khỏe, tăng cường tình đoàn kết trong quần chúng nhân dân.</w:t>
      </w:r>
    </w:p>
    <w:p w14:paraId="23DB96EE" w14:textId="77777777" w:rsidR="00F51D1F" w:rsidRPr="00B414F1" w:rsidRDefault="00F51D1F" w:rsidP="00B414F1">
      <w:pPr>
        <w:spacing w:before="120" w:line="264" w:lineRule="auto"/>
        <w:ind w:firstLine="720"/>
        <w:jc w:val="both"/>
        <w:rPr>
          <w:sz w:val="28"/>
          <w:szCs w:val="28"/>
        </w:rPr>
      </w:pPr>
      <w:r w:rsidRPr="00B414F1">
        <w:rPr>
          <w:b/>
          <w:bCs/>
          <w:sz w:val="28"/>
          <w:szCs w:val="28"/>
        </w:rPr>
        <w:t>Điều 3. Tư cách pháp lý, trụ sở</w:t>
      </w:r>
    </w:p>
    <w:p w14:paraId="3A39FDCE"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1. Liên đoàn có tư cách pháp nhân, con dấu, tài khoản riêng, hoạt động theo quy định của pháp luật và Điều lệ Liên đoàn được Chủ tịch Ủy ban nhân dân tỉnh Lâm Đồng phê duyệt.</w:t>
      </w:r>
    </w:p>
    <w:p w14:paraId="5DCA9D67"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2. Trụ sở chính của Liên đoàn đặt tại phường Xuân Hương - Đà Lạt.</w:t>
      </w:r>
    </w:p>
    <w:p w14:paraId="410562E4" w14:textId="77777777" w:rsidR="00F51D1F" w:rsidRPr="00B414F1" w:rsidRDefault="00F51D1F" w:rsidP="00B414F1">
      <w:pPr>
        <w:spacing w:before="120" w:line="264" w:lineRule="auto"/>
        <w:ind w:firstLine="720"/>
        <w:jc w:val="both"/>
        <w:rPr>
          <w:sz w:val="28"/>
          <w:szCs w:val="28"/>
        </w:rPr>
      </w:pPr>
      <w:r w:rsidRPr="00B414F1">
        <w:rPr>
          <w:b/>
          <w:bCs/>
          <w:sz w:val="28"/>
          <w:szCs w:val="28"/>
        </w:rPr>
        <w:t>Điều 4. Phạm vi, lĩnh vực hoạt động</w:t>
      </w:r>
    </w:p>
    <w:p w14:paraId="06AFA2F1"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1. Liên đoàn hoạt động trong lĩnh vực thể dục thể thao trong phạm vi tỉnh Lâm Đồng.</w:t>
      </w:r>
    </w:p>
    <w:p w14:paraId="1B0AB06D"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lastRenderedPageBreak/>
        <w:t>2. Liên đoàn chịu sự quản lý nhà nước của Ủy ban nhân dân tỉnh Lâm Đồng, sự theo dõi, hướng dẫn của Sở Văn hóa, Thể thao và Du lịch, các đơn vị khác có liên quan về lĩnh vực hoạt động theo quy định của pháp luật.</w:t>
      </w:r>
    </w:p>
    <w:p w14:paraId="36F51DF6" w14:textId="77777777" w:rsidR="00FC529E" w:rsidRDefault="00FC529E" w:rsidP="00B414F1">
      <w:pPr>
        <w:spacing w:before="120" w:line="264" w:lineRule="auto"/>
        <w:ind w:firstLine="720"/>
        <w:jc w:val="both"/>
        <w:rPr>
          <w:b/>
          <w:bCs/>
          <w:sz w:val="28"/>
          <w:szCs w:val="28"/>
        </w:rPr>
        <w:sectPr w:rsidR="00FC529E" w:rsidSect="002A364A">
          <w:footerReference w:type="even" r:id="rId7"/>
          <w:footerReference w:type="default" r:id="rId8"/>
          <w:pgSz w:w="11907" w:h="16840" w:code="9"/>
          <w:pgMar w:top="1134" w:right="1134" w:bottom="1134" w:left="1701" w:header="454" w:footer="454" w:gutter="0"/>
          <w:pgNumType w:start="1"/>
          <w:cols w:space="720"/>
          <w:titlePg/>
          <w:docGrid w:linePitch="360"/>
        </w:sectPr>
      </w:pPr>
    </w:p>
    <w:p w14:paraId="041EF3E8" w14:textId="77777777" w:rsidR="00F51D1F" w:rsidRPr="00B414F1" w:rsidRDefault="00F51D1F" w:rsidP="00B414F1">
      <w:pPr>
        <w:spacing w:before="120" w:line="264" w:lineRule="auto"/>
        <w:ind w:firstLine="720"/>
        <w:jc w:val="both"/>
        <w:rPr>
          <w:sz w:val="28"/>
          <w:szCs w:val="28"/>
        </w:rPr>
      </w:pPr>
      <w:r w:rsidRPr="00B414F1">
        <w:rPr>
          <w:b/>
          <w:bCs/>
          <w:sz w:val="28"/>
          <w:szCs w:val="28"/>
        </w:rPr>
        <w:t>Điều 5. Nguyên tắc tổ chức, hoạt động</w:t>
      </w:r>
    </w:p>
    <w:p w14:paraId="327FC880"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1. Tự nguyện, tự quản.</w:t>
      </w:r>
    </w:p>
    <w:p w14:paraId="6B3B9955"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2. Dân chủ, bình đẳng, công khai, minh bạch.</w:t>
      </w:r>
    </w:p>
    <w:p w14:paraId="687652FA"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3. Tự đảm bảo kinh phí hoạt động.</w:t>
      </w:r>
    </w:p>
    <w:p w14:paraId="1E5A3FD3"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4. Không vì mục đích lợi nhuận.</w:t>
      </w:r>
    </w:p>
    <w:p w14:paraId="074F56ED" w14:textId="77777777" w:rsidR="00F51D1F" w:rsidRPr="00B414F1" w:rsidRDefault="00F51D1F" w:rsidP="00B414F1">
      <w:pPr>
        <w:shd w:val="clear" w:color="auto" w:fill="FFFFFF"/>
        <w:spacing w:before="120" w:line="264" w:lineRule="auto"/>
        <w:ind w:firstLine="720"/>
        <w:jc w:val="both"/>
        <w:rPr>
          <w:sz w:val="28"/>
          <w:szCs w:val="28"/>
        </w:rPr>
      </w:pPr>
      <w:r w:rsidRPr="00B414F1">
        <w:rPr>
          <w:sz w:val="28"/>
          <w:szCs w:val="28"/>
        </w:rPr>
        <w:t>5. Tuân thủ Hiến pháp, pháp luật và Điều lệ Liên đoàn.</w:t>
      </w:r>
    </w:p>
    <w:p w14:paraId="09C66A56" w14:textId="77777777" w:rsidR="00F51D1F" w:rsidRPr="00B414F1" w:rsidRDefault="00F51D1F" w:rsidP="00B414F1">
      <w:pPr>
        <w:spacing w:before="120" w:line="264" w:lineRule="auto"/>
        <w:jc w:val="center"/>
        <w:rPr>
          <w:b/>
          <w:bCs/>
          <w:sz w:val="28"/>
          <w:szCs w:val="28"/>
        </w:rPr>
      </w:pPr>
      <w:r w:rsidRPr="00B414F1">
        <w:rPr>
          <w:b/>
          <w:bCs/>
          <w:sz w:val="28"/>
          <w:szCs w:val="28"/>
        </w:rPr>
        <w:t>Chương II</w:t>
      </w:r>
    </w:p>
    <w:p w14:paraId="1BEA2D7A" w14:textId="77777777" w:rsidR="00F51D1F" w:rsidRPr="00B414F1" w:rsidRDefault="00F51D1F" w:rsidP="00B414F1">
      <w:pPr>
        <w:spacing w:before="120" w:line="264" w:lineRule="auto"/>
        <w:jc w:val="center"/>
        <w:rPr>
          <w:b/>
          <w:bCs/>
          <w:sz w:val="28"/>
          <w:szCs w:val="28"/>
        </w:rPr>
      </w:pPr>
      <w:r w:rsidRPr="00B414F1">
        <w:rPr>
          <w:b/>
          <w:bCs/>
          <w:sz w:val="28"/>
          <w:szCs w:val="28"/>
        </w:rPr>
        <w:t xml:space="preserve">QUYỀN, NGHĨA VỤ, TRÁCH NHIỆM CỦA LIÊN ĐOÀN </w:t>
      </w:r>
    </w:p>
    <w:p w14:paraId="01DF58B2" w14:textId="77777777" w:rsidR="00F51D1F" w:rsidRPr="00B414F1" w:rsidRDefault="00F51D1F" w:rsidP="00B414F1">
      <w:pPr>
        <w:spacing w:before="120" w:line="264" w:lineRule="auto"/>
        <w:ind w:firstLine="720"/>
        <w:jc w:val="both"/>
        <w:rPr>
          <w:sz w:val="28"/>
          <w:szCs w:val="28"/>
        </w:rPr>
      </w:pPr>
      <w:r w:rsidRPr="00B414F1">
        <w:rPr>
          <w:b/>
          <w:bCs/>
          <w:sz w:val="28"/>
          <w:szCs w:val="28"/>
        </w:rPr>
        <w:t xml:space="preserve">Điều 6. Quyền của Liên đoàn </w:t>
      </w:r>
    </w:p>
    <w:p w14:paraId="705A610E" w14:textId="77777777" w:rsidR="00F51D1F" w:rsidRPr="00B414F1" w:rsidRDefault="00F51D1F" w:rsidP="00B414F1">
      <w:pPr>
        <w:spacing w:before="120" w:line="264" w:lineRule="auto"/>
        <w:ind w:firstLine="720"/>
        <w:jc w:val="both"/>
        <w:rPr>
          <w:sz w:val="28"/>
          <w:szCs w:val="28"/>
        </w:rPr>
      </w:pPr>
      <w:r w:rsidRPr="00B414F1">
        <w:rPr>
          <w:sz w:val="28"/>
          <w:szCs w:val="28"/>
        </w:rPr>
        <w:t>1. Tổ chức, hoạt động theo điều lệ Liên đoàn đã được phê duyệt.</w:t>
      </w:r>
    </w:p>
    <w:p w14:paraId="564A3F5D" w14:textId="77777777" w:rsidR="00F51D1F" w:rsidRPr="00B414F1" w:rsidRDefault="00F51D1F" w:rsidP="00B414F1">
      <w:pPr>
        <w:spacing w:before="120" w:line="264" w:lineRule="auto"/>
        <w:ind w:firstLine="720"/>
        <w:jc w:val="both"/>
        <w:rPr>
          <w:sz w:val="28"/>
          <w:szCs w:val="28"/>
        </w:rPr>
      </w:pPr>
      <w:r w:rsidRPr="00B414F1">
        <w:rPr>
          <w:sz w:val="28"/>
          <w:szCs w:val="28"/>
        </w:rPr>
        <w:t>2. Tuyên truyền tôn chỉ, mục đích hoạt động của Liên đoàn. Được cung cấp thông tin, phổ biến đường lối, chủ trương của Đảng, chính sách, pháp luật của Nhà nước.</w:t>
      </w:r>
    </w:p>
    <w:p w14:paraId="796DA521" w14:textId="77777777" w:rsidR="00F51D1F" w:rsidRPr="00B414F1" w:rsidRDefault="00F51D1F" w:rsidP="00B414F1">
      <w:pPr>
        <w:spacing w:before="120" w:line="264" w:lineRule="auto"/>
        <w:ind w:firstLine="720"/>
        <w:jc w:val="both"/>
        <w:rPr>
          <w:sz w:val="28"/>
          <w:szCs w:val="28"/>
        </w:rPr>
      </w:pPr>
      <w:r w:rsidRPr="00B414F1">
        <w:rPr>
          <w:sz w:val="28"/>
          <w:szCs w:val="28"/>
        </w:rPr>
        <w:t>3. Đại diện cho hội viên trong mối quan hệ đối nội, đối ngoại có liên quan đến quyền và nghĩa vụ của Liên đoàn.</w:t>
      </w:r>
    </w:p>
    <w:p w14:paraId="7E64D4BA" w14:textId="77777777" w:rsidR="00F51D1F" w:rsidRPr="00B414F1" w:rsidRDefault="00F51D1F" w:rsidP="00B414F1">
      <w:pPr>
        <w:spacing w:before="120" w:line="264" w:lineRule="auto"/>
        <w:ind w:firstLine="720"/>
        <w:jc w:val="both"/>
        <w:rPr>
          <w:sz w:val="28"/>
          <w:szCs w:val="28"/>
        </w:rPr>
      </w:pPr>
      <w:r w:rsidRPr="00B414F1">
        <w:rPr>
          <w:sz w:val="28"/>
          <w:szCs w:val="28"/>
        </w:rPr>
        <w:t>4. Bảo vệ quyền, lợi ích hợp pháp của Liên đoàn, hội viên và cộng đồng phù hợp với tôn chỉ, mục đích của Liên đoàn.</w:t>
      </w:r>
    </w:p>
    <w:p w14:paraId="7D41D994" w14:textId="77777777" w:rsidR="00F51D1F" w:rsidRPr="00B414F1" w:rsidRDefault="00F51D1F" w:rsidP="00B414F1">
      <w:pPr>
        <w:spacing w:before="120" w:line="264" w:lineRule="auto"/>
        <w:ind w:firstLine="720"/>
        <w:jc w:val="both"/>
        <w:rPr>
          <w:spacing w:val="-8"/>
          <w:sz w:val="28"/>
          <w:szCs w:val="28"/>
        </w:rPr>
      </w:pPr>
      <w:r w:rsidRPr="00B414F1">
        <w:rPr>
          <w:spacing w:val="-8"/>
          <w:sz w:val="28"/>
          <w:szCs w:val="28"/>
        </w:rPr>
        <w:t>5. Tổ chức, phối hợp hoạt động giữa các hội viên vì lợi ích chung của Liên đoàn.</w:t>
      </w:r>
    </w:p>
    <w:p w14:paraId="62450643" w14:textId="77777777" w:rsidR="00F51D1F" w:rsidRPr="00B414F1" w:rsidRDefault="00F51D1F" w:rsidP="00B414F1">
      <w:pPr>
        <w:spacing w:before="120" w:line="264" w:lineRule="auto"/>
        <w:ind w:firstLine="720"/>
        <w:jc w:val="both"/>
        <w:rPr>
          <w:sz w:val="28"/>
          <w:szCs w:val="28"/>
        </w:rPr>
      </w:pPr>
      <w:r w:rsidRPr="00B414F1">
        <w:rPr>
          <w:sz w:val="28"/>
          <w:szCs w:val="28"/>
        </w:rPr>
        <w:t>6. Phổ biến, bồi dưỡng kiến thức cho hội viên; cung cấp thông tin cần thiết cho hội viên theo quy định của pháp luật.</w:t>
      </w:r>
    </w:p>
    <w:p w14:paraId="0D0E3027" w14:textId="77777777" w:rsidR="00F51D1F" w:rsidRPr="00B414F1" w:rsidRDefault="00F51D1F" w:rsidP="00B414F1">
      <w:pPr>
        <w:spacing w:before="120" w:line="264" w:lineRule="auto"/>
        <w:ind w:firstLine="720"/>
        <w:jc w:val="both"/>
        <w:rPr>
          <w:sz w:val="28"/>
          <w:szCs w:val="28"/>
        </w:rPr>
      </w:pPr>
      <w:r w:rsidRPr="00B414F1">
        <w:rPr>
          <w:sz w:val="28"/>
          <w:szCs w:val="28"/>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745A0CA6" w14:textId="77777777" w:rsidR="00F51D1F" w:rsidRPr="00B414F1" w:rsidRDefault="00F51D1F" w:rsidP="00B414F1">
      <w:pPr>
        <w:spacing w:before="120" w:line="264" w:lineRule="auto"/>
        <w:ind w:firstLine="720"/>
        <w:jc w:val="both"/>
        <w:rPr>
          <w:sz w:val="28"/>
          <w:szCs w:val="28"/>
        </w:rPr>
      </w:pPr>
      <w:r w:rsidRPr="00B414F1">
        <w:rPr>
          <w:sz w:val="28"/>
          <w:szCs w:val="28"/>
        </w:rPr>
        <w:t>8. Thành lập và quản lý chặt chẽ tổ chức thuộc Liên đoàn theo quy định của pháp luật và điều lệ Liên đoàn phù hợp với tôn chỉ, mục đích và lĩnh vực hoạt động của Liên đoàn.</w:t>
      </w:r>
    </w:p>
    <w:p w14:paraId="3DA43D42" w14:textId="77777777" w:rsidR="00F51D1F" w:rsidRPr="00B414F1" w:rsidRDefault="00F51D1F" w:rsidP="00B414F1">
      <w:pPr>
        <w:spacing w:before="120" w:line="264" w:lineRule="auto"/>
        <w:ind w:firstLine="720"/>
        <w:jc w:val="both"/>
        <w:rPr>
          <w:sz w:val="28"/>
          <w:szCs w:val="28"/>
        </w:rPr>
      </w:pPr>
      <w:r w:rsidRPr="00B414F1">
        <w:rPr>
          <w:sz w:val="28"/>
          <w:szCs w:val="28"/>
        </w:rPr>
        <w:t>9. Được tham gia ý kiến trong xây dựng cơ chế, chính sách liên quan trực tiếp đến chức năng, nhiệm vụ, quyền hạn và lĩnh vực hoạt động của Liên đoàn. Kiến nghị với cơ quan nhà nước có thẩm quyền đối với các vấn đề liên quan tới sự phát triển Liên đoàn và lĩnh vực Liên đoàn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Liên đoàn khi có đủ điều kiện theo quy định của pháp luật.</w:t>
      </w:r>
    </w:p>
    <w:p w14:paraId="60CED7AE" w14:textId="77777777" w:rsidR="00F51D1F" w:rsidRPr="00B414F1" w:rsidRDefault="00F51D1F" w:rsidP="00B414F1">
      <w:pPr>
        <w:spacing w:before="120" w:line="264" w:lineRule="auto"/>
        <w:ind w:firstLine="720"/>
        <w:jc w:val="both"/>
        <w:rPr>
          <w:sz w:val="28"/>
          <w:szCs w:val="28"/>
        </w:rPr>
      </w:pPr>
      <w:r w:rsidRPr="00B414F1">
        <w:rPr>
          <w:sz w:val="28"/>
          <w:szCs w:val="28"/>
        </w:rPr>
        <w:t>10. Phối hợp với cơ quan, tổ chức có liên quan để thực hiện nhiệm vụ của Liên đoàn.</w:t>
      </w:r>
    </w:p>
    <w:p w14:paraId="7A350BB8" w14:textId="77777777" w:rsidR="00F51D1F" w:rsidRPr="00B414F1" w:rsidRDefault="00F51D1F" w:rsidP="00B414F1">
      <w:pPr>
        <w:spacing w:before="120" w:line="264" w:lineRule="auto"/>
        <w:ind w:firstLine="720"/>
        <w:jc w:val="both"/>
        <w:rPr>
          <w:sz w:val="28"/>
          <w:szCs w:val="28"/>
        </w:rPr>
      </w:pPr>
      <w:r w:rsidRPr="00B414F1">
        <w:rPr>
          <w:sz w:val="28"/>
          <w:szCs w:val="28"/>
        </w:rPr>
        <w:t>11. Thu hội phí của hội viên và hoạt động tạo nguồn thu từ kinh doanh, dịch vụ theo quy định của pháp luật để tự trang trải về kinh phí hoạt động.</w:t>
      </w:r>
    </w:p>
    <w:p w14:paraId="600F860E" w14:textId="77777777" w:rsidR="00F51D1F" w:rsidRPr="00B414F1" w:rsidRDefault="00F51D1F" w:rsidP="00B414F1">
      <w:pPr>
        <w:spacing w:before="120" w:line="264" w:lineRule="auto"/>
        <w:ind w:firstLine="720"/>
        <w:jc w:val="both"/>
        <w:rPr>
          <w:sz w:val="28"/>
          <w:szCs w:val="28"/>
        </w:rPr>
      </w:pPr>
      <w:r w:rsidRPr="00B414F1">
        <w:rPr>
          <w:sz w:val="28"/>
          <w:szCs w:val="28"/>
        </w:rPr>
        <w:t xml:space="preserve">12. </w:t>
      </w:r>
      <w:bookmarkStart w:id="0" w:name="_Hlk208996904"/>
      <w:r w:rsidRPr="00B414F1">
        <w:rPr>
          <w:sz w:val="28"/>
          <w:szCs w:val="28"/>
        </w:rPr>
        <w:t>Được tiếp nhận, quản lý và sử dụng các nguồn tài trợ, viện trợ hợp pháp của các tổ chức, cá nhân trong và ngoài nước theo quy định của pháp luật, gắn với tôn chỉ, mục đích hoạt động, chức năng, nhiệm vụ của Liên đoàn</w:t>
      </w:r>
      <w:bookmarkEnd w:id="0"/>
      <w:r w:rsidRPr="00B414F1">
        <w:rPr>
          <w:sz w:val="28"/>
          <w:szCs w:val="28"/>
        </w:rPr>
        <w:t>.</w:t>
      </w:r>
    </w:p>
    <w:p w14:paraId="4E96BCCC" w14:textId="77777777" w:rsidR="00F51D1F" w:rsidRPr="00B414F1" w:rsidRDefault="00F51D1F" w:rsidP="00B414F1">
      <w:pPr>
        <w:spacing w:before="120" w:line="264" w:lineRule="auto"/>
        <w:ind w:firstLine="720"/>
        <w:jc w:val="both"/>
        <w:rPr>
          <w:sz w:val="28"/>
          <w:szCs w:val="28"/>
        </w:rPr>
      </w:pPr>
      <w:r w:rsidRPr="00B414F1">
        <w:rPr>
          <w:sz w:val="28"/>
          <w:szCs w:val="28"/>
        </w:rPr>
        <w:t>13. Được Nhà nước hỗ trợ kinh phí đối với những hoạt động gắn với nhiệm vụ do Đảng, Nhà nước giao (nếu có).</w:t>
      </w:r>
    </w:p>
    <w:p w14:paraId="07D5C5AA" w14:textId="77777777" w:rsidR="00F51D1F" w:rsidRPr="00B414F1" w:rsidRDefault="00F51D1F" w:rsidP="00B414F1">
      <w:pPr>
        <w:spacing w:before="120" w:line="264" w:lineRule="auto"/>
        <w:ind w:firstLine="720"/>
        <w:jc w:val="both"/>
        <w:rPr>
          <w:sz w:val="28"/>
          <w:szCs w:val="28"/>
        </w:rPr>
      </w:pPr>
      <w:r w:rsidRPr="00B414F1">
        <w:rPr>
          <w:sz w:val="28"/>
          <w:szCs w:val="28"/>
        </w:rPr>
        <w:t>14. Khen thưởng, kỷ luật theo quy định của pháp luật và Điều lệ Liên đoàn.</w:t>
      </w:r>
    </w:p>
    <w:p w14:paraId="2F0CBF49" w14:textId="77777777" w:rsidR="00F51D1F" w:rsidRPr="00B414F1" w:rsidRDefault="00F51D1F" w:rsidP="00B414F1">
      <w:pPr>
        <w:spacing w:before="120" w:line="264" w:lineRule="auto"/>
        <w:ind w:firstLine="720"/>
        <w:jc w:val="both"/>
        <w:rPr>
          <w:sz w:val="28"/>
          <w:szCs w:val="28"/>
        </w:rPr>
      </w:pPr>
      <w:r w:rsidRPr="00B414F1">
        <w:rPr>
          <w:sz w:val="28"/>
          <w:szCs w:val="28"/>
        </w:rPr>
        <w:t>15. Hòa giải tranh chấp, giải quyết phản ánh, kiến nghị, khiếu nại, tố cáo liên quan đến Liên đoàn.</w:t>
      </w:r>
    </w:p>
    <w:p w14:paraId="171313A9" w14:textId="77777777" w:rsidR="00F51D1F" w:rsidRPr="00B414F1" w:rsidRDefault="00F51D1F" w:rsidP="00B414F1">
      <w:pPr>
        <w:spacing w:before="120" w:line="264" w:lineRule="auto"/>
        <w:ind w:firstLine="720"/>
        <w:jc w:val="both"/>
        <w:rPr>
          <w:sz w:val="28"/>
          <w:szCs w:val="28"/>
        </w:rPr>
      </w:pPr>
      <w:r w:rsidRPr="00B414F1">
        <w:rPr>
          <w:sz w:val="28"/>
          <w:szCs w:val="28"/>
        </w:rPr>
        <w:t>16. Quyền khác theo quy định của pháp luật.</w:t>
      </w:r>
    </w:p>
    <w:p w14:paraId="51E60074" w14:textId="77777777" w:rsidR="00F51D1F" w:rsidRPr="00B414F1" w:rsidRDefault="00F51D1F" w:rsidP="00B414F1">
      <w:pPr>
        <w:spacing w:before="120" w:line="264" w:lineRule="auto"/>
        <w:ind w:firstLine="720"/>
        <w:jc w:val="both"/>
        <w:rPr>
          <w:b/>
          <w:bCs/>
          <w:sz w:val="28"/>
          <w:szCs w:val="28"/>
        </w:rPr>
      </w:pPr>
      <w:r w:rsidRPr="00B414F1">
        <w:rPr>
          <w:b/>
          <w:bCs/>
          <w:sz w:val="28"/>
          <w:szCs w:val="28"/>
        </w:rPr>
        <w:t xml:space="preserve">Điều 7. </w:t>
      </w:r>
      <w:bookmarkStart w:id="1" w:name="_Hlk208996426"/>
      <w:r w:rsidRPr="00B414F1">
        <w:rPr>
          <w:b/>
          <w:bCs/>
          <w:sz w:val="28"/>
          <w:szCs w:val="28"/>
        </w:rPr>
        <w:t xml:space="preserve">Nghĩa vụ, trách nhiệm của Liên đoàn </w:t>
      </w:r>
    </w:p>
    <w:p w14:paraId="7FAC359B" w14:textId="77777777" w:rsidR="00F51D1F" w:rsidRPr="00B414F1" w:rsidRDefault="00F51D1F" w:rsidP="00B414F1">
      <w:pPr>
        <w:spacing w:before="120" w:line="264" w:lineRule="auto"/>
        <w:ind w:firstLine="720"/>
        <w:jc w:val="both"/>
        <w:rPr>
          <w:sz w:val="28"/>
          <w:szCs w:val="28"/>
        </w:rPr>
      </w:pPr>
      <w:bookmarkStart w:id="2" w:name="_Hlk208996602"/>
      <w:r w:rsidRPr="00B414F1">
        <w:rPr>
          <w:sz w:val="28"/>
          <w:szCs w:val="28"/>
        </w:rPr>
        <w:t>1. Chấp hành quy định của cơ quan có thẩm quyền và quy định của pháp luật có liên quan đến tổ chức, hoạt động của Liên đoàn và điều lệ Liên đoàn.</w:t>
      </w:r>
    </w:p>
    <w:p w14:paraId="0C9188DA" w14:textId="77777777" w:rsidR="00F51D1F" w:rsidRPr="00B414F1" w:rsidRDefault="00F51D1F" w:rsidP="00B414F1">
      <w:pPr>
        <w:spacing w:before="120" w:line="264" w:lineRule="auto"/>
        <w:ind w:firstLine="720"/>
        <w:jc w:val="both"/>
        <w:rPr>
          <w:sz w:val="28"/>
          <w:szCs w:val="28"/>
        </w:rPr>
      </w:pPr>
      <w:r w:rsidRPr="00B414F1">
        <w:rPr>
          <w:sz w:val="28"/>
          <w:szCs w:val="28"/>
        </w:rPr>
        <w:t>2. Không được lợi dụng hoạt động của Liên đoàn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463BCB51" w14:textId="77777777" w:rsidR="00F51D1F" w:rsidRPr="00B414F1" w:rsidRDefault="00F51D1F" w:rsidP="00B414F1">
      <w:pPr>
        <w:spacing w:before="120" w:line="264" w:lineRule="auto"/>
        <w:ind w:firstLine="720"/>
        <w:jc w:val="both"/>
        <w:rPr>
          <w:sz w:val="28"/>
          <w:szCs w:val="28"/>
        </w:rPr>
      </w:pPr>
      <w:r w:rsidRPr="00B414F1">
        <w:rPr>
          <w:sz w:val="28"/>
          <w:szCs w:val="28"/>
        </w:rPr>
        <w:t>3. Không công nhận, vinh danh, suy tôn, phong tặng các danh hiệu trái quy định của pháp luật.</w:t>
      </w:r>
    </w:p>
    <w:p w14:paraId="7EF3BE22" w14:textId="77777777" w:rsidR="00F51D1F" w:rsidRPr="00B414F1" w:rsidRDefault="00F51D1F" w:rsidP="00B414F1">
      <w:pPr>
        <w:spacing w:before="120" w:line="264" w:lineRule="auto"/>
        <w:ind w:firstLine="720"/>
        <w:jc w:val="both"/>
        <w:rPr>
          <w:sz w:val="28"/>
          <w:szCs w:val="28"/>
        </w:rPr>
      </w:pPr>
      <w:r w:rsidRPr="00B414F1">
        <w:rPr>
          <w:sz w:val="28"/>
          <w:szCs w:val="28"/>
        </w:rPr>
        <w:t>4. Liên đoàn chịu sự quản lý nhà nước của cấp có thẩm quyền trong quá trình tổ chức và hoạt động theo quy định của pháp luật.</w:t>
      </w:r>
    </w:p>
    <w:p w14:paraId="67D22B24" w14:textId="77777777" w:rsidR="00F51D1F" w:rsidRPr="00B414F1" w:rsidRDefault="00F51D1F" w:rsidP="00B414F1">
      <w:pPr>
        <w:spacing w:before="120" w:line="264" w:lineRule="auto"/>
        <w:ind w:firstLine="720"/>
        <w:jc w:val="both"/>
        <w:rPr>
          <w:sz w:val="28"/>
          <w:szCs w:val="28"/>
        </w:rPr>
      </w:pPr>
      <w:r w:rsidRPr="00B414F1">
        <w:rPr>
          <w:sz w:val="28"/>
          <w:szCs w:val="28"/>
        </w:rPr>
        <w:t>5. Tập hợp, phát triển hội viên; tổ chức, phối hợp hoạt động giữa các hội viên vì lợi ích chung của Liên đoàn và thực hiện đúng tôn chỉ, mục đích hoạt động của Liên đoàn.</w:t>
      </w:r>
    </w:p>
    <w:p w14:paraId="04CDE99C" w14:textId="77777777" w:rsidR="00F51D1F" w:rsidRPr="00B414F1" w:rsidRDefault="00F51D1F" w:rsidP="00B414F1">
      <w:pPr>
        <w:spacing w:before="120" w:line="264" w:lineRule="auto"/>
        <w:ind w:firstLine="720"/>
        <w:jc w:val="both"/>
        <w:rPr>
          <w:sz w:val="28"/>
          <w:szCs w:val="28"/>
        </w:rPr>
      </w:pPr>
      <w:r w:rsidRPr="00B414F1">
        <w:rPr>
          <w:sz w:val="28"/>
          <w:szCs w:val="28"/>
        </w:rPr>
        <w:t>6. Tuyên truyền, phổ biến chủ trương, đường lối của Đảng, chính sách, pháp luật của Nhà nước liên quan đến lĩnh vực Liên đoàn hoạt động, điều lệ, quy chế, quy định của Liên đoàn và bồi dưỡng, cập nhật kiến thức tới hội viên.</w:t>
      </w:r>
    </w:p>
    <w:p w14:paraId="6A87BDDE" w14:textId="77777777" w:rsidR="00F51D1F" w:rsidRPr="00B414F1" w:rsidRDefault="00F51D1F" w:rsidP="00B414F1">
      <w:pPr>
        <w:spacing w:before="120" w:line="264" w:lineRule="auto"/>
        <w:ind w:firstLine="720"/>
        <w:jc w:val="both"/>
        <w:rPr>
          <w:sz w:val="28"/>
          <w:szCs w:val="28"/>
        </w:rPr>
      </w:pPr>
      <w:r w:rsidRPr="00B414F1">
        <w:rPr>
          <w:sz w:val="28"/>
          <w:szCs w:val="28"/>
        </w:rPr>
        <w:t>7. Đề xuất sửa đổi, bổ sung điều lệ; quản lý chặt chẽ hoạt động của tổ chức thuộc Liên đoàn theo quy định của pháp luật và điều lệ; xây dựng, hoàn thiện các quy chế, quy định của Liên đoàn để làm cơ sở cho Liên đoàn tổ chức, hoạt động phù hợp với quy định của pháp luật và điều lệ Liên đoàn.</w:t>
      </w:r>
    </w:p>
    <w:p w14:paraId="748BD053" w14:textId="77777777" w:rsidR="00F51D1F" w:rsidRPr="00B414F1" w:rsidRDefault="00F51D1F" w:rsidP="00B414F1">
      <w:pPr>
        <w:spacing w:before="120" w:line="264" w:lineRule="auto"/>
        <w:ind w:firstLine="720"/>
        <w:jc w:val="both"/>
        <w:rPr>
          <w:sz w:val="28"/>
          <w:szCs w:val="28"/>
        </w:rPr>
      </w:pPr>
      <w:r w:rsidRPr="00B414F1">
        <w:rPr>
          <w:sz w:val="28"/>
          <w:szCs w:val="28"/>
        </w:rPr>
        <w:t>8. Tuân thủ các quy định về tiếp nhận, quản lý và sử dụng viện trợ nước ngoài và các quy định pháp luật khác có liên quan; quản lý, sử dụng có hiệu quả các nguồn tài trợ, viện trợ và chịu trách nhiệm là chủ khoản viện trợ theo quy định của pháp luật.</w:t>
      </w:r>
    </w:p>
    <w:p w14:paraId="32C408D3" w14:textId="77777777" w:rsidR="00F51D1F" w:rsidRPr="00B414F1" w:rsidRDefault="00F51D1F" w:rsidP="00B414F1">
      <w:pPr>
        <w:spacing w:before="120" w:line="264" w:lineRule="auto"/>
        <w:ind w:firstLine="720"/>
        <w:jc w:val="both"/>
        <w:rPr>
          <w:sz w:val="28"/>
          <w:szCs w:val="28"/>
        </w:rPr>
      </w:pPr>
      <w:r w:rsidRPr="00B414F1">
        <w:rPr>
          <w:sz w:val="28"/>
          <w:szCs w:val="28"/>
        </w:rPr>
        <w:t xml:space="preserve">9. Báo cáo hồ sơ tổ chức đại hội theo quy định tại </w:t>
      </w:r>
      <w:bookmarkStart w:id="3" w:name="tc_37"/>
      <w:r w:rsidRPr="00B414F1">
        <w:rPr>
          <w:sz w:val="28"/>
          <w:szCs w:val="28"/>
        </w:rPr>
        <w:t xml:space="preserve">khoản 7 Điều 19 </w:t>
      </w:r>
      <w:bookmarkEnd w:id="3"/>
      <w:r w:rsidRPr="00B414F1">
        <w:rPr>
          <w:color w:val="000000"/>
          <w:sz w:val="28"/>
          <w:szCs w:val="28"/>
          <w:lang w:val="nb-NO"/>
        </w:rPr>
        <w:t>Nghị định số 126/2024/NĐ-CP ngày 08/10/2024 của Chính phủ</w:t>
      </w:r>
      <w:r w:rsidRPr="00B414F1">
        <w:rPr>
          <w:sz w:val="28"/>
          <w:szCs w:val="28"/>
        </w:rPr>
        <w:t>.</w:t>
      </w:r>
    </w:p>
    <w:p w14:paraId="2593461E" w14:textId="77777777" w:rsidR="00F51D1F" w:rsidRPr="00B414F1" w:rsidRDefault="00F51D1F" w:rsidP="00B414F1">
      <w:pPr>
        <w:spacing w:before="120" w:line="264" w:lineRule="auto"/>
        <w:ind w:firstLine="567"/>
        <w:jc w:val="both"/>
        <w:rPr>
          <w:sz w:val="28"/>
          <w:szCs w:val="28"/>
          <w:lang w:val="nb-NO"/>
        </w:rPr>
      </w:pPr>
      <w:r w:rsidRPr="00B414F1">
        <w:rPr>
          <w:sz w:val="28"/>
          <w:szCs w:val="28"/>
        </w:rPr>
        <w:t xml:space="preserve">10. Sau khi miễn nhiệm, bãi nhiệm, thay đổi chức vụ Chủ tịch, Phó Chủ tịch, Tổng Thư ký, thành viên Ban Chấp hành, Ban Thường vụ, Ban Kiểm tra, thay đổi trụ sở, sửa đổi, bổ sung điều lệ, Liên đoàn phải báo cáo </w:t>
      </w:r>
      <w:r w:rsidRPr="00B414F1">
        <w:rPr>
          <w:sz w:val="28"/>
          <w:szCs w:val="28"/>
          <w:lang w:val="nb-NO"/>
        </w:rPr>
        <w:t>Chủ tịch Ủy ban nhân dân tỉnh và cơ quan tham mưu quản lý nhà nước về ngành, lĩnh vực chính mà Liên đoàn hoạt động tương ứng với phạm vi hoạt động của Liên đoàn.</w:t>
      </w:r>
    </w:p>
    <w:p w14:paraId="1DF5C0F8" w14:textId="77777777" w:rsidR="00F51D1F" w:rsidRPr="00B414F1" w:rsidRDefault="00F51D1F" w:rsidP="00B414F1">
      <w:pPr>
        <w:spacing w:before="120" w:line="264" w:lineRule="auto"/>
        <w:ind w:firstLine="567"/>
        <w:jc w:val="both"/>
        <w:rPr>
          <w:noProof/>
          <w:sz w:val="28"/>
          <w:szCs w:val="28"/>
          <w:lang w:val="nb-NO"/>
        </w:rPr>
      </w:pPr>
      <w:r w:rsidRPr="00B414F1">
        <w:rPr>
          <w:sz w:val="28"/>
          <w:szCs w:val="28"/>
          <w:lang w:val="nb-NO"/>
        </w:rPr>
        <w:t xml:space="preserve">11. </w:t>
      </w:r>
      <w:r w:rsidRPr="00B414F1">
        <w:rPr>
          <w:noProof/>
          <w:sz w:val="28"/>
          <w:szCs w:val="28"/>
          <w:lang w:val="nb-NO"/>
        </w:rPr>
        <w:t>Báo cáo việc thành lập các tổ chức thuộc Liên đoàn với cơ quan nhà nước có thẩm quyền, cơ quan được giao tham mưu quản lý nhà nước về ngành, lĩnh vực chính mà liên đoàn hoạt động tương ứng với phạm vi hoạt động của Liên đoàn và chịu trách nhiệm lãnh đạo, chỉ đạo, quản lý trực tiếp, toàn diện tổ chức, hoạt động của các tổ chức này theo quy định của pháp luật và Điều lệ của Liên đoàn.</w:t>
      </w:r>
    </w:p>
    <w:p w14:paraId="77F8BC49" w14:textId="77777777" w:rsidR="00F51D1F" w:rsidRPr="00B414F1" w:rsidRDefault="00F51D1F" w:rsidP="00B414F1">
      <w:pPr>
        <w:shd w:val="clear" w:color="auto" w:fill="FFFFFF"/>
        <w:spacing w:before="120" w:line="264" w:lineRule="auto"/>
        <w:ind w:firstLine="720"/>
        <w:jc w:val="both"/>
        <w:rPr>
          <w:noProof/>
          <w:sz w:val="28"/>
          <w:szCs w:val="28"/>
          <w:lang w:val="nb-NO"/>
        </w:rPr>
      </w:pPr>
      <w:r w:rsidRPr="00B414F1">
        <w:rPr>
          <w:sz w:val="28"/>
          <w:szCs w:val="28"/>
          <w:lang w:val="nb-NO"/>
        </w:rPr>
        <w:t xml:space="preserve">12. </w:t>
      </w:r>
      <w:r w:rsidRPr="00B414F1">
        <w:rPr>
          <w:noProof/>
          <w:sz w:val="28"/>
          <w:szCs w:val="28"/>
          <w:lang w:val="nb-NO"/>
        </w:rPr>
        <w:t>Hằng năm, Liên đoàn phải báo cáo tình hình tổ chức, hoạt động của Liên đoàn với cơ quan nhà nước có thẩm quyền, cơ quan tham mưu quản lý nhà nước về ngành, lĩnh vực chính mà Liên đoàn hoạt động. Báo cáo định kỳ hằng năm được thực hiện theo </w:t>
      </w:r>
      <w:bookmarkStart w:id="4" w:name="bieumau_ms_16_pl2"/>
      <w:r w:rsidRPr="00B414F1">
        <w:rPr>
          <w:noProof/>
          <w:sz w:val="28"/>
          <w:szCs w:val="28"/>
          <w:lang w:val="nb-NO"/>
        </w:rPr>
        <w:t>Mẫu số 16 Phụ lục II</w:t>
      </w:r>
      <w:bookmarkEnd w:id="4"/>
      <w:r w:rsidRPr="00B414F1">
        <w:rPr>
          <w:noProof/>
          <w:sz w:val="28"/>
          <w:szCs w:val="28"/>
          <w:lang w:val="nb-NO"/>
        </w:rPr>
        <w:t xml:space="preserve">  kèm theo </w:t>
      </w:r>
      <w:r w:rsidRPr="00B414F1">
        <w:rPr>
          <w:color w:val="000000"/>
          <w:sz w:val="28"/>
          <w:szCs w:val="28"/>
          <w:lang w:val="nb-NO"/>
        </w:rPr>
        <w:t>Nghị định số 126/2024/NĐ-CP ngày 08/10/2024 của Chính phủ</w:t>
      </w:r>
      <w:r w:rsidRPr="00B414F1">
        <w:rPr>
          <w:noProof/>
          <w:sz w:val="28"/>
          <w:szCs w:val="28"/>
          <w:lang w:val="nb-NO"/>
        </w:rPr>
        <w:t>.</w:t>
      </w:r>
    </w:p>
    <w:p w14:paraId="1C5C46B1"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13. Báo cáo kết quả giải quyết tranh chấp, đơn, thư phản ánh, kiến nghị, khiếu nại, tố cáo liên quan đến Liên đoàn với cơ quan nhà nước có thẩm quyền.</w:t>
      </w:r>
    </w:p>
    <w:p w14:paraId="1B10A5AE"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14. Chấp hành sự hướng dẫn, kiểm tra, thanh tra của các cơ quan nhà nước có thẩm quyền trong việc tuân thủ pháp luật và điều lệ Liên đoàn.</w:t>
      </w:r>
    </w:p>
    <w:p w14:paraId="68B0D295"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15. Lập và lưu giữ tại trụ sở Liên đoàn danh sách hội viên, tổ chức thuộc Liên đoàn, sổ sách, chứng từ về tài sản, tài chính của Liên đoàn, biên bản các cuộc họp Ban Chấp hành, Ban Thường vụ, Ban Kiểm tra Liên đoàn.</w:t>
      </w:r>
    </w:p>
    <w:p w14:paraId="628B9E2E"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16. Kinh phí thu được theo quy định phải dành cho hoạt động Liên đoàn theo quy định của điều lệ Liên đoàn, không được chia cho hội viên.</w:t>
      </w:r>
    </w:p>
    <w:p w14:paraId="214034D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17. Việc sử dụng kinh phí của Liên đoàn phải chấp hành quy định của pháp luật và điều lệ Liên đoàn đảm bảo công khai, minh bạch; nộp thuế, phí, lệ phí và thực hiện chế độ kế toán, kiểm toán, thống kê theo quy định của pháp luật; phải đăng ký mã số thuế và kê khai thuế theo quy định của pháp luật về thuế. Hằng năm, Liên đoàn báo cáo quyết toán tài chính theo quy định của Nhà nước gửi cơ quan tài chính cùng cấp, cơ quan quản lý nhà nước về ngành, lĩnh vực chính mà Liên đoàn hoạt động và cơ quan nhà nước có thẩm quyền tương ứng với phạm vi hoạt động của Liên đoàn. Chịu sự thanh tra, kiểm tra về việc thu, chi, quản lý và sử dụng tài chính, tài sản của cơ quan tài chính cùng cấp với cơ quan nhà nước có thẩm quyền cho phép thành lập Liên đoàn hoặc cơ quan tài chính của cơ quan nhà nước có thẩm quyền cho phép thành lập Liên đoàn.</w:t>
      </w:r>
    </w:p>
    <w:p w14:paraId="3736CAD5"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18. Ban hành các quy chế về hoạt động của Ban Chấp hành, Ban Thường vụ, Ban Kiểm tra Liên đoàn; quản lý, sử dụng tài sản, tài chính của Liên đoàn; khen thưởng, kỷ luật; quản lý hội viên; giải quyết kiến nghị, phản ánh, tranh chấp, khiếu nại, tố cáo liên quan đến Liên đoàn; quản lý và sử dụng con dấu của Liên đoàn và các quy định khác phù hợp với quy định của pháp luật và điều lệ Liên đoàn.</w:t>
      </w:r>
    </w:p>
    <w:p w14:paraId="4C101AD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19. Xây dựng và ban hành quy tắc đạo đức trong hoạt động của Liên đoàn.</w:t>
      </w:r>
    </w:p>
    <w:p w14:paraId="20E3165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20. Cập nhật tình hình tổ chức, hoạt động của Liên đoàn vào cơ sở dữ liệu về Liên đoàn và phối hợp xây dựng, vận hành cơ sở dữ liệu về Liên đoàn.</w:t>
      </w:r>
    </w:p>
    <w:p w14:paraId="42DD6FE2"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21. Thực hiện các quy định của pháp luật về phòng chống tham nhũng, phòng chống rửa tiền, tài trợ khủng bố.</w:t>
      </w:r>
    </w:p>
    <w:p w14:paraId="441A0E3D"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22. Nghĩa vụ khác theo quy định của pháp luật.</w:t>
      </w:r>
      <w:bookmarkEnd w:id="2"/>
    </w:p>
    <w:bookmarkEnd w:id="1"/>
    <w:p w14:paraId="36A10B88" w14:textId="77777777" w:rsidR="00F51D1F" w:rsidRPr="00B414F1" w:rsidRDefault="00F51D1F" w:rsidP="00B414F1">
      <w:pPr>
        <w:spacing w:before="120" w:line="264" w:lineRule="auto"/>
        <w:jc w:val="center"/>
        <w:rPr>
          <w:b/>
          <w:bCs/>
          <w:sz w:val="28"/>
          <w:szCs w:val="28"/>
          <w:lang w:val="nb-NO"/>
        </w:rPr>
      </w:pPr>
      <w:r w:rsidRPr="00B414F1">
        <w:rPr>
          <w:b/>
          <w:bCs/>
          <w:sz w:val="28"/>
          <w:szCs w:val="28"/>
          <w:lang w:val="nb-NO"/>
        </w:rPr>
        <w:t>Chương III</w:t>
      </w:r>
    </w:p>
    <w:p w14:paraId="5B444449" w14:textId="77777777" w:rsidR="00F51D1F" w:rsidRPr="00B414F1" w:rsidRDefault="00F51D1F" w:rsidP="00B414F1">
      <w:pPr>
        <w:spacing w:before="120" w:line="264" w:lineRule="auto"/>
        <w:jc w:val="center"/>
        <w:rPr>
          <w:b/>
          <w:bCs/>
          <w:sz w:val="28"/>
          <w:szCs w:val="28"/>
          <w:lang w:val="nb-NO"/>
        </w:rPr>
      </w:pPr>
      <w:r w:rsidRPr="00B414F1">
        <w:rPr>
          <w:b/>
          <w:bCs/>
          <w:sz w:val="28"/>
          <w:szCs w:val="28"/>
          <w:lang w:val="nb-NO"/>
        </w:rPr>
        <w:t>HỘI VIÊN</w:t>
      </w:r>
    </w:p>
    <w:p w14:paraId="64FC833A" w14:textId="77777777" w:rsidR="00F51D1F" w:rsidRPr="00B414F1" w:rsidRDefault="00F51D1F" w:rsidP="00B414F1">
      <w:pPr>
        <w:spacing w:before="120" w:line="264" w:lineRule="auto"/>
        <w:ind w:firstLine="720"/>
        <w:jc w:val="both"/>
        <w:rPr>
          <w:b/>
          <w:bCs/>
          <w:sz w:val="28"/>
          <w:szCs w:val="28"/>
          <w:lang w:val="nb-NO"/>
        </w:rPr>
      </w:pPr>
      <w:r w:rsidRPr="00B414F1">
        <w:rPr>
          <w:b/>
          <w:bCs/>
          <w:sz w:val="28"/>
          <w:szCs w:val="28"/>
          <w:lang w:val="nb-NO"/>
        </w:rPr>
        <w:t>Điều 8. Hội viên, tiêu chuẩn hội viên</w:t>
      </w:r>
    </w:p>
    <w:p w14:paraId="464338B0"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Là công dân Việt Nam đang cư trú, học tập, công tác trên địa bàn tỉnh Lâm Đồng nếu tán thành điều lệ của Liên đoàn, tự nguyện gia nhập đóng góp các khoản hội phí theo quy định và tham gia sinh hoạt ở các hội, câu lạc bộ thành viên của Liên đoàn đều được xem xét để kết nạp thành viên chính thức của Liên đoàn Bóng bàn tỉnh Lâm Đồng</w:t>
      </w:r>
    </w:p>
    <w:p w14:paraId="1BE29201"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Điều 9. Quyền của hội viên</w:t>
      </w:r>
    </w:p>
    <w:p w14:paraId="5E07F093" w14:textId="77777777" w:rsidR="00F51D1F" w:rsidRPr="00B414F1" w:rsidRDefault="00F51D1F" w:rsidP="00B414F1">
      <w:pPr>
        <w:spacing w:before="120" w:line="264" w:lineRule="auto"/>
        <w:ind w:firstLine="720"/>
        <w:jc w:val="both"/>
        <w:rPr>
          <w:spacing w:val="-6"/>
          <w:sz w:val="28"/>
          <w:szCs w:val="28"/>
          <w:lang w:val="nb-NO"/>
        </w:rPr>
      </w:pPr>
      <w:r w:rsidRPr="00B414F1">
        <w:rPr>
          <w:spacing w:val="-6"/>
          <w:sz w:val="28"/>
          <w:szCs w:val="28"/>
          <w:lang w:val="nb-NO"/>
        </w:rPr>
        <w:t>1. Được Liên đoàn bảo vệ quyền, lợi ích hợp pháp theo quy định của pháp luật.</w:t>
      </w:r>
    </w:p>
    <w:p w14:paraId="71A52ACA"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Được Liên đoàn cung cấp thông tin liên quan đến lĩnh vực hoạt động của Liên đoàn, được tham gia các hoạt động do Liên đoàn tổ chức.</w:t>
      </w:r>
    </w:p>
    <w:p w14:paraId="68677D1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3. Được tham gia thảo luận, quyết định các chủ trương công tác của Liên đoàn theo quy định của Liên đoàn; được kiến nghị, đề xuất ý kiến với cơ quan có thẩm quyền về những vấn đề có liên quan đến lĩnh vực hoạt động của Liên đoàn.</w:t>
      </w:r>
    </w:p>
    <w:p w14:paraId="6536E95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4. Được dự Đại hội, ứng cử, đề cử, bầu cử các cơ quan, các chức danh lãnh đạo và Ban Kiểm tra Liên đoàn theo quy định của Liên đoàn.</w:t>
      </w:r>
    </w:p>
    <w:p w14:paraId="06A2B6D4"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5. Được giới thiệu hội viên mới.</w:t>
      </w:r>
    </w:p>
    <w:p w14:paraId="2B4C9F09"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6. Được khen thưởng theo quy định của Liên đoàn.</w:t>
      </w:r>
    </w:p>
    <w:p w14:paraId="357DE2B4"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7. Được cấp thẻ hội viên (nếu có).</w:t>
      </w:r>
    </w:p>
    <w:p w14:paraId="396EE357"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8. Được ra khỏi Liên đoàn khi xét thấy không thể tiếp tục là hội viên.</w:t>
      </w:r>
    </w:p>
    <w:p w14:paraId="6E14532D"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Điều 10. Nghĩa vụ của hội viên</w:t>
      </w:r>
    </w:p>
    <w:p w14:paraId="1CC7C5A2"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Nghiêm chỉnh chấp hành chủ trương, đường lối của Đảng, chính sách, pháp luật của Nhà nước; chấp hành Điều lệ, quy định của Liên đoàn.</w:t>
      </w:r>
    </w:p>
    <w:p w14:paraId="36F59B1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Tham gia các hoạt động và sinh hoạt của Liên đoàn; đoàn kết, hợp tác với các hội viên khác để xây dựng Liên đoàn phát triển vững mạnh.</w:t>
      </w:r>
    </w:p>
    <w:p w14:paraId="074A8C0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3. Bảo vệ uy tín của Liên đoàn, không được nhân danh Liên đoàn trong các quan hệ giao dịch, trừ khi được lãnh đạo Liên đoàn phân công bằng văn bản.</w:t>
      </w:r>
    </w:p>
    <w:p w14:paraId="51EAD2DE"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4. Thực hiện chế độ thông tin, báo cáo theo quy định của Liên đoàn.</w:t>
      </w:r>
    </w:p>
    <w:p w14:paraId="38A85ED3"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5. Đóng hội phí đầy đủ và đúng hạn theo quy định của Liên đoàn.</w:t>
      </w:r>
    </w:p>
    <w:p w14:paraId="2E4A85C4"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6. Đối với những hội viên có tham gia quản lý, điều hành các hoạt động của Liên đoàn khi không còn sinh hoạt nữa thì có trách nhiệm bàn giao lại toàn bộ công việc có liên quan (như tài sản, tài chính, quỹ và công tác chuyên môn) mà mình đang đảm nhiệm cho Liên đoàn tiếp tục quản lý, điều hành.</w:t>
      </w:r>
    </w:p>
    <w:p w14:paraId="7BFA841F" w14:textId="77777777" w:rsidR="00F51D1F" w:rsidRPr="00B414F1" w:rsidRDefault="00F51D1F" w:rsidP="00B414F1">
      <w:pPr>
        <w:spacing w:before="120" w:line="264" w:lineRule="auto"/>
        <w:ind w:firstLine="720"/>
        <w:jc w:val="both"/>
        <w:rPr>
          <w:b/>
          <w:bCs/>
          <w:spacing w:val="-4"/>
          <w:sz w:val="28"/>
          <w:szCs w:val="28"/>
          <w:lang w:val="nb-NO"/>
        </w:rPr>
      </w:pPr>
      <w:r w:rsidRPr="00B414F1">
        <w:rPr>
          <w:b/>
          <w:bCs/>
          <w:spacing w:val="-4"/>
          <w:sz w:val="28"/>
          <w:szCs w:val="28"/>
          <w:lang w:val="nb-NO"/>
        </w:rPr>
        <w:t xml:space="preserve">Điều 11. Thủ tục, thẩm quyền kết nạp hội viên; thủ tục ra khỏi Liên đoàn </w:t>
      </w:r>
    </w:p>
    <w:p w14:paraId="54AB83E2"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1. Tổ chức và cá nhân quy định tại Điều 8 của Điều lệ này nếu có nguyện vọng trở thành hội viên của Liên đoàn phải nộp hồ sơ xin gia nhập Liên đoàn tại Văn phòng Liên đoàn.</w:t>
      </w:r>
    </w:p>
    <w:p w14:paraId="52EF6139"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2. Đối với hội viên tổ chức, hồ sơ xin gia nhập Liên đoàn gồm:</w:t>
      </w:r>
    </w:p>
    <w:p w14:paraId="4471A5AB"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a) Đơn xin gia nhập Liên đoàn;</w:t>
      </w:r>
    </w:p>
    <w:p w14:paraId="56ED626B"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b) Bản sao Điều lệ, các quy định của tổ chức xin gia nhập và quyết định cho phép thành lập của cơ quan nhà nước có thẩm quyền;</w:t>
      </w:r>
    </w:p>
    <w:p w14:paraId="6BE57FC8"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c) Danh sách lãnh đạo chủ chốt của tổ chức và công văn cử đại diện của tổ chức tham gia Liên đoàn;</w:t>
      </w:r>
    </w:p>
    <w:p w14:paraId="5E63FE7C"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d) Văn bản cam kết tuân thủ Điều lệ Liên đoàn, Luật thi đấu, các quy định khác của Liên đoàn;</w:t>
      </w:r>
    </w:p>
    <w:p w14:paraId="3D26CB5D"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đ) Đóng hội phí theo quy định của Liên đoàn.</w:t>
      </w:r>
    </w:p>
    <w:p w14:paraId="14549358"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3. Đối với hội viên cá nhân, hồ sơ xin gia nhập Liên đoàn gồm:</w:t>
      </w:r>
    </w:p>
    <w:p w14:paraId="0BA5414F"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a) Đơn xin gia nhập Liên đoàn;</w:t>
      </w:r>
    </w:p>
    <w:p w14:paraId="5DC718DD"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b) Văn bản cam kết tuân thủ Điều lệ Liên đoàn, Luật thi đấu và các quy định khác của Liên đoàn.</w:t>
      </w:r>
    </w:p>
    <w:p w14:paraId="3A11B3B9"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c) Nộp hội phí theo quy định của Liên đoàn.</w:t>
      </w:r>
    </w:p>
    <w:p w14:paraId="54288717"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4. Việc công nhận hội viên của Liên đoàn do Ban Chấp hành Liên đoàn xem xét, quyết định.</w:t>
      </w:r>
    </w:p>
    <w:p w14:paraId="31D350C0"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5. Muốn ra khỏi Liên đoàn, hội viên phải có đơn gửi Ban Chấp hành Liên đoàn, trên cơ sở đó Ban Chấp hành sẽ xem xét, quyết định.</w:t>
      </w:r>
    </w:p>
    <w:p w14:paraId="12CDB5F6"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6. Ủy viên Ban Chấp hành Liên đoàn xin ra khỏi Liên đoàn phải có đơn và do cuộc họp Ban Chấp hành xem xét quyết định. Trước khi ra khỏi Liên đoàn, ủy viên Ban Chấp hành phải bàn giao công việc, cơ sở vật chất, tài chính mà mình phụ trách cho tổ chức, cá nhân được Ban Chấp hành ủy nhiệm.</w:t>
      </w:r>
    </w:p>
    <w:p w14:paraId="78CA5A88"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7. Hội viên không đóng hội phí 03 tháng hoặc không sinh hoạt trong 03 (ba) tháng liên tục mà không có lý do chính đáng mặc nhiên bị xóa tên trong danh sách. Ủy viên Ban Chấp hành, Ban Kiểm tra nếu không sinh hoạt, vắng mặt 02 kỳ liên tiếp các cuộc họp Liên đoàn mà không có lý do chính đáng thì mặc nhiên bị xóa tên trong danh sách Ban Chấp hành, Ban Kiểm tra; đồng thời phải có trách nhiệm bàn giao công việc, cơ sở vật chất, tài chính mà mình phụ trách cho Liên đoàn. Các trường hợp bệnh tật hoặc có lý do chính đáng mà vắng mặt họp Ban Chấp hành, Ban Kiểm tra thì phải có đơn trình bày để Thường trực Liên đoàn xem xét cho tạm miễn sinh hoạt có thời hạn không quá 1 năm.</w:t>
      </w:r>
    </w:p>
    <w:p w14:paraId="06000E25" w14:textId="77777777" w:rsidR="00F51D1F" w:rsidRPr="00B414F1" w:rsidRDefault="00F51D1F" w:rsidP="00B414F1">
      <w:pPr>
        <w:shd w:val="clear" w:color="auto" w:fill="FFFFFF"/>
        <w:spacing w:before="120" w:line="264" w:lineRule="auto"/>
        <w:ind w:firstLine="720"/>
        <w:jc w:val="both"/>
        <w:rPr>
          <w:spacing w:val="-2"/>
          <w:sz w:val="28"/>
          <w:szCs w:val="28"/>
          <w:lang w:val="nb-NO"/>
        </w:rPr>
      </w:pPr>
      <w:r w:rsidRPr="00B414F1">
        <w:rPr>
          <w:spacing w:val="-2"/>
          <w:sz w:val="28"/>
          <w:szCs w:val="28"/>
          <w:lang w:val="nb-NO"/>
        </w:rPr>
        <w:t>8. Thành viên, hội viên tổ chức sau 01 năm không báo cáo kết quả hoạt động sẽ bị nhắc nhở và 02 năm liên tục vẫn vi phạm thì coi như ra khỏi tổ chức Liên đoàn. Ban Chấp hành ban hành Quy chế quy định cụ thể về kết nạp hội viên, cho hội viên ra khỏi Liên đoàn phù hợp quy định của pháp luật và Điều lệ Liên đoàn.</w:t>
      </w:r>
    </w:p>
    <w:p w14:paraId="4B2B42EF" w14:textId="77777777" w:rsidR="00F51D1F" w:rsidRPr="00B414F1" w:rsidRDefault="00F51D1F" w:rsidP="00B414F1">
      <w:pPr>
        <w:spacing w:before="120" w:line="264" w:lineRule="auto"/>
        <w:jc w:val="center"/>
        <w:rPr>
          <w:b/>
          <w:bCs/>
          <w:sz w:val="28"/>
          <w:szCs w:val="28"/>
          <w:lang w:val="nb-NO"/>
        </w:rPr>
      </w:pPr>
      <w:r w:rsidRPr="00B414F1">
        <w:rPr>
          <w:b/>
          <w:bCs/>
          <w:sz w:val="28"/>
          <w:szCs w:val="28"/>
          <w:lang w:val="nb-NO"/>
        </w:rPr>
        <w:t>Chương IV</w:t>
      </w:r>
    </w:p>
    <w:p w14:paraId="55B3AC15" w14:textId="77777777" w:rsidR="00F51D1F" w:rsidRPr="00B414F1" w:rsidRDefault="00F51D1F" w:rsidP="00B414F1">
      <w:pPr>
        <w:spacing w:before="120" w:line="264" w:lineRule="auto"/>
        <w:jc w:val="center"/>
        <w:rPr>
          <w:b/>
          <w:bCs/>
          <w:sz w:val="28"/>
          <w:szCs w:val="28"/>
          <w:lang w:val="nb-NO"/>
        </w:rPr>
      </w:pPr>
      <w:r w:rsidRPr="00B414F1">
        <w:rPr>
          <w:b/>
          <w:bCs/>
          <w:sz w:val="28"/>
          <w:szCs w:val="28"/>
          <w:lang w:val="nb-NO"/>
        </w:rPr>
        <w:t>TỔ CHỨC, HOẠT ĐỘNG</w:t>
      </w:r>
    </w:p>
    <w:p w14:paraId="68DD72A0"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12. Cơ cấu tổ chức của Liên đoàn </w:t>
      </w:r>
    </w:p>
    <w:p w14:paraId="12834B87"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1. Đại hội.</w:t>
      </w:r>
    </w:p>
    <w:p w14:paraId="51F546FE"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2. Ban Chấp hành.</w:t>
      </w:r>
    </w:p>
    <w:p w14:paraId="49B16D04"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3. Ban Thường vụ.</w:t>
      </w:r>
    </w:p>
    <w:p w14:paraId="36B01E20"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4. Ban Kiểm tra.</w:t>
      </w:r>
    </w:p>
    <w:p w14:paraId="1D808C24"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5. Các tổ chức trực thuộc Hội.</w:t>
      </w:r>
    </w:p>
    <w:p w14:paraId="678D04BC"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Điều 13. Đại hội</w:t>
      </w:r>
    </w:p>
    <w:p w14:paraId="27FBA153"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Cơ quan lãnh đạo cao nhất của Liên đoàn là Đại hội nhiệm kỳ hoặc Đại hội bất thường. Đại hội nhiệm kỳ được tổ chức 5 năm một lần. Đại hội bất thường được triệu tập khi ít nhất có 2/3 (hai phần ba) tổng số ủy viên Ban Chấp hành hoặc có ít nhất 1/2 (một phần hai) tổng số hội viên chính thức đề nghị.</w:t>
      </w:r>
    </w:p>
    <w:p w14:paraId="7B68BEBF"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được triệu tập có mặt.</w:t>
      </w:r>
    </w:p>
    <w:p w14:paraId="7C6A9E2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3. Nhiệm vụ của Đại hội:</w:t>
      </w:r>
    </w:p>
    <w:p w14:paraId="2142D055"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Báo cáo số lượng đại biểu tham dự đại hội và báo cáo thẩm tra tư cách đại biểu tham dự đại hội;</w:t>
      </w:r>
    </w:p>
    <w:p w14:paraId="1B3F1856"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Thông qua chương trình đại hội, quy chế đại hội, quy chế bầu cử;</w:t>
      </w:r>
    </w:p>
    <w:p w14:paraId="5E954B5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Thảo luận, thông qua báo cáo tổng kết nhiệm kỳ và phương hướng hoạt động nhiệm kỳ tiếp theo của Hội; báo cáo kiểm điểm của Ban Chấp hành, Ban Kiểm tra; báo cáo tài chính của Liên đoàn;</w:t>
      </w:r>
    </w:p>
    <w:p w14:paraId="20786056"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d) Thông qua điều lệ Liên đoàn hoặc thảo luận đổi tên Liên đoàn (nếu có) thông qua việc sửa đổi, bổ sung Điều lệ hoặc tiếp tục sử dụng Điều lệ hiện hành;</w:t>
      </w:r>
    </w:p>
    <w:p w14:paraId="45149643"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đ) Chia, tách; sáp nhập, hợp nhất (nếu có);</w:t>
      </w:r>
    </w:p>
    <w:p w14:paraId="41D56C12"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e) Thông qua đề án nhân sự đại hội; biểu quyết số lượng thành viên Ban Chấp hành, Ban Kiểm tra cho cả nhiệm kỳ của Liên đoàn; đề cử, ứng cử vào danh sách Ban Chấp hành, Ban Kiểm tra Liên đoàn;</w:t>
      </w:r>
    </w:p>
    <w:p w14:paraId="339FBF5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g) Bầu Ban Chấp hành, Ban Kiểm tra Liên đoàn;</w:t>
      </w:r>
    </w:p>
    <w:p w14:paraId="127B329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h) Các vấn đề khác theo quy định của Điều lệ Liên đoàn (nếu có);</w:t>
      </w:r>
    </w:p>
    <w:p w14:paraId="1B4F7144"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i) Thông qua nghị quyết Đại hội.</w:t>
      </w:r>
    </w:p>
    <w:p w14:paraId="51B904F6"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4. Nguyên tắc biểu quyết tại Đại hội:</w:t>
      </w:r>
    </w:p>
    <w:p w14:paraId="4200213E"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Đại hội có thể biểu quyết bằng hình thức giơ tay hoặc bỏ phiếu kín. Việc quy định hình thức biểu quyết do Đại hội quyết định;</w:t>
      </w:r>
    </w:p>
    <w:p w14:paraId="1A081321"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Việc biểu quyết thông qua các quyết định của Đại hội phải được quá 1/2 tổng số đại biểu chính thức được triệu tập tán thành.</w:t>
      </w:r>
    </w:p>
    <w:p w14:paraId="42D29707"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14. Ban Chấp hành </w:t>
      </w:r>
      <w:r w:rsidRPr="00B414F1">
        <w:rPr>
          <w:b/>
          <w:sz w:val="28"/>
          <w:szCs w:val="28"/>
          <w:lang w:val="nb-NO"/>
        </w:rPr>
        <w:t xml:space="preserve">Liên đoàn  </w:t>
      </w:r>
    </w:p>
    <w:p w14:paraId="23F8D0A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Ban Chấp hành Liên đoàn là cơ quan lãnh đạo giữa 02 kỳ Đại hội do Đại hội bầu trong số các hội viên chính thức của Liên đoàn. Số lượng, cơ cấu, tiêu chuẩn, điều kiện, sức khỏe, độ tuổi của ủy viên Ban Chấp hành do Đại hội quyết định. Nhiệm kỳ của Ban Chấp hành trùng với nhiệm kỳ Đại hội.</w:t>
      </w:r>
    </w:p>
    <w:p w14:paraId="1B6A03E5"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Nhiệm vụ và quyền hạn của Ban Chấp hành:</w:t>
      </w:r>
    </w:p>
    <w:p w14:paraId="4D241E84"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Tổ chức triển khai thực hiện nghị quyết Đại hội, Điều lệ Liên đoàn, lãnh đạo mọi hoạt động của Liên đoàn giữa hai kỳ Đại hội;</w:t>
      </w:r>
    </w:p>
    <w:p w14:paraId="7DB37BE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Chuẩn bị và quyết định triệu tập Đại hội;</w:t>
      </w:r>
    </w:p>
    <w:p w14:paraId="69A43CF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Quyết định chương trình, kế hoạch công tác hằng năm của Liên đoàn;</w:t>
      </w:r>
    </w:p>
    <w:p w14:paraId="5CC445B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d) Quyết định cơ cấu tổ chức bộ máy của Liên đoàn. Ban hành Quy chế hoạt động của Ban Chấp hành, Ban Thường vụ, Ban Kiểm tra; Quy chế quản lý, sử dụng tài chính, tài sản của Liên đoàn; Quy chế quản lý, sử dụng con dấu của Liên đoàn; Quy chế khen thưởng, kỷ luật; Quy chế giải quyết kiến nghị, phản ánh, tranh chấp, khiếu nại, tố cáo; Quy chế quản lý hội viên; Quy tắc đạo đức trong hoạt động của Liên đoàn, các quy chế khác và quy định trong nội bộ Liên đoàn phù hợp với quy định của Điều lệ Liên đoàn và quy định của pháp luật;</w:t>
      </w:r>
    </w:p>
    <w:p w14:paraId="70B38A31" w14:textId="77777777" w:rsidR="00F51D1F" w:rsidRPr="00B414F1" w:rsidRDefault="00F51D1F" w:rsidP="00B414F1">
      <w:pPr>
        <w:spacing w:before="120" w:line="264" w:lineRule="auto"/>
        <w:ind w:firstLine="720"/>
        <w:jc w:val="both"/>
        <w:rPr>
          <w:spacing w:val="-2"/>
          <w:sz w:val="28"/>
          <w:szCs w:val="28"/>
          <w:lang w:val="nb-NO"/>
        </w:rPr>
      </w:pPr>
      <w:r w:rsidRPr="00B414F1">
        <w:rPr>
          <w:spacing w:val="-2"/>
          <w:sz w:val="28"/>
          <w:szCs w:val="28"/>
          <w:lang w:val="nb-NO"/>
        </w:rPr>
        <w:t>đ) Bầu, miễn nhiệm, bãi nhiệm, tạm đình chỉ công tác và cho phép công tác trở lại đối với Chủ tịch, các Phó Chủ tịch, ủy viên Ban Thường vụ, ủy viên Ban Chấp hành, Trưởng ban, Phó Trưởng ban, ủy viên Ban Kiểm tra ; bầu bổ sung ủy viên Ban Chấp hành, Ban Kiểm tra. Số ủy viên Ban Chấp hành, Ban Kiểm tra bầu bổ sung không được quá 1/4 số lượng thành viên Ban Chấp hành, Ban Kiểm tra đã được Đại hội quyết định. Tổng số thành viên Ban Chấp hành, Ban Kiểm tra (kể cả ủy viên Ban Chấp hành, Ban Kiểm tra được bổ sung) không vượt quá số lượng thành viên Ban Chấp hành, Ban Kiểm tra đã được Đại hội biểu quyết thông qua;</w:t>
      </w:r>
    </w:p>
    <w:p w14:paraId="32C97EA6" w14:textId="77777777" w:rsidR="00F51D1F" w:rsidRPr="00B414F1" w:rsidRDefault="00F51D1F" w:rsidP="00B414F1">
      <w:pPr>
        <w:spacing w:before="120" w:line="264" w:lineRule="auto"/>
        <w:ind w:firstLine="720"/>
        <w:jc w:val="both"/>
        <w:rPr>
          <w:spacing w:val="-8"/>
          <w:sz w:val="28"/>
          <w:szCs w:val="28"/>
          <w:lang w:val="nb-NO"/>
        </w:rPr>
      </w:pPr>
      <w:r w:rsidRPr="00B414F1">
        <w:rPr>
          <w:spacing w:val="-8"/>
          <w:sz w:val="28"/>
          <w:szCs w:val="28"/>
          <w:lang w:val="nb-NO"/>
        </w:rPr>
        <w:t>e) Thực hiện các nhiệm vụ, quyền hạn khác theo quy định của Điều lệ Liên đoàn.</w:t>
      </w:r>
    </w:p>
    <w:p w14:paraId="770C8217"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3. Nguyên tắc hoạt động của Ban Chấp hành:</w:t>
      </w:r>
    </w:p>
    <w:p w14:paraId="35E799C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Ban Chấp hành hoạt động theo Quy chế của Ban Chấp hành, tuân thủ quy định của pháp luật và Điều lệ Liên đoàn;</w:t>
      </w:r>
    </w:p>
    <w:p w14:paraId="11023C16" w14:textId="77777777" w:rsidR="00F51D1F" w:rsidRPr="00B414F1" w:rsidRDefault="00F51D1F" w:rsidP="00B414F1">
      <w:pPr>
        <w:spacing w:before="120" w:line="264" w:lineRule="auto"/>
        <w:ind w:firstLine="720"/>
        <w:jc w:val="both"/>
        <w:rPr>
          <w:spacing w:val="-2"/>
          <w:sz w:val="28"/>
          <w:szCs w:val="28"/>
          <w:lang w:val="nb-NO"/>
        </w:rPr>
      </w:pPr>
      <w:r w:rsidRPr="00B414F1">
        <w:rPr>
          <w:spacing w:val="-2"/>
          <w:sz w:val="28"/>
          <w:szCs w:val="28"/>
          <w:lang w:val="nb-NO"/>
        </w:rPr>
        <w:t>b) Ban Chấp hành mỗi năm họp một lần, có thể họp bất thường khi có yêu cầu của Ban Thường vụ hoặc trên 1/2 tổng số thành viên Ban Chấp hành. Ban Chấp hành có thể tổ chức họp trực tiếp hoặc qua nền tảng ứng dụng trực tuyến hoặc kết hợp cả hai hình thức trực tiếp và trực tuyến do Ban Chấp hành quyết định;</w:t>
      </w:r>
    </w:p>
    <w:p w14:paraId="1DC7C999"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Các cuộc họp của Ban Chấp hành là hợp lệ khi có 1/2 thành viên Ban Chấp hành tham gia dự họp. Ban Chấp hành có thể biểu quyết bằng hình thức giơ tay hoặc bỏ phiếu kín. Việc quy định hình thức biểu quyết do Ban Chấp hành quyết định;</w:t>
      </w:r>
    </w:p>
    <w:p w14:paraId="148DAF8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d) Các nghị quyết, quyết định của Ban Chấp hành được thông qua khi có trên 1/2 tổng số thành viên Ban Chấp hành biểu quyết tán thành. Trong trường hợp số ý kiến tán thành và không tán thành ngang nhau thì quyết định thuộc về bên có ý kiến của Chủ tịch Liên đoàn;</w:t>
      </w:r>
    </w:p>
    <w:p w14:paraId="1A928ED4"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đ) Giữa hai kỳ họp, Ban Chấp hành có thể biểu quyết hoặc quyết định các vấn đề thuộc thẩm quyền của Ban Chấp hành thông qua việc lấy ý kiến Ban Chấp hành bằng văn bản.</w:t>
      </w:r>
    </w:p>
    <w:p w14:paraId="5A52EA70"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15. Ban Thường vụ Liên đoàn  </w:t>
      </w:r>
    </w:p>
    <w:p w14:paraId="39F8A31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Ban Thường vụ Liên đoàn do Ban Chấp hành bầu trong số các ủy viên Ban Chấp hành; Ban Thường vụ Liên đoàn gồm: Chủ tịch, các Phó Chủ tịch và các ủy viên. Số lượng, cơ cấu, tiêu chuẩn thành viên Ban Thường vụ do Ban Chấp hành quyết định. Nhiệm kỳ của Ban Thường vụ trùng với nhiệm kỳ Đại hội.</w:t>
      </w:r>
    </w:p>
    <w:p w14:paraId="1296032D"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Nhiệm vụ và quyền hạn của Ban Thường vụ:</w:t>
      </w:r>
    </w:p>
    <w:p w14:paraId="200489F3"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Giúp Ban Chấp hành triển khai thực hiện nghị quyết Đại hội, Điều lệ Liên đoàn; tổ chức thực hiện nghị quyết, quyết định của Ban Chấp hành; lãnh đạo hoạt động của Liên đoàn giữa hai kỳ họp Ban Chấp hành;</w:t>
      </w:r>
    </w:p>
    <w:p w14:paraId="692CF662"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Chuẩn bị nội dung và quyết định triệu tập họp Ban Chấp hành;</w:t>
      </w:r>
    </w:p>
    <w:p w14:paraId="7CF4F5E6"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Quyết định thành lập các tổ chức thuộc Liên đoàn theo nghị quyết của Ban Chấp hành; quy định chức năng, nhiệm vụ, quyền hạn cơ cấu tổ chức; quyết định bổ nhiệm, miễn nhiệm lãnh đạo các tổ chức thuộc Liên đoàn;</w:t>
      </w:r>
    </w:p>
    <w:p w14:paraId="5C8A72C3" w14:textId="77777777" w:rsidR="00F51D1F" w:rsidRPr="00B414F1" w:rsidRDefault="00F51D1F" w:rsidP="00B414F1">
      <w:pPr>
        <w:spacing w:before="120" w:line="264" w:lineRule="auto"/>
        <w:ind w:firstLine="720"/>
        <w:jc w:val="both"/>
        <w:rPr>
          <w:spacing w:val="-8"/>
          <w:sz w:val="28"/>
          <w:szCs w:val="28"/>
          <w:lang w:val="nb-NO"/>
        </w:rPr>
      </w:pPr>
      <w:r w:rsidRPr="00B414F1">
        <w:rPr>
          <w:spacing w:val="-8"/>
          <w:sz w:val="28"/>
          <w:szCs w:val="28"/>
          <w:lang w:val="nb-NO"/>
        </w:rPr>
        <w:t>d) Thực hiện các nhiệm vụ, quyền hạn khác theo quy định của Điều lệ Liên đoàn.</w:t>
      </w:r>
    </w:p>
    <w:p w14:paraId="46618692"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3. Nguyên tắc hoạt động của Ban Thường vụ:</w:t>
      </w:r>
    </w:p>
    <w:p w14:paraId="26745FD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Ban Thường vụ hoạt động theo Quy chế do Ban Chấp hành ban hành, tuân thủ quy định của pháp luật và Điều lệ Liên đoàn;</w:t>
      </w:r>
    </w:p>
    <w:p w14:paraId="598C810F" w14:textId="77777777" w:rsidR="00F51D1F" w:rsidRPr="00B414F1" w:rsidRDefault="00F51D1F" w:rsidP="00B414F1">
      <w:pPr>
        <w:spacing w:before="120" w:line="264" w:lineRule="auto"/>
        <w:ind w:firstLine="720"/>
        <w:jc w:val="both"/>
        <w:rPr>
          <w:spacing w:val="-2"/>
          <w:sz w:val="28"/>
          <w:szCs w:val="28"/>
          <w:lang w:val="nb-NO"/>
        </w:rPr>
      </w:pPr>
      <w:r w:rsidRPr="00B414F1">
        <w:rPr>
          <w:spacing w:val="-2"/>
          <w:sz w:val="28"/>
          <w:szCs w:val="28"/>
          <w:lang w:val="nb-NO"/>
        </w:rPr>
        <w:t>b) Ban Thường vụ mỗi năm họp 01 lần, có thể họp bất thường khi có yêu cầu của Chủ tịch Liên đoàn hoặc trên 1/2 tổng số thành viên Ban Thường vụ. Ban Thường vụ có thể tổ chức họp trực tiếp hoặc qua nền tảng ứng dụng trực tuyến hoặc kết hợp cả hai hình thức trực tiếp và trực tuyến do Ban Thường vụ quyết định;</w:t>
      </w:r>
    </w:p>
    <w:p w14:paraId="7E3FF5C3"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Các cuộc họp của Ban Thường vụ là hợp lệ khi có 1/2 thành viên Ban Thường vụ tham gia dự họp. Ban Thường vụ có thể biểu quyết bằng hình thức giơ tay hoặc bỏ phiếu kín. Việc quy định hình thức biểu quyết do Ban Thường vụ quyết định;</w:t>
      </w:r>
    </w:p>
    <w:p w14:paraId="76C42775"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d) Các nghị quyết, quyết định của Ban Thường vụ được thông qua khi có trên 1/2 tổng số thành viên Ban Thường vụ biểu quyết tán thành. Trong trường hợp số ý kiến tán thành và không tán thành ngang nhau thì quyết định thuộc về bên có ý kiến của Chủ tịch Liên đoàn;</w:t>
      </w:r>
    </w:p>
    <w:p w14:paraId="5E2AA9D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đ) Giữa hai kỳ họp, Ban Thường vụ có thể biểu quyết hoặc quyết định các vấn đề thuộc thẩm quyền của Ban Thường vụ thông qua việc lấy ý kiến Ban Thường vụ bằng văn bản.</w:t>
      </w:r>
    </w:p>
    <w:p w14:paraId="25C18993"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16. Ban Kiểm tra Liên đoàn </w:t>
      </w:r>
    </w:p>
    <w:p w14:paraId="0CC78D4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Ban Kiểm tra Liên đoàn do Đại hội bầu. Ban Kiểm tra gồm Trưởng ban, Phó Trưởng ban (nếu có) và một số ủy viên. Số lượng, cơ cấu, tiêu chuẩn ủy viên Ban Kiểm tra do Đại hội quyết định. Nhiệm kỳ của Ban Kiểm tra trùng với nhiệm kỳ Đại hội.</w:t>
      </w:r>
    </w:p>
    <w:p w14:paraId="5E843542"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Nhiệm vụ và quyền hạn của Ban Kiểm tra:</w:t>
      </w:r>
    </w:p>
    <w:p w14:paraId="10FC1BF7"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Kiểm tra, giám sát việc thực hiện Điều lệ Liên đoàn, nghị quyết Đại hội; nghị quyết, quyết định của Ban Chấp hành, Ban Thường vụ, các quy chế của Liên đoàn trong hoạt động của các tổ chức thuộc Liên đoàn, hội viên;</w:t>
      </w:r>
    </w:p>
    <w:p w14:paraId="32C9974A"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Xem xét, xử lý đơn, thư, phản ánh, kiến nghị, tranh chấp, khiếu nại, tố cáo của tổ chức, hội viên và công dân liên quan tới tổ chức Liên đoàn, hội viên, các tổ chức thuộc Liên đoàn đã được quy định trong Quy chế giải quyết phản ánh, kiến nghị, tranh chấp, khiếu nại tố cáo của Liên đoàn theo quy định của pháp luật và Điều lệ Liên đoàn. Tổng hợp, đề nghị Ban Thường vụ, Ban Chấp hành xem xét, giải quyết đơn phản ánh, kiến nghị, tranh chấp, khiếu nại, tố cáo thuộc thẩm quyền của Ban Thường vụ, Ban Chấp hành. Trường hợp không giải quyết được thì chuyển Tòa án giải quyết theo quy định của pháp luật.</w:t>
      </w:r>
    </w:p>
    <w:p w14:paraId="7ABDD37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3. Nguyên tắc hoạt động của Ban Kiểm tra: Ban Kiểm tra hoạt động theo quy chế do Ban Chấp hành ban hành, tuân thủ quy định của pháp luật và Điều lệ Liên đoàn. Giữa hai kỳ họp, Ban Kiểm tra có thể biểu quyết hoặc quyết định các vấn đề thuộc thẩm quyền của Ban Kiểm tra thông qua việc lấy ý kiến thành viên bằng văn bản.</w:t>
      </w:r>
    </w:p>
    <w:p w14:paraId="5F655C8F" w14:textId="77777777" w:rsidR="00F51D1F" w:rsidRPr="00B414F1" w:rsidRDefault="00F51D1F" w:rsidP="00B414F1">
      <w:pPr>
        <w:shd w:val="clear" w:color="auto" w:fill="FFFFFF"/>
        <w:spacing w:before="120" w:line="264" w:lineRule="auto"/>
        <w:ind w:firstLine="720"/>
        <w:jc w:val="both"/>
        <w:rPr>
          <w:b/>
          <w:sz w:val="28"/>
          <w:szCs w:val="28"/>
          <w:lang w:val="nb-NO"/>
        </w:rPr>
      </w:pPr>
      <w:r w:rsidRPr="00B414F1">
        <w:rPr>
          <w:b/>
          <w:bCs/>
          <w:sz w:val="28"/>
          <w:szCs w:val="28"/>
          <w:lang w:val="nb-NO"/>
        </w:rPr>
        <w:t>Điều 17.</w:t>
      </w:r>
      <w:r w:rsidRPr="00B414F1">
        <w:rPr>
          <w:sz w:val="28"/>
          <w:szCs w:val="28"/>
          <w:lang w:val="nb-NO"/>
        </w:rPr>
        <w:t xml:space="preserve"> </w:t>
      </w:r>
      <w:r w:rsidRPr="00B414F1">
        <w:rPr>
          <w:b/>
          <w:sz w:val="28"/>
          <w:szCs w:val="28"/>
          <w:lang w:val="nb-NO"/>
        </w:rPr>
        <w:t>Văn phòng, các ban chức năng, các tổ chức trực thuộc</w:t>
      </w:r>
    </w:p>
    <w:p w14:paraId="4E9CB0F1"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1. Thường trực Liên đoàn căn cứ vào yêu cầu và nhiệm vụ công tác để quyết định thành lập Văn phòng, các ban chức năng và tổ chức trực thuộc theo quy định của pháp luật và theo Điều 12 của Điều lệ Liên đoàn.</w:t>
      </w:r>
    </w:p>
    <w:p w14:paraId="6C3CE2F7"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2. Ban Chấp hành Liên đoàn quy định cụ thể về nhiệm vụ, nhân sự, quy chế hoạt động của Văn phòng, các ban chức năng và tổ chức trực thuộc Liên đoàn.</w:t>
      </w:r>
    </w:p>
    <w:p w14:paraId="76DC20A1"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18. Chủ tịch, Phó Chủ tịch Liên đoàn  </w:t>
      </w:r>
    </w:p>
    <w:p w14:paraId="75DCA6EA"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Chủ tịch Liên đoàn là đại diện của Liên đoàn trước pháp luật, chịu trách nhiệm trước pháp luật về mọi hoạt động của Liên đoàn. Chủ tịch Liên đoàn do Ban Chấp hành bầu trong số các ủy viên Ban Thường vụ Liên đoàn.</w:t>
      </w:r>
    </w:p>
    <w:p w14:paraId="2CFC448A"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Tiêu chuẩn, điều kiện Chủ tịch Liên đoàn:</w:t>
      </w:r>
    </w:p>
    <w:p w14:paraId="64DE1A67"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Tiêu chuẩn:</w:t>
      </w:r>
    </w:p>
    <w:p w14:paraId="37A7CB11"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Chấp hành và thực hiện các chủ trương, đường lối của Đảng, pháp luật của Nhà nước;</w:t>
      </w:r>
    </w:p>
    <w:p w14:paraId="3B26295C"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Có phẩm chất chính trị, đạo đức tốt;</w:t>
      </w:r>
    </w:p>
    <w:p w14:paraId="420D94A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Có uy tín và hiểu biết về lĩnh vực Liên đoàn hoạt động;</w:t>
      </w:r>
    </w:p>
    <w:p w14:paraId="1E0B8EAD"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Có quốc tịch Việt Nam;</w:t>
      </w:r>
    </w:p>
    <w:p w14:paraId="3C6D407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Có năng lực hành vi dân sự đầy đủ, không có án tích;</w:t>
      </w:r>
    </w:p>
    <w:p w14:paraId="464DEE5D"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Điều kiện:</w:t>
      </w:r>
    </w:p>
    <w:p w14:paraId="36BE524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Không giữ chức danh chủ tịch quá 02 hội;</w:t>
      </w:r>
    </w:p>
    <w:p w14:paraId="3E676E9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Không phải là cán bộ, công chức trong các cơ quan, tổ chức trực tiếp quản lý hoặc tham mưu quản lý về lĩnh vực hoạt động chính của Liên đoàn; trừ trường hợp được cấp có thẩm quyền đồng ý bằng văn bản theo quy định về phân cấp quản lý cán bộ;</w:t>
      </w:r>
    </w:p>
    <w:p w14:paraId="210AA047"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Nhân sự dự kiến chủ tịch Liên đoàn là cán bộ, công chức, viên chức hoặc là cán bộ, công chức, viên chức đã nghỉ hưu phải được cấp có thẩm quyền đồng ý bằng văn bản theo quy định về phân cấp quản lý cán bộ;</w:t>
      </w:r>
    </w:p>
    <w:p w14:paraId="2FB37C37"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3. Nhiệm vụ, quyền hạn của Chủ tịch Liên đoàn:</w:t>
      </w:r>
    </w:p>
    <w:p w14:paraId="13B11B35"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Thực hiện nhiệm vụ, quyền hạn theo Quy chế hoạt động của Ban Chấp hành, Ban Thường vụ Liên đoàn;</w:t>
      </w:r>
    </w:p>
    <w:p w14:paraId="0C6D6FD6"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xml:space="preserve">b) Chịu trách nhiệm toàn diện trước </w:t>
      </w:r>
      <w:bookmarkStart w:id="5" w:name="_Hlk208997133"/>
      <w:r w:rsidRPr="00B414F1">
        <w:rPr>
          <w:sz w:val="28"/>
          <w:szCs w:val="28"/>
          <w:lang w:val="nb-NO"/>
        </w:rPr>
        <w:t>cơ quan có thẩm quyền cho phép thành lập Liên đoàn, cơ quan quản lý nhà nước về lĩnh vực hoạt động chính của Liên đoàn</w:t>
      </w:r>
      <w:bookmarkEnd w:id="5"/>
      <w:r w:rsidRPr="00B414F1">
        <w:rPr>
          <w:sz w:val="28"/>
          <w:szCs w:val="28"/>
          <w:lang w:val="nb-NO"/>
        </w:rPr>
        <w:t>, trước Ban Chấp hành, Ban Thường vụ Liên đoàn về mọi hoạt động của Liên đoàn. Chỉ đạo, điều hành mọi hoạt động của Liên đoàn theo quy định Điều lệ của Liên đoàn; nghị quyết Đại hội; nghị quyết, quyết định của Ban Chấp hành, Ban Thường vụ Liên đoàn;</w:t>
      </w:r>
    </w:p>
    <w:p w14:paraId="5D682554"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Chủ trì các phiên họp của Ban Chấp hành; chỉ đạo chuẩn bị, triệu tập và chủ trì các cuộc họp của Ban Thường vụ;</w:t>
      </w:r>
    </w:p>
    <w:p w14:paraId="7F6CF761"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d) Thay mặt Ban Chấp hành, Ban Thường vụ ký các văn bản của Liên đoàn;</w:t>
      </w:r>
    </w:p>
    <w:p w14:paraId="125B4BB6" w14:textId="77777777" w:rsidR="00F51D1F" w:rsidRPr="00B414F1" w:rsidRDefault="00F51D1F" w:rsidP="00B414F1">
      <w:pPr>
        <w:spacing w:before="120" w:line="264" w:lineRule="auto"/>
        <w:ind w:firstLine="720"/>
        <w:jc w:val="both"/>
        <w:rPr>
          <w:spacing w:val="-2"/>
          <w:sz w:val="28"/>
          <w:szCs w:val="28"/>
          <w:lang w:val="nb-NO"/>
        </w:rPr>
      </w:pPr>
      <w:r w:rsidRPr="00B414F1">
        <w:rPr>
          <w:spacing w:val="-2"/>
          <w:sz w:val="28"/>
          <w:szCs w:val="28"/>
          <w:lang w:val="nb-NO"/>
        </w:rPr>
        <w:t>đ) Khi Chủ tịch Liên đoàn vắng mặt, việc chỉ đạo, điều hành giải quyết công việc của Liên đoàn được ủy quyền bằng văn bản cho một Phó Chủ tịch Liên đoàn;</w:t>
      </w:r>
    </w:p>
    <w:p w14:paraId="5374482D" w14:textId="77777777" w:rsidR="00F51D1F" w:rsidRPr="00B414F1" w:rsidRDefault="00F51D1F" w:rsidP="00B414F1">
      <w:pPr>
        <w:spacing w:before="120" w:line="264" w:lineRule="auto"/>
        <w:ind w:firstLine="720"/>
        <w:jc w:val="both"/>
        <w:rPr>
          <w:spacing w:val="-8"/>
          <w:sz w:val="28"/>
          <w:szCs w:val="28"/>
          <w:lang w:val="nb-NO"/>
        </w:rPr>
      </w:pPr>
      <w:r w:rsidRPr="00B414F1">
        <w:rPr>
          <w:spacing w:val="-8"/>
          <w:sz w:val="28"/>
          <w:szCs w:val="28"/>
          <w:lang w:val="nb-NO"/>
        </w:rPr>
        <w:t xml:space="preserve">e) Thực hiện các nhiệm vụ, quyền hạn khác theo quy định của Điều lệ Liên đoàn. </w:t>
      </w:r>
    </w:p>
    <w:p w14:paraId="2F01D5FE"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xml:space="preserve">4. Số lượng Phó Chủ tịch Liên đoàn: Thực hiện theo quy định của pháp luật về hội. </w:t>
      </w:r>
    </w:p>
    <w:p w14:paraId="747B3D79"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5. Phó Chủ tịch Liên đoàn do Ban Chấp hành bầu trong số các ủy viên Ban Thường vụ Liên đoàn. Tiêu chuẩn Phó Chủ tịch Liên đoàn do Ban Chấp hành Liên đoàn quy định.</w:t>
      </w:r>
    </w:p>
    <w:p w14:paraId="36F240BF"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Phó Chủ tịch giúp Chủ tịch Liên đoàn chỉ đạo, điều hành công tác của Liên đoàn theo sự phân công của Chủ tịch Liên đoàn; chịu trách nhiệm trước Chủ tịch Liên đoàn và trước pháp luật về lĩnh vực công việc được Chủ tịch Liên đoàn phân công hoặc ủy quyền. Phó Chủ tịch Liên đoàn thực hiện nhiệm vụ, quyền hạn theo Quy chế hoạt động của Ban Chấp hành, Ban Thường vụ Liên đoàn phù hợp với Điều lệ Liên đoàn và quy định của pháp luật.</w:t>
      </w:r>
    </w:p>
    <w:p w14:paraId="06AAA78C"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6. Miễn nhiệm, bãi nhiệm Chủ tịch và Phó Chủ tịch Liên đoàn:</w:t>
      </w:r>
    </w:p>
    <w:p w14:paraId="5BEA5643"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Chủ tịch và Phó Chủ tịch Liên đoàn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47FC2F37"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Chủ tịch và Phó Chủ tịch Liên đoàn bị bãi nhiệm khi có kết luận của cấp có thẩm quyền về việc Chủ tịch và Phó Chủ tịch Liên đoàn vi phạm pháp luật, Điều lệ Liên đoàn làm ảnh hưởng đến uy tín, hoạt động của Liên đoàn hoặc bị Toà án kết án có tội;</w:t>
      </w:r>
    </w:p>
    <w:p w14:paraId="30AC39E2"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Khi miễn nhiệm, bãi nhiệm Chủ tịch Liên đoàn phải đồng thời bầu Chủ tịch khác để thay thế theo quy định của pháp luật và Điều lệ Liên đoàn hoặc phân công người điều hành hoạt động của Liên đoàn trong thời gian chưa bầu được Chủ tịch Liên đoàn.</w:t>
      </w:r>
    </w:p>
    <w:p w14:paraId="5A3551F7" w14:textId="77777777" w:rsidR="00F51D1F" w:rsidRPr="00B414F1" w:rsidRDefault="00F51D1F" w:rsidP="00B414F1">
      <w:pPr>
        <w:spacing w:before="120" w:line="264" w:lineRule="auto"/>
        <w:ind w:firstLine="720"/>
        <w:jc w:val="both"/>
        <w:rPr>
          <w:spacing w:val="-6"/>
          <w:sz w:val="28"/>
          <w:szCs w:val="28"/>
          <w:lang w:val="nb-NO"/>
        </w:rPr>
      </w:pPr>
      <w:r w:rsidRPr="00B414F1">
        <w:rPr>
          <w:spacing w:val="-6"/>
          <w:sz w:val="28"/>
          <w:szCs w:val="28"/>
          <w:lang w:val="nb-NO"/>
        </w:rPr>
        <w:t>7. Đình chỉ công tác và cho phép công tác trở lại đối với Chủ tịch, Phó Chủ tịch:</w:t>
      </w:r>
    </w:p>
    <w:p w14:paraId="4A9659C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Chủ tịch và Phó Chủ tịch Liên đoàn bị đình chỉ trong các trường hợp: bị tạm giam, tạm giữ để điều tra xét xử theo quy định của pháp luật; vi phạm nghiêm trọng Điều lệ, quy chế, quy định của Liên đoàn;</w:t>
      </w:r>
    </w:p>
    <w:p w14:paraId="04FF1A76"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Ban Chấp hành Liên đoàn quy định cụ thể hành vi vi phạm, thẩm quyền, trình tự, thủ tục đình chỉ công tác, cho phép công tác trở lại đối với Chủ tịch, Phó Chủ tịch Liên đoàn.</w:t>
      </w:r>
    </w:p>
    <w:p w14:paraId="49A6DB50"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Điều 19</w:t>
      </w:r>
      <w:r w:rsidRPr="00B414F1">
        <w:rPr>
          <w:sz w:val="28"/>
          <w:szCs w:val="28"/>
          <w:lang w:val="nb-NO"/>
        </w:rPr>
        <w:t xml:space="preserve">. </w:t>
      </w:r>
      <w:r w:rsidRPr="00B414F1">
        <w:rPr>
          <w:b/>
          <w:sz w:val="28"/>
          <w:szCs w:val="28"/>
          <w:lang w:val="nb-NO"/>
        </w:rPr>
        <w:t>Tổng Thư Ký</w:t>
      </w:r>
    </w:p>
    <w:p w14:paraId="2138599E"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1. Tổng Thư ký do Ban Chấp hành Liên đoàn bầu ra, có trách nhiệm tổ chức thực hiện và chịu trách nhiệm về công tác thư ký, hành chính, kế hoạch, tổng hợp và văn phòng.</w:t>
      </w:r>
    </w:p>
    <w:p w14:paraId="09D2B5CE" w14:textId="77777777" w:rsidR="00F51D1F" w:rsidRPr="00B414F1" w:rsidRDefault="00F51D1F" w:rsidP="00B414F1">
      <w:pPr>
        <w:shd w:val="clear" w:color="auto" w:fill="FFFFFF"/>
        <w:spacing w:before="120" w:line="264" w:lineRule="auto"/>
        <w:ind w:firstLine="720"/>
        <w:jc w:val="both"/>
        <w:rPr>
          <w:spacing w:val="-4"/>
          <w:sz w:val="28"/>
          <w:szCs w:val="28"/>
          <w:lang w:val="nb-NO"/>
        </w:rPr>
      </w:pPr>
      <w:r w:rsidRPr="00B414F1">
        <w:rPr>
          <w:spacing w:val="-4"/>
          <w:sz w:val="28"/>
          <w:szCs w:val="28"/>
          <w:lang w:val="nb-NO"/>
        </w:rPr>
        <w:t>2. Chuẩn bị nội dung các cuộc họp của Ban Chấp hành và Ban Thường vụ; định kỳ báo cáo Ban Thường vụ và Ban Chấp hành về các hoạt động của Liên đoàn.</w:t>
      </w:r>
    </w:p>
    <w:p w14:paraId="7395442C"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3. Chuẩn bị báo cáo định kỳ 6 tháng, hằng năm, báo cáo nhiệm kỳ của Ban Chấp hành và đề xuất công việc lên Thường trực Liên đoàn trong các cuộc họp.</w:t>
      </w:r>
    </w:p>
    <w:p w14:paraId="40654FDC" w14:textId="77777777" w:rsidR="00F51D1F" w:rsidRPr="00B414F1" w:rsidRDefault="00F51D1F" w:rsidP="00B414F1">
      <w:pPr>
        <w:spacing w:before="120" w:line="264" w:lineRule="auto"/>
        <w:jc w:val="center"/>
        <w:rPr>
          <w:sz w:val="28"/>
          <w:szCs w:val="28"/>
          <w:lang w:val="nb-NO"/>
        </w:rPr>
      </w:pPr>
      <w:r w:rsidRPr="00B414F1">
        <w:rPr>
          <w:b/>
          <w:bCs/>
          <w:sz w:val="28"/>
          <w:szCs w:val="28"/>
          <w:lang w:val="nb-NO"/>
        </w:rPr>
        <w:t>Chương V</w:t>
      </w:r>
    </w:p>
    <w:p w14:paraId="09B578C7" w14:textId="77777777" w:rsidR="00F51D1F" w:rsidRPr="00B414F1" w:rsidRDefault="00F51D1F" w:rsidP="00B414F1">
      <w:pPr>
        <w:spacing w:before="120" w:line="264" w:lineRule="auto"/>
        <w:jc w:val="center"/>
        <w:rPr>
          <w:sz w:val="28"/>
          <w:szCs w:val="28"/>
          <w:lang w:val="nb-NO"/>
        </w:rPr>
      </w:pPr>
      <w:r w:rsidRPr="00B414F1">
        <w:rPr>
          <w:b/>
          <w:bCs/>
          <w:sz w:val="28"/>
          <w:szCs w:val="28"/>
          <w:lang w:val="nb-NO"/>
        </w:rPr>
        <w:t>ĐỔI TÊN, CHIA, TÁCH, SÁP NHẬP, HỢP NHẤT VÀ GIẢI THỂ</w:t>
      </w:r>
    </w:p>
    <w:p w14:paraId="11E71335"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20. Đổi tên, chia, tách, sáp nhập, hợp nhất và giải thể Liên đoàn </w:t>
      </w:r>
    </w:p>
    <w:p w14:paraId="68D89279"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Việc đổi tên, chia, tách, sáp nhập, hợp nhất và giải thể Liên đoàn thực hiện theo quy định của Bộ luật Dân sự, quy định của pháp luật về Liên đoàn, nghị quyết Ban Chấp hành Liên đoàn và các quy định pháp luật có liên quan.</w:t>
      </w:r>
    </w:p>
    <w:p w14:paraId="57780AF7"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21. Thu hồi con dấu của Liên đoàn </w:t>
      </w:r>
    </w:p>
    <w:p w14:paraId="33498BDC" w14:textId="77777777" w:rsidR="00F51D1F" w:rsidRPr="00B414F1" w:rsidRDefault="00F51D1F" w:rsidP="00B414F1">
      <w:pPr>
        <w:spacing w:before="120" w:line="264" w:lineRule="auto"/>
        <w:ind w:firstLine="720"/>
        <w:jc w:val="both"/>
        <w:rPr>
          <w:spacing w:val="-4"/>
          <w:sz w:val="28"/>
          <w:szCs w:val="28"/>
          <w:lang w:val="nb-NO"/>
        </w:rPr>
      </w:pPr>
      <w:r w:rsidRPr="00B414F1">
        <w:rPr>
          <w:spacing w:val="-4"/>
          <w:sz w:val="28"/>
          <w:szCs w:val="28"/>
          <w:lang w:val="nb-NO"/>
        </w:rPr>
        <w:t>Việc thu hồi con dấu đối với Liên đoàn đổi tên, Liên đoàn bị chia, sáp nhập, hợp nhất, bị đình chỉ hoạt động có thời hạn, giải thể được thực hiện theo quy định của pháp luật về quản lý, sử dụng con dấu và các quy định của pháp luật có liên quan.</w:t>
      </w:r>
    </w:p>
    <w:p w14:paraId="27874081" w14:textId="77777777" w:rsidR="00F51D1F" w:rsidRPr="00B414F1" w:rsidRDefault="00F51D1F" w:rsidP="00B414F1">
      <w:pPr>
        <w:spacing w:before="120" w:line="264" w:lineRule="auto"/>
        <w:jc w:val="center"/>
        <w:rPr>
          <w:b/>
          <w:bCs/>
          <w:sz w:val="28"/>
          <w:szCs w:val="28"/>
          <w:lang w:val="nb-NO"/>
        </w:rPr>
      </w:pPr>
      <w:r w:rsidRPr="00B414F1">
        <w:rPr>
          <w:b/>
          <w:bCs/>
          <w:sz w:val="28"/>
          <w:szCs w:val="28"/>
          <w:lang w:val="nb-NO"/>
        </w:rPr>
        <w:t>Chương VI</w:t>
      </w:r>
    </w:p>
    <w:p w14:paraId="0AC25694" w14:textId="77777777" w:rsidR="00F51D1F" w:rsidRPr="00B414F1" w:rsidRDefault="00F51D1F" w:rsidP="00B414F1">
      <w:pPr>
        <w:spacing w:before="120" w:line="264" w:lineRule="auto"/>
        <w:jc w:val="center"/>
        <w:rPr>
          <w:b/>
          <w:bCs/>
          <w:sz w:val="28"/>
          <w:szCs w:val="28"/>
          <w:lang w:val="nb-NO"/>
        </w:rPr>
      </w:pPr>
      <w:r w:rsidRPr="00B414F1">
        <w:rPr>
          <w:b/>
          <w:bCs/>
          <w:sz w:val="28"/>
          <w:szCs w:val="28"/>
          <w:lang w:val="nb-NO"/>
        </w:rPr>
        <w:t>TÀI CHÍNH VÀ TÀI SẢN</w:t>
      </w:r>
    </w:p>
    <w:p w14:paraId="5C802AB4"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22. Tài chính, tài sản của Liên đoàn </w:t>
      </w:r>
    </w:p>
    <w:p w14:paraId="3BF32B69"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Tài chính của Liên đoàn:</w:t>
      </w:r>
    </w:p>
    <w:p w14:paraId="7AD523D2"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Nguồn thu của Liên đoàn:</w:t>
      </w:r>
    </w:p>
    <w:p w14:paraId="5DCC36D5" w14:textId="77777777" w:rsidR="00F51D1F" w:rsidRPr="00B414F1" w:rsidRDefault="00F51D1F" w:rsidP="00B414F1">
      <w:pPr>
        <w:spacing w:before="120" w:line="264" w:lineRule="auto"/>
        <w:ind w:firstLine="720"/>
        <w:jc w:val="both"/>
        <w:rPr>
          <w:sz w:val="28"/>
          <w:szCs w:val="28"/>
          <w:lang w:val="nb-NO"/>
        </w:rPr>
      </w:pPr>
      <w:bookmarkStart w:id="6" w:name="_Hlk208997390"/>
      <w:r w:rsidRPr="00B414F1">
        <w:rPr>
          <w:sz w:val="28"/>
          <w:szCs w:val="28"/>
          <w:lang w:val="nb-NO"/>
        </w:rPr>
        <w:t>- Phí gia nhập Liên đoàn, hội phí hằng năm của hội viên;</w:t>
      </w:r>
    </w:p>
    <w:p w14:paraId="7E6079D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Thu từ các hoạt động của Liên đoàn theo quy định của pháp luật;</w:t>
      </w:r>
    </w:p>
    <w:p w14:paraId="562F45F5"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Tiền tài trợ, ủng hộ của tổ chức, cá nhân trong và ngoài nước theo quy định của pháp luật;</w:t>
      </w:r>
    </w:p>
    <w:p w14:paraId="6E9BB6D2"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Ngân sách nhà nước hỗ trợ (nếu có) cho các nhiệm vụ Đảng, Nhà nước giao theo quy định của pháp luật;</w:t>
      </w:r>
    </w:p>
    <w:p w14:paraId="66C188ED"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Các khoản thu hợp pháp khác;</w:t>
      </w:r>
    </w:p>
    <w:p w14:paraId="29AEE901"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Các khoản chi của Liên đoàn:</w:t>
      </w:r>
    </w:p>
    <w:p w14:paraId="362D9D56"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Chi hoạt động thực hiện nhiệm vụ của Liên đoàn;</w:t>
      </w:r>
    </w:p>
    <w:p w14:paraId="0EF9BB25"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Chi thực hiện nhiệm vụ Đảng, Nhà nước giao (nếu có);</w:t>
      </w:r>
    </w:p>
    <w:p w14:paraId="1D8D382F"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Chi thuê trụ sở, mua sắm phương tiện làm việc;</w:t>
      </w:r>
    </w:p>
    <w:p w14:paraId="4DB13053" w14:textId="77777777" w:rsidR="00F51D1F" w:rsidRPr="00B414F1" w:rsidRDefault="00F51D1F" w:rsidP="00B414F1">
      <w:pPr>
        <w:spacing w:before="120" w:line="264" w:lineRule="auto"/>
        <w:ind w:firstLine="720"/>
        <w:jc w:val="both"/>
        <w:rPr>
          <w:spacing w:val="-4"/>
          <w:sz w:val="28"/>
          <w:szCs w:val="28"/>
          <w:lang w:val="nb-NO"/>
        </w:rPr>
      </w:pPr>
      <w:r w:rsidRPr="00B414F1">
        <w:rPr>
          <w:spacing w:val="-4"/>
          <w:sz w:val="28"/>
          <w:szCs w:val="28"/>
          <w:lang w:val="nb-NO"/>
        </w:rPr>
        <w:t>- Chi thực hiện chế độ, chính sách đối với những người làm việc tại Liên đoàn theo quy định của Ban Chấp hành Liên đoàn phù hợp với quy định của pháp luật;</w:t>
      </w:r>
    </w:p>
    <w:p w14:paraId="2197C469"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Chi khen thưởng và các khoản chi khác theo quy định của Ban Chấp hành.</w:t>
      </w:r>
    </w:p>
    <w:p w14:paraId="5656A4F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Tài sản của Liên đoàn:</w:t>
      </w:r>
    </w:p>
    <w:p w14:paraId="55039A1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Tài sản của Liên đoàn bao gồm trụ sở, trang thiết bị, phương tiện phục vụ hoạt động của Liên đoàn và các tài sản hợp pháp khác theo quy định của pháp luật. Tài sản của Liên đoàn được hình thành từ nguồn kinh phí của Liên đoàn do các tổ chức, cá nhân trong và ngoài nước hiến, tặng theo quy định của pháp luật;</w:t>
      </w:r>
    </w:p>
    <w:p w14:paraId="063BD9C0"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Việc quản lý, sử dụng tài sản của Liên đoàn thực hiện theo quy định của pháp luật dân sự, pháp luật về tài sản, tài chính, kế toán và Điều lệ của Liên đoàn. Đối với tài sản công thực hiện theo quy định của pháp luật về quản lý, sử dụng tài sản công;</w:t>
      </w:r>
    </w:p>
    <w:p w14:paraId="411D495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Khi Liên đoàn chia tách, sáp nhập, hợp nhất, giải thể thì Liên đoàn kiểm kê, phân loại tài sản để xác định việc xử lý tài sản:</w:t>
      </w:r>
    </w:p>
    <w:p w14:paraId="1B940127"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Đối với tài sản của Liên đoàn là tài sản công thì việc quản lý, sử dụng, xử lý thực hiện theo quy định của pháp luật về tài sản công;</w:t>
      </w:r>
    </w:p>
    <w:p w14:paraId="17FCE786"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Đối với tài sản của Liên đoàn được hình thành từ nguồn tự có của Liên đoàn thì việc quản lý, sử dụng và xử lý được thực hiện theo quy định của pháp luật về dân sự, pháp luật có liên quan và Điều lệ của Liên đoàn.</w:t>
      </w:r>
    </w:p>
    <w:bookmarkEnd w:id="6"/>
    <w:p w14:paraId="1BCBBA80" w14:textId="77777777" w:rsidR="00E53DF7" w:rsidRDefault="00E53DF7" w:rsidP="00B414F1">
      <w:pPr>
        <w:spacing w:before="120" w:line="264" w:lineRule="auto"/>
        <w:ind w:firstLine="720"/>
        <w:jc w:val="both"/>
        <w:rPr>
          <w:b/>
          <w:bCs/>
          <w:sz w:val="28"/>
          <w:szCs w:val="28"/>
          <w:lang w:val="nb-NO"/>
        </w:rPr>
      </w:pPr>
    </w:p>
    <w:p w14:paraId="5C4AB58D" w14:textId="16BE40E1"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23. Quản lý, sử dụng tài chính, tài sản của Liên đoàn </w:t>
      </w:r>
    </w:p>
    <w:p w14:paraId="3923D311" w14:textId="77777777" w:rsidR="00F51D1F" w:rsidRPr="00B414F1" w:rsidRDefault="00F51D1F" w:rsidP="00B414F1">
      <w:pPr>
        <w:spacing w:before="120" w:line="264" w:lineRule="auto"/>
        <w:ind w:firstLine="720"/>
        <w:jc w:val="both"/>
        <w:rPr>
          <w:sz w:val="28"/>
          <w:szCs w:val="28"/>
          <w:lang w:val="nb-NO"/>
        </w:rPr>
      </w:pPr>
      <w:bookmarkStart w:id="7" w:name="_Hlk208997904"/>
      <w:r w:rsidRPr="00B414F1">
        <w:rPr>
          <w:sz w:val="28"/>
          <w:szCs w:val="28"/>
          <w:lang w:val="nb-NO"/>
        </w:rPr>
        <w:t>1. Quản lý, sử dụng tài chính, tài sản của Liên đoàn:</w:t>
      </w:r>
    </w:p>
    <w:p w14:paraId="2E64FBC8"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Tài chính, tài sản của Liên đoàn chỉ được sử dụng cho các hoạt động của Liên đoàn;</w:t>
      </w:r>
    </w:p>
    <w:p w14:paraId="731C01DE"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b) Tài chính, tài sản của Liên đoàn khi chia, tách; sáp nhập; hợp nhất, đình chỉ hoạt động có thời hạn và giải thể được giải quyết theo quy định của pháp luật về Liên đoàn và pháp luật có liên quan.</w:t>
      </w:r>
    </w:p>
    <w:p w14:paraId="1480962A"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Ban Chấp hành Liên đoàn ban hành quy chế quản lý, sử dụng tài chính, tài sản của Liên đoàn đảm bảo nguyên tắc công khai, minh bạch, tiết kiệm phù hợp với quy định của pháp luật về tài chính, kế toán, về quản lý, sử dụng tài sản công và các quy định của pháp luật khác có liên quan.</w:t>
      </w:r>
    </w:p>
    <w:p w14:paraId="240D8E1E"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Thực hiện công tác kế toán, kiểm toán, thống kê:</w:t>
      </w:r>
    </w:p>
    <w:p w14:paraId="3711EBF7"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a) Liên đoàn phải tổ chức công tác kế toán, thống kê theo đúng quy định của Luật Kế toán, Luật Thống kê và các văn bản hướng dẫn thực hiện, cụ thể:</w:t>
      </w:r>
    </w:p>
    <w:p w14:paraId="45963F1E"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Chấp hành các quy định về chứng từ kế toán; hạch toán kế toán và các nghiệp vụ kinh tế, tài chính, tài sản có liên quan đến Liên đoàn;</w:t>
      </w:r>
    </w:p>
    <w:p w14:paraId="30003A51"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Mở sổ kế toán ghi chép và lưu trữ các nghiệp vụ kinh tế, tài chính, tài sản có liên quan đến Liên đoàn (phản ánh, theo dõi chi tiết số thu, chi tiền, hiện vật do các tổ chức, cá nhân đóng góp, viện trợ, tài trợ và các khoản thu, chi khác theo quy định của pháp luật và Điều lệ Liên đoàn);</w:t>
      </w:r>
    </w:p>
    <w:p w14:paraId="13C9F5CB"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Lập đầy đủ, đúng hạn các báo cáo tài chính, quyết toán năm gửi cơ quan nhà nước có thẩm quyền cho phép thành lập Liên đoàn và cơ quan tài chính cùng cấp với cơ quan nhà nước có thẩm quyền cho phép thành lập Liên đoàn hoặc cơ quan tài chính của cơ quan nhà nước có thẩm quyền cho phép thành lập Liên đoàn;</w:t>
      </w:r>
    </w:p>
    <w:p w14:paraId="45E72159"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 Lập đầy đủ hồ sơ tài liệu chứng từ khác có liên quan theo quy định của pháp luật về phòng, chống rửa tiền.</w:t>
      </w:r>
    </w:p>
    <w:p w14:paraId="4EF71A70" w14:textId="77777777" w:rsidR="00F51D1F" w:rsidRPr="00B414F1" w:rsidRDefault="00F51D1F" w:rsidP="00B414F1">
      <w:pPr>
        <w:spacing w:before="120" w:line="264" w:lineRule="auto"/>
        <w:ind w:firstLine="720"/>
        <w:jc w:val="both"/>
        <w:rPr>
          <w:spacing w:val="-2"/>
          <w:sz w:val="28"/>
          <w:szCs w:val="28"/>
          <w:lang w:val="nb-NO"/>
        </w:rPr>
      </w:pPr>
      <w:r w:rsidRPr="00B414F1">
        <w:rPr>
          <w:spacing w:val="-2"/>
          <w:sz w:val="28"/>
          <w:szCs w:val="28"/>
          <w:lang w:val="nb-NO"/>
        </w:rPr>
        <w:t>b) Chịu sự thanh tra, kiểm tra, kiểm toán về việc thu, chi, quản lý và sử dụng tài chính, tài sản của cơ quan tài chính cùng cấp với cơ quan nhà nước có thẩm quyền cho phép thành lập Liên đoàn hoặc cơ quan tài chính của cơ quan nhà nước có thẩm quyền cho phép thành lập Liên đoàn và cơ quan kiểm toán có thẩm quyền;</w:t>
      </w:r>
    </w:p>
    <w:p w14:paraId="78BE22FC"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c) Cung cấp các thông tin cần thiết gửi cơ quan nhà nước có thẩm quyền khi có yêu cầu theo quy định của pháp luật.</w:t>
      </w:r>
    </w:p>
    <w:bookmarkEnd w:id="7"/>
    <w:p w14:paraId="315117C2"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24. Giải quyết tài sản, tài chính khi Liên đoàn chia, tách, sáp nhập, hợp nhất, đình chỉ hoạt động có thời hạn và giải thể Liên đoàn </w:t>
      </w:r>
    </w:p>
    <w:p w14:paraId="0F092AD9"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Tài chính, tài sản, cơ sở vật chất của Liên đoàn khi chia, tách, sáp nhập; hợp nhất và giải thể được giải quyết theo quy định của pháp luật.</w:t>
      </w:r>
    </w:p>
    <w:p w14:paraId="6DBD713D"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Ban Chấp hành Liên đoàn ban hành quy chế quản lý, sử dụng tài chính, tài sản, cơ sở vật chất của Liên đoàn đảm bảo nguyên tắc công khai, minh bạch, tiết kiệm phù hợp với quy định của pháp luật và tôn chỉ, mục đích hoạt động của Liên đoàn.</w:t>
      </w:r>
    </w:p>
    <w:p w14:paraId="17AE2A06" w14:textId="77777777" w:rsidR="00F51D1F" w:rsidRPr="00B414F1" w:rsidRDefault="00F51D1F" w:rsidP="00B414F1">
      <w:pPr>
        <w:spacing w:before="120" w:line="264" w:lineRule="auto"/>
        <w:ind w:firstLine="720"/>
        <w:jc w:val="both"/>
        <w:rPr>
          <w:spacing w:val="-4"/>
          <w:sz w:val="28"/>
          <w:szCs w:val="28"/>
          <w:lang w:val="nb-NO"/>
        </w:rPr>
      </w:pPr>
      <w:r w:rsidRPr="00B414F1">
        <w:rPr>
          <w:spacing w:val="-4"/>
          <w:sz w:val="28"/>
          <w:szCs w:val="28"/>
          <w:lang w:val="nb-NO"/>
        </w:rPr>
        <w:t>3. Giải quyết tài sản, tài chính của Liên đoàn khi Liên đoàn bị đình chỉ hoạt động có thời hạn: Trong thời gian bị đình chỉ hoạt động có thời hạn, Liên đoàn chỉ được chi các khoản có tính chất thường xuyên cho bộ phận thường trực giúp việc Liên đoàn hoạt động đến khi có quyết định của cơ quan nhà nước có thẩm quyền.</w:t>
      </w:r>
    </w:p>
    <w:p w14:paraId="0F8EDB36" w14:textId="77777777" w:rsidR="00F51D1F" w:rsidRPr="00B414F1" w:rsidRDefault="00F51D1F" w:rsidP="00B414F1">
      <w:pPr>
        <w:spacing w:before="120" w:line="264" w:lineRule="auto"/>
        <w:jc w:val="center"/>
        <w:rPr>
          <w:sz w:val="28"/>
          <w:szCs w:val="28"/>
          <w:lang w:val="nb-NO"/>
        </w:rPr>
      </w:pPr>
      <w:r w:rsidRPr="00B414F1">
        <w:rPr>
          <w:b/>
          <w:bCs/>
          <w:sz w:val="28"/>
          <w:szCs w:val="28"/>
          <w:lang w:val="nb-NO"/>
        </w:rPr>
        <w:t>Chương VII</w:t>
      </w:r>
    </w:p>
    <w:p w14:paraId="767C4E7A" w14:textId="77777777" w:rsidR="00F51D1F" w:rsidRPr="00B414F1" w:rsidRDefault="00F51D1F" w:rsidP="00B414F1">
      <w:pPr>
        <w:spacing w:before="120" w:line="264" w:lineRule="auto"/>
        <w:jc w:val="center"/>
        <w:rPr>
          <w:sz w:val="28"/>
          <w:szCs w:val="28"/>
          <w:lang w:val="nb-NO"/>
        </w:rPr>
      </w:pPr>
      <w:r w:rsidRPr="00B414F1">
        <w:rPr>
          <w:b/>
          <w:bCs/>
          <w:sz w:val="28"/>
          <w:szCs w:val="28"/>
          <w:lang w:val="nb-NO"/>
        </w:rPr>
        <w:t>KHEN THƯỞNG, KỶ LUẬT</w:t>
      </w:r>
    </w:p>
    <w:p w14:paraId="19DB9070"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Điều 25. Khen thưởng</w:t>
      </w:r>
    </w:p>
    <w:p w14:paraId="1740E4BE"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1. Tổ chức thuộc Liên đoàn, hội viên có thành tích xuất sắc được Liên đoàn khen thưởng hoặc được Liên đoàn đề nghị cơ quan, tổ chức có thẩm quyền khen thưởng theo quy định của pháp luật.</w:t>
      </w:r>
    </w:p>
    <w:p w14:paraId="2F940E83"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2. Ban Chấp hành Liên đoàn quy định cụ thể hình thức, thẩm quyền, thủ tục khen thưởng trong nội bộ Liên đoàn theo quy định của pháp luật và Điều lệ Liên đoàn.</w:t>
      </w:r>
    </w:p>
    <w:p w14:paraId="5DFD87FD"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Điều 26. Kỷ luật</w:t>
      </w:r>
    </w:p>
    <w:p w14:paraId="6256CAED"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1. Tổ chức thuộc Liên đoàn, hội viên vi phạm pháp luật; vi phạm Điều lệ, quy định, quy chế hoạt động của Liên đoàn thì bị xem xét, thi hành kỷ luật bằng các hình thức: kiểm điểm, khiển trách, cảnh cáo, đình chỉ, tước quyền sinh hoạt có thời hạn hoặc khai trừ ra khỏi Liên đoàn. Trường hợp gây thiệt hại về vật chất thì phải bồi thường và chịu trách nhiệm theo quy định của pháp luật.</w:t>
      </w:r>
    </w:p>
    <w:p w14:paraId="36B3D405" w14:textId="77777777" w:rsidR="00F51D1F" w:rsidRPr="00B414F1" w:rsidRDefault="00F51D1F" w:rsidP="00B414F1">
      <w:pPr>
        <w:shd w:val="clear" w:color="auto" w:fill="FFFFFF"/>
        <w:spacing w:before="120" w:line="264" w:lineRule="auto"/>
        <w:ind w:firstLine="720"/>
        <w:jc w:val="both"/>
        <w:rPr>
          <w:sz w:val="28"/>
          <w:szCs w:val="28"/>
          <w:lang w:val="nb-NO"/>
        </w:rPr>
      </w:pPr>
      <w:r w:rsidRPr="00B414F1">
        <w:rPr>
          <w:sz w:val="28"/>
          <w:szCs w:val="28"/>
          <w:lang w:val="nb-NO"/>
        </w:rPr>
        <w:t>2. Ban Chấp hành Liên đoàn quy định cụ thể thẩm quyền, quy trình xem xét kỷ luật trong Liên đoàn theo quy định của pháp luật và Điều lệ Liên đoàn.</w:t>
      </w:r>
    </w:p>
    <w:p w14:paraId="53714B02" w14:textId="77777777" w:rsidR="00F51D1F" w:rsidRPr="00B414F1" w:rsidRDefault="00F51D1F" w:rsidP="00B414F1">
      <w:pPr>
        <w:spacing w:before="120" w:line="264" w:lineRule="auto"/>
        <w:jc w:val="center"/>
        <w:rPr>
          <w:sz w:val="28"/>
          <w:szCs w:val="28"/>
          <w:lang w:val="nb-NO"/>
        </w:rPr>
      </w:pPr>
      <w:r w:rsidRPr="00B414F1">
        <w:rPr>
          <w:b/>
          <w:bCs/>
          <w:sz w:val="28"/>
          <w:szCs w:val="28"/>
          <w:lang w:val="nb-NO"/>
        </w:rPr>
        <w:t>Chương VIII</w:t>
      </w:r>
    </w:p>
    <w:p w14:paraId="3C5771A1" w14:textId="77777777" w:rsidR="00F51D1F" w:rsidRPr="00B414F1" w:rsidRDefault="00F51D1F" w:rsidP="00B414F1">
      <w:pPr>
        <w:spacing w:before="120" w:line="264" w:lineRule="auto"/>
        <w:jc w:val="center"/>
        <w:rPr>
          <w:b/>
          <w:bCs/>
          <w:sz w:val="28"/>
          <w:szCs w:val="28"/>
          <w:lang w:val="nb-NO"/>
        </w:rPr>
      </w:pPr>
      <w:r w:rsidRPr="00B414F1">
        <w:rPr>
          <w:b/>
          <w:bCs/>
          <w:sz w:val="28"/>
          <w:szCs w:val="28"/>
          <w:lang w:val="nb-NO"/>
        </w:rPr>
        <w:t>ĐIỀU KHOẢN THI HÀNH</w:t>
      </w:r>
    </w:p>
    <w:p w14:paraId="01AF0888" w14:textId="77777777"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 xml:space="preserve">Điều 27. Sửa đổi, bổ sung Điều lệ Liên đoàn </w:t>
      </w:r>
    </w:p>
    <w:p w14:paraId="32E6F11F"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Việc sửa đổi, bổ sung Điều lệ Liên đoàn được Đại hội thông qua khi có trên 1/2 tổng số đại biểu chính thức tán thành.</w:t>
      </w:r>
    </w:p>
    <w:p w14:paraId="60BCF014"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Điều lệ phải được Liên đoàn hoàn thiện đảm bảo phù hợp theo quy định của pháp luật và được cơ quan nhà nước có thẩm quyền cho phép thành lập Liên đoàn phê duyệt.</w:t>
      </w:r>
    </w:p>
    <w:p w14:paraId="360CB6BF" w14:textId="77777777" w:rsidR="00E53DF7" w:rsidRDefault="00E53DF7" w:rsidP="00B414F1">
      <w:pPr>
        <w:spacing w:before="120" w:line="264" w:lineRule="auto"/>
        <w:ind w:firstLine="720"/>
        <w:jc w:val="both"/>
        <w:rPr>
          <w:b/>
          <w:bCs/>
          <w:sz w:val="28"/>
          <w:szCs w:val="28"/>
          <w:lang w:val="nb-NO"/>
        </w:rPr>
      </w:pPr>
    </w:p>
    <w:p w14:paraId="3D3BE054" w14:textId="77777777" w:rsidR="00E53DF7" w:rsidRDefault="00E53DF7" w:rsidP="00B414F1">
      <w:pPr>
        <w:spacing w:before="120" w:line="264" w:lineRule="auto"/>
        <w:ind w:firstLine="720"/>
        <w:jc w:val="both"/>
        <w:rPr>
          <w:b/>
          <w:bCs/>
          <w:sz w:val="28"/>
          <w:szCs w:val="28"/>
          <w:lang w:val="nb-NO"/>
        </w:rPr>
      </w:pPr>
    </w:p>
    <w:p w14:paraId="4B531A7D" w14:textId="20CB95BB" w:rsidR="00F51D1F" w:rsidRPr="00B414F1" w:rsidRDefault="00F51D1F" w:rsidP="00B414F1">
      <w:pPr>
        <w:spacing w:before="120" w:line="264" w:lineRule="auto"/>
        <w:ind w:firstLine="720"/>
        <w:jc w:val="both"/>
        <w:rPr>
          <w:sz w:val="28"/>
          <w:szCs w:val="28"/>
          <w:lang w:val="nb-NO"/>
        </w:rPr>
      </w:pPr>
      <w:r w:rsidRPr="00B414F1">
        <w:rPr>
          <w:b/>
          <w:bCs/>
          <w:sz w:val="28"/>
          <w:szCs w:val="28"/>
          <w:lang w:val="nb-NO"/>
        </w:rPr>
        <w:t>Điều 28. Hiệu lực thi hành</w:t>
      </w:r>
    </w:p>
    <w:p w14:paraId="4E2C047A"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1. Điều lệ Liên đoàn Bóng bàn tỉnh Lâm Đồng gồm 8 Chương 28 Điều đã được Đại hội Liên đoàn Bóng bàn tỉnh Lâm Đồng lần thứ nhất, nhiệm kỳ 2025-2030 được thông qua ngày 12 tháng 11 năm 2025 và có hiệu lực thi hành theo Quyết định phê duyệt của Chủ tịch Ủy ban nhân dân tỉnh Lâm Đồng.</w:t>
      </w:r>
    </w:p>
    <w:p w14:paraId="09B498B6" w14:textId="77777777" w:rsidR="00F51D1F" w:rsidRPr="00B414F1" w:rsidRDefault="00F51D1F" w:rsidP="00B414F1">
      <w:pPr>
        <w:spacing w:before="120" w:line="264" w:lineRule="auto"/>
        <w:ind w:firstLine="720"/>
        <w:jc w:val="both"/>
        <w:rPr>
          <w:sz w:val="28"/>
          <w:szCs w:val="28"/>
          <w:lang w:val="nb-NO"/>
        </w:rPr>
      </w:pPr>
      <w:r w:rsidRPr="00B414F1">
        <w:rPr>
          <w:sz w:val="28"/>
          <w:szCs w:val="28"/>
          <w:lang w:val="nb-NO"/>
        </w:rPr>
        <w:t>2. Căn cứ quy định pháp luật về Liên đoàn và Điều lệ Liên đoàn, Ban Chấp hành Liên đoàn tỉnh Lâm Đồng có trách nhiệm hướng dẫn và tổ chức thực hiện Điều lệ này./.</w:t>
      </w:r>
    </w:p>
    <w:p w14:paraId="7053302B" w14:textId="77777777" w:rsidR="00F51D1F" w:rsidRPr="00A65446" w:rsidRDefault="00F51D1F" w:rsidP="00D0372A">
      <w:pPr>
        <w:spacing w:before="120" w:line="360" w:lineRule="exact"/>
        <w:jc w:val="both"/>
        <w:rPr>
          <w:sz w:val="28"/>
          <w:szCs w:val="28"/>
          <w:lang w:val="nb-NO"/>
        </w:rPr>
      </w:pPr>
    </w:p>
    <w:p w14:paraId="1E780B0E" w14:textId="77777777" w:rsidR="00F51D1F" w:rsidRPr="00F51D1F" w:rsidRDefault="00F51D1F">
      <w:pPr>
        <w:rPr>
          <w:lang w:val="nb-NO"/>
        </w:rPr>
      </w:pPr>
    </w:p>
    <w:sectPr w:rsidR="00F51D1F" w:rsidRPr="00F51D1F" w:rsidSect="002A5E9D">
      <w:pgSz w:w="11907" w:h="16840" w:code="9"/>
      <w:pgMar w:top="1134" w:right="1134" w:bottom="1134" w:left="1701" w:header="454" w:footer="454"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75371" w14:textId="77777777" w:rsidR="00BA4704" w:rsidRDefault="00BA4704">
      <w:r>
        <w:separator/>
      </w:r>
    </w:p>
  </w:endnote>
  <w:endnote w:type="continuationSeparator" w:id="0">
    <w:p w14:paraId="37C0FC0C" w14:textId="77777777" w:rsidR="00BA4704" w:rsidRDefault="00BA4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C812" w14:textId="77777777" w:rsidR="00F569A6" w:rsidRDefault="00F569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8A4277" w14:textId="77777777" w:rsidR="00F569A6" w:rsidRDefault="00F569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0D7B" w14:textId="77777777" w:rsidR="00F569A6" w:rsidRDefault="00F569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E568E" w14:textId="77777777" w:rsidR="00BA4704" w:rsidRDefault="00BA4704">
      <w:r>
        <w:separator/>
      </w:r>
    </w:p>
  </w:footnote>
  <w:footnote w:type="continuationSeparator" w:id="0">
    <w:p w14:paraId="7621B174" w14:textId="77777777" w:rsidR="00BA4704" w:rsidRDefault="00BA47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0387E"/>
    <w:multiLevelType w:val="hybridMultilevel"/>
    <w:tmpl w:val="D33C29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57804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60"/>
    <w:rsid w:val="0004332D"/>
    <w:rsid w:val="00097659"/>
    <w:rsid w:val="000D7805"/>
    <w:rsid w:val="001513A6"/>
    <w:rsid w:val="001661A7"/>
    <w:rsid w:val="00177C71"/>
    <w:rsid w:val="00195DA3"/>
    <w:rsid w:val="00197A2F"/>
    <w:rsid w:val="001A3210"/>
    <w:rsid w:val="002138BC"/>
    <w:rsid w:val="00241FB1"/>
    <w:rsid w:val="002A364A"/>
    <w:rsid w:val="002A5E9D"/>
    <w:rsid w:val="002C603A"/>
    <w:rsid w:val="00335D6D"/>
    <w:rsid w:val="00440A67"/>
    <w:rsid w:val="00530107"/>
    <w:rsid w:val="00615448"/>
    <w:rsid w:val="00721DC5"/>
    <w:rsid w:val="007317AB"/>
    <w:rsid w:val="007344A7"/>
    <w:rsid w:val="007D4A9B"/>
    <w:rsid w:val="00813534"/>
    <w:rsid w:val="008343EF"/>
    <w:rsid w:val="008A008C"/>
    <w:rsid w:val="00903AFA"/>
    <w:rsid w:val="0095148C"/>
    <w:rsid w:val="009A5B70"/>
    <w:rsid w:val="009B4193"/>
    <w:rsid w:val="00A02EB1"/>
    <w:rsid w:val="00A14BEE"/>
    <w:rsid w:val="00A16D56"/>
    <w:rsid w:val="00A31484"/>
    <w:rsid w:val="00AC2FEB"/>
    <w:rsid w:val="00B16B03"/>
    <w:rsid w:val="00B414F1"/>
    <w:rsid w:val="00B43C74"/>
    <w:rsid w:val="00B5410B"/>
    <w:rsid w:val="00B609FB"/>
    <w:rsid w:val="00B94ECE"/>
    <w:rsid w:val="00BA0160"/>
    <w:rsid w:val="00BA4704"/>
    <w:rsid w:val="00BD3A51"/>
    <w:rsid w:val="00C95B34"/>
    <w:rsid w:val="00D23E2B"/>
    <w:rsid w:val="00E07072"/>
    <w:rsid w:val="00E53DF7"/>
    <w:rsid w:val="00F33668"/>
    <w:rsid w:val="00F51D1F"/>
    <w:rsid w:val="00F569A6"/>
    <w:rsid w:val="00F6494B"/>
    <w:rsid w:val="00F65E23"/>
    <w:rsid w:val="00FC529E"/>
    <w:rsid w:val="00FC6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08A96B"/>
  <w15:chartTrackingRefBased/>
  <w15:docId w15:val="{7F370135-8C2C-47DD-A886-CA27E7EA0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160"/>
    <w:rPr>
      <w:rFonts w:ascii="Times New Roman" w:eastAsia="Times New Roman" w:hAnsi="Times New Roman"/>
      <w:sz w:val="24"/>
      <w:szCs w:val="24"/>
    </w:rPr>
  </w:style>
  <w:style w:type="paragraph" w:styleId="Heading1">
    <w:name w:val="heading 1"/>
    <w:basedOn w:val="Normal"/>
    <w:next w:val="Normal"/>
    <w:link w:val="Heading1Char"/>
    <w:qFormat/>
    <w:rsid w:val="00F51D1F"/>
    <w:pPr>
      <w:keepNext/>
      <w:jc w:val="both"/>
      <w:outlineLvl w:val="0"/>
    </w:pPr>
    <w:rPr>
      <w:sz w:val="28"/>
      <w:szCs w:val="28"/>
      <w:lang w:val="en"/>
    </w:rPr>
  </w:style>
  <w:style w:type="paragraph" w:styleId="Heading3">
    <w:name w:val="heading 3"/>
    <w:basedOn w:val="Normal"/>
    <w:next w:val="Normal"/>
    <w:link w:val="Heading3Char"/>
    <w:semiHidden/>
    <w:unhideWhenUsed/>
    <w:qFormat/>
    <w:rsid w:val="00F51D1F"/>
    <w:pPr>
      <w:keepNext/>
      <w:jc w:val="center"/>
      <w:outlineLvl w:val="2"/>
    </w:pPr>
    <w:rPr>
      <w:b/>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next w:val="Normal"/>
    <w:autoRedefine/>
    <w:semiHidden/>
    <w:rsid w:val="00BA0160"/>
    <w:pPr>
      <w:spacing w:after="160" w:line="240" w:lineRule="exact"/>
    </w:pPr>
    <w:rPr>
      <w:sz w:val="28"/>
      <w:szCs w:val="22"/>
    </w:rPr>
  </w:style>
  <w:style w:type="paragraph" w:styleId="Footer">
    <w:name w:val="footer"/>
    <w:basedOn w:val="Normal"/>
    <w:link w:val="FooterChar"/>
    <w:uiPriority w:val="99"/>
    <w:rsid w:val="00BA0160"/>
    <w:pPr>
      <w:tabs>
        <w:tab w:val="center" w:pos="4320"/>
        <w:tab w:val="right" w:pos="8640"/>
      </w:tabs>
    </w:pPr>
  </w:style>
  <w:style w:type="character" w:customStyle="1" w:styleId="FooterChar">
    <w:name w:val="Footer Char"/>
    <w:link w:val="Footer"/>
    <w:uiPriority w:val="99"/>
    <w:rsid w:val="00BA0160"/>
    <w:rPr>
      <w:rFonts w:ascii="Times New Roman" w:eastAsia="Times New Roman" w:hAnsi="Times New Roman" w:cs="Times New Roman"/>
      <w:sz w:val="24"/>
      <w:szCs w:val="24"/>
    </w:rPr>
  </w:style>
  <w:style w:type="character" w:styleId="PageNumber">
    <w:name w:val="page number"/>
    <w:rsid w:val="00BA0160"/>
  </w:style>
  <w:style w:type="paragraph" w:styleId="NormalWeb">
    <w:name w:val="Normal (Web)"/>
    <w:aliases w:val="Normal (Web) Char"/>
    <w:basedOn w:val="Normal"/>
    <w:link w:val="NormalWebChar1"/>
    <w:uiPriority w:val="99"/>
    <w:unhideWhenUsed/>
    <w:rsid w:val="00BA0160"/>
    <w:pPr>
      <w:spacing w:before="100" w:beforeAutospacing="1" w:after="100" w:afterAutospacing="1"/>
    </w:pPr>
  </w:style>
  <w:style w:type="character" w:customStyle="1" w:styleId="NormalWebChar1">
    <w:name w:val="Normal (Web) Char1"/>
    <w:aliases w:val="Normal (Web) Char Char"/>
    <w:link w:val="NormalWeb"/>
    <w:uiPriority w:val="99"/>
    <w:rsid w:val="00BA0160"/>
    <w:rPr>
      <w:rFonts w:ascii="Times New Roman" w:eastAsia="Times New Roman" w:hAnsi="Times New Roman" w:cs="Times New Roman"/>
      <w:sz w:val="24"/>
      <w:szCs w:val="24"/>
    </w:rPr>
  </w:style>
  <w:style w:type="paragraph" w:styleId="Header">
    <w:name w:val="header"/>
    <w:basedOn w:val="Normal"/>
    <w:link w:val="HeaderChar"/>
    <w:uiPriority w:val="99"/>
    <w:rsid w:val="00BA0160"/>
    <w:pPr>
      <w:tabs>
        <w:tab w:val="center" w:pos="4680"/>
        <w:tab w:val="right" w:pos="9360"/>
      </w:tabs>
    </w:pPr>
  </w:style>
  <w:style w:type="character" w:customStyle="1" w:styleId="HeaderChar">
    <w:name w:val="Header Char"/>
    <w:link w:val="Header"/>
    <w:uiPriority w:val="99"/>
    <w:rsid w:val="00BA0160"/>
    <w:rPr>
      <w:rFonts w:ascii="Times New Roman" w:eastAsia="Times New Roman" w:hAnsi="Times New Roman" w:cs="Times New Roman"/>
      <w:sz w:val="24"/>
      <w:szCs w:val="24"/>
    </w:rPr>
  </w:style>
  <w:style w:type="character" w:customStyle="1" w:styleId="Heading1Char">
    <w:name w:val="Heading 1 Char"/>
    <w:basedOn w:val="DefaultParagraphFont"/>
    <w:link w:val="Heading1"/>
    <w:qFormat/>
    <w:rsid w:val="00F51D1F"/>
    <w:rPr>
      <w:rFonts w:ascii="Times New Roman" w:eastAsia="Times New Roman" w:hAnsi="Times New Roman"/>
      <w:sz w:val="28"/>
      <w:szCs w:val="28"/>
      <w:lang w:val="en"/>
    </w:rPr>
  </w:style>
  <w:style w:type="character" w:customStyle="1" w:styleId="Heading3Char">
    <w:name w:val="Heading 3 Char"/>
    <w:basedOn w:val="DefaultParagraphFont"/>
    <w:link w:val="Heading3"/>
    <w:semiHidden/>
    <w:qFormat/>
    <w:rsid w:val="00F51D1F"/>
    <w:rPr>
      <w:rFonts w:ascii="Times New Roman" w:eastAsia="Times New Roman" w:hAnsi="Times New Roman"/>
      <w:b/>
      <w:sz w:val="28"/>
      <w:szCs w:val="28"/>
      <w:lang w:val="en"/>
    </w:rPr>
  </w:style>
  <w:style w:type="paragraph" w:styleId="ListParagraph">
    <w:name w:val="List Paragraph"/>
    <w:basedOn w:val="Normal"/>
    <w:uiPriority w:val="34"/>
    <w:qFormat/>
    <w:rsid w:val="00F51D1F"/>
    <w:pPr>
      <w:ind w:left="720"/>
      <w:contextualSpacing/>
    </w:pPr>
    <w:rPr>
      <w:szCs w:val="21"/>
      <w:lang w:bidi="ne-NP"/>
    </w:rPr>
  </w:style>
  <w:style w:type="table" w:styleId="TableGrid">
    <w:name w:val="Table Grid"/>
    <w:basedOn w:val="TableNormal"/>
    <w:uiPriority w:val="39"/>
    <w:rsid w:val="00F51D1F"/>
    <w:rPr>
      <w:rFonts w:cs="Calibri"/>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5436</Words>
  <Characters>30990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dc:creator>
  <cp:keywords/>
  <dc:description/>
  <cp:lastModifiedBy>Trương Hải Châu</cp:lastModifiedBy>
  <cp:revision>23</cp:revision>
  <cp:lastPrinted>2025-11-28T01:01:00Z</cp:lastPrinted>
  <dcterms:created xsi:type="dcterms:W3CDTF">2025-11-28T00:57:00Z</dcterms:created>
  <dcterms:modified xsi:type="dcterms:W3CDTF">2025-12-03T02:44:00Z</dcterms:modified>
</cp:coreProperties>
</file>