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803A2" w14:textId="77777777" w:rsidR="006E0F9F" w:rsidRPr="00DC69DC" w:rsidRDefault="006E0F9F" w:rsidP="00446546">
      <w:pPr>
        <w:pStyle w:val="Header"/>
        <w:tabs>
          <w:tab w:val="clear" w:pos="4320"/>
          <w:tab w:val="clear" w:pos="8640"/>
          <w:tab w:val="center" w:pos="5094"/>
        </w:tabs>
        <w:spacing w:line="360" w:lineRule="auto"/>
        <w:jc w:val="center"/>
        <w:rPr>
          <w:b/>
        </w:rPr>
      </w:pPr>
      <w:r w:rsidRPr="00DC69DC">
        <w:rPr>
          <w:b/>
        </w:rPr>
        <w:t>CỘNG HÒA XÃ HỘI CHỦ NGHĨA VIỆT NAM</w:t>
      </w:r>
    </w:p>
    <w:p w14:paraId="340010A7" w14:textId="77777777" w:rsidR="006E0F9F" w:rsidRPr="00DC69DC" w:rsidRDefault="006E0F9F" w:rsidP="00446546">
      <w:pPr>
        <w:pStyle w:val="Header"/>
        <w:tabs>
          <w:tab w:val="clear" w:pos="4320"/>
          <w:tab w:val="clear" w:pos="8640"/>
          <w:tab w:val="center" w:pos="4200"/>
        </w:tabs>
        <w:spacing w:line="360" w:lineRule="auto"/>
        <w:jc w:val="center"/>
        <w:rPr>
          <w:b/>
        </w:rPr>
      </w:pPr>
      <w:r w:rsidRPr="00DC69DC">
        <w:rPr>
          <w:b/>
        </w:rPr>
        <w:t>Độc lập – Tự do – Hạnh phúc</w:t>
      </w:r>
    </w:p>
    <w:p w14:paraId="018BB65B" w14:textId="77777777" w:rsidR="006E0F9F" w:rsidRPr="00DC69DC" w:rsidRDefault="006E0F9F" w:rsidP="00446546">
      <w:pPr>
        <w:pStyle w:val="Header"/>
        <w:tabs>
          <w:tab w:val="clear" w:pos="4320"/>
          <w:tab w:val="clear" w:pos="8640"/>
          <w:tab w:val="center" w:pos="4200"/>
        </w:tabs>
        <w:spacing w:line="360" w:lineRule="auto"/>
        <w:jc w:val="center"/>
        <w:rPr>
          <w:b/>
        </w:rPr>
      </w:pPr>
      <w:r w:rsidRPr="00DC69DC">
        <w:rPr>
          <w:b/>
        </w:rPr>
        <w:t>----------</w:t>
      </w:r>
      <w:r w:rsidRPr="00DC69DC">
        <w:rPr>
          <w:b/>
        </w:rPr>
        <w:sym w:font="Wingdings 2" w:char="F062"/>
      </w:r>
      <w:r w:rsidRPr="00DC69DC">
        <w:rPr>
          <w:b/>
        </w:rPr>
        <w:sym w:font="Wingdings 2" w:char="F061"/>
      </w:r>
      <w:r w:rsidRPr="00DC69DC">
        <w:rPr>
          <w:b/>
        </w:rPr>
        <w:t>----------</w:t>
      </w:r>
    </w:p>
    <w:p w14:paraId="0244606C" w14:textId="336E8C5E" w:rsidR="006E0F9F" w:rsidRPr="00DC69DC" w:rsidRDefault="00AD65DD" w:rsidP="00446546">
      <w:pPr>
        <w:pStyle w:val="Header"/>
        <w:tabs>
          <w:tab w:val="clear" w:pos="4320"/>
          <w:tab w:val="clear" w:pos="8640"/>
          <w:tab w:val="right" w:leader="dot" w:pos="9520"/>
        </w:tabs>
        <w:spacing w:line="360" w:lineRule="auto"/>
        <w:jc w:val="center"/>
        <w:rPr>
          <w:b/>
          <w:sz w:val="32"/>
          <w:szCs w:val="32"/>
        </w:rPr>
      </w:pPr>
      <w:r w:rsidRPr="00DC69DC">
        <w:rPr>
          <w:b/>
          <w:sz w:val="32"/>
          <w:szCs w:val="32"/>
        </w:rPr>
        <w:t>VĂN BẢN XÁC NHẬN</w:t>
      </w:r>
    </w:p>
    <w:p w14:paraId="1433B96C" w14:textId="65D1FD3A" w:rsidR="00FA500D" w:rsidRPr="00DC69DC" w:rsidRDefault="00937673" w:rsidP="00446546">
      <w:pPr>
        <w:pStyle w:val="Header"/>
        <w:tabs>
          <w:tab w:val="clear" w:pos="4320"/>
          <w:tab w:val="clear" w:pos="8640"/>
          <w:tab w:val="right" w:leader="dot" w:pos="9520"/>
        </w:tabs>
        <w:spacing w:line="360" w:lineRule="auto"/>
        <w:jc w:val="center"/>
        <w:rPr>
          <w:b/>
        </w:rPr>
      </w:pPr>
      <w:r w:rsidRPr="00DC69DC">
        <w:rPr>
          <w:b/>
        </w:rPr>
        <w:t>(</w:t>
      </w:r>
      <w:r w:rsidR="0070491E" w:rsidRPr="00DC69DC">
        <w:rPr>
          <w:i/>
          <w:iCs/>
        </w:rPr>
        <w:t>V</w:t>
      </w:r>
      <w:r w:rsidR="00AD65DD" w:rsidRPr="00DC69DC">
        <w:rPr>
          <w:i/>
          <w:iCs/>
        </w:rPr>
        <w:t xml:space="preserve">ề việc </w:t>
      </w:r>
      <w:r w:rsidR="00B97372" w:rsidRPr="00DC69DC">
        <w:rPr>
          <w:i/>
          <w:iCs/>
        </w:rPr>
        <w:t>Đồng ý đối với hoạt động xử lý Dữ liệu cá nhân</w:t>
      </w:r>
      <w:r w:rsidR="00FA500D" w:rsidRPr="00DC69DC">
        <w:rPr>
          <w:b/>
        </w:rPr>
        <w:t>)</w:t>
      </w:r>
    </w:p>
    <w:p w14:paraId="52E79855" w14:textId="77777777" w:rsidR="006E0F9F" w:rsidRPr="00DC69DC" w:rsidRDefault="006E0F9F" w:rsidP="000D6F58">
      <w:pPr>
        <w:pStyle w:val="Header"/>
        <w:tabs>
          <w:tab w:val="clear" w:pos="4320"/>
          <w:tab w:val="clear" w:pos="8640"/>
          <w:tab w:val="right" w:leader="dot" w:pos="9520"/>
        </w:tabs>
        <w:spacing w:line="360" w:lineRule="auto"/>
        <w:jc w:val="center"/>
        <w:rPr>
          <w:b/>
        </w:rPr>
      </w:pPr>
      <w:r w:rsidRPr="00DC69DC">
        <w:rPr>
          <w:b/>
          <w:i/>
          <w:u w:val="single"/>
        </w:rPr>
        <w:t>Kính gửi</w:t>
      </w:r>
      <w:r w:rsidRPr="00DC69DC">
        <w:rPr>
          <w:b/>
          <w:i/>
        </w:rPr>
        <w:t>:</w:t>
      </w:r>
      <w:r w:rsidRPr="00DC69DC">
        <w:rPr>
          <w:b/>
        </w:rPr>
        <w:t xml:space="preserve"> Ngân hàng TMCP Việt Nam Thịnh Vượng - ……………</w:t>
      </w:r>
    </w:p>
    <w:p w14:paraId="6996108C" w14:textId="77777777" w:rsidR="00004A86" w:rsidRPr="00DC69DC" w:rsidRDefault="00004A86" w:rsidP="000D6F58">
      <w:pPr>
        <w:pStyle w:val="Header"/>
        <w:tabs>
          <w:tab w:val="clear" w:pos="4320"/>
          <w:tab w:val="clear" w:pos="8640"/>
          <w:tab w:val="right" w:leader="dot" w:pos="9520"/>
        </w:tabs>
        <w:spacing w:line="360" w:lineRule="auto"/>
        <w:jc w:val="center"/>
        <w:rPr>
          <w:b/>
        </w:rPr>
      </w:pPr>
    </w:p>
    <w:p w14:paraId="3C3629F6" w14:textId="77777777" w:rsidR="004A4058" w:rsidRPr="00DC69DC" w:rsidRDefault="004A4058" w:rsidP="0070491E">
      <w:pPr>
        <w:pStyle w:val="Header"/>
        <w:tabs>
          <w:tab w:val="clear" w:pos="4320"/>
          <w:tab w:val="clear" w:pos="8640"/>
          <w:tab w:val="right" w:leader="dot" w:pos="9520"/>
        </w:tabs>
        <w:spacing w:before="120" w:after="120" w:line="264" w:lineRule="auto"/>
        <w:jc w:val="both"/>
      </w:pPr>
      <w:r w:rsidRPr="00DC69DC">
        <w:t>Tên t</w:t>
      </w:r>
      <w:r w:rsidR="006E0F9F" w:rsidRPr="00DC69DC">
        <w:t>ôi là</w:t>
      </w:r>
      <w:r w:rsidR="00EE35CA" w:rsidRPr="00DC69DC">
        <w:t>: ……</w:t>
      </w:r>
      <w:r w:rsidRPr="00DC69DC">
        <w:t>…………………………………………………………………………………</w:t>
      </w:r>
    </w:p>
    <w:p w14:paraId="04F4A55A" w14:textId="47F3A4B0" w:rsidR="00EE35CA" w:rsidRPr="00DC69DC" w:rsidRDefault="002D7D40" w:rsidP="0070491E">
      <w:pPr>
        <w:pStyle w:val="Header"/>
        <w:tabs>
          <w:tab w:val="clear" w:pos="4320"/>
          <w:tab w:val="clear" w:pos="8640"/>
          <w:tab w:val="right" w:leader="dot" w:pos="9520"/>
        </w:tabs>
        <w:spacing w:before="120" w:after="120" w:line="264" w:lineRule="auto"/>
        <w:jc w:val="both"/>
      </w:pPr>
      <w:r w:rsidRPr="00DC69DC">
        <w:t xml:space="preserve">CMND/Hộ </w:t>
      </w:r>
      <w:r w:rsidR="006E0F9F" w:rsidRPr="00DC69DC">
        <w:t>chiếu</w:t>
      </w:r>
      <w:r w:rsidR="006905A8" w:rsidRPr="00DC69DC">
        <w:t xml:space="preserve">/Thẻ </w:t>
      </w:r>
      <w:r w:rsidR="00D46341" w:rsidRPr="00DC69DC">
        <w:t>CCCD:</w:t>
      </w:r>
      <w:r w:rsidR="00281187" w:rsidRPr="00DC69DC">
        <w:t xml:space="preserve"> </w:t>
      </w:r>
      <w:r w:rsidR="00D46341" w:rsidRPr="00DC69DC">
        <w:t>…..</w:t>
      </w:r>
      <w:proofErr w:type="gramStart"/>
      <w:r w:rsidR="00EE35CA" w:rsidRPr="00DC69DC">
        <w:t>………</w:t>
      </w:r>
      <w:r w:rsidR="00D46341" w:rsidRPr="00DC69DC">
        <w:t>……….</w:t>
      </w:r>
      <w:proofErr w:type="gramEnd"/>
      <w:r w:rsidR="00D46341" w:rsidRPr="00DC69DC">
        <w:t>do ………</w:t>
      </w:r>
      <w:r w:rsidR="004A4058" w:rsidRPr="00DC69DC">
        <w:t xml:space="preserve"> </w:t>
      </w:r>
      <w:r w:rsidR="00D46341" w:rsidRPr="00DC69DC">
        <w:t>..</w:t>
      </w:r>
      <w:proofErr w:type="gramStart"/>
      <w:r w:rsidR="00D46341" w:rsidRPr="00DC69DC">
        <w:t>cấp</w:t>
      </w:r>
      <w:proofErr w:type="gramEnd"/>
      <w:r w:rsidR="00D46341" w:rsidRPr="00DC69DC">
        <w:t xml:space="preserve"> ngày </w:t>
      </w:r>
      <w:r w:rsidR="00EE35CA" w:rsidRPr="00DC69DC">
        <w:t>………………</w:t>
      </w:r>
      <w:r w:rsidR="00D46341" w:rsidRPr="00DC69DC">
        <w:t>………</w:t>
      </w:r>
    </w:p>
    <w:p w14:paraId="38781F26" w14:textId="77777777" w:rsidR="00D46341" w:rsidRPr="00DC69DC" w:rsidRDefault="00D46341" w:rsidP="0070491E">
      <w:pPr>
        <w:pStyle w:val="Header"/>
        <w:tabs>
          <w:tab w:val="clear" w:pos="4320"/>
          <w:tab w:val="clear" w:pos="8640"/>
          <w:tab w:val="right" w:leader="dot" w:pos="9520"/>
        </w:tabs>
        <w:spacing w:before="120" w:after="120" w:line="264" w:lineRule="auto"/>
        <w:jc w:val="both"/>
      </w:pPr>
      <w:r w:rsidRPr="00DC69DC">
        <w:t>Địa chỉ: …………………………………………………………………………………………</w:t>
      </w:r>
    </w:p>
    <w:p w14:paraId="2520001F" w14:textId="352278F0" w:rsidR="00AD65DD" w:rsidRPr="00DC69DC" w:rsidRDefault="00AD65DD" w:rsidP="0070491E">
      <w:pPr>
        <w:pStyle w:val="Header"/>
        <w:tabs>
          <w:tab w:val="clear" w:pos="4320"/>
          <w:tab w:val="clear" w:pos="8640"/>
          <w:tab w:val="right" w:leader="dot" w:pos="9520"/>
        </w:tabs>
        <w:spacing w:before="120" w:after="120" w:line="264" w:lineRule="auto"/>
        <w:jc w:val="both"/>
      </w:pPr>
      <w:r w:rsidRPr="00DC69DC">
        <w:t>Bằng việc ký tên vào Văn bản này, Tôi</w:t>
      </w:r>
      <w:r w:rsidR="0054477C" w:rsidRPr="00DC69DC">
        <w:t xml:space="preserve"> với vai trò là Chủ thể dữ liệu</w:t>
      </w:r>
      <w:r w:rsidRPr="00DC69DC">
        <w:t xml:space="preserve"> xác nhận rằng: </w:t>
      </w:r>
    </w:p>
    <w:p w14:paraId="28A3F77B" w14:textId="55BEF7B0" w:rsidR="00AD65DD" w:rsidRPr="00DC69DC" w:rsidRDefault="00281187" w:rsidP="00207B80">
      <w:pPr>
        <w:pStyle w:val="Header"/>
        <w:numPr>
          <w:ilvl w:val="0"/>
          <w:numId w:val="2"/>
        </w:numPr>
        <w:tabs>
          <w:tab w:val="clear" w:pos="4320"/>
          <w:tab w:val="clear" w:pos="8640"/>
          <w:tab w:val="right" w:leader="dot" w:pos="9520"/>
        </w:tabs>
        <w:spacing w:before="120" w:after="120" w:line="264" w:lineRule="auto"/>
        <w:ind w:left="450" w:hanging="450"/>
        <w:jc w:val="both"/>
        <w:rPr>
          <w:b/>
          <w:bCs/>
        </w:rPr>
      </w:pPr>
      <w:r w:rsidRPr="00DC69DC">
        <w:rPr>
          <w:b/>
          <w:bCs/>
        </w:rPr>
        <w:t xml:space="preserve">Tôi </w:t>
      </w:r>
      <w:r w:rsidR="00004A86" w:rsidRPr="00DC69DC">
        <w:rPr>
          <w:b/>
          <w:bCs/>
        </w:rPr>
        <w:t xml:space="preserve">đã được VPBank thông báo </w:t>
      </w:r>
      <w:r w:rsidRPr="00DC69DC">
        <w:rPr>
          <w:b/>
          <w:bCs/>
        </w:rPr>
        <w:t xml:space="preserve">về hoạt động xử lý dữ liệu cá nhân </w:t>
      </w:r>
      <w:r w:rsidR="00004A86" w:rsidRPr="00DC69DC">
        <w:rPr>
          <w:b/>
          <w:bCs/>
        </w:rPr>
        <w:t xml:space="preserve">tại </w:t>
      </w:r>
      <w:r w:rsidRPr="00DC69DC">
        <w:rPr>
          <w:b/>
          <w:bCs/>
        </w:rPr>
        <w:t xml:space="preserve">VPBank </w:t>
      </w:r>
      <w:r w:rsidR="00326C18" w:rsidRPr="00DC69DC">
        <w:rPr>
          <w:b/>
          <w:bCs/>
        </w:rPr>
        <w:t>bao gồm</w:t>
      </w:r>
      <w:r w:rsidRPr="00DC69DC">
        <w:rPr>
          <w:b/>
          <w:bCs/>
        </w:rPr>
        <w:t>:</w:t>
      </w:r>
      <w:r w:rsidR="00AD65DD" w:rsidRPr="00DC69DC">
        <w:rPr>
          <w:b/>
          <w:bCs/>
        </w:rPr>
        <w:t xml:space="preserve"> </w:t>
      </w:r>
    </w:p>
    <w:p w14:paraId="45A13A4D" w14:textId="6267EE8C" w:rsidR="007A7D73" w:rsidRPr="00DC69DC" w:rsidRDefault="007A7D73" w:rsidP="00207B80">
      <w:pPr>
        <w:pStyle w:val="Header"/>
        <w:numPr>
          <w:ilvl w:val="0"/>
          <w:numId w:val="3"/>
        </w:numPr>
        <w:tabs>
          <w:tab w:val="clear" w:pos="4320"/>
          <w:tab w:val="clear" w:pos="8640"/>
          <w:tab w:val="right" w:leader="dot" w:pos="9520"/>
        </w:tabs>
        <w:spacing w:before="120" w:after="120" w:line="264" w:lineRule="auto"/>
        <w:ind w:left="900" w:hanging="450"/>
        <w:jc w:val="both"/>
      </w:pPr>
      <w:r w:rsidRPr="00DC69DC">
        <w:t>VPBank thu thập và thực hiện các hoạt động xử lý đối với Dữ liệu cá nhân của Tôi</w:t>
      </w:r>
      <w:r w:rsidR="00004A86" w:rsidRPr="00DC69DC">
        <w:t xml:space="preserve"> với </w:t>
      </w:r>
      <w:r w:rsidRPr="00DC69DC">
        <w:t xml:space="preserve">các nội dung sau: </w:t>
      </w:r>
    </w:p>
    <w:p w14:paraId="47A37B1F" w14:textId="4A302308" w:rsidR="007A7D73" w:rsidRPr="00DC69DC" w:rsidRDefault="007A7D73" w:rsidP="00207B80">
      <w:pPr>
        <w:pStyle w:val="Header"/>
        <w:numPr>
          <w:ilvl w:val="0"/>
          <w:numId w:val="14"/>
        </w:numPr>
        <w:tabs>
          <w:tab w:val="clear" w:pos="4320"/>
          <w:tab w:val="clear" w:pos="8640"/>
          <w:tab w:val="right" w:leader="dot" w:pos="9520"/>
        </w:tabs>
        <w:spacing w:before="120" w:after="120" w:line="264" w:lineRule="auto"/>
        <w:ind w:left="1260" w:hanging="450"/>
        <w:jc w:val="both"/>
      </w:pPr>
      <w:r w:rsidRPr="00DC69DC">
        <w:t xml:space="preserve">Loại dữ liệu cá nhân </w:t>
      </w:r>
      <w:r w:rsidR="00545015" w:rsidRPr="00DC69DC">
        <w:t xml:space="preserve">của Tôi </w:t>
      </w:r>
      <w:r w:rsidRPr="00DC69DC">
        <w:t>được</w:t>
      </w:r>
      <w:r w:rsidR="00545015" w:rsidRPr="00DC69DC">
        <w:t xml:space="preserve"> VPBank</w:t>
      </w:r>
      <w:r w:rsidRPr="00DC69DC">
        <w:t xml:space="preserve"> xử lý</w:t>
      </w:r>
      <w:r w:rsidR="00545015" w:rsidRPr="00DC69DC">
        <w:t>: Bao gồm Dữ liệu cá nhân cơ bản và một số Dữ liệu cá nhân nhạy cảm phục vụ cho các hoạt động ngân hàng của VPBank. Chi tiết D</w:t>
      </w:r>
      <w:r w:rsidR="00A515F6" w:rsidRPr="00DC69DC">
        <w:t>ữ liệu cá nhân được xử lý quy định tại Điều kiện giao dịch chung về bảo vệ dữ liệu cá nhân được đề cập dưới đây</w:t>
      </w:r>
      <w:r w:rsidR="00E82A0D" w:rsidRPr="00DC69DC">
        <w:t xml:space="preserve"> (“</w:t>
      </w:r>
      <w:r w:rsidR="00E82A0D" w:rsidRPr="00DC69DC">
        <w:rPr>
          <w:b/>
        </w:rPr>
        <w:t>Điều Kiện Giao Dịch Chung</w:t>
      </w:r>
      <w:r w:rsidR="00E82A0D" w:rsidRPr="00DC69DC">
        <w:t>”)</w:t>
      </w:r>
      <w:r w:rsidR="00545015" w:rsidRPr="00DC69DC">
        <w:t xml:space="preserve">; </w:t>
      </w:r>
    </w:p>
    <w:p w14:paraId="56D4A0F6" w14:textId="79E990F1" w:rsidR="007A7D73" w:rsidRPr="00DC69DC" w:rsidRDefault="007A7D73" w:rsidP="00207B80">
      <w:pPr>
        <w:pStyle w:val="Header"/>
        <w:numPr>
          <w:ilvl w:val="0"/>
          <w:numId w:val="14"/>
        </w:numPr>
        <w:tabs>
          <w:tab w:val="clear" w:pos="4320"/>
          <w:tab w:val="clear" w:pos="8640"/>
          <w:tab w:val="right" w:leader="dot" w:pos="9520"/>
        </w:tabs>
        <w:spacing w:before="120" w:after="120" w:line="264" w:lineRule="auto"/>
        <w:ind w:left="1260" w:hanging="450"/>
        <w:jc w:val="both"/>
      </w:pPr>
      <w:r w:rsidRPr="00DC69DC">
        <w:t xml:space="preserve">Mục đích VPBank xử </w:t>
      </w:r>
      <w:r w:rsidR="00A515F6" w:rsidRPr="00DC69DC">
        <w:t>lý D</w:t>
      </w:r>
      <w:r w:rsidRPr="00DC69DC">
        <w:t>ữ liệu cá nhân:</w:t>
      </w:r>
      <w:r w:rsidR="00A515F6" w:rsidRPr="00DC69DC">
        <w:t xml:space="preserve"> Dữ liệu cá nhân của Tôi được VPB</w:t>
      </w:r>
      <w:r w:rsidR="00E82A0D" w:rsidRPr="00DC69DC">
        <w:t>ank xử lý để phục vụ cho việc cung cấp sản phẩm, dịch</w:t>
      </w:r>
      <w:r w:rsidR="00CB10C4" w:rsidRPr="00DC69DC">
        <w:t xml:space="preserve"> vụ</w:t>
      </w:r>
      <w:r w:rsidR="00E82A0D" w:rsidRPr="00DC69DC">
        <w:t xml:space="preserve"> cho Tôi, những người có liên quan và cho các mục đích như nêu tại </w:t>
      </w:r>
      <w:r w:rsidR="00FF4226" w:rsidRPr="00DC69DC">
        <w:rPr>
          <w:b/>
        </w:rPr>
        <w:t>Điều Kiện Giao Dịch Chung.</w:t>
      </w:r>
    </w:p>
    <w:p w14:paraId="0041C5BC" w14:textId="16A0BD3E" w:rsidR="007A7D73" w:rsidRPr="00DC69DC" w:rsidRDefault="00AE6DD4" w:rsidP="00207B80">
      <w:pPr>
        <w:pStyle w:val="Header"/>
        <w:numPr>
          <w:ilvl w:val="0"/>
          <w:numId w:val="14"/>
        </w:numPr>
        <w:tabs>
          <w:tab w:val="clear" w:pos="4320"/>
          <w:tab w:val="clear" w:pos="8640"/>
          <w:tab w:val="right" w:leader="dot" w:pos="9520"/>
        </w:tabs>
        <w:spacing w:before="120" w:after="120" w:line="264" w:lineRule="auto"/>
        <w:ind w:left="1260" w:hanging="450"/>
        <w:jc w:val="both"/>
      </w:pPr>
      <w:proofErr w:type="gramStart"/>
      <w:r w:rsidRPr="00DC69DC">
        <w:t>Thông tin về t</w:t>
      </w:r>
      <w:r w:rsidR="007A7D73" w:rsidRPr="00DC69DC">
        <w:t xml:space="preserve">ổ chức, cá </w:t>
      </w:r>
      <w:r w:rsidR="00545015" w:rsidRPr="00DC69DC">
        <w:t>nhân được xử lý dữ liệu cá nhân &amp; các tổ chức, cá nhân khác có liên quan:</w:t>
      </w:r>
      <w:r w:rsidR="00FF4226" w:rsidRPr="00DC69DC">
        <w:t xml:space="preserve"> </w:t>
      </w:r>
      <w:r w:rsidR="00A85C5A" w:rsidRPr="00DC69DC">
        <w:t>VPBank và t</w:t>
      </w:r>
      <w:r w:rsidRPr="00DC69DC">
        <w:t xml:space="preserve">ùy thuộc từng hoạt động xử lý dữ liệu, có thể bao gồm cơ quan nhà nước, các tổ chức xếp hạng, đánh giá tín nhiệm, các tổ chức </w:t>
      </w:r>
      <w:r w:rsidR="00CB10C4" w:rsidRPr="00DC69DC">
        <w:t>và</w:t>
      </w:r>
      <w:r w:rsidRPr="00DC69DC">
        <w:t xml:space="preserve"> các cá nhân liên quan khác, được phép xử lý dữ liệu theo hợp đồng, thỏa thuận được thiết lập hợp pháp với VPBank.</w:t>
      </w:r>
      <w:proofErr w:type="gramEnd"/>
      <w:r w:rsidRPr="00DC69DC">
        <w:t xml:space="preserve"> </w:t>
      </w:r>
    </w:p>
    <w:p w14:paraId="3E5E09A5" w14:textId="463E4127" w:rsidR="00466010" w:rsidRPr="00DC69DC" w:rsidRDefault="007A7D73" w:rsidP="00B60310">
      <w:pPr>
        <w:pStyle w:val="Header"/>
        <w:numPr>
          <w:ilvl w:val="0"/>
          <w:numId w:val="14"/>
        </w:numPr>
        <w:tabs>
          <w:tab w:val="clear" w:pos="4320"/>
          <w:tab w:val="clear" w:pos="8640"/>
          <w:tab w:val="right" w:leader="dot" w:pos="9520"/>
        </w:tabs>
        <w:spacing w:before="120" w:after="120" w:line="264" w:lineRule="auto"/>
        <w:ind w:left="1260" w:hanging="450"/>
        <w:jc w:val="both"/>
      </w:pPr>
      <w:proofErr w:type="gramStart"/>
      <w:r w:rsidRPr="00DC69DC">
        <w:t>Cách thức xử lý:</w:t>
      </w:r>
      <w:r w:rsidR="00AE6DD4" w:rsidRPr="00DC69DC">
        <w:t xml:space="preserve"> </w:t>
      </w:r>
      <w:r w:rsidR="001055BF" w:rsidRPr="00DC69DC">
        <w:t xml:space="preserve">VPBank </w:t>
      </w:r>
      <w:r w:rsidR="00207B80" w:rsidRPr="00DC69DC">
        <w:t xml:space="preserve">áp dụng các biện pháp </w:t>
      </w:r>
      <w:r w:rsidR="001055BF" w:rsidRPr="00DC69DC">
        <w:t xml:space="preserve">xử lý </w:t>
      </w:r>
      <w:r w:rsidR="00207B80" w:rsidRPr="00DC69DC">
        <w:t xml:space="preserve">phù hợp trên cơ sở bảo đảm </w:t>
      </w:r>
      <w:r w:rsidR="00B60310" w:rsidRPr="00DC69DC">
        <w:t xml:space="preserve">áp dụng các biện pháp bảo vệ, bảo mật phù hợp trong quá trình xử lý, bao gồm cả việc bảo vệ trước các hành vi vi phạm quy định về bảo vệ dữ liệu cá nhân nhằm kiểm soát, phòng, chống sự mất mát, phá hủy hoặc thiệt hại, hậu quả phát sinh từ hoạt động </w:t>
      </w:r>
      <w:r w:rsidR="00B60310" w:rsidRPr="00DC69DC">
        <w:rPr>
          <w:strike/>
        </w:rPr>
        <w:t>từ</w:t>
      </w:r>
      <w:r w:rsidR="00B60310" w:rsidRPr="00DC69DC">
        <w:t xml:space="preserve"> xử lý dữ liệu.</w:t>
      </w:r>
      <w:proofErr w:type="gramEnd"/>
    </w:p>
    <w:p w14:paraId="0FA93CF3" w14:textId="623DB3FE" w:rsidR="007A7D73" w:rsidRPr="00DC69DC" w:rsidRDefault="00545015" w:rsidP="00207B80">
      <w:pPr>
        <w:pStyle w:val="Header"/>
        <w:numPr>
          <w:ilvl w:val="0"/>
          <w:numId w:val="14"/>
        </w:numPr>
        <w:tabs>
          <w:tab w:val="clear" w:pos="4320"/>
          <w:tab w:val="clear" w:pos="8640"/>
          <w:tab w:val="right" w:leader="dot" w:pos="9520"/>
        </w:tabs>
        <w:spacing w:before="120" w:after="120" w:line="264" w:lineRule="auto"/>
        <w:ind w:left="1260" w:hanging="450"/>
        <w:jc w:val="both"/>
      </w:pPr>
      <w:r w:rsidRPr="00DC69DC">
        <w:t>Hậu quả, thiệt hại không mong muốn có khả năng xảy ra:</w:t>
      </w:r>
      <w:r w:rsidR="001E04F8" w:rsidRPr="00DC69DC">
        <w:t xml:space="preserve"> </w:t>
      </w:r>
      <w:r w:rsidR="00B60310" w:rsidRPr="00DC69DC">
        <w:t xml:space="preserve">Quá trình xử lý dữ liệu có thể có những hậu quả và thiệt hại không mong muốn </w:t>
      </w:r>
      <w:r w:rsidR="00CB10C4" w:rsidRPr="00DC69DC">
        <w:t>phát</w:t>
      </w:r>
      <w:r w:rsidR="00B60310" w:rsidRPr="00DC69DC">
        <w:t xml:space="preserve"> sinh từ các hành </w:t>
      </w:r>
      <w:proofErr w:type="gramStart"/>
      <w:r w:rsidR="00B60310" w:rsidRPr="00DC69DC">
        <w:t>vi</w:t>
      </w:r>
      <w:proofErr w:type="gramEnd"/>
      <w:r w:rsidR="00B60310" w:rsidRPr="00DC69DC">
        <w:t xml:space="preserve"> vi phạm pháp luật về bảo mật thông tin, bảo mật dữ liệu. VPBank x</w:t>
      </w:r>
      <w:r w:rsidR="00CB10C4" w:rsidRPr="00DC69DC">
        <w:t>á</w:t>
      </w:r>
      <w:r w:rsidR="00B60310" w:rsidRPr="00DC69DC">
        <w:t xml:space="preserve">c nhận sẽ coi </w:t>
      </w:r>
      <w:r w:rsidR="00B60310" w:rsidRPr="00DC69DC">
        <w:lastRenderedPageBreak/>
        <w:t xml:space="preserve">việc thực hiện các biện pháp bảo mật dữ liệu phù hợp là một trong các trách nhiệm quan trọng nhất. </w:t>
      </w:r>
    </w:p>
    <w:p w14:paraId="009A4A49" w14:textId="0587CAC1" w:rsidR="00545015" w:rsidRPr="00DC69DC" w:rsidRDefault="00545015" w:rsidP="00207B80">
      <w:pPr>
        <w:pStyle w:val="Header"/>
        <w:numPr>
          <w:ilvl w:val="0"/>
          <w:numId w:val="14"/>
        </w:numPr>
        <w:tabs>
          <w:tab w:val="clear" w:pos="4320"/>
          <w:tab w:val="clear" w:pos="8640"/>
          <w:tab w:val="right" w:leader="dot" w:pos="9520"/>
        </w:tabs>
        <w:spacing w:before="120" w:after="120" w:line="264" w:lineRule="auto"/>
        <w:ind w:left="1260" w:hanging="450"/>
        <w:jc w:val="both"/>
      </w:pPr>
      <w:r w:rsidRPr="00DC69DC">
        <w:t>Thời gian bắt đầu, thời gian kết thúc xử lý dữ liệu:</w:t>
      </w:r>
      <w:r w:rsidR="00602AF0" w:rsidRPr="00DC69DC">
        <w:t xml:space="preserve"> </w:t>
      </w:r>
      <w:r w:rsidR="006B38CD" w:rsidRPr="00DC69DC">
        <w:t xml:space="preserve">Tùy thuộc từng hoạt động cụ thể, </w:t>
      </w:r>
      <w:r w:rsidR="00742C77" w:rsidRPr="00DC69DC">
        <w:t>D</w:t>
      </w:r>
      <w:r w:rsidR="006B38CD" w:rsidRPr="00DC69DC">
        <w:t>ữ liệu có thể</w:t>
      </w:r>
      <w:r w:rsidR="00742C77" w:rsidRPr="00DC69DC">
        <w:t xml:space="preserve"> được VPBank xử lý sau khi được cung cấp, </w:t>
      </w:r>
      <w:proofErr w:type="gramStart"/>
      <w:r w:rsidR="00742C77" w:rsidRPr="00DC69DC">
        <w:t>thu</w:t>
      </w:r>
      <w:proofErr w:type="gramEnd"/>
      <w:r w:rsidR="00742C77" w:rsidRPr="00DC69DC">
        <w:t xml:space="preserve"> thập </w:t>
      </w:r>
      <w:r w:rsidR="006B38CD" w:rsidRPr="00DC69DC">
        <w:t xml:space="preserve">và kết thúc khi hoàn thành việc xử lý phù hợp với mục đích thực hiện. </w:t>
      </w:r>
    </w:p>
    <w:p w14:paraId="47152D27" w14:textId="0C83FF62" w:rsidR="00004A86" w:rsidRPr="00DC69DC" w:rsidRDefault="00696590" w:rsidP="00A85C5A">
      <w:pPr>
        <w:pStyle w:val="Header"/>
        <w:numPr>
          <w:ilvl w:val="0"/>
          <w:numId w:val="2"/>
        </w:numPr>
        <w:tabs>
          <w:tab w:val="clear" w:pos="4320"/>
          <w:tab w:val="clear" w:pos="8640"/>
          <w:tab w:val="right" w:leader="dot" w:pos="9520"/>
        </w:tabs>
        <w:spacing w:before="120" w:after="120" w:line="264" w:lineRule="auto"/>
        <w:ind w:left="450" w:hanging="450"/>
        <w:jc w:val="both"/>
      </w:pPr>
      <w:r w:rsidRPr="00DC69DC">
        <w:t>Tôi hiểu rằng</w:t>
      </w:r>
      <w:r w:rsidR="00004A86" w:rsidRPr="00DC69DC">
        <w:t>:</w:t>
      </w:r>
    </w:p>
    <w:p w14:paraId="24EF097F" w14:textId="1A5B4A68" w:rsidR="00004A86" w:rsidRPr="00DC69DC" w:rsidRDefault="00004A86" w:rsidP="00004A86">
      <w:pPr>
        <w:pStyle w:val="Header"/>
        <w:numPr>
          <w:ilvl w:val="0"/>
          <w:numId w:val="15"/>
        </w:numPr>
        <w:tabs>
          <w:tab w:val="clear" w:pos="4320"/>
          <w:tab w:val="clear" w:pos="8640"/>
          <w:tab w:val="right" w:leader="dot" w:pos="9520"/>
        </w:tabs>
        <w:spacing w:before="120" w:after="120" w:line="264" w:lineRule="auto"/>
        <w:jc w:val="both"/>
      </w:pPr>
      <w:r w:rsidRPr="00DC69DC">
        <w:t>Bằng việc thông báo tại Mục 1 Văn bản này thì VPBank không cần thực hiện lại các thông báo này trước khi xử lý Dữ liệu cá nhân của Tôi.</w:t>
      </w:r>
    </w:p>
    <w:p w14:paraId="2FFE7CB3" w14:textId="665A919C" w:rsidR="00B60310" w:rsidRPr="00DC69DC" w:rsidRDefault="00004A86" w:rsidP="00004A86">
      <w:pPr>
        <w:pStyle w:val="Header"/>
        <w:numPr>
          <w:ilvl w:val="0"/>
          <w:numId w:val="15"/>
        </w:numPr>
        <w:tabs>
          <w:tab w:val="clear" w:pos="4320"/>
          <w:tab w:val="clear" w:pos="8640"/>
          <w:tab w:val="right" w:leader="dot" w:pos="9520"/>
        </w:tabs>
        <w:spacing w:before="120" w:after="120" w:line="264" w:lineRule="auto"/>
        <w:jc w:val="both"/>
      </w:pPr>
      <w:r w:rsidRPr="00DC69DC">
        <w:t>Đ</w:t>
      </w:r>
      <w:r w:rsidR="0054477C" w:rsidRPr="00DC69DC">
        <w:t xml:space="preserve">ể thiết lập các mối quan hệ giao dịch cũng như để </w:t>
      </w:r>
      <w:r w:rsidR="00696590" w:rsidRPr="00DC69DC">
        <w:t>cung cấp sản phẩm, dịch vụ</w:t>
      </w:r>
      <w:r w:rsidR="0054477C" w:rsidRPr="00DC69DC">
        <w:t xml:space="preserve">, VPBank </w:t>
      </w:r>
      <w:r w:rsidR="00B60310" w:rsidRPr="00DC69DC">
        <w:t xml:space="preserve">sẽ cần được </w:t>
      </w:r>
      <w:r w:rsidR="006D06D4" w:rsidRPr="00DC69DC">
        <w:t xml:space="preserve">Tôi </w:t>
      </w:r>
      <w:r w:rsidR="00B60310" w:rsidRPr="00DC69DC">
        <w:t>chia sẻ, cung cấp và cho phép VPBank xử lý Dữ liệu cá nhân</w:t>
      </w:r>
      <w:r w:rsidR="006D06D4" w:rsidRPr="00DC69DC">
        <w:t xml:space="preserve"> của Tôi</w:t>
      </w:r>
      <w:r w:rsidR="00B60310" w:rsidRPr="00DC69DC">
        <w:t>. Theo đó, Tôi đồng ý rằng:</w:t>
      </w:r>
    </w:p>
    <w:p w14:paraId="0D805657" w14:textId="1224ACDE" w:rsidR="00F4701A" w:rsidRPr="00DC69DC" w:rsidRDefault="00B60310" w:rsidP="006D06D4">
      <w:pPr>
        <w:pStyle w:val="Header"/>
        <w:numPr>
          <w:ilvl w:val="0"/>
          <w:numId w:val="12"/>
        </w:numPr>
        <w:tabs>
          <w:tab w:val="clear" w:pos="4320"/>
          <w:tab w:val="clear" w:pos="8640"/>
          <w:tab w:val="right" w:leader="dot" w:pos="9520"/>
        </w:tabs>
        <w:spacing w:before="120" w:after="120" w:line="264" w:lineRule="auto"/>
        <w:ind w:left="1260" w:hanging="450"/>
        <w:jc w:val="both"/>
      </w:pPr>
      <w:proofErr w:type="gramStart"/>
      <w:r w:rsidRPr="00DC69DC">
        <w:t xml:space="preserve">Việc thực hiện một số quyền </w:t>
      </w:r>
      <w:r w:rsidR="00162DD1" w:rsidRPr="00DC69DC">
        <w:t>của Chủ thể dữ liệu bao gồm nhưng không giới hạn</w:t>
      </w:r>
      <w:r w:rsidR="006D06D4" w:rsidRPr="00DC69DC">
        <w:t>:</w:t>
      </w:r>
      <w:r w:rsidR="00162DD1" w:rsidRPr="00DC69DC">
        <w:t xml:space="preserve"> </w:t>
      </w:r>
      <w:r w:rsidR="00025685" w:rsidRPr="00DC69DC">
        <w:t>không đồng ý cho VPB</w:t>
      </w:r>
      <w:r w:rsidR="00CB10C4" w:rsidRPr="00DC69DC">
        <w:t>a</w:t>
      </w:r>
      <w:r w:rsidR="00025685" w:rsidRPr="00DC69DC">
        <w:t xml:space="preserve">nk xử lý dữ liệu cá nhân, </w:t>
      </w:r>
      <w:r w:rsidR="00162DD1" w:rsidRPr="00DC69DC">
        <w:rPr>
          <w:iCs/>
        </w:rPr>
        <w:t>hạn chế xử lý dữ liệu, thay đổi quyết định, rút lại sự đồng ý, phản đối việc xử lý dữ liệu, yêu cầu xoá dữ liệu</w:t>
      </w:r>
      <w:r w:rsidR="00162DD1" w:rsidRPr="00DC69DC">
        <w:t xml:space="preserve"> có thể dẫn tới việc </w:t>
      </w:r>
      <w:r w:rsidR="006D06D4" w:rsidRPr="00DC69DC">
        <w:t xml:space="preserve">VPBank </w:t>
      </w:r>
      <w:r w:rsidR="00CB10C4" w:rsidRPr="00DC69DC">
        <w:t>ngừng, gián đoạn, hạn chế ..</w:t>
      </w:r>
      <w:r w:rsidR="00162DD1" w:rsidRPr="00DC69DC">
        <w:t>.</w:t>
      </w:r>
      <w:r w:rsidR="00D4682D" w:rsidRPr="00DC69DC">
        <w:t xml:space="preserve"> </w:t>
      </w:r>
      <w:r w:rsidR="00162DD1" w:rsidRPr="00DC69DC">
        <w:t xml:space="preserve">trong việc cung cấp dịch </w:t>
      </w:r>
      <w:r w:rsidR="006D06D4" w:rsidRPr="00DC69DC">
        <w:t xml:space="preserve">vụ </w:t>
      </w:r>
      <w:r w:rsidR="00162DD1" w:rsidRPr="00DC69DC">
        <w:t>cho Chủ thể dữ liệu và các bên liên quan.</w:t>
      </w:r>
      <w:proofErr w:type="gramEnd"/>
    </w:p>
    <w:p w14:paraId="722359B9" w14:textId="772E9261" w:rsidR="00E63E91" w:rsidRPr="00DC69DC" w:rsidRDefault="00E63E91" w:rsidP="006D06D4">
      <w:pPr>
        <w:pStyle w:val="Header"/>
        <w:numPr>
          <w:ilvl w:val="0"/>
          <w:numId w:val="12"/>
        </w:numPr>
        <w:tabs>
          <w:tab w:val="clear" w:pos="4320"/>
          <w:tab w:val="clear" w:pos="8640"/>
          <w:tab w:val="right" w:leader="dot" w:pos="9520"/>
        </w:tabs>
        <w:spacing w:before="120" w:after="120" w:line="264" w:lineRule="auto"/>
        <w:ind w:left="1260" w:hanging="450"/>
        <w:jc w:val="both"/>
      </w:pPr>
      <w:r w:rsidRPr="00DC69DC">
        <w:t>Nội dung thay đổi quyết định/rút lại quyết định/phản đối việc xử lý dữ liệu/yêu cầu xoá dữ liệu … không ảnh hưởng đến tính hợp pháp của việc xử lý dữ liệu đã được đồng ý trước khi rút lại sự đồng ý và không thuộc trường hợp pháp luật không cho phép.</w:t>
      </w:r>
    </w:p>
    <w:p w14:paraId="2BE5C9A1" w14:textId="40112F5F" w:rsidR="00B93641" w:rsidRPr="008C0C16" w:rsidRDefault="00957C74" w:rsidP="00B93641">
      <w:pPr>
        <w:pStyle w:val="Header"/>
        <w:numPr>
          <w:ilvl w:val="0"/>
          <w:numId w:val="2"/>
        </w:numPr>
        <w:tabs>
          <w:tab w:val="clear" w:pos="4320"/>
          <w:tab w:val="clear" w:pos="8640"/>
          <w:tab w:val="right" w:leader="dot" w:pos="9520"/>
        </w:tabs>
        <w:spacing w:before="120" w:after="120" w:line="264" w:lineRule="auto"/>
        <w:ind w:left="450" w:hanging="450"/>
        <w:jc w:val="both"/>
      </w:pPr>
      <w:r>
        <w:rPr>
          <w:rStyle w:val="normaltextrun"/>
        </w:rPr>
        <w:t>Tôi hiểu rằng khi</w:t>
      </w:r>
      <w:r w:rsidR="00B93641" w:rsidRPr="008C0C16">
        <w:rPr>
          <w:rStyle w:val="normaltextrun"/>
        </w:rPr>
        <w:t xml:space="preserve"> </w:t>
      </w:r>
      <w:r w:rsidR="00B93641">
        <w:rPr>
          <w:rStyle w:val="normaltextrun"/>
        </w:rPr>
        <w:t>Tôi</w:t>
      </w:r>
      <w:r w:rsidR="00B93641" w:rsidRPr="008C0C16">
        <w:rPr>
          <w:rStyle w:val="normaltextrun"/>
        </w:rPr>
        <w:t xml:space="preserve"> cung cấp thông tin của bất kỳ cá nhân nào cho VPBank thì </w:t>
      </w:r>
      <w:r w:rsidR="00B93641">
        <w:rPr>
          <w:rStyle w:val="normaltextrun"/>
        </w:rPr>
        <w:t xml:space="preserve">Tôi </w:t>
      </w:r>
      <w:r>
        <w:rPr>
          <w:rStyle w:val="normaltextrun"/>
        </w:rPr>
        <w:t>chỉ cung cấp khi đảm bảo rằng</w:t>
      </w:r>
      <w:r w:rsidR="00B93641" w:rsidRPr="008C0C16">
        <w:rPr>
          <w:rStyle w:val="normaltextrun"/>
        </w:rPr>
        <w:t>:</w:t>
      </w:r>
      <w:r w:rsidR="00B93641" w:rsidRPr="008C0C16">
        <w:rPr>
          <w:rStyle w:val="eop"/>
        </w:rPr>
        <w:t> </w:t>
      </w:r>
    </w:p>
    <w:p w14:paraId="2974E87A" w14:textId="18F92463" w:rsidR="00B93641" w:rsidRPr="008C0C16" w:rsidRDefault="00B93641" w:rsidP="00B93641">
      <w:pPr>
        <w:pStyle w:val="paragraph"/>
        <w:numPr>
          <w:ilvl w:val="1"/>
          <w:numId w:val="17"/>
        </w:numPr>
        <w:spacing w:before="120" w:beforeAutospacing="0" w:after="120" w:afterAutospacing="0" w:line="288" w:lineRule="auto"/>
        <w:ind w:left="900"/>
        <w:jc w:val="both"/>
        <w:textAlignment w:val="baseline"/>
      </w:pPr>
      <w:r>
        <w:rPr>
          <w:rStyle w:val="normaltextrun"/>
        </w:rPr>
        <w:t>Tôi</w:t>
      </w:r>
      <w:r w:rsidRPr="008C0C16">
        <w:rPr>
          <w:rStyle w:val="normaltextrun"/>
        </w:rPr>
        <w:t xml:space="preserve"> đã được Chủ thể dữ liệu cho phép </w:t>
      </w:r>
      <w:r>
        <w:rPr>
          <w:rStyle w:val="normaltextrun"/>
        </w:rPr>
        <w:t>Tôi</w:t>
      </w:r>
      <w:r w:rsidRPr="008C0C16">
        <w:rPr>
          <w:rStyle w:val="normaltextrun"/>
        </w:rPr>
        <w:t xml:space="preserve"> đại diện Chủ thể dữ liệu (</w:t>
      </w:r>
      <w:r w:rsidRPr="008C0C16">
        <w:rPr>
          <w:rStyle w:val="normaltextrun"/>
          <w:i/>
          <w:iCs/>
        </w:rPr>
        <w:t>thông qua việc ủy quyền theo quy định của pháp luật trong từng thời kỳ</w:t>
      </w:r>
      <w:r w:rsidRPr="008C0C16">
        <w:rPr>
          <w:rStyle w:val="normaltextrun"/>
        </w:rPr>
        <w:t>) trong việc: </w:t>
      </w:r>
      <w:r w:rsidRPr="008C0C16">
        <w:rPr>
          <w:rStyle w:val="eop"/>
        </w:rPr>
        <w:t> </w:t>
      </w:r>
    </w:p>
    <w:p w14:paraId="050752A3" w14:textId="77777777" w:rsidR="00B93641" w:rsidRPr="008C0C16" w:rsidRDefault="00B93641" w:rsidP="00B93641">
      <w:pPr>
        <w:pStyle w:val="paragraph"/>
        <w:numPr>
          <w:ilvl w:val="0"/>
          <w:numId w:val="16"/>
        </w:numPr>
        <w:spacing w:before="120" w:beforeAutospacing="0" w:after="120" w:afterAutospacing="0" w:line="288" w:lineRule="auto"/>
        <w:ind w:left="1350"/>
        <w:jc w:val="both"/>
        <w:textAlignment w:val="baseline"/>
      </w:pPr>
      <w:r w:rsidRPr="008C0C16">
        <w:rPr>
          <w:rStyle w:val="normaltextrun"/>
        </w:rPr>
        <w:t>Cung cấp thông tin của Chủ thể dữ liệu cho VPBank; và</w:t>
      </w:r>
      <w:r w:rsidRPr="008C0C16">
        <w:rPr>
          <w:rStyle w:val="eop"/>
        </w:rPr>
        <w:t> </w:t>
      </w:r>
    </w:p>
    <w:p w14:paraId="04F9E12E" w14:textId="6798B41B" w:rsidR="00B93641" w:rsidRPr="008C0C16" w:rsidRDefault="00B93641" w:rsidP="00B93641">
      <w:pPr>
        <w:pStyle w:val="paragraph"/>
        <w:numPr>
          <w:ilvl w:val="0"/>
          <w:numId w:val="16"/>
        </w:numPr>
        <w:spacing w:before="120" w:beforeAutospacing="0" w:after="120" w:afterAutospacing="0" w:line="288" w:lineRule="auto"/>
        <w:ind w:left="1350"/>
        <w:jc w:val="both"/>
        <w:textAlignment w:val="baseline"/>
      </w:pPr>
      <w:r w:rsidRPr="008C0C16">
        <w:rPr>
          <w:rStyle w:val="normaltextrun"/>
        </w:rPr>
        <w:t xml:space="preserve">Cho phép VPBank được xử lý dữ liệu </w:t>
      </w:r>
      <w:proofErr w:type="gramStart"/>
      <w:r w:rsidRPr="008C0C16">
        <w:rPr>
          <w:rStyle w:val="normaltextrun"/>
        </w:rPr>
        <w:t>theo</w:t>
      </w:r>
      <w:proofErr w:type="gramEnd"/>
      <w:r w:rsidRPr="008C0C16">
        <w:rPr>
          <w:rStyle w:val="normaltextrun"/>
        </w:rPr>
        <w:t xml:space="preserve"> quy định tại </w:t>
      </w:r>
      <w:r w:rsidR="00957C74">
        <w:t>Văn bản này</w:t>
      </w:r>
      <w:r w:rsidRPr="008C0C16">
        <w:rPr>
          <w:rStyle w:val="normaltextrun"/>
        </w:rPr>
        <w:t>. </w:t>
      </w:r>
      <w:r w:rsidRPr="008C0C16">
        <w:rPr>
          <w:rStyle w:val="eop"/>
        </w:rPr>
        <w:t> </w:t>
      </w:r>
    </w:p>
    <w:p w14:paraId="01404A67" w14:textId="77777777" w:rsidR="00B93641" w:rsidRPr="008C0C16" w:rsidRDefault="00B93641" w:rsidP="00B93641">
      <w:pPr>
        <w:pStyle w:val="paragraph"/>
        <w:numPr>
          <w:ilvl w:val="1"/>
          <w:numId w:val="17"/>
        </w:numPr>
        <w:tabs>
          <w:tab w:val="num" w:pos="360"/>
        </w:tabs>
        <w:spacing w:before="120" w:beforeAutospacing="0" w:after="120" w:afterAutospacing="0" w:line="288" w:lineRule="auto"/>
        <w:ind w:left="900"/>
        <w:jc w:val="both"/>
        <w:textAlignment w:val="baseline"/>
      </w:pPr>
      <w:r w:rsidRPr="008C0C16">
        <w:rPr>
          <w:rStyle w:val="normaltextrun"/>
        </w:rPr>
        <w:t>Chủ thể dữ liệu đã biết rõ và đồng ý rằng: </w:t>
      </w:r>
      <w:r w:rsidRPr="008C0C16">
        <w:rPr>
          <w:rStyle w:val="eop"/>
        </w:rPr>
        <w:t> </w:t>
      </w:r>
    </w:p>
    <w:p w14:paraId="1A72F6BC" w14:textId="0B177E48" w:rsidR="00B93641" w:rsidRPr="008C0C16" w:rsidRDefault="00B93641" w:rsidP="00B93641">
      <w:pPr>
        <w:pStyle w:val="paragraph"/>
        <w:numPr>
          <w:ilvl w:val="0"/>
          <w:numId w:val="16"/>
        </w:numPr>
        <w:spacing w:before="120" w:beforeAutospacing="0" w:after="120" w:afterAutospacing="0" w:line="288" w:lineRule="auto"/>
        <w:ind w:left="1350"/>
        <w:jc w:val="both"/>
        <w:textAlignment w:val="baseline"/>
      </w:pPr>
      <w:r w:rsidRPr="008C0C16">
        <w:rPr>
          <w:rStyle w:val="normaltextrun"/>
        </w:rPr>
        <w:t xml:space="preserve">Dữ liệu cá nhân được VPBank xử lý </w:t>
      </w:r>
      <w:proofErr w:type="gramStart"/>
      <w:r w:rsidRPr="008C0C16">
        <w:rPr>
          <w:rStyle w:val="normaltextrun"/>
        </w:rPr>
        <w:t>theo</w:t>
      </w:r>
      <w:proofErr w:type="gramEnd"/>
      <w:r w:rsidRPr="008C0C16">
        <w:rPr>
          <w:rStyle w:val="normaltextrun"/>
        </w:rPr>
        <w:t xml:space="preserve"> </w:t>
      </w:r>
      <w:r w:rsidR="00957C74">
        <w:t>Văn bản này</w:t>
      </w:r>
      <w:r w:rsidRPr="008C0C16">
        <w:rPr>
          <w:rStyle w:val="normaltextrun"/>
        </w:rPr>
        <w:t>.</w:t>
      </w:r>
      <w:r w:rsidRPr="008C0C16">
        <w:rPr>
          <w:rStyle w:val="eop"/>
        </w:rPr>
        <w:t> </w:t>
      </w:r>
    </w:p>
    <w:p w14:paraId="47704F4F" w14:textId="77777777" w:rsidR="00B93641" w:rsidRPr="008C0C16" w:rsidRDefault="00B93641" w:rsidP="00B93641">
      <w:pPr>
        <w:pStyle w:val="paragraph"/>
        <w:numPr>
          <w:ilvl w:val="0"/>
          <w:numId w:val="16"/>
        </w:numPr>
        <w:spacing w:before="120" w:beforeAutospacing="0" w:after="120" w:afterAutospacing="0" w:line="288" w:lineRule="auto"/>
        <w:ind w:left="1350"/>
        <w:jc w:val="both"/>
        <w:textAlignment w:val="baseline"/>
      </w:pPr>
      <w:r w:rsidRPr="008C0C16">
        <w:rPr>
          <w:rStyle w:val="normaltextrun"/>
        </w:rPr>
        <w:t>Chủ thể dữ liệu đã được biết về hoạt động liên quan tới xử lý dữ liệu cá nhân của mình tại VPBank.</w:t>
      </w:r>
      <w:r w:rsidRPr="008C0C16">
        <w:rPr>
          <w:rStyle w:val="eop"/>
        </w:rPr>
        <w:t> </w:t>
      </w:r>
    </w:p>
    <w:p w14:paraId="3A9F53D7" w14:textId="39B466E3" w:rsidR="00B93641" w:rsidRPr="008C0C16" w:rsidRDefault="00B93641" w:rsidP="00B93641">
      <w:pPr>
        <w:pStyle w:val="paragraph"/>
        <w:numPr>
          <w:ilvl w:val="0"/>
          <w:numId w:val="16"/>
        </w:numPr>
        <w:spacing w:before="120" w:beforeAutospacing="0" w:after="120" w:afterAutospacing="0" w:line="288" w:lineRule="auto"/>
        <w:ind w:left="1350"/>
        <w:jc w:val="both"/>
        <w:textAlignment w:val="baseline"/>
      </w:pPr>
      <w:r w:rsidRPr="008C0C16">
        <w:rPr>
          <w:rStyle w:val="normaltextrun"/>
        </w:rPr>
        <w:t xml:space="preserve">Dữ liệu cá nhân chỉ được xử lý đúng với mục đích đã được nêu tại </w:t>
      </w:r>
      <w:r w:rsidR="00957C74">
        <w:t>Văn bản này</w:t>
      </w:r>
      <w:r w:rsidRPr="008C0C16">
        <w:rPr>
          <w:rStyle w:val="normaltextrun"/>
        </w:rPr>
        <w:t>.</w:t>
      </w:r>
      <w:r w:rsidRPr="008C0C16">
        <w:rPr>
          <w:rStyle w:val="eop"/>
        </w:rPr>
        <w:t> </w:t>
      </w:r>
    </w:p>
    <w:p w14:paraId="0D6041DD" w14:textId="77777777" w:rsidR="00B93641" w:rsidRPr="008C0C16" w:rsidRDefault="00B93641" w:rsidP="00B93641">
      <w:pPr>
        <w:pStyle w:val="paragraph"/>
        <w:numPr>
          <w:ilvl w:val="0"/>
          <w:numId w:val="16"/>
        </w:numPr>
        <w:spacing w:before="120" w:beforeAutospacing="0" w:after="120" w:afterAutospacing="0" w:line="288" w:lineRule="auto"/>
        <w:ind w:left="1350"/>
        <w:jc w:val="both"/>
        <w:textAlignment w:val="baseline"/>
      </w:pPr>
      <w:r w:rsidRPr="008C0C16">
        <w:rPr>
          <w:rStyle w:val="normaltextrun"/>
        </w:rPr>
        <w:t>Dữ liệu cá nhân được cập nhật, bổ sung phù hợp với mục đích xử lý.</w:t>
      </w:r>
      <w:r w:rsidRPr="008C0C16">
        <w:rPr>
          <w:rStyle w:val="eop"/>
        </w:rPr>
        <w:t> </w:t>
      </w:r>
    </w:p>
    <w:p w14:paraId="40CB7E32" w14:textId="77777777" w:rsidR="00B93641" w:rsidRPr="008C0C16" w:rsidRDefault="00B93641" w:rsidP="00B93641">
      <w:pPr>
        <w:pStyle w:val="paragraph"/>
        <w:numPr>
          <w:ilvl w:val="0"/>
          <w:numId w:val="16"/>
        </w:numPr>
        <w:spacing w:before="120" w:beforeAutospacing="0" w:after="120" w:afterAutospacing="0" w:line="288" w:lineRule="auto"/>
        <w:ind w:left="1350"/>
        <w:jc w:val="both"/>
        <w:textAlignment w:val="baseline"/>
      </w:pPr>
      <w:proofErr w:type="gramStart"/>
      <w:r w:rsidRPr="008C0C16">
        <w:rPr>
          <w:rStyle w:val="normaltextrun"/>
        </w:rPr>
        <w:t>Dữ liệu cá nhân được áp dụng các biện pháp bảo vệ, bảo mật trong quá trình xử lý, bao gồm cả việc bảo vệ trước các hành vi vi phạm quy định về bảo vệ dữ liệu cá nhân và phòng, chống sự mất mát, phá hủy hoặc thiệt hại do sự cố, sử dụng các biện pháp kỹ thuật.</w:t>
      </w:r>
      <w:r w:rsidRPr="008C0C16">
        <w:rPr>
          <w:rStyle w:val="eop"/>
        </w:rPr>
        <w:t> </w:t>
      </w:r>
      <w:proofErr w:type="gramEnd"/>
    </w:p>
    <w:p w14:paraId="59B525DF" w14:textId="066839E4" w:rsidR="00B93641" w:rsidRPr="008C0C16" w:rsidRDefault="00B93641" w:rsidP="00B93641">
      <w:pPr>
        <w:pStyle w:val="paragraph"/>
        <w:numPr>
          <w:ilvl w:val="0"/>
          <w:numId w:val="16"/>
        </w:numPr>
        <w:spacing w:before="120" w:beforeAutospacing="0" w:after="120" w:afterAutospacing="0" w:line="288" w:lineRule="auto"/>
        <w:ind w:left="1350"/>
        <w:jc w:val="both"/>
        <w:textAlignment w:val="baseline"/>
      </w:pPr>
      <w:r w:rsidRPr="008C0C16">
        <w:rPr>
          <w:rStyle w:val="normaltextrun"/>
        </w:rPr>
        <w:lastRenderedPageBreak/>
        <w:t xml:space="preserve">Dữ liệu cá nhân được lưu trữ tại VPBank </w:t>
      </w:r>
      <w:proofErr w:type="gramStart"/>
      <w:r w:rsidRPr="008C0C16">
        <w:rPr>
          <w:rStyle w:val="normaltextrun"/>
        </w:rPr>
        <w:t>theo</w:t>
      </w:r>
      <w:proofErr w:type="gramEnd"/>
      <w:r w:rsidRPr="008C0C16">
        <w:rPr>
          <w:rStyle w:val="normaltextrun"/>
        </w:rPr>
        <w:t xml:space="preserve"> đúng quy định tại </w:t>
      </w:r>
      <w:r w:rsidR="00957C74">
        <w:t>Văn bản này</w:t>
      </w:r>
      <w:r w:rsidRPr="008C0C16">
        <w:rPr>
          <w:rStyle w:val="normaltextrun"/>
        </w:rPr>
        <w:t>.</w:t>
      </w:r>
      <w:r w:rsidRPr="008C0C16">
        <w:rPr>
          <w:rStyle w:val="eop"/>
        </w:rPr>
        <w:t> </w:t>
      </w:r>
    </w:p>
    <w:p w14:paraId="1CD78226" w14:textId="35343573" w:rsidR="00B93641" w:rsidRDefault="00B93641" w:rsidP="00B93641">
      <w:pPr>
        <w:pStyle w:val="Header"/>
        <w:tabs>
          <w:tab w:val="clear" w:pos="4320"/>
          <w:tab w:val="clear" w:pos="8640"/>
          <w:tab w:val="right" w:leader="dot" w:pos="9520"/>
        </w:tabs>
        <w:spacing w:before="120" w:after="120" w:line="264" w:lineRule="auto"/>
        <w:ind w:left="450"/>
        <w:jc w:val="both"/>
      </w:pPr>
      <w:r>
        <w:rPr>
          <w:rStyle w:val="normaltextrun"/>
        </w:rPr>
        <w:t>Tôi</w:t>
      </w:r>
      <w:r w:rsidRPr="008C0C16">
        <w:rPr>
          <w:rStyle w:val="normaltextrun"/>
        </w:rPr>
        <w:t xml:space="preserve"> có trách nhiệm lưu trữ bằng chứng chứng minh sự đồng ý của Chủ thể dữ liệu đối với các nội dung nêu tại </w:t>
      </w:r>
      <w:r w:rsidR="00957C74">
        <w:t>Văn bản này</w:t>
      </w:r>
      <w:r w:rsidR="00957C74" w:rsidRPr="008C0C16">
        <w:rPr>
          <w:rStyle w:val="normaltextrun"/>
        </w:rPr>
        <w:t xml:space="preserve"> </w:t>
      </w:r>
      <w:r w:rsidRPr="008C0C16">
        <w:rPr>
          <w:rStyle w:val="normaltextrun"/>
        </w:rPr>
        <w:t xml:space="preserve">và cung cấp bằng chứng theo yêu cầu của VPBank. </w:t>
      </w:r>
      <w:r>
        <w:rPr>
          <w:rStyle w:val="normaltextrun"/>
        </w:rPr>
        <w:t>Tôi có nghĩa vụ</w:t>
      </w:r>
      <w:r w:rsidRPr="008C0C16">
        <w:rPr>
          <w:rStyle w:val="normaltextrun"/>
        </w:rPr>
        <w:t xml:space="preserve"> thanh toán cho VPBank các khoản thiệt hại về mặt vật chất mà VPBank phải gánh chịu khi KH thực hiện </w:t>
      </w:r>
      <w:proofErr w:type="gramStart"/>
      <w:r w:rsidRPr="008C0C16">
        <w:rPr>
          <w:rStyle w:val="normaltextrun"/>
        </w:rPr>
        <w:t>theo</w:t>
      </w:r>
      <w:proofErr w:type="gramEnd"/>
      <w:r w:rsidRPr="008C0C16">
        <w:rPr>
          <w:rStyle w:val="normaltextrun"/>
        </w:rPr>
        <w:t xml:space="preserve"> nội dung quy định tại </w:t>
      </w:r>
      <w:r w:rsidR="00957C74">
        <w:t>Văn bản này</w:t>
      </w:r>
      <w:r w:rsidR="00957C74">
        <w:t>.</w:t>
      </w:r>
    </w:p>
    <w:p w14:paraId="50B2916B" w14:textId="2F3D50B2" w:rsidR="00E63E91" w:rsidRPr="00DC69DC" w:rsidRDefault="00E63E91" w:rsidP="00F12206">
      <w:pPr>
        <w:pStyle w:val="Header"/>
        <w:numPr>
          <w:ilvl w:val="0"/>
          <w:numId w:val="2"/>
        </w:numPr>
        <w:tabs>
          <w:tab w:val="clear" w:pos="4320"/>
          <w:tab w:val="clear" w:pos="8640"/>
          <w:tab w:val="right" w:leader="dot" w:pos="9520"/>
        </w:tabs>
        <w:spacing w:before="120" w:after="120" w:line="264" w:lineRule="auto"/>
        <w:ind w:left="450" w:hanging="450"/>
        <w:jc w:val="both"/>
      </w:pPr>
      <w:proofErr w:type="gramStart"/>
      <w:r w:rsidRPr="00DC69DC">
        <w:t xml:space="preserve">Các vấn đề chưa được nêu trong Văn bản này được thực hiện theo </w:t>
      </w:r>
      <w:r w:rsidR="00CB10C4" w:rsidRPr="00DC69DC">
        <w:rPr>
          <w:b/>
        </w:rPr>
        <w:t>Điều K</w:t>
      </w:r>
      <w:r w:rsidRPr="00DC69DC">
        <w:rPr>
          <w:b/>
        </w:rPr>
        <w:t xml:space="preserve">iện </w:t>
      </w:r>
      <w:r w:rsidR="00CB10C4" w:rsidRPr="00DC69DC">
        <w:rPr>
          <w:b/>
        </w:rPr>
        <w:t>Giao Dịch C</w:t>
      </w:r>
      <w:r w:rsidRPr="00DC69DC">
        <w:rPr>
          <w:b/>
        </w:rPr>
        <w:t>hung</w:t>
      </w:r>
      <w:r w:rsidRPr="00DC69DC">
        <w:t xml:space="preserve"> về Bảo vệ dữ liệu </w:t>
      </w:r>
      <w:r w:rsidR="00326C18" w:rsidRPr="00DC69DC">
        <w:t>cá nhân của Khách hàng trong Bản Điều Kiện Giao Dịch Chung Về Việc Cung Cấp Và Sử Dụng Dịch Vụ Phi Tín Dụng tại</w:t>
      </w:r>
      <w:r w:rsidRPr="00DC69DC">
        <w:t xml:space="preserve"> VPBank</w:t>
      </w:r>
      <w:r w:rsidR="00326C18" w:rsidRPr="00DC69DC">
        <w:t xml:space="preserve"> do VPBank </w:t>
      </w:r>
      <w:r w:rsidRPr="00DC69DC">
        <w:t xml:space="preserve">ban hành và niêm yết </w:t>
      </w:r>
      <w:r w:rsidR="00326C18" w:rsidRPr="00DC69DC">
        <w:t xml:space="preserve">trên </w:t>
      </w:r>
      <w:r w:rsidRPr="00DC69DC">
        <w:t xml:space="preserve">website </w:t>
      </w:r>
      <w:hyperlink r:id="rId12" w:history="1">
        <w:r w:rsidR="00B93641" w:rsidRPr="00F0757A">
          <w:rPr>
            <w:rStyle w:val="Hyperlink"/>
          </w:rPr>
          <w:t>www.vpbank.com.vn</w:t>
        </w:r>
      </w:hyperlink>
      <w:r w:rsidR="00B93641">
        <w:t xml:space="preserve"> và</w:t>
      </w:r>
      <w:r w:rsidR="00326C18" w:rsidRPr="00DC69DC">
        <w:t xml:space="preserve"> </w:t>
      </w:r>
      <w:r w:rsidRPr="00DC69DC">
        <w:t>Nghị định 13/2023/NĐ-CP về bảo vệ dữ liệu cá nhân và các văn bản pháp luật liên quan.</w:t>
      </w:r>
      <w:proofErr w:type="gramEnd"/>
      <w:r w:rsidRPr="00DC69DC">
        <w:t xml:space="preserve"> </w:t>
      </w:r>
    </w:p>
    <w:p w14:paraId="2B9D3EDA" w14:textId="77777777" w:rsidR="00326C18" w:rsidRPr="00DC69DC" w:rsidRDefault="00326C18" w:rsidP="00326C18">
      <w:pPr>
        <w:pStyle w:val="Header"/>
        <w:tabs>
          <w:tab w:val="clear" w:pos="4320"/>
          <w:tab w:val="clear" w:pos="8640"/>
          <w:tab w:val="right" w:leader="dot" w:pos="9520"/>
        </w:tabs>
        <w:spacing w:before="120" w:after="120" w:line="264" w:lineRule="auto"/>
        <w:jc w:val="both"/>
      </w:pPr>
    </w:p>
    <w:p w14:paraId="6E14991D" w14:textId="6CE71364" w:rsidR="00696590" w:rsidRPr="00DC69DC" w:rsidRDefault="0054477C" w:rsidP="0054477C">
      <w:pPr>
        <w:pStyle w:val="Header"/>
        <w:tabs>
          <w:tab w:val="clear" w:pos="4320"/>
          <w:tab w:val="clear" w:pos="8640"/>
          <w:tab w:val="right" w:leader="dot" w:pos="9520"/>
        </w:tabs>
        <w:spacing w:before="120" w:after="120" w:line="264" w:lineRule="auto"/>
        <w:ind w:left="360"/>
        <w:jc w:val="center"/>
        <w:rPr>
          <w:bCs/>
        </w:rPr>
      </w:pPr>
      <w:r w:rsidRPr="00DC69DC">
        <w:rPr>
          <w:bCs/>
        </w:rPr>
        <w:t>---------------------------------------------------------------------------------</w:t>
      </w:r>
    </w:p>
    <w:p w14:paraId="77DFC807" w14:textId="66DAB5AC" w:rsidR="0054477C" w:rsidRPr="00DC69DC" w:rsidRDefault="0054477C" w:rsidP="0054477C">
      <w:pPr>
        <w:pStyle w:val="Header"/>
        <w:tabs>
          <w:tab w:val="clear" w:pos="4320"/>
          <w:tab w:val="clear" w:pos="8640"/>
          <w:tab w:val="right" w:leader="dot" w:pos="9520"/>
        </w:tabs>
        <w:spacing w:before="120" w:after="120" w:line="264" w:lineRule="auto"/>
        <w:ind w:left="360"/>
        <w:jc w:val="center"/>
        <w:rPr>
          <w:b/>
          <w:bCs/>
        </w:rPr>
      </w:pPr>
      <w:r w:rsidRPr="00DC69DC">
        <w:rPr>
          <w:b/>
          <w:bCs/>
        </w:rPr>
        <w:t>XÁC NHẬN CỦA CHỦ THỂ DỮ LIỆU</w:t>
      </w:r>
    </w:p>
    <w:p w14:paraId="09B91D37" w14:textId="262B2617" w:rsidR="00744FC8" w:rsidRPr="00DC69DC" w:rsidRDefault="00570605" w:rsidP="0070491E">
      <w:pPr>
        <w:pStyle w:val="Header"/>
        <w:tabs>
          <w:tab w:val="clear" w:pos="4320"/>
          <w:tab w:val="clear" w:pos="8640"/>
          <w:tab w:val="right" w:leader="dot" w:pos="9520"/>
        </w:tabs>
        <w:spacing w:before="120" w:after="120" w:line="264" w:lineRule="auto"/>
        <w:ind w:left="360"/>
        <w:jc w:val="both"/>
      </w:pPr>
      <w:r w:rsidRPr="00DC69DC">
        <w:t>Tô</w:t>
      </w:r>
      <w:r w:rsidR="0037196F" w:rsidRPr="00DC69DC">
        <w:t xml:space="preserve">i </w:t>
      </w:r>
      <w:r w:rsidR="004B4E90" w:rsidRPr="00DC69DC">
        <w:t xml:space="preserve">tự nguyện </w:t>
      </w:r>
      <w:r w:rsidR="0037196F" w:rsidRPr="00DC69DC">
        <w:t xml:space="preserve">xác </w:t>
      </w:r>
      <w:r w:rsidR="00430DA1" w:rsidRPr="00DC69DC">
        <w:t xml:space="preserve">nhận như sau: </w:t>
      </w:r>
    </w:p>
    <w:p w14:paraId="1109A665" w14:textId="370B942F" w:rsidR="00430DA1" w:rsidRPr="00DC69DC" w:rsidRDefault="00FC4A7D" w:rsidP="0070491E">
      <w:pPr>
        <w:pStyle w:val="Header"/>
        <w:tabs>
          <w:tab w:val="clear" w:pos="4320"/>
          <w:tab w:val="clear" w:pos="8640"/>
          <w:tab w:val="left" w:pos="2160"/>
          <w:tab w:val="right" w:leader="dot" w:pos="9520"/>
        </w:tabs>
        <w:spacing w:before="120" w:after="120" w:line="264" w:lineRule="auto"/>
        <w:ind w:left="990"/>
        <w:jc w:val="both"/>
      </w:pPr>
      <w:r w:rsidRPr="00DC69DC">
        <w:rPr>
          <w:noProof/>
        </w:rPr>
        <mc:AlternateContent>
          <mc:Choice Requires="wps">
            <w:drawing>
              <wp:anchor distT="45720" distB="45720" distL="114300" distR="114300" simplePos="0" relativeHeight="251653632" behindDoc="0" locked="0" layoutInCell="1" allowOverlap="1" wp14:anchorId="60117A56" wp14:editId="002AD98A">
                <wp:simplePos x="0" y="0"/>
                <wp:positionH relativeFrom="column">
                  <wp:posOffset>218440</wp:posOffset>
                </wp:positionH>
                <wp:positionV relativeFrom="paragraph">
                  <wp:posOffset>49861</wp:posOffset>
                </wp:positionV>
                <wp:extent cx="174625" cy="142875"/>
                <wp:effectExtent l="0" t="0" r="158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42875"/>
                        </a:xfrm>
                        <a:prstGeom prst="rect">
                          <a:avLst/>
                        </a:prstGeom>
                        <a:solidFill>
                          <a:srgbClr val="FFFFFF"/>
                        </a:solidFill>
                        <a:ln w="9525">
                          <a:solidFill>
                            <a:srgbClr val="000000"/>
                          </a:solidFill>
                          <a:miter lim="800000"/>
                          <a:headEnd/>
                          <a:tailEnd/>
                        </a:ln>
                      </wps:spPr>
                      <wps:txbx>
                        <w:txbxContent>
                          <w:p w14:paraId="658170AC" w14:textId="045222AA" w:rsidR="00FC4A7D" w:rsidRDefault="00FC4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17A56" id="_x0000_t202" coordsize="21600,21600" o:spt="202" path="m,l,21600r21600,l21600,xe">
                <v:stroke joinstyle="miter"/>
                <v:path gradientshapeok="t" o:connecttype="rect"/>
              </v:shapetype>
              <v:shape id="Text Box 2" o:spid="_x0000_s1026" type="#_x0000_t202" style="position:absolute;left:0;text-align:left;margin-left:17.2pt;margin-top:3.95pt;width:13.75pt;height:11.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">
                <v:textbox>
                  <w:txbxContent>
                    <w:p w14:paraId="658170AC" w14:textId="045222AA" w:rsidR="00FC4A7D" w:rsidRDefault="00FC4A7D"/>
                  </w:txbxContent>
                </v:textbox>
                <w10:wrap type="square"/>
              </v:shape>
            </w:pict>
          </mc:Fallback>
        </mc:AlternateContent>
      </w:r>
      <w:r w:rsidR="00A513A7" w:rsidRPr="00DC69DC">
        <w:t xml:space="preserve">Tôi đồng ý cho VPBank xử lý dữ liệu cá nhân của Tôi </w:t>
      </w:r>
      <w:proofErr w:type="gramStart"/>
      <w:r w:rsidR="00A513A7" w:rsidRPr="00DC69DC">
        <w:t>theo</w:t>
      </w:r>
      <w:proofErr w:type="gramEnd"/>
      <w:r w:rsidR="00A513A7" w:rsidRPr="00DC69DC">
        <w:t xml:space="preserve"> Văn bản này.</w:t>
      </w:r>
    </w:p>
    <w:p w14:paraId="1A0B694E" w14:textId="5C6C6495" w:rsidR="00FC4A7D" w:rsidRPr="00DC69DC" w:rsidRDefault="00FC4A7D" w:rsidP="0070491E">
      <w:pPr>
        <w:pStyle w:val="Header"/>
        <w:tabs>
          <w:tab w:val="clear" w:pos="4320"/>
          <w:tab w:val="clear" w:pos="8640"/>
          <w:tab w:val="left" w:pos="2160"/>
          <w:tab w:val="right" w:leader="dot" w:pos="9520"/>
        </w:tabs>
        <w:spacing w:before="120" w:after="120" w:line="264" w:lineRule="auto"/>
        <w:ind w:left="990"/>
        <w:jc w:val="both"/>
      </w:pPr>
      <w:r w:rsidRPr="00DC69DC">
        <w:rPr>
          <w:noProof/>
        </w:rPr>
        <mc:AlternateContent>
          <mc:Choice Requires="wps">
            <w:drawing>
              <wp:anchor distT="45720" distB="45720" distL="114300" distR="114300" simplePos="0" relativeHeight="251657728" behindDoc="0" locked="0" layoutInCell="1" allowOverlap="1" wp14:anchorId="42D3855D" wp14:editId="47B02B2F">
                <wp:simplePos x="0" y="0"/>
                <wp:positionH relativeFrom="column">
                  <wp:posOffset>218440</wp:posOffset>
                </wp:positionH>
                <wp:positionV relativeFrom="paragraph">
                  <wp:posOffset>49861</wp:posOffset>
                </wp:positionV>
                <wp:extent cx="174625" cy="142875"/>
                <wp:effectExtent l="0" t="0" r="15875" b="28575"/>
                <wp:wrapSquare wrapText="bothSides"/>
                <wp:docPr id="926712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42875"/>
                        </a:xfrm>
                        <a:prstGeom prst="rect">
                          <a:avLst/>
                        </a:prstGeom>
                        <a:solidFill>
                          <a:srgbClr val="FFFFFF"/>
                        </a:solidFill>
                        <a:ln w="9525">
                          <a:solidFill>
                            <a:srgbClr val="000000"/>
                          </a:solidFill>
                          <a:miter lim="800000"/>
                          <a:headEnd/>
                          <a:tailEnd/>
                        </a:ln>
                      </wps:spPr>
                      <wps:txbx>
                        <w:txbxContent>
                          <w:p w14:paraId="5197E6DC" w14:textId="77777777" w:rsidR="00FC4A7D" w:rsidRDefault="00FC4A7D" w:rsidP="00FC4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3855D" id="_x0000_s1027" type="#_x0000_t202" style="position:absolute;left:0;text-align:left;margin-left:17.2pt;margin-top:3.95pt;width:13.75pt;height:11.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">
                <v:textbox>
                  <w:txbxContent>
                    <w:p w14:paraId="5197E6DC" w14:textId="77777777" w:rsidR="00FC4A7D" w:rsidRDefault="00FC4A7D" w:rsidP="00FC4A7D"/>
                  </w:txbxContent>
                </v:textbox>
                <w10:wrap type="square"/>
              </v:shape>
            </w:pict>
          </mc:Fallback>
        </mc:AlternateContent>
      </w:r>
      <w:r w:rsidRPr="00DC69DC">
        <w:t xml:space="preserve">Tôi </w:t>
      </w:r>
      <w:r w:rsidR="00644330" w:rsidRPr="00DC69DC">
        <w:t xml:space="preserve">không </w:t>
      </w:r>
      <w:r w:rsidRPr="00DC69DC">
        <w:t xml:space="preserve">đồng ý cho VPBank xử lý dữ liệu cá nhân của Tôi </w:t>
      </w:r>
      <w:proofErr w:type="gramStart"/>
      <w:r w:rsidRPr="00DC69DC">
        <w:t>theo</w:t>
      </w:r>
      <w:proofErr w:type="gramEnd"/>
      <w:r w:rsidRPr="00DC69DC">
        <w:t xml:space="preserve"> Văn bản này.</w:t>
      </w:r>
    </w:p>
    <w:p w14:paraId="1C2BFD8A" w14:textId="262D742F" w:rsidR="00FC4A7D" w:rsidRPr="00DC69DC" w:rsidRDefault="00FC4A7D" w:rsidP="0070491E">
      <w:pPr>
        <w:pStyle w:val="Header"/>
        <w:tabs>
          <w:tab w:val="clear" w:pos="4320"/>
          <w:tab w:val="clear" w:pos="8640"/>
          <w:tab w:val="left" w:pos="2160"/>
          <w:tab w:val="right" w:leader="dot" w:pos="9520"/>
        </w:tabs>
        <w:spacing w:before="120" w:after="120" w:line="264" w:lineRule="auto"/>
        <w:ind w:left="990"/>
        <w:jc w:val="both"/>
      </w:pPr>
      <w:r w:rsidRPr="00DC69DC">
        <w:rPr>
          <w:noProof/>
        </w:rPr>
        <mc:AlternateContent>
          <mc:Choice Requires="wps">
            <w:drawing>
              <wp:anchor distT="45720" distB="45720" distL="114300" distR="114300" simplePos="0" relativeHeight="251661824" behindDoc="0" locked="0" layoutInCell="1" allowOverlap="1" wp14:anchorId="5EAA57DF" wp14:editId="47F9DD74">
                <wp:simplePos x="0" y="0"/>
                <wp:positionH relativeFrom="column">
                  <wp:posOffset>218440</wp:posOffset>
                </wp:positionH>
                <wp:positionV relativeFrom="paragraph">
                  <wp:posOffset>49861</wp:posOffset>
                </wp:positionV>
                <wp:extent cx="174625" cy="142875"/>
                <wp:effectExtent l="0" t="0" r="15875" b="28575"/>
                <wp:wrapSquare wrapText="bothSides"/>
                <wp:docPr id="3554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42875"/>
                        </a:xfrm>
                        <a:prstGeom prst="rect">
                          <a:avLst/>
                        </a:prstGeom>
                        <a:solidFill>
                          <a:srgbClr val="FFFFFF"/>
                        </a:solidFill>
                        <a:ln w="9525">
                          <a:solidFill>
                            <a:srgbClr val="000000"/>
                          </a:solidFill>
                          <a:miter lim="800000"/>
                          <a:headEnd/>
                          <a:tailEnd/>
                        </a:ln>
                      </wps:spPr>
                      <wps:txbx>
                        <w:txbxContent>
                          <w:p w14:paraId="4C758137" w14:textId="77777777" w:rsidR="00FC4A7D" w:rsidRDefault="00FC4A7D" w:rsidP="00FC4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A57DF" id="_x0000_s1028" type="#_x0000_t202" style="position:absolute;left:0;text-align:left;margin-left:17.2pt;margin-top:3.95pt;width:13.75pt;height:11.2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">
                <v:textbox>
                  <w:txbxContent>
                    <w:p w14:paraId="4C758137" w14:textId="77777777" w:rsidR="00FC4A7D" w:rsidRDefault="00FC4A7D" w:rsidP="00FC4A7D"/>
                  </w:txbxContent>
                </v:textbox>
                <w10:wrap type="square"/>
              </v:shape>
            </w:pict>
          </mc:Fallback>
        </mc:AlternateContent>
      </w:r>
      <w:r w:rsidRPr="00DC69DC">
        <w:t xml:space="preserve">Tôi đồng ý cho VPBank xử lý một phần dữ </w:t>
      </w:r>
      <w:proofErr w:type="gramStart"/>
      <w:r w:rsidRPr="00DC69DC">
        <w:t>liệu</w:t>
      </w:r>
      <w:r w:rsidR="00241410" w:rsidRPr="00DC69DC">
        <w:t xml:space="preserve"> </w:t>
      </w:r>
      <w:r w:rsidRPr="00DC69DC">
        <w:t xml:space="preserve"> cá</w:t>
      </w:r>
      <w:proofErr w:type="gramEnd"/>
      <w:r w:rsidRPr="00DC69DC">
        <w:t xml:space="preserve"> nhân của Tôi.</w:t>
      </w:r>
    </w:p>
    <w:p w14:paraId="33A5785F" w14:textId="70112AAE" w:rsidR="00326C18" w:rsidRPr="00DC69DC" w:rsidRDefault="00326C18" w:rsidP="00326C18">
      <w:pPr>
        <w:pStyle w:val="Header"/>
        <w:tabs>
          <w:tab w:val="clear" w:pos="4320"/>
          <w:tab w:val="clear" w:pos="8640"/>
          <w:tab w:val="right" w:leader="dot" w:pos="9520"/>
        </w:tabs>
        <w:spacing w:before="120" w:after="120" w:line="264" w:lineRule="auto"/>
        <w:ind w:left="270"/>
        <w:jc w:val="both"/>
      </w:pPr>
      <w:r w:rsidRPr="00DC69DC">
        <w:t xml:space="preserve">Sự đồng ý của Tôi tại Văn bản này là tự nguyện trên cơ sở đã được VPBank cung cấp đầy đủ thông tin, hiểu và biết rõ các nội dung nêu tại Mục 1 trên. </w:t>
      </w:r>
    </w:p>
    <w:p w14:paraId="4E0A7C0D" w14:textId="05CCE026" w:rsidR="00326C18" w:rsidRDefault="00326C18" w:rsidP="00326C18">
      <w:pPr>
        <w:pStyle w:val="Header"/>
        <w:tabs>
          <w:tab w:val="clear" w:pos="4320"/>
          <w:tab w:val="clear" w:pos="8640"/>
          <w:tab w:val="right" w:leader="dot" w:pos="9520"/>
        </w:tabs>
        <w:spacing w:before="120" w:after="120" w:line="264" w:lineRule="auto"/>
        <w:ind w:left="270"/>
        <w:jc w:val="both"/>
      </w:pPr>
      <w:r w:rsidRPr="00DC69DC">
        <w:t xml:space="preserve">Văn bản này được Tôi ký bằng chữ ký điện tử. Chữ ký điện tử của Tôi được tạo lập dưới dạng từ, chữ, số, ký </w:t>
      </w:r>
      <w:proofErr w:type="gramStart"/>
      <w:r w:rsidRPr="00DC69DC">
        <w:t>hiệu ....</w:t>
      </w:r>
      <w:proofErr w:type="gramEnd"/>
      <w:r w:rsidRPr="00DC69DC">
        <w:t xml:space="preserve"> được VPBank xác nhận thông qua việc Tôi thực hiện các hành động như kê khai thông tin, kích chọn chấp thuận/tiếp tục trên hệ thống để thực hiện giao dịch; được VPBank nhận diện và xác minh thông qua các dấu hiệu sinh trắc học (khuôn mặt, ...); và nhập mã OTP để hoàn tất xác nhận. Văn bản này được coi là đã được ký kết bởi Tôi khi hệ thống ngân hàng điện tử của VPBank xác thực Tôi và xác nhận sự chấp thuận của Tôi với Văn bản này thông qua xác thực các yếu tố và quá trình Tôi thực hiện các hành động để hoàn tất giao dịch nêu trên</w:t>
      </w:r>
      <w:r w:rsidRPr="00DC69DC">
        <w:rPr>
          <w:rStyle w:val="FootnoteReference"/>
        </w:rPr>
        <w:footnoteReference w:id="1"/>
      </w:r>
      <w:r w:rsidRPr="00DC69DC">
        <w:t>.</w:t>
      </w:r>
    </w:p>
    <w:p w14:paraId="1FBFC0DD" w14:textId="77777777" w:rsidR="00957C74" w:rsidRPr="00DC69DC" w:rsidRDefault="00957C74" w:rsidP="00326C18">
      <w:pPr>
        <w:pStyle w:val="Header"/>
        <w:tabs>
          <w:tab w:val="clear" w:pos="4320"/>
          <w:tab w:val="clear" w:pos="8640"/>
          <w:tab w:val="right" w:leader="dot" w:pos="9520"/>
        </w:tabs>
        <w:spacing w:before="120" w:after="120" w:line="264" w:lineRule="auto"/>
        <w:ind w:left="27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8"/>
        <w:gridCol w:w="4518"/>
      </w:tblGrid>
      <w:tr w:rsidR="006E0F9F" w:rsidRPr="00DC69DC" w14:paraId="295E1C6E" w14:textId="77777777" w:rsidTr="00582E24">
        <w:tc>
          <w:tcPr>
            <w:tcW w:w="4498" w:type="dxa"/>
          </w:tcPr>
          <w:p w14:paraId="0F2E9ABE" w14:textId="77777777" w:rsidR="006E0F9F" w:rsidRPr="00DC69DC" w:rsidRDefault="006E0F9F" w:rsidP="00446546">
            <w:pPr>
              <w:pStyle w:val="Header"/>
              <w:tabs>
                <w:tab w:val="clear" w:pos="4320"/>
                <w:tab w:val="clear" w:pos="8640"/>
                <w:tab w:val="right" w:leader="dot" w:pos="9520"/>
              </w:tabs>
              <w:spacing w:line="360" w:lineRule="auto"/>
              <w:jc w:val="center"/>
              <w:rPr>
                <w:b/>
                <w:i/>
                <w:szCs w:val="20"/>
              </w:rPr>
            </w:pPr>
          </w:p>
        </w:tc>
        <w:tc>
          <w:tcPr>
            <w:tcW w:w="4518" w:type="dxa"/>
          </w:tcPr>
          <w:p w14:paraId="6ADAFCDB" w14:textId="77777777" w:rsidR="00C0446F" w:rsidRPr="00DC69DC" w:rsidRDefault="00C0446F" w:rsidP="00446546">
            <w:pPr>
              <w:pStyle w:val="Header"/>
              <w:tabs>
                <w:tab w:val="clear" w:pos="4320"/>
                <w:tab w:val="clear" w:pos="8640"/>
                <w:tab w:val="right" w:leader="dot" w:pos="9520"/>
              </w:tabs>
              <w:spacing w:line="360" w:lineRule="auto"/>
              <w:jc w:val="center"/>
              <w:rPr>
                <w:i/>
                <w:sz w:val="22"/>
                <w:szCs w:val="20"/>
              </w:rPr>
            </w:pPr>
            <w:r w:rsidRPr="00DC69DC">
              <w:rPr>
                <w:i/>
                <w:sz w:val="22"/>
                <w:szCs w:val="20"/>
              </w:rPr>
              <w:t xml:space="preserve">Ngày </w:t>
            </w:r>
            <w:proofErr w:type="gramStart"/>
            <w:r w:rsidRPr="00DC69DC">
              <w:rPr>
                <w:i/>
                <w:sz w:val="22"/>
                <w:szCs w:val="20"/>
              </w:rPr>
              <w:t>…..</w:t>
            </w:r>
            <w:proofErr w:type="gramEnd"/>
            <w:r w:rsidRPr="00DC69DC">
              <w:rPr>
                <w:i/>
                <w:sz w:val="22"/>
                <w:szCs w:val="20"/>
              </w:rPr>
              <w:t xml:space="preserve"> </w:t>
            </w:r>
            <w:proofErr w:type="gramStart"/>
            <w:r w:rsidRPr="00DC69DC">
              <w:rPr>
                <w:i/>
                <w:sz w:val="22"/>
                <w:szCs w:val="20"/>
              </w:rPr>
              <w:t>tháng</w:t>
            </w:r>
            <w:proofErr w:type="gramEnd"/>
            <w:r w:rsidRPr="00DC69DC">
              <w:rPr>
                <w:i/>
                <w:sz w:val="22"/>
                <w:szCs w:val="20"/>
              </w:rPr>
              <w:t xml:space="preserve"> ….. năm </w:t>
            </w:r>
          </w:p>
          <w:p w14:paraId="09F32A1E" w14:textId="5F556A47" w:rsidR="006E0F9F" w:rsidRPr="00DC69DC" w:rsidRDefault="00231AC9" w:rsidP="00446546">
            <w:pPr>
              <w:pStyle w:val="Header"/>
              <w:tabs>
                <w:tab w:val="clear" w:pos="4320"/>
                <w:tab w:val="clear" w:pos="8640"/>
                <w:tab w:val="right" w:leader="dot" w:pos="9520"/>
              </w:tabs>
              <w:spacing w:line="360" w:lineRule="auto"/>
              <w:jc w:val="center"/>
              <w:rPr>
                <w:b/>
                <w:szCs w:val="20"/>
              </w:rPr>
            </w:pPr>
            <w:r w:rsidRPr="00DC69DC">
              <w:rPr>
                <w:b/>
                <w:szCs w:val="20"/>
              </w:rPr>
              <w:t>CHỦ THỂ DỮ LIỆU</w:t>
            </w:r>
          </w:p>
          <w:p w14:paraId="53320CAA" w14:textId="3EA903DB" w:rsidR="006E0F9F" w:rsidRPr="00DC69DC" w:rsidRDefault="006E0F9F" w:rsidP="00446546">
            <w:pPr>
              <w:pStyle w:val="Header"/>
              <w:tabs>
                <w:tab w:val="clear" w:pos="4320"/>
                <w:tab w:val="clear" w:pos="8640"/>
                <w:tab w:val="right" w:leader="dot" w:pos="9520"/>
              </w:tabs>
              <w:spacing w:line="360" w:lineRule="auto"/>
              <w:jc w:val="center"/>
              <w:rPr>
                <w:i/>
                <w:sz w:val="22"/>
                <w:szCs w:val="20"/>
              </w:rPr>
            </w:pPr>
            <w:r w:rsidRPr="00DC69DC">
              <w:rPr>
                <w:i/>
                <w:sz w:val="22"/>
                <w:szCs w:val="20"/>
              </w:rPr>
              <w:t>(ký, ghi rõ họ tên</w:t>
            </w:r>
            <w:r w:rsidR="00326C18" w:rsidRPr="00DC69DC">
              <w:rPr>
                <w:i/>
                <w:sz w:val="22"/>
                <w:szCs w:val="20"/>
              </w:rPr>
              <w:t>)/(đã ký bằng chữ ký điện tử)</w:t>
            </w:r>
            <w:r w:rsidR="00326C18" w:rsidRPr="00DC69DC">
              <w:rPr>
                <w:rStyle w:val="FootnoteReference"/>
                <w:i/>
                <w:szCs w:val="20"/>
              </w:rPr>
              <w:footnoteReference w:id="2"/>
            </w:r>
          </w:p>
          <w:p w14:paraId="369CA540" w14:textId="77777777" w:rsidR="00957C74" w:rsidRPr="00DC69DC" w:rsidRDefault="00957C74" w:rsidP="00446546">
            <w:pPr>
              <w:pStyle w:val="Header"/>
              <w:tabs>
                <w:tab w:val="clear" w:pos="4320"/>
                <w:tab w:val="clear" w:pos="8640"/>
                <w:tab w:val="right" w:leader="dot" w:pos="9520"/>
              </w:tabs>
              <w:spacing w:line="360" w:lineRule="auto"/>
              <w:jc w:val="center"/>
              <w:rPr>
                <w:i/>
                <w:sz w:val="22"/>
                <w:szCs w:val="20"/>
              </w:rPr>
            </w:pPr>
          </w:p>
          <w:p w14:paraId="6B8D3FF7" w14:textId="7505BBE0" w:rsidR="00D94E9C" w:rsidRPr="00DC69DC" w:rsidRDefault="00D94E9C" w:rsidP="00446546">
            <w:pPr>
              <w:pStyle w:val="Header"/>
              <w:tabs>
                <w:tab w:val="clear" w:pos="4320"/>
                <w:tab w:val="clear" w:pos="8640"/>
                <w:tab w:val="right" w:leader="dot" w:pos="9520"/>
              </w:tabs>
              <w:spacing w:line="360" w:lineRule="auto"/>
              <w:jc w:val="center"/>
              <w:rPr>
                <w:i/>
                <w:sz w:val="22"/>
                <w:szCs w:val="20"/>
              </w:rPr>
            </w:pPr>
          </w:p>
          <w:p w14:paraId="50A37220" w14:textId="287ED191" w:rsidR="00C0446F" w:rsidRPr="00DC69DC" w:rsidRDefault="00C0446F" w:rsidP="00446546">
            <w:pPr>
              <w:pStyle w:val="Header"/>
              <w:tabs>
                <w:tab w:val="clear" w:pos="4320"/>
                <w:tab w:val="clear" w:pos="8640"/>
                <w:tab w:val="right" w:leader="dot" w:pos="9520"/>
              </w:tabs>
              <w:spacing w:line="360" w:lineRule="auto"/>
              <w:jc w:val="center"/>
              <w:rPr>
                <w:i/>
                <w:szCs w:val="20"/>
              </w:rPr>
            </w:pPr>
            <w:r w:rsidRPr="00DC69DC">
              <w:rPr>
                <w:i/>
                <w:szCs w:val="20"/>
              </w:rPr>
              <w:t>HỌ TÊN KHÁCH HÀNG</w:t>
            </w:r>
          </w:p>
        </w:tc>
      </w:tr>
    </w:tbl>
    <w:p w14:paraId="5B84B2CF" w14:textId="77777777" w:rsidR="00582E24" w:rsidRPr="00DC69DC" w:rsidRDefault="00582E24" w:rsidP="005B36A2">
      <w:pPr>
        <w:spacing w:line="360" w:lineRule="auto"/>
        <w:jc w:val="both"/>
      </w:pPr>
      <w:bookmarkStart w:id="0" w:name="_GoBack"/>
      <w:bookmarkEnd w:id="0"/>
    </w:p>
    <w:sectPr w:rsidR="00582E24" w:rsidRPr="00DC69DC" w:rsidSect="000D6F58">
      <w:headerReference w:type="default" r:id="rId13"/>
      <w:footerReference w:type="default" r:id="rId14"/>
      <w:pgSz w:w="11906" w:h="16838"/>
      <w:pgMar w:top="426"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7BFE5" w14:textId="77777777" w:rsidR="00134579" w:rsidRDefault="00134579" w:rsidP="00A712AB">
      <w:pPr>
        <w:spacing w:after="0" w:line="240" w:lineRule="auto"/>
      </w:pPr>
      <w:r>
        <w:separator/>
      </w:r>
    </w:p>
  </w:endnote>
  <w:endnote w:type="continuationSeparator" w:id="0">
    <w:p w14:paraId="7DC20B84" w14:textId="77777777" w:rsidR="00134579" w:rsidRDefault="00134579"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59A41" w14:textId="2399DFF4" w:rsidR="00917D5C" w:rsidRPr="0014274A" w:rsidRDefault="0014274A" w:rsidP="00917D5C">
    <w:pPr>
      <w:pStyle w:val="Footer"/>
      <w:pBdr>
        <w:top w:val="single" w:sz="4" w:space="0" w:color="auto"/>
      </w:pBdr>
      <w:jc w:val="both"/>
      <w:rPr>
        <w:rStyle w:val="PageNumber"/>
        <w:rFonts w:asciiTheme="majorHAnsi" w:hAnsiTheme="majorHAnsi" w:cstheme="majorHAnsi"/>
        <w:lang w:val="en-US"/>
      </w:rPr>
    </w:pPr>
    <w:r w:rsidRPr="0014274A">
      <w:rPr>
        <w:rStyle w:val="ui-provider"/>
        <w:rFonts w:asciiTheme="majorHAnsi" w:hAnsiTheme="majorHAnsi" w:cstheme="majorHAnsi"/>
      </w:rPr>
      <w:t>MB01.HDM-RR.HĐ.AN/02</w:t>
    </w:r>
    <w:r w:rsidR="00917D5C" w:rsidRPr="0014274A">
      <w:rPr>
        <w:rFonts w:asciiTheme="majorHAnsi" w:hAnsiTheme="majorHAnsi" w:cstheme="majorHAnsi"/>
        <w:lang w:val="en-US"/>
      </w:rPr>
      <w:tab/>
    </w:r>
    <w:r w:rsidR="00917D5C" w:rsidRPr="0014274A">
      <w:rPr>
        <w:rFonts w:asciiTheme="majorHAnsi" w:hAnsiTheme="majorHAnsi" w:cstheme="majorHAnsi"/>
        <w:lang w:val="en-US"/>
      </w:rPr>
      <w:tab/>
    </w:r>
  </w:p>
  <w:p w14:paraId="00DB64AB" w14:textId="6ABC35C8" w:rsidR="00582E24" w:rsidRDefault="00582E2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5B36A2">
      <w:rPr>
        <w:caps/>
        <w:noProof/>
        <w:color w:val="4F81BD" w:themeColor="accent1"/>
      </w:rPr>
      <w:t>4</w:t>
    </w:r>
    <w:r>
      <w:rPr>
        <w:caps/>
        <w:noProof/>
        <w:color w:val="4F81BD" w:themeColor="accent1"/>
      </w:rPr>
      <w:fldChar w:fldCharType="end"/>
    </w:r>
  </w:p>
  <w:p w14:paraId="7BB1984F" w14:textId="77777777" w:rsidR="00582E24" w:rsidRDefault="00582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6F443" w14:textId="77777777" w:rsidR="00134579" w:rsidRDefault="00134579" w:rsidP="00A712AB">
      <w:pPr>
        <w:spacing w:after="0" w:line="240" w:lineRule="auto"/>
      </w:pPr>
      <w:r>
        <w:separator/>
      </w:r>
    </w:p>
  </w:footnote>
  <w:footnote w:type="continuationSeparator" w:id="0">
    <w:p w14:paraId="2FA2FC73" w14:textId="77777777" w:rsidR="00134579" w:rsidRDefault="00134579" w:rsidP="00A712AB">
      <w:pPr>
        <w:spacing w:after="0" w:line="240" w:lineRule="auto"/>
      </w:pPr>
      <w:r>
        <w:continuationSeparator/>
      </w:r>
    </w:p>
  </w:footnote>
  <w:footnote w:id="1">
    <w:p w14:paraId="2C6BFD23" w14:textId="77777777" w:rsidR="00326C18" w:rsidRPr="001B1EFD" w:rsidRDefault="00326C18" w:rsidP="00326C18">
      <w:pPr>
        <w:pStyle w:val="FootnoteText"/>
        <w:rPr>
          <w:rFonts w:ascii="Times New Roman" w:eastAsia="Times New Roman" w:hAnsi="Times New Roman" w:cs="Times New Roman"/>
          <w:sz w:val="24"/>
          <w:szCs w:val="24"/>
          <w:lang w:val="en-US"/>
        </w:rPr>
      </w:pPr>
      <w:r>
        <w:rPr>
          <w:rStyle w:val="FootnoteReference"/>
        </w:rPr>
        <w:footnoteRef/>
      </w:r>
      <w:r>
        <w:t xml:space="preserve"> </w:t>
      </w:r>
      <w:r w:rsidRPr="001B1EFD">
        <w:rPr>
          <w:rFonts w:ascii="Times New Roman" w:eastAsia="Times New Roman" w:hAnsi="Times New Roman" w:cs="Times New Roman"/>
          <w:sz w:val="24"/>
          <w:szCs w:val="24"/>
          <w:lang w:val="en-US"/>
        </w:rPr>
        <w:t>Đối với KH mở CIF/thực hiện giao dịch bảo đảm tại quầy giao dịch thì xóa nội dung này</w:t>
      </w:r>
    </w:p>
  </w:footnote>
  <w:footnote w:id="2">
    <w:p w14:paraId="3A7953B6" w14:textId="77777777" w:rsidR="00326C18" w:rsidRPr="001B1EFD" w:rsidRDefault="00326C18" w:rsidP="00326C18">
      <w:pPr>
        <w:pStyle w:val="FootnoteText"/>
        <w:rPr>
          <w:rFonts w:ascii="Times New Roman" w:eastAsia="Times New Roman" w:hAnsi="Times New Roman" w:cs="Times New Roman"/>
          <w:sz w:val="24"/>
          <w:szCs w:val="24"/>
          <w:lang w:val="en-US"/>
        </w:rPr>
      </w:pPr>
      <w:r>
        <w:rPr>
          <w:rStyle w:val="FootnoteReference"/>
        </w:rPr>
        <w:footnoteRef/>
      </w:r>
      <w:r>
        <w:t xml:space="preserve"> </w:t>
      </w:r>
      <w:r w:rsidRPr="001B1EFD">
        <w:rPr>
          <w:rFonts w:ascii="Times New Roman" w:eastAsia="Times New Roman" w:hAnsi="Times New Roman" w:cs="Times New Roman"/>
          <w:sz w:val="24"/>
          <w:szCs w:val="24"/>
          <w:lang w:val="en-US"/>
        </w:rPr>
        <w:t>Đối với KH mở CIF/thực hiện giao dịch bảo đảm tại quầy giao dịch thì xóa nội dung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Layout w:type="fixed"/>
      <w:tblLook w:val="0000" w:firstRow="0" w:lastRow="0" w:firstColumn="0" w:lastColumn="0" w:noHBand="0" w:noVBand="0"/>
    </w:tblPr>
    <w:tblGrid>
      <w:gridCol w:w="2352"/>
      <w:gridCol w:w="7004"/>
    </w:tblGrid>
    <w:tr w:rsidR="00A712AB" w:rsidRPr="002E78D4" w14:paraId="6329BBC3" w14:textId="77777777" w:rsidTr="00A712AB">
      <w:trPr>
        <w:trHeight w:val="986"/>
      </w:trPr>
      <w:tc>
        <w:tcPr>
          <w:tcW w:w="2352" w:type="dxa"/>
          <w:tcBorders>
            <w:bottom w:val="single" w:sz="4" w:space="0" w:color="auto"/>
          </w:tcBorders>
        </w:tcPr>
        <w:p w14:paraId="564908CB" w14:textId="78057FFA" w:rsidR="00A712AB" w:rsidRPr="00DF2419" w:rsidRDefault="00A712AB" w:rsidP="002D4755">
          <w:pPr>
            <w:spacing w:before="60"/>
            <w:rPr>
              <w:sz w:val="20"/>
            </w:rPr>
          </w:pPr>
          <w:r w:rsidRPr="000C00E1">
            <w:rPr>
              <w:b/>
            </w:rPr>
            <w:br w:type="page"/>
          </w:r>
          <w:r w:rsidR="00903EE2">
            <w:rPr>
              <w:noProof/>
              <w:lang w:val="en-US"/>
            </w:rPr>
            <w:drawing>
              <wp:anchor distT="0" distB="0" distL="114300" distR="114300" simplePos="0" relativeHeight="251659264" behindDoc="0" locked="0" layoutInCell="1" hidden="0" allowOverlap="1" wp14:anchorId="7D8FB301" wp14:editId="0CD32687">
                <wp:simplePos x="0" y="0"/>
                <wp:positionH relativeFrom="column">
                  <wp:posOffset>2540</wp:posOffset>
                </wp:positionH>
                <wp:positionV relativeFrom="paragraph">
                  <wp:posOffset>4445</wp:posOffset>
                </wp:positionV>
                <wp:extent cx="1057275" cy="239486"/>
                <wp:effectExtent l="0" t="0" r="0" b="0"/>
                <wp:wrapNone/>
                <wp:docPr id="4" name="image1.png" descr="A picture containing text, clock,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ock, gauge&#10;&#10;Description automatically generated"/>
                        <pic:cNvPicPr preferRelativeResize="0"/>
                      </pic:nvPicPr>
                      <pic:blipFill>
                        <a:blip r:embed="rId1"/>
                        <a:srcRect/>
                        <a:stretch>
                          <a:fillRect/>
                        </a:stretch>
                      </pic:blipFill>
                      <pic:spPr>
                        <a:xfrm>
                          <a:off x="0" y="0"/>
                          <a:ext cx="1057275" cy="239486"/>
                        </a:xfrm>
                        <a:prstGeom prst="rect">
                          <a:avLst/>
                        </a:prstGeom>
                        <a:ln/>
                      </pic:spPr>
                    </pic:pic>
                  </a:graphicData>
                </a:graphic>
              </wp:anchor>
            </w:drawing>
          </w:r>
        </w:p>
      </w:tc>
      <w:tc>
        <w:tcPr>
          <w:tcW w:w="7004" w:type="dxa"/>
          <w:tcBorders>
            <w:bottom w:val="single" w:sz="4" w:space="0" w:color="auto"/>
          </w:tcBorders>
        </w:tcPr>
        <w:p w14:paraId="4AE330F5" w14:textId="77777777" w:rsidR="00A712AB" w:rsidRPr="00A712AB" w:rsidRDefault="00A712AB" w:rsidP="00A712AB">
          <w:pPr>
            <w:spacing w:after="0" w:line="240" w:lineRule="auto"/>
            <w:ind w:left="432" w:hanging="432"/>
            <w:jc w:val="right"/>
            <w:rPr>
              <w:rFonts w:asciiTheme="majorHAnsi" w:hAnsiTheme="majorHAnsi" w:cstheme="majorHAnsi"/>
              <w:b/>
            </w:rPr>
          </w:pPr>
          <w:r w:rsidRPr="00A712AB">
            <w:rPr>
              <w:rFonts w:asciiTheme="majorHAnsi" w:hAnsiTheme="majorHAnsi" w:cstheme="majorHAnsi"/>
              <w:b/>
            </w:rPr>
            <w:t>Hội sở chính</w:t>
          </w:r>
        </w:p>
        <w:p w14:paraId="08D9FF59" w14:textId="77777777" w:rsidR="00A712AB" w:rsidRPr="00A712AB" w:rsidRDefault="00816FE7" w:rsidP="00A712AB">
          <w:pPr>
            <w:spacing w:after="0" w:line="240" w:lineRule="auto"/>
            <w:ind w:left="432" w:hanging="432"/>
            <w:jc w:val="right"/>
            <w:rPr>
              <w:rFonts w:asciiTheme="majorHAnsi" w:hAnsiTheme="majorHAnsi" w:cstheme="majorHAnsi"/>
            </w:rPr>
          </w:pPr>
          <w:r w:rsidRPr="00A712AB">
            <w:rPr>
              <w:rFonts w:asciiTheme="majorHAnsi" w:hAnsiTheme="majorHAnsi" w:cstheme="majorHAnsi"/>
            </w:rPr>
            <w:t xml:space="preserve">Số </w:t>
          </w:r>
          <w:r w:rsidRPr="004A4058">
            <w:rPr>
              <w:rFonts w:asciiTheme="majorHAnsi" w:hAnsiTheme="majorHAnsi" w:cstheme="majorHAnsi"/>
            </w:rPr>
            <w:t>89 Láng Hạ, Đống Đa</w:t>
          </w:r>
          <w:r w:rsidR="00A712AB" w:rsidRPr="00A712AB">
            <w:rPr>
              <w:rFonts w:asciiTheme="majorHAnsi" w:hAnsiTheme="majorHAnsi" w:cstheme="majorHAnsi"/>
            </w:rPr>
            <w:t>, Hà Nội</w:t>
          </w:r>
        </w:p>
        <w:p w14:paraId="2E25B2BB" w14:textId="77777777" w:rsidR="00A712AB" w:rsidRPr="00A712AB" w:rsidRDefault="00A712AB" w:rsidP="00A712AB">
          <w:pPr>
            <w:spacing w:after="0" w:line="240" w:lineRule="auto"/>
            <w:ind w:left="432" w:hanging="432"/>
            <w:jc w:val="right"/>
            <w:rPr>
              <w:rFonts w:asciiTheme="majorHAnsi" w:hAnsiTheme="majorHAnsi" w:cstheme="majorHAnsi"/>
            </w:rPr>
          </w:pPr>
          <w:r w:rsidRPr="00A712AB">
            <w:rPr>
              <w:rFonts w:asciiTheme="majorHAnsi" w:hAnsiTheme="majorHAnsi" w:cstheme="majorHAnsi"/>
            </w:rPr>
            <w:t>ĐT: (84.4) 39288869      Fax: (84.4) 39288867</w:t>
          </w:r>
        </w:p>
        <w:p w14:paraId="774668A7" w14:textId="3B486F89" w:rsidR="00A712AB" w:rsidRPr="00DC088C" w:rsidRDefault="00A712AB" w:rsidP="00A712AB">
          <w:pPr>
            <w:spacing w:after="0" w:line="240" w:lineRule="auto"/>
            <w:ind w:left="432" w:hanging="432"/>
            <w:jc w:val="right"/>
          </w:pPr>
          <w:r w:rsidRPr="00A712AB">
            <w:rPr>
              <w:rFonts w:asciiTheme="majorHAnsi" w:hAnsiTheme="majorHAnsi" w:cstheme="majorHAnsi"/>
            </w:rPr>
            <w:t xml:space="preserve">Swift: VPBKVNVX      Website: </w:t>
          </w:r>
          <w:hyperlink r:id="rId2" w:history="1">
            <w:r w:rsidRPr="00A712AB">
              <w:rPr>
                <w:rStyle w:val="Hyperlink"/>
                <w:rFonts w:asciiTheme="majorHAnsi" w:hAnsiTheme="majorHAnsi" w:cstheme="majorHAnsi"/>
              </w:rPr>
              <w:t>www.vpb</w:t>
            </w:r>
            <w:r w:rsidR="00903EE2">
              <w:rPr>
                <w:rStyle w:val="Hyperlink"/>
                <w:rFonts w:asciiTheme="majorHAnsi" w:hAnsiTheme="majorHAnsi" w:cstheme="majorHAnsi"/>
                <w:lang w:val="en-US"/>
              </w:rPr>
              <w:t>ank</w:t>
            </w:r>
            <w:r w:rsidRPr="00A712AB">
              <w:rPr>
                <w:rStyle w:val="Hyperlink"/>
                <w:rFonts w:asciiTheme="majorHAnsi" w:hAnsiTheme="majorHAnsi" w:cstheme="majorHAnsi"/>
              </w:rPr>
              <w:t>.com.vn</w:t>
            </w:r>
          </w:hyperlink>
          <w:r w:rsidRPr="00DC088C">
            <w:t xml:space="preserve">          </w:t>
          </w:r>
        </w:p>
      </w:tc>
    </w:tr>
  </w:tbl>
  <w:p w14:paraId="531513A9" w14:textId="77777777" w:rsidR="00A712AB" w:rsidRPr="00985FC9" w:rsidRDefault="00A712AB" w:rsidP="00A712AB">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E95"/>
    <w:multiLevelType w:val="hybridMultilevel"/>
    <w:tmpl w:val="E1007ADC"/>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10291F18"/>
    <w:multiLevelType w:val="hybridMultilevel"/>
    <w:tmpl w:val="317A88C4"/>
    <w:lvl w:ilvl="0" w:tplc="9ED030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E6FFC"/>
    <w:multiLevelType w:val="hybridMultilevel"/>
    <w:tmpl w:val="3022E5AE"/>
    <w:lvl w:ilvl="0" w:tplc="32B80D9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2EC7ACB"/>
    <w:multiLevelType w:val="hybridMultilevel"/>
    <w:tmpl w:val="0EE6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D6436"/>
    <w:multiLevelType w:val="hybridMultilevel"/>
    <w:tmpl w:val="BC20C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5D33B1"/>
    <w:multiLevelType w:val="hybridMultilevel"/>
    <w:tmpl w:val="C36A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5079D"/>
    <w:multiLevelType w:val="hybridMultilevel"/>
    <w:tmpl w:val="7638E7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8077D"/>
    <w:multiLevelType w:val="multilevel"/>
    <w:tmpl w:val="983EF886"/>
    <w:lvl w:ilvl="0">
      <w:start w:val="1"/>
      <w:numFmt w:val="upperRoman"/>
      <w:pStyle w:val="Heading1"/>
      <w:lvlText w:val="%1."/>
      <w:lvlJc w:val="left"/>
      <w:pPr>
        <w:ind w:left="-77" w:firstLine="0"/>
      </w:pPr>
      <w:rPr>
        <w:rFonts w:ascii="Times New Roman" w:hAnsi="Times New Roman" w:cs="Times New Roman" w:hint="default"/>
        <w:b/>
        <w:color w:val="00B050"/>
        <w:sz w:val="20"/>
        <w:szCs w:val="20"/>
      </w:rPr>
    </w:lvl>
    <w:lvl w:ilvl="1">
      <w:start w:val="1"/>
      <w:numFmt w:val="decimal"/>
      <w:pStyle w:val="Heading2"/>
      <w:lvlText w:val="%2."/>
      <w:lvlJc w:val="left"/>
      <w:pPr>
        <w:ind w:left="643" w:firstLine="0"/>
      </w:pPr>
      <w:rPr>
        <w:rFonts w:ascii="Times New Roman" w:hAnsi="Times New Roman" w:cs="Times New Roman" w:hint="default"/>
        <w:b w:val="0"/>
        <w:i w:val="0"/>
        <w:sz w:val="20"/>
        <w:szCs w:val="20"/>
      </w:rPr>
    </w:lvl>
    <w:lvl w:ilvl="2">
      <w:start w:val="1"/>
      <w:numFmt w:val="decimal"/>
      <w:lvlText w:val="%3."/>
      <w:lvlJc w:val="left"/>
      <w:pPr>
        <w:ind w:left="1363" w:firstLine="0"/>
      </w:pPr>
      <w:rPr>
        <w:rFonts w:hint="default"/>
      </w:rPr>
    </w:lvl>
    <w:lvl w:ilvl="3">
      <w:start w:val="1"/>
      <w:numFmt w:val="lowerLetter"/>
      <w:pStyle w:val="Heading4"/>
      <w:lvlText w:val="%4)"/>
      <w:lvlJc w:val="left"/>
      <w:pPr>
        <w:ind w:left="2083" w:firstLine="0"/>
      </w:pPr>
      <w:rPr>
        <w:rFonts w:hint="default"/>
      </w:rPr>
    </w:lvl>
    <w:lvl w:ilvl="4">
      <w:start w:val="1"/>
      <w:numFmt w:val="decimal"/>
      <w:pStyle w:val="Heading5"/>
      <w:lvlText w:val="(%5)"/>
      <w:lvlJc w:val="left"/>
      <w:pPr>
        <w:ind w:left="2803" w:firstLine="0"/>
      </w:pPr>
      <w:rPr>
        <w:rFonts w:hint="default"/>
      </w:rPr>
    </w:lvl>
    <w:lvl w:ilvl="5">
      <w:start w:val="1"/>
      <w:numFmt w:val="lowerLetter"/>
      <w:pStyle w:val="Heading6"/>
      <w:lvlText w:val="(%6)"/>
      <w:lvlJc w:val="left"/>
      <w:pPr>
        <w:ind w:left="3523" w:firstLine="0"/>
      </w:pPr>
      <w:rPr>
        <w:rFonts w:hint="default"/>
      </w:rPr>
    </w:lvl>
    <w:lvl w:ilvl="6">
      <w:start w:val="1"/>
      <w:numFmt w:val="lowerRoman"/>
      <w:pStyle w:val="Heading7"/>
      <w:lvlText w:val="(%7)"/>
      <w:lvlJc w:val="left"/>
      <w:pPr>
        <w:ind w:left="4243" w:firstLine="0"/>
      </w:pPr>
      <w:rPr>
        <w:rFonts w:hint="default"/>
      </w:rPr>
    </w:lvl>
    <w:lvl w:ilvl="7">
      <w:start w:val="1"/>
      <w:numFmt w:val="lowerLetter"/>
      <w:pStyle w:val="Heading8"/>
      <w:lvlText w:val="(%8)"/>
      <w:lvlJc w:val="left"/>
      <w:pPr>
        <w:ind w:left="4963" w:firstLine="0"/>
      </w:pPr>
      <w:rPr>
        <w:rFonts w:hint="default"/>
      </w:rPr>
    </w:lvl>
    <w:lvl w:ilvl="8">
      <w:start w:val="1"/>
      <w:numFmt w:val="lowerRoman"/>
      <w:pStyle w:val="Heading9"/>
      <w:lvlText w:val="(%9)"/>
      <w:lvlJc w:val="left"/>
      <w:pPr>
        <w:ind w:left="5683" w:firstLine="0"/>
      </w:pPr>
      <w:rPr>
        <w:rFonts w:hint="default"/>
      </w:rPr>
    </w:lvl>
  </w:abstractNum>
  <w:abstractNum w:abstractNumId="8" w15:restartNumberingAfterBreak="0">
    <w:nsid w:val="41D01840"/>
    <w:multiLevelType w:val="hybridMultilevel"/>
    <w:tmpl w:val="52CCB0D4"/>
    <w:lvl w:ilvl="0" w:tplc="FFFFFFFF">
      <w:start w:val="1"/>
      <w:numFmt w:val="decimal"/>
      <w:lvlText w:val="%1."/>
      <w:lvlJc w:val="left"/>
      <w:pPr>
        <w:ind w:left="720" w:hanging="360"/>
      </w:pPr>
      <w:rPr>
        <w:rFonts w:ascii="Times New Roman" w:hAnsi="Times New Roman" w:cs="Times New Roman"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35361B"/>
    <w:multiLevelType w:val="hybridMultilevel"/>
    <w:tmpl w:val="E1007AD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585340E"/>
    <w:multiLevelType w:val="hybridMultilevel"/>
    <w:tmpl w:val="20141CE8"/>
    <w:lvl w:ilvl="0" w:tplc="3D065B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5376D"/>
    <w:multiLevelType w:val="hybridMultilevel"/>
    <w:tmpl w:val="E8A8197A"/>
    <w:lvl w:ilvl="0" w:tplc="48462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FF2D88"/>
    <w:multiLevelType w:val="hybridMultilevel"/>
    <w:tmpl w:val="E1A2C0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068E2"/>
    <w:multiLevelType w:val="hybridMultilevel"/>
    <w:tmpl w:val="EBD283D6"/>
    <w:lvl w:ilvl="0" w:tplc="602293B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692F7EDC"/>
    <w:multiLevelType w:val="hybridMultilevel"/>
    <w:tmpl w:val="12BE842E"/>
    <w:lvl w:ilvl="0" w:tplc="9ED030D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350211"/>
    <w:multiLevelType w:val="hybridMultilevel"/>
    <w:tmpl w:val="E1A2C09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ED62C73"/>
    <w:multiLevelType w:val="hybridMultilevel"/>
    <w:tmpl w:val="E1007ADC"/>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abstractNumId w:val="10"/>
  </w:num>
  <w:num w:numId="2">
    <w:abstractNumId w:val="3"/>
  </w:num>
  <w:num w:numId="3">
    <w:abstractNumId w:val="12"/>
  </w:num>
  <w:num w:numId="4">
    <w:abstractNumId w:val="6"/>
  </w:num>
  <w:num w:numId="5">
    <w:abstractNumId w:val="9"/>
  </w:num>
  <w:num w:numId="6">
    <w:abstractNumId w:val="0"/>
  </w:num>
  <w:num w:numId="7">
    <w:abstractNumId w:val="16"/>
  </w:num>
  <w:num w:numId="8">
    <w:abstractNumId w:val="15"/>
  </w:num>
  <w:num w:numId="9">
    <w:abstractNumId w:val="11"/>
  </w:num>
  <w:num w:numId="10">
    <w:abstractNumId w:val="4"/>
  </w:num>
  <w:num w:numId="11">
    <w:abstractNumId w:val="5"/>
  </w:num>
  <w:num w:numId="12">
    <w:abstractNumId w:val="14"/>
  </w:num>
  <w:num w:numId="13">
    <w:abstractNumId w:val="7"/>
  </w:num>
  <w:num w:numId="14">
    <w:abstractNumId w:val="13"/>
  </w:num>
  <w:num w:numId="15">
    <w:abstractNumId w:val="2"/>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9F"/>
    <w:rsid w:val="00000386"/>
    <w:rsid w:val="00004A86"/>
    <w:rsid w:val="00011667"/>
    <w:rsid w:val="00025685"/>
    <w:rsid w:val="0003095A"/>
    <w:rsid w:val="0006791B"/>
    <w:rsid w:val="00071F2D"/>
    <w:rsid w:val="00085BDD"/>
    <w:rsid w:val="000D6F58"/>
    <w:rsid w:val="000E1483"/>
    <w:rsid w:val="000E262D"/>
    <w:rsid w:val="000F0BEC"/>
    <w:rsid w:val="001055BF"/>
    <w:rsid w:val="00112960"/>
    <w:rsid w:val="00134579"/>
    <w:rsid w:val="0014271E"/>
    <w:rsid w:val="0014274A"/>
    <w:rsid w:val="00151C6B"/>
    <w:rsid w:val="00161472"/>
    <w:rsid w:val="001616FD"/>
    <w:rsid w:val="00162D6D"/>
    <w:rsid w:val="00162DD1"/>
    <w:rsid w:val="0017217F"/>
    <w:rsid w:val="00174AEE"/>
    <w:rsid w:val="00192781"/>
    <w:rsid w:val="001D12B3"/>
    <w:rsid w:val="001E04F8"/>
    <w:rsid w:val="00200216"/>
    <w:rsid w:val="002055D9"/>
    <w:rsid w:val="00207B0A"/>
    <w:rsid w:val="00207B80"/>
    <w:rsid w:val="00231AC9"/>
    <w:rsid w:val="00241410"/>
    <w:rsid w:val="00281187"/>
    <w:rsid w:val="002C1B09"/>
    <w:rsid w:val="002D521F"/>
    <w:rsid w:val="002D7ABF"/>
    <w:rsid w:val="002D7D40"/>
    <w:rsid w:val="002F597F"/>
    <w:rsid w:val="00326C18"/>
    <w:rsid w:val="00330EF8"/>
    <w:rsid w:val="0037196F"/>
    <w:rsid w:val="00382833"/>
    <w:rsid w:val="003A36E1"/>
    <w:rsid w:val="003B56D4"/>
    <w:rsid w:val="003F64FC"/>
    <w:rsid w:val="00415069"/>
    <w:rsid w:val="00430DA1"/>
    <w:rsid w:val="00446546"/>
    <w:rsid w:val="00466010"/>
    <w:rsid w:val="004A0FCC"/>
    <w:rsid w:val="004A4058"/>
    <w:rsid w:val="004B4E90"/>
    <w:rsid w:val="00533DBE"/>
    <w:rsid w:val="0054477C"/>
    <w:rsid w:val="00545015"/>
    <w:rsid w:val="0054509F"/>
    <w:rsid w:val="00547A07"/>
    <w:rsid w:val="005535DE"/>
    <w:rsid w:val="00570605"/>
    <w:rsid w:val="00582E24"/>
    <w:rsid w:val="005B0CB3"/>
    <w:rsid w:val="005B36A2"/>
    <w:rsid w:val="005F00BA"/>
    <w:rsid w:val="005F43B8"/>
    <w:rsid w:val="00602AF0"/>
    <w:rsid w:val="006328CE"/>
    <w:rsid w:val="00635501"/>
    <w:rsid w:val="00644330"/>
    <w:rsid w:val="00650CD0"/>
    <w:rsid w:val="00684CC1"/>
    <w:rsid w:val="006905A8"/>
    <w:rsid w:val="00691021"/>
    <w:rsid w:val="00691E28"/>
    <w:rsid w:val="00696590"/>
    <w:rsid w:val="006B38CD"/>
    <w:rsid w:val="006B7BDE"/>
    <w:rsid w:val="006C1179"/>
    <w:rsid w:val="006C594F"/>
    <w:rsid w:val="006D06D4"/>
    <w:rsid w:val="006D653A"/>
    <w:rsid w:val="006D66CF"/>
    <w:rsid w:val="006E0F9F"/>
    <w:rsid w:val="0070491E"/>
    <w:rsid w:val="00741ED2"/>
    <w:rsid w:val="00742C77"/>
    <w:rsid w:val="00744FC8"/>
    <w:rsid w:val="00752760"/>
    <w:rsid w:val="00752B51"/>
    <w:rsid w:val="00770649"/>
    <w:rsid w:val="00775A0D"/>
    <w:rsid w:val="007763FE"/>
    <w:rsid w:val="007A7D73"/>
    <w:rsid w:val="007B4A38"/>
    <w:rsid w:val="007D42E9"/>
    <w:rsid w:val="007F586C"/>
    <w:rsid w:val="00816FE7"/>
    <w:rsid w:val="00833B52"/>
    <w:rsid w:val="0083582B"/>
    <w:rsid w:val="00836231"/>
    <w:rsid w:val="008B3543"/>
    <w:rsid w:val="008B3680"/>
    <w:rsid w:val="008E2B24"/>
    <w:rsid w:val="008F1BB0"/>
    <w:rsid w:val="00902BE7"/>
    <w:rsid w:val="00903EE2"/>
    <w:rsid w:val="0090592A"/>
    <w:rsid w:val="00907B86"/>
    <w:rsid w:val="00915AB4"/>
    <w:rsid w:val="00917D5C"/>
    <w:rsid w:val="00936236"/>
    <w:rsid w:val="00937673"/>
    <w:rsid w:val="00937B1F"/>
    <w:rsid w:val="009411BD"/>
    <w:rsid w:val="00942367"/>
    <w:rsid w:val="00957C74"/>
    <w:rsid w:val="00985FC9"/>
    <w:rsid w:val="009A1852"/>
    <w:rsid w:val="009D19DC"/>
    <w:rsid w:val="00A07295"/>
    <w:rsid w:val="00A1374F"/>
    <w:rsid w:val="00A513A7"/>
    <w:rsid w:val="00A515F6"/>
    <w:rsid w:val="00A54A1C"/>
    <w:rsid w:val="00A702DD"/>
    <w:rsid w:val="00A712AB"/>
    <w:rsid w:val="00A77A81"/>
    <w:rsid w:val="00A806B5"/>
    <w:rsid w:val="00A85C5A"/>
    <w:rsid w:val="00AD4385"/>
    <w:rsid w:val="00AD65DD"/>
    <w:rsid w:val="00AE6DD4"/>
    <w:rsid w:val="00AF7B5D"/>
    <w:rsid w:val="00B17443"/>
    <w:rsid w:val="00B23F9B"/>
    <w:rsid w:val="00B60310"/>
    <w:rsid w:val="00B83772"/>
    <w:rsid w:val="00B93641"/>
    <w:rsid w:val="00B97372"/>
    <w:rsid w:val="00BA65AF"/>
    <w:rsid w:val="00BD4039"/>
    <w:rsid w:val="00C0446F"/>
    <w:rsid w:val="00C06A1A"/>
    <w:rsid w:val="00C20EBE"/>
    <w:rsid w:val="00C321C1"/>
    <w:rsid w:val="00CA5F87"/>
    <w:rsid w:val="00CB10C4"/>
    <w:rsid w:val="00CD5E16"/>
    <w:rsid w:val="00CE17A7"/>
    <w:rsid w:val="00D02CCA"/>
    <w:rsid w:val="00D20AC6"/>
    <w:rsid w:val="00D22AA8"/>
    <w:rsid w:val="00D41DDE"/>
    <w:rsid w:val="00D46341"/>
    <w:rsid w:val="00D4682D"/>
    <w:rsid w:val="00D72AD0"/>
    <w:rsid w:val="00D94E9C"/>
    <w:rsid w:val="00DB695E"/>
    <w:rsid w:val="00DC50B9"/>
    <w:rsid w:val="00DC69DC"/>
    <w:rsid w:val="00DD34D4"/>
    <w:rsid w:val="00DE3B3E"/>
    <w:rsid w:val="00DE5549"/>
    <w:rsid w:val="00E15499"/>
    <w:rsid w:val="00E31B78"/>
    <w:rsid w:val="00E63E91"/>
    <w:rsid w:val="00E82A0D"/>
    <w:rsid w:val="00EA1A93"/>
    <w:rsid w:val="00EB2411"/>
    <w:rsid w:val="00ED0AF7"/>
    <w:rsid w:val="00EE35CA"/>
    <w:rsid w:val="00F43E6F"/>
    <w:rsid w:val="00F4701A"/>
    <w:rsid w:val="00FA500D"/>
    <w:rsid w:val="00FB7B46"/>
    <w:rsid w:val="00FC001E"/>
    <w:rsid w:val="00FC4A7D"/>
    <w:rsid w:val="00FE157B"/>
    <w:rsid w:val="00FF42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3BCD4"/>
  <w15:docId w15:val="{343E88A2-6F64-4401-8490-9CDB62BA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D653A"/>
    <w:pPr>
      <w:keepNext/>
      <w:numPr>
        <w:numId w:val="13"/>
      </w:numPr>
      <w:spacing w:before="240" w:after="60"/>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uiPriority w:val="9"/>
    <w:unhideWhenUsed/>
    <w:qFormat/>
    <w:rsid w:val="006D653A"/>
    <w:pPr>
      <w:keepNext/>
      <w:numPr>
        <w:ilvl w:val="1"/>
        <w:numId w:val="13"/>
      </w:numPr>
      <w:spacing w:before="240" w:after="60"/>
      <w:outlineLvl w:val="1"/>
    </w:pPr>
    <w:rPr>
      <w:rFonts w:ascii="Cambria" w:eastAsia="Times New Roman" w:hAnsi="Cambria" w:cs="Times New Roman"/>
      <w:b/>
      <w:bCs/>
      <w:i/>
      <w:iCs/>
      <w:sz w:val="28"/>
      <w:szCs w:val="28"/>
      <w:lang w:val="x-none" w:eastAsia="x-none"/>
    </w:rPr>
  </w:style>
  <w:style w:type="paragraph" w:styleId="Heading4">
    <w:name w:val="heading 4"/>
    <w:basedOn w:val="Normal"/>
    <w:next w:val="Normal"/>
    <w:link w:val="Heading4Char"/>
    <w:uiPriority w:val="9"/>
    <w:semiHidden/>
    <w:unhideWhenUsed/>
    <w:qFormat/>
    <w:rsid w:val="006D653A"/>
    <w:pPr>
      <w:keepNext/>
      <w:numPr>
        <w:ilvl w:val="3"/>
        <w:numId w:val="13"/>
      </w:numPr>
      <w:spacing w:before="240" w:after="60"/>
      <w:outlineLvl w:val="3"/>
    </w:pPr>
    <w:rPr>
      <w:rFonts w:ascii="Calibri" w:eastAsia="Times New Roman" w:hAnsi="Calibri" w:cs="Times New Roman"/>
      <w:b/>
      <w:bCs/>
      <w:sz w:val="28"/>
      <w:szCs w:val="28"/>
      <w:lang w:val="x-none" w:eastAsia="x-none"/>
    </w:rPr>
  </w:style>
  <w:style w:type="paragraph" w:styleId="Heading5">
    <w:name w:val="heading 5"/>
    <w:basedOn w:val="Normal"/>
    <w:next w:val="Normal"/>
    <w:link w:val="Heading5Char"/>
    <w:uiPriority w:val="9"/>
    <w:semiHidden/>
    <w:unhideWhenUsed/>
    <w:qFormat/>
    <w:rsid w:val="006D653A"/>
    <w:pPr>
      <w:numPr>
        <w:ilvl w:val="4"/>
        <w:numId w:val="13"/>
      </w:numPr>
      <w:spacing w:before="240" w:after="60"/>
      <w:outlineLvl w:val="4"/>
    </w:pPr>
    <w:rPr>
      <w:rFonts w:ascii="Calibri" w:eastAsia="Times New Roman" w:hAnsi="Calibri" w:cs="Times New Roman"/>
      <w:b/>
      <w:bCs/>
      <w:i/>
      <w:iCs/>
      <w:sz w:val="26"/>
      <w:szCs w:val="26"/>
      <w:lang w:val="x-none" w:eastAsia="x-none"/>
    </w:rPr>
  </w:style>
  <w:style w:type="paragraph" w:styleId="Heading6">
    <w:name w:val="heading 6"/>
    <w:basedOn w:val="Normal"/>
    <w:next w:val="Normal"/>
    <w:link w:val="Heading6Char"/>
    <w:uiPriority w:val="9"/>
    <w:semiHidden/>
    <w:unhideWhenUsed/>
    <w:qFormat/>
    <w:rsid w:val="006D653A"/>
    <w:pPr>
      <w:numPr>
        <w:ilvl w:val="5"/>
        <w:numId w:val="13"/>
      </w:numPr>
      <w:spacing w:before="240" w:after="60"/>
      <w:outlineLvl w:val="5"/>
    </w:pPr>
    <w:rPr>
      <w:rFonts w:ascii="Calibri" w:eastAsia="Times New Roman" w:hAnsi="Calibri" w:cs="Times New Roman"/>
      <w:b/>
      <w:bCs/>
      <w:sz w:val="20"/>
      <w:szCs w:val="20"/>
      <w:lang w:val="x-none" w:eastAsia="x-none"/>
    </w:rPr>
  </w:style>
  <w:style w:type="paragraph" w:styleId="Heading7">
    <w:name w:val="heading 7"/>
    <w:basedOn w:val="Normal"/>
    <w:next w:val="Normal"/>
    <w:link w:val="Heading7Char"/>
    <w:uiPriority w:val="9"/>
    <w:semiHidden/>
    <w:unhideWhenUsed/>
    <w:qFormat/>
    <w:rsid w:val="006D653A"/>
    <w:pPr>
      <w:numPr>
        <w:ilvl w:val="6"/>
        <w:numId w:val="13"/>
      </w:numPr>
      <w:spacing w:before="240" w:after="60"/>
      <w:outlineLvl w:val="6"/>
    </w:pPr>
    <w:rPr>
      <w:rFonts w:ascii="Calibri" w:eastAsia="Times New Roman" w:hAnsi="Calibri" w:cs="Times New Roman"/>
      <w:sz w:val="24"/>
      <w:szCs w:val="24"/>
      <w:lang w:val="x-none" w:eastAsia="x-none"/>
    </w:rPr>
  </w:style>
  <w:style w:type="paragraph" w:styleId="Heading8">
    <w:name w:val="heading 8"/>
    <w:basedOn w:val="Normal"/>
    <w:next w:val="Normal"/>
    <w:link w:val="Heading8Char"/>
    <w:uiPriority w:val="9"/>
    <w:semiHidden/>
    <w:unhideWhenUsed/>
    <w:qFormat/>
    <w:rsid w:val="006D653A"/>
    <w:pPr>
      <w:numPr>
        <w:ilvl w:val="7"/>
        <w:numId w:val="13"/>
      </w:numPr>
      <w:spacing w:before="240" w:after="60"/>
      <w:outlineLvl w:val="7"/>
    </w:pPr>
    <w:rPr>
      <w:rFonts w:ascii="Calibri" w:eastAsia="Times New Roman" w:hAnsi="Calibri" w:cs="Times New Roman"/>
      <w:i/>
      <w:iCs/>
      <w:sz w:val="24"/>
      <w:szCs w:val="24"/>
      <w:lang w:val="x-none" w:eastAsia="x-none"/>
    </w:rPr>
  </w:style>
  <w:style w:type="paragraph" w:styleId="Heading9">
    <w:name w:val="heading 9"/>
    <w:basedOn w:val="Normal"/>
    <w:next w:val="Normal"/>
    <w:link w:val="Heading9Char"/>
    <w:uiPriority w:val="9"/>
    <w:semiHidden/>
    <w:unhideWhenUsed/>
    <w:qFormat/>
    <w:rsid w:val="006D653A"/>
    <w:pPr>
      <w:numPr>
        <w:ilvl w:val="8"/>
        <w:numId w:val="13"/>
      </w:numPr>
      <w:spacing w:before="240" w:after="60"/>
      <w:outlineLvl w:val="8"/>
    </w:pPr>
    <w:rPr>
      <w:rFonts w:ascii="Cambria" w:eastAsia="Times New Roman" w:hAnsi="Cambria" w:cs="Times New Roman"/>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0F9F"/>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6E0F9F"/>
    <w:rPr>
      <w:rFonts w:ascii="Times New Roman" w:eastAsia="Times New Roman" w:hAnsi="Times New Roman" w:cs="Times New Roman"/>
      <w:sz w:val="24"/>
      <w:szCs w:val="24"/>
      <w:lang w:val="en-US"/>
    </w:rPr>
  </w:style>
  <w:style w:type="table" w:styleId="TableGrid">
    <w:name w:val="Table Grid"/>
    <w:basedOn w:val="TableNormal"/>
    <w:uiPriority w:val="59"/>
    <w:rsid w:val="006E0F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E0F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0F9F"/>
    <w:rPr>
      <w:sz w:val="16"/>
      <w:szCs w:val="16"/>
    </w:rPr>
  </w:style>
  <w:style w:type="paragraph" w:styleId="CommentText">
    <w:name w:val="annotation text"/>
    <w:basedOn w:val="Normal"/>
    <w:link w:val="CommentTextChar"/>
    <w:uiPriority w:val="99"/>
    <w:semiHidden/>
    <w:unhideWhenUsed/>
    <w:rsid w:val="006E0F9F"/>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6E0F9F"/>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6E0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F9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31B78"/>
    <w:pPr>
      <w:spacing w:after="200"/>
    </w:pPr>
    <w:rPr>
      <w:rFonts w:asciiTheme="minorHAnsi" w:eastAsiaTheme="minorHAnsi" w:hAnsiTheme="minorHAnsi" w:cstheme="minorBidi"/>
      <w:b/>
      <w:bCs/>
      <w:lang w:val="vi-VN"/>
    </w:rPr>
  </w:style>
  <w:style w:type="character" w:customStyle="1" w:styleId="CommentSubjectChar">
    <w:name w:val="Comment Subject Char"/>
    <w:basedOn w:val="CommentTextChar"/>
    <w:link w:val="CommentSubject"/>
    <w:uiPriority w:val="99"/>
    <w:semiHidden/>
    <w:rsid w:val="00E31B78"/>
    <w:rPr>
      <w:rFonts w:ascii="Times New Roman" w:eastAsia="Times New Roman" w:hAnsi="Times New Roman" w:cs="Times New Roman"/>
      <w:b/>
      <w:bCs/>
      <w:sz w:val="20"/>
      <w:szCs w:val="20"/>
      <w:lang w:val="en-US"/>
    </w:rPr>
  </w:style>
  <w:style w:type="paragraph" w:styleId="Footer">
    <w:name w:val="footer"/>
    <w:basedOn w:val="Normal"/>
    <w:link w:val="FooterChar"/>
    <w:uiPriority w:val="99"/>
    <w:unhideWhenUsed/>
    <w:rsid w:val="00A71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2AB"/>
  </w:style>
  <w:style w:type="character" w:styleId="Hyperlink">
    <w:name w:val="Hyperlink"/>
    <w:rsid w:val="00A712AB"/>
    <w:rPr>
      <w:color w:val="0000FF"/>
      <w:u w:val="single"/>
    </w:rPr>
  </w:style>
  <w:style w:type="paragraph" w:styleId="FootnoteText">
    <w:name w:val="footnote text"/>
    <w:basedOn w:val="Normal"/>
    <w:link w:val="FootnoteTextChar"/>
    <w:unhideWhenUsed/>
    <w:rsid w:val="0003095A"/>
    <w:pPr>
      <w:spacing w:after="0" w:line="240" w:lineRule="auto"/>
    </w:pPr>
    <w:rPr>
      <w:sz w:val="20"/>
      <w:szCs w:val="20"/>
    </w:rPr>
  </w:style>
  <w:style w:type="character" w:customStyle="1" w:styleId="FootnoteTextChar">
    <w:name w:val="Footnote Text Char"/>
    <w:basedOn w:val="DefaultParagraphFont"/>
    <w:link w:val="FootnoteText"/>
    <w:rsid w:val="0003095A"/>
    <w:rPr>
      <w:sz w:val="20"/>
      <w:szCs w:val="20"/>
    </w:rPr>
  </w:style>
  <w:style w:type="character" w:styleId="FootnoteReference">
    <w:name w:val="footnote reference"/>
    <w:basedOn w:val="DefaultParagraphFont"/>
    <w:uiPriority w:val="99"/>
    <w:semiHidden/>
    <w:unhideWhenUsed/>
    <w:rsid w:val="0003095A"/>
    <w:rPr>
      <w:vertAlign w:val="superscript"/>
    </w:rPr>
  </w:style>
  <w:style w:type="character" w:styleId="PageNumber">
    <w:name w:val="page number"/>
    <w:rsid w:val="00917D5C"/>
    <w:rPr>
      <w:rFonts w:cs="Times New Roman"/>
    </w:rPr>
  </w:style>
  <w:style w:type="paragraph" w:styleId="NormalWeb">
    <w:name w:val="Normal (Web)"/>
    <w:basedOn w:val="Normal"/>
    <w:uiPriority w:val="99"/>
    <w:semiHidden/>
    <w:unhideWhenUsed/>
    <w:rsid w:val="00AD65D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D65DD"/>
    <w:pPr>
      <w:ind w:left="720"/>
      <w:contextualSpacing/>
    </w:pPr>
  </w:style>
  <w:style w:type="character" w:customStyle="1" w:styleId="Heading1Char">
    <w:name w:val="Heading 1 Char"/>
    <w:basedOn w:val="DefaultParagraphFont"/>
    <w:link w:val="Heading1"/>
    <w:rsid w:val="006D653A"/>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
    <w:rsid w:val="006D653A"/>
    <w:rPr>
      <w:rFonts w:ascii="Cambria" w:eastAsia="Times New Roman" w:hAnsi="Cambria" w:cs="Times New Roman"/>
      <w:b/>
      <w:bCs/>
      <w:i/>
      <w:iCs/>
      <w:sz w:val="28"/>
      <w:szCs w:val="28"/>
      <w:lang w:val="x-none" w:eastAsia="x-none"/>
    </w:rPr>
  </w:style>
  <w:style w:type="character" w:customStyle="1" w:styleId="Heading4Char">
    <w:name w:val="Heading 4 Char"/>
    <w:basedOn w:val="DefaultParagraphFont"/>
    <w:link w:val="Heading4"/>
    <w:uiPriority w:val="9"/>
    <w:semiHidden/>
    <w:rsid w:val="006D653A"/>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semiHidden/>
    <w:rsid w:val="006D653A"/>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
    <w:semiHidden/>
    <w:rsid w:val="006D653A"/>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
    <w:semiHidden/>
    <w:rsid w:val="006D653A"/>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
    <w:semiHidden/>
    <w:rsid w:val="006D653A"/>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
    <w:semiHidden/>
    <w:rsid w:val="006D653A"/>
    <w:rPr>
      <w:rFonts w:ascii="Cambria" w:eastAsia="Times New Roman" w:hAnsi="Cambria" w:cs="Times New Roman"/>
      <w:sz w:val="20"/>
      <w:szCs w:val="20"/>
      <w:lang w:val="x-none" w:eastAsia="x-none"/>
    </w:rPr>
  </w:style>
  <w:style w:type="paragraph" w:styleId="Revision">
    <w:name w:val="Revision"/>
    <w:hidden/>
    <w:uiPriority w:val="99"/>
    <w:semiHidden/>
    <w:rsid w:val="00004A86"/>
    <w:pPr>
      <w:spacing w:after="0" w:line="240" w:lineRule="auto"/>
    </w:pPr>
  </w:style>
  <w:style w:type="character" w:customStyle="1" w:styleId="ui-provider">
    <w:name w:val="ui-provider"/>
    <w:basedOn w:val="DefaultParagraphFont"/>
    <w:rsid w:val="0014274A"/>
  </w:style>
  <w:style w:type="paragraph" w:customStyle="1" w:styleId="paragraph">
    <w:name w:val="paragraph"/>
    <w:basedOn w:val="Normal"/>
    <w:rsid w:val="00B9364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B93641"/>
  </w:style>
  <w:style w:type="character" w:customStyle="1" w:styleId="eop">
    <w:name w:val="eop"/>
    <w:basedOn w:val="DefaultParagraphFont"/>
    <w:rsid w:val="00B93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72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vpbank.com.v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vpb.com.vn"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BF56DD87899D4D883D465A206FE0BD" ma:contentTypeVersion="20" ma:contentTypeDescription="Create a new document." ma:contentTypeScope="" ma:versionID="9a34d6a88d5bdf2c5568a816797c7670">
  <xsd:schema xmlns:xsd="http://www.w3.org/2001/XMLSchema" xmlns:xs="http://www.w3.org/2001/XMLSchema" xmlns:p="http://schemas.microsoft.com/office/2006/metadata/properties" xmlns:ns2="aae76cca-351f-4937-95ce-0328f3ef71e3" xmlns:ns3="4afd0482-fe73-4301-a2d6-1a1d1218fd98" xmlns:ns4="8ba8711b-6401-4886-8ecd-5b42b6a2c431" xmlns:ns5="c7260419-8647-45b8-880e-8ad15e1b01d5" targetNamespace="http://schemas.microsoft.com/office/2006/metadata/properties" ma:root="true" ma:fieldsID="969ffd25ef7f992ac21cb0d3c8ec9b7e" ns2:_="" ns3:_="" ns4:_="" ns5:_="">
    <xsd:import namespace="aae76cca-351f-4937-95ce-0328f3ef71e3"/>
    <xsd:import namespace="4afd0482-fe73-4301-a2d6-1a1d1218fd98"/>
    <xsd:import namespace="8ba8711b-6401-4886-8ecd-5b42b6a2c431"/>
    <xsd:import namespace="c7260419-8647-45b8-880e-8ad15e1b01d5"/>
    <xsd:element name="properties">
      <xsd:complexType>
        <xsd:sequence>
          <xsd:element name="documentManagement">
            <xsd:complexType>
              <xsd:all>
                <xsd:element ref="ns2:_dlc_DocId" minOccurs="0"/>
                <xsd:element ref="ns2:_dlc_DocIdUrl" minOccurs="0"/>
                <xsd:element ref="ns2:_dlc_DocIdPersistId" minOccurs="0"/>
                <xsd:element ref="ns3:MaHieu" minOccurs="0"/>
                <xsd:element ref="ns4:Ten" minOccurs="0"/>
                <xsd:element ref="ns4:Loai" minOccurs="0"/>
                <xsd:element ref="ns4:IDVanBanQuyTrinh" minOccurs="0"/>
                <xsd:element ref="ns4:TinhTrangHieuLuc" minOccurs="0"/>
                <xsd:element ref="ns4:TrangThaiXuLy" minOccurs="0"/>
                <xsd:element ref="ns4:GhiChu" minOccurs="0"/>
                <xsd:element ref="ns5:MaVanBan" minOccurs="0"/>
                <xsd:element ref="ns5:LoaiDinhKem" minOccurs="0"/>
                <xsd:element ref="ns5:SoHieu" minOccurs="0"/>
                <xsd:element ref="ns5:MaVanBanThayThe" minOccurs="0"/>
                <xsd:element ref="ns5:URL" minOccurs="0"/>
                <xsd:element ref="ns5:LoaiThayThe" minOccurs="0"/>
                <xsd:element ref="ns5:MaHieuFu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76cca-351f-4937-95ce-0328f3ef71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afd0482-fe73-4301-a2d6-1a1d1218fd98" elementFormDefault="qualified">
    <xsd:import namespace="http://schemas.microsoft.com/office/2006/documentManagement/types"/>
    <xsd:import namespace="http://schemas.microsoft.com/office/infopath/2007/PartnerControls"/>
    <xsd:element name="MaHieu" ma:index="11" nillable="true" ma:displayName="MaHieu" ma:internalName="MaHieu">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8711b-6401-4886-8ecd-5b42b6a2c431" elementFormDefault="qualified">
    <xsd:import namespace="http://schemas.microsoft.com/office/2006/documentManagement/types"/>
    <xsd:import namespace="http://schemas.microsoft.com/office/infopath/2007/PartnerControls"/>
    <xsd:element name="Ten" ma:index="12" nillable="true" ma:displayName="Ten" ma:internalName="Ten">
      <xsd:simpleType>
        <xsd:restriction base="dms:Text">
          <xsd:maxLength value="255"/>
        </xsd:restriction>
      </xsd:simpleType>
    </xsd:element>
    <xsd:element name="Loai" ma:index="13" nillable="true" ma:displayName="Loai" ma:internalName="Loai">
      <xsd:simpleType>
        <xsd:restriction base="dms:Text">
          <xsd:maxLength value="255"/>
        </xsd:restriction>
      </xsd:simpleType>
    </xsd:element>
    <xsd:element name="IDVanBanQuyTrinh" ma:index="14" nillable="true" ma:displayName="IDVanBanQuyTrinh" ma:internalName="IDVanBanQuyTrinh">
      <xsd:simpleType>
        <xsd:restriction base="dms:Text">
          <xsd:maxLength value="255"/>
        </xsd:restriction>
      </xsd:simpleType>
    </xsd:element>
    <xsd:element name="TinhTrangHieuLuc" ma:index="15" nillable="true" ma:displayName="TinhTrangHieuLuc" ma:internalName="TinhTrangHieuLuc">
      <xsd:simpleType>
        <xsd:restriction base="dms:Text">
          <xsd:maxLength value="255"/>
        </xsd:restriction>
      </xsd:simpleType>
    </xsd:element>
    <xsd:element name="TrangThaiXuLy" ma:index="16" nillable="true" ma:displayName="TrangThaiXuLy" ma:internalName="TrangThaiXuLy">
      <xsd:simpleType>
        <xsd:restriction base="dms:Text">
          <xsd:maxLength value="255"/>
        </xsd:restriction>
      </xsd:simpleType>
    </xsd:element>
    <xsd:element name="GhiChu" ma:index="17" nillable="true" ma:displayName="GhiChu" ma:internalName="GhiChu">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260419-8647-45b8-880e-8ad15e1b01d5" elementFormDefault="qualified">
    <xsd:import namespace="http://schemas.microsoft.com/office/2006/documentManagement/types"/>
    <xsd:import namespace="http://schemas.microsoft.com/office/infopath/2007/PartnerControls"/>
    <xsd:element name="MaVanBan" ma:index="18" nillable="true" ma:displayName="MaVanBan" ma:internalName="MaVanBan">
      <xsd:simpleType>
        <xsd:restriction base="dms:Text">
          <xsd:maxLength value="255"/>
        </xsd:restriction>
      </xsd:simpleType>
    </xsd:element>
    <xsd:element name="LoaiDinhKem" ma:index="19" nillable="true" ma:displayName="LoaiDinhKem" ma:internalName="LoaiDinhKem">
      <xsd:simpleType>
        <xsd:restriction base="dms:Text">
          <xsd:maxLength value="255"/>
        </xsd:restriction>
      </xsd:simpleType>
    </xsd:element>
    <xsd:element name="SoHieu" ma:index="20" nillable="true" ma:displayName="SoHieu" ma:internalName="SoHieu">
      <xsd:simpleType>
        <xsd:restriction base="dms:Text">
          <xsd:maxLength value="255"/>
        </xsd:restriction>
      </xsd:simpleType>
    </xsd:element>
    <xsd:element name="MaVanBanThayThe" ma:index="21" nillable="true" ma:displayName="MaVanBanThayThe" ma:internalName="MaVanBanThayThe">
      <xsd:simpleType>
        <xsd:restriction base="dms:Text">
          <xsd:maxLength value="255"/>
        </xsd:restriction>
      </xsd:simpleType>
    </xsd:element>
    <xsd:element name="URL" ma:index="22" nillable="true" ma:displayName="URL" ma:internalName="URL">
      <xsd:simpleType>
        <xsd:restriction base="dms:Text">
          <xsd:maxLength value="255"/>
        </xsd:restriction>
      </xsd:simpleType>
    </xsd:element>
    <xsd:element name="LoaiThayThe" ma:index="23" nillable="true" ma:displayName="LoaiThayThe" ma:internalName="LoaiThayThe">
      <xsd:simpleType>
        <xsd:restriction base="dms:Text">
          <xsd:maxLength value="255"/>
        </xsd:restriction>
      </xsd:simpleType>
    </xsd:element>
    <xsd:element name="MaHieuFull" ma:index="24" nillable="true" ma:displayName="MaHieuFull" ma:internalName="MaHieuFull">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aae76cca-351f-4937-95ce-0328f3ef71e3">DWVEH6VHZ6H4-149-1271</_dlc_DocId>
    <_dlc_DocIdUrl xmlns="aae76cca-351f-4937-95ce-0328f3ef71e3">
      <Url>https://eoffice.vpbank.com.vn/vbqt/_layouts/DocIdRedir.aspx?ID=DWVEH6VHZ6H4-149-1271</Url>
      <Description>DWVEH6VHZ6H4-149-1271</Description>
    </_dlc_DocIdUrl>
    <MaHieu xmlns="4afd0482-fe73-4301-a2d6-1a1d1218fd98">MB01.QT-KSPC- 15 Đề nghị CCTT KHCN</MaHieu>
    <TinhTrangHieuLuc xmlns="8ba8711b-6401-4886-8ecd-5b42b6a2c431">Hiệu lực</TinhTrangHieuLuc>
    <MaVanBanThayThe xmlns="c7260419-8647-45b8-880e-8ad15e1b01d5" xsi:nil="true"/>
    <LoaiDinhKem xmlns="c7260419-8647-45b8-880e-8ad15e1b01d5">Đính kèm</LoaiDinhKem>
    <Ten xmlns="8ba8711b-6401-4886-8ecd-5b42b6a2c431">19372-2023070605420119369-20230706102311Van Ban Xac Nhan bảo vệ dữ liệu cá nhân - final 30062023.docx</Ten>
    <GhiChu xmlns="8ba8711b-6401-4886-8ecd-5b42b6a2c431" xsi:nil="true"/>
    <Loai xmlns="8ba8711b-6401-4886-8ecd-5b42b6a2c431">MB;#Mẫu biểu</Loai>
    <MaVanBan xmlns="c7260419-8647-45b8-880e-8ad15e1b01d5">HDM-RB/RISK/003</MaVanBan>
    <URL xmlns="c7260419-8647-45b8-880e-8ad15e1b01d5" xsi:nil="true"/>
    <LoaiThayThe xmlns="c7260419-8647-45b8-880e-8ad15e1b01d5" xsi:nil="true"/>
    <TrangThaiXuLy xmlns="8ba8711b-6401-4886-8ecd-5b42b6a2c431">Ban hành</TrangThaiXuLy>
    <SoHieu xmlns="c7260419-8647-45b8-880e-8ad15e1b01d5" xsi:nil="true"/>
    <MaHieuFull xmlns="c7260419-8647-45b8-880e-8ad15e1b01d5">MB01.QT-KSPC- 15 Đề nghị CCTT KHCNHDM-RB/RISK/003</MaHieuFull>
    <IDVanBanQuyTrinh xmlns="8ba8711b-6401-4886-8ecd-5b42b6a2c431">19372</IDVanBanQuyTrinh>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DFEA8-6C81-4488-AE6F-E9F2B06EC5F3}"/>
</file>

<file path=customXml/itemProps2.xml><?xml version="1.0" encoding="utf-8"?>
<ds:datastoreItem xmlns:ds="http://schemas.openxmlformats.org/officeDocument/2006/customXml" ds:itemID="{BE17C662-C976-4327-80C3-E51F6A090C7D}"/>
</file>

<file path=customXml/itemProps3.xml><?xml version="1.0" encoding="utf-8"?>
<ds:datastoreItem xmlns:ds="http://schemas.openxmlformats.org/officeDocument/2006/customXml" ds:itemID="{C2B78D3A-DA95-40BE-BE77-5931E5643C1C}"/>
</file>

<file path=customXml/itemProps4.xml><?xml version="1.0" encoding="utf-8"?>
<ds:datastoreItem xmlns:ds="http://schemas.openxmlformats.org/officeDocument/2006/customXml" ds:itemID="{6252CF8B-0C23-4FB6-B750-5D9B74240520}"/>
</file>

<file path=customXml/itemProps5.xml><?xml version="1.0" encoding="utf-8"?>
<ds:datastoreItem xmlns:ds="http://schemas.openxmlformats.org/officeDocument/2006/customXml" ds:itemID="{40D0630B-7970-47EF-A530-CC5062D113B6}"/>
</file>

<file path=docProps/app.xml><?xml version="1.0" encoding="utf-8"?>
<Properties xmlns="http://schemas.openxmlformats.org/officeDocument/2006/extended-properties" xmlns:vt="http://schemas.openxmlformats.org/officeDocument/2006/docPropsVTypes">
  <Template>Normal</Template>
  <TotalTime>9</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Dư nợ</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Dư nợ</dc:title>
  <dc:creator>adm</dc:creator>
  <cp:lastModifiedBy>Hang Hoang Thi My (RB - SL)</cp:lastModifiedBy>
  <cp:revision>5</cp:revision>
  <cp:lastPrinted>2023-06-30T03:40:00Z</cp:lastPrinted>
  <dcterms:created xsi:type="dcterms:W3CDTF">2023-06-30T03:40:00Z</dcterms:created>
  <dcterms:modified xsi:type="dcterms:W3CDTF">2023-06-30T03:49:00Z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0x01010084BF56DD87899D4D883D465A206FE0BD</vt:lpwstr>
  </property>
  <property fmtid="{D5CDD505-2E9C-101B-9397-08002B2CF9AE}" pid="3" name="_dlc_DocIdItemGuid">
    <vt:lpwstr>e21425d9-6d88-48af-8a57-5f4124e40ee8</vt:lpwstr>
  </property>
  <property fmtid="{D5CDD505-2E9C-101B-9397-08002B2CF9AE}" pid="4" name="Order">
    <vt:r8>127100</vt:r8>
  </property>
  <property fmtid="{D5CDD505-2E9C-101B-9397-08002B2CF9AE}" pid="5" name="TitusGUID">
    <vt:lpwstr>5ddd77cc-56bc-4062-bfa7-24c137e6f2d5</vt:lpwstr>
  </property>
</Properties>
</file>