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80"/>
          <w:szCs w:val="80"/>
        </w:rPr>
        <w:t xml:space="preserve">⬛ AMS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34"/>
          <w:szCs w:val="34"/>
        </w:rPr>
        <w:t xml:space="preserve">Accounting Management System</w:t>
      </w:r>
    </w:p>
    <w:p>
      <w:pPr>
        <w:pBdr>
          <w:bottom w:val="single" w:color="1F4E79" w:sz="10" w:space="1"/>
        </w:pBd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4"/>
          <w:szCs w:val="44"/>
        </w:rPr>
        <w:t xml:space="preserve">BUSINESS REQUIREMENTS DOCUMENT</w:t>
      </w: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2"/>
          <w:szCs w:val="32"/>
        </w:rPr>
        <w:t xml:space="preserve">Tài Liệu Yêu Cầu Nghiệp Vụ — Phiên Bản 4.0</w:t>
      </w:r>
    </w:p>
    <w:p>
      <w:pPr>
        <w:spacing w:after="3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C55A11"/>
          <w:sz w:val="21"/>
          <w:szCs w:val="21"/>
        </w:rPr>
        <w:t xml:space="preserve">Bổ sung: System Architecture Diagram + PostgreSQL 16 (Tùy chọn song song SQL Server 2022)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160"/>
      </w:tblGrid>
      <w:tr>
        <w:trPr>
          <w:tblHeader w:val="false"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Dự án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AMS – Accounting Management System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4.0 – Bổ sung Architecture Diagram + PostgreSQL 16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Ngày lập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23/03/2026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Thay thế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BRD v3.0 (23/03/2026) – file duy nhất có hiệu lực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DB Option A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SQL Server 2022 Developer/Standard – Windows Auth (SSPI) ONLY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DB Option B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PostgreSQL 16 – Windows Auth (SSPI/pg_ident) OR Username+Password (pg_hba.conf)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Visual mới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System Architecture Diagram (5 tầng, song song dual-DB) nhúng trong Chương 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Căn cứ pháp lý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TT 99/2025 | Luật 67/2025 | Luật TNCN 2025 | Luật GTGT 2025 | Luật TTĐB 2025 | Luật 108/2025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6E"/>
                <w:sz w:val="19"/>
                <w:szCs w:val="19"/>
              </w:rPr>
              <w:t xml:space="preserve">FINAL DRAFT – Sẵn sàng Review &amp; Sign-off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Bdr>
          <w:bottom w:val="single" w:color="BFBFBF" w:sz="8" w:space="1"/>
        </w:pBd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BFBFBF"/>
          <w:sz w:val="17"/>
          <w:szCs w:val="17"/>
        </w:rPr>
        <w:t xml:space="preserve">AMS BRD v4.0 | On-Premise | Microsoft Ecosystem | SQL Server 2022 OR PostgreSQL 16 | Bootstrap 5.3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LỊCH SỬ THAY ĐỔI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7560"/>
      </w:tblGrid>
      <w:tr>
        <w:trPr>
          <w:tblHeader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Ngày</w:t>
            </w:r>
          </w:p>
        </w:tc>
        <w:tc>
          <w:tcPr>
            <w:tcW w:type="dxa" w:w="7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23/03/2026</w:t>
            </w:r>
          </w:p>
        </w:tc>
        <w:tc>
          <w:tcPr>
            <w:tcW w:type="dxa" w:w="7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Bản nháp đầu tiên: 11 module KT, module TX sơ bộ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23/03/2026</w:t>
            </w:r>
          </w:p>
        </w:tc>
        <w:tc>
          <w:tcPr>
            <w:tcW w:type="dxa" w:w="7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Cập nhật 5 Luật Thuế 2025-2026: TTĐB, NTC, QLT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v3.0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23/03/2026</w:t>
            </w:r>
          </w:p>
        </w:tc>
        <w:tc>
          <w:tcPr>
            <w:tcW w:type="dxa" w:w="7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Tổng hợp hoàn chỉnh: 15 Chương, Compliance Matrix 24 điều, Risk Register 10 rủi ro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v4.0 — HIỆN TẠI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23/03/2026</w:t>
            </w:r>
          </w:p>
        </w:tc>
        <w:tc>
          <w:tcPr>
            <w:tcW w:type="dxa" w:w="7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Bổ sung: (1) System Architecture Diagram 5 tầng PNG nhúng trong Word; (2) PostgreSQL 16 song song SQL Server 2022 – Tùy chọn admin khi cài đặt; (3) Cả 2 auth method cho PG; (4) So sánh SQL Server vs PostgreSQL chi tiết; (5) Chương 3 viết lại hoàn toàn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CHƯƠNG 1 – TỔNG QUAN DỰ ÁN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1.1 Mục Tiêu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Xây dựng webapp kế toán AMS on-premise, tuân thủ TT 99/2025 và toàn bộ luật thuế 2025-2026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Hệ sinh thái Microsoft: ASP.NET Core 8, IIS, Windows AD, Bootstrap 5.3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Linh hoạt database: SQL Server 2022 (mặc định) hoặc PostgreSQL 16 – admin chọn 1 lần khi cài đặt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Bảo mật: Windows AD authentication, không lưu mật khẩu riêng; PostgreSQL hỗ trợ thêm pg login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Tham số hoá 100% thuế suất trong DB – tự cập nhật theo lộ trình pháp lý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1.2 Phạm Vi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3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Tiêu chí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Loại hình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Công ty TNHH / Cổ phần – Thương mại, Dịch vụ, Phân phối hàng TTĐB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SQL Server 2022 Developer/Standard  OR  PostgreSQL 16 – chọn 1 khi cài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 DB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SQL Server: Windows SSPI only. PostgreSQL: Windows SSPI + pg login (cả hai)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Chế độ KT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TT 99/2025/TT-BTC (từ 01/01/2026)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Thuế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GTGT 8%/10% | TNDN 20%/15% | TNCN 5 bậc | TTĐB | NTC (Optional)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Ngoài phạm vi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Cloud, SaaS, mobile app, multi-tenant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CHƯƠNG 2 – CĂN CỨ PHÁP LÝ ĐẦY ĐỦ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2.1 Văn Bản Kế Toán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0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Văn bản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Nội dung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Hiệu lực</w:t>
            </w:r>
          </w:p>
        </w:tc>
        <w:tc>
          <w:tcPr>
            <w:tcW w:type="dxa" w:w="1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Trạng thái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Luật 88/2015/QH13 (sđbs 56/2024)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Luật Kế toán – nền tảng pháp lý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01/01/2017 | 01/01/2025</w:t>
            </w:r>
          </w:p>
        </w:tc>
        <w:tc>
          <w:tcPr>
            <w:tcW w:type="dxa" w:w="1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6E"/>
                <w:sz w:val="19"/>
                <w:szCs w:val="19"/>
              </w:rPr>
              <w:t xml:space="preserve">✅ HLực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NĐ 174/2016/NĐ-CP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Hướng dẫn chi tiết Luật KT 2015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01/01/2017</w:t>
            </w:r>
          </w:p>
        </w:tc>
        <w:tc>
          <w:tcPr>
            <w:tcW w:type="dxa" w:w="1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6E"/>
                <w:sz w:val="19"/>
                <w:szCs w:val="19"/>
              </w:rPr>
              <w:t xml:space="preserve">✅ HLực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TT 99/2025/TT-BTC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Chế độ KT DN MỚI – thay TT 200/2014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01/01/2026</w:t>
            </w:r>
          </w:p>
        </w:tc>
        <w:tc>
          <w:tcPr>
            <w:tcW w:type="dxa" w:w="1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🆕 MỚI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NĐ 123/2020 + NĐ 70/2025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Hóa đơn điện tử, chứng từ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01/6/2025</w:t>
            </w:r>
          </w:p>
        </w:tc>
        <w:tc>
          <w:tcPr>
            <w:tcW w:type="dxa" w:w="1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9"/>
                <w:szCs w:val="19"/>
              </w:rPr>
              <w:t xml:space="preserve">🆕 SĐB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TT 45/2013/TT-BTC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Khấu hao TSCĐ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Còn HLực</w:t>
            </w:r>
          </w:p>
        </w:tc>
        <w:tc>
          <w:tcPr>
            <w:tcW w:type="dxa" w:w="1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6E"/>
                <w:sz w:val="19"/>
                <w:szCs w:val="19"/>
              </w:rPr>
              <w:t xml:space="preserve">✅ HLực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TT 48/2019/TT-BTC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Trích lập dự phòng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Còn HLực</w:t>
            </w:r>
          </w:p>
        </w:tc>
        <w:tc>
          <w:tcPr>
            <w:tcW w:type="dxa" w:w="1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6E"/>
                <w:sz w:val="19"/>
                <w:szCs w:val="19"/>
              </w:rPr>
              <w:t xml:space="preserve">✅ HLực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2.2 Văn Bản Thuế 2025-2026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Văn bản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Nội dung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Hiệu lực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Ảnh hưởng AMS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Luật 67/2025/QH15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Luật TNDN mới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01/10/2025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 20%/15%. NĐ 320/2025 hướng dẫn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Luật TNCN 2025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Biểu 5 bậc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Lương từ 01/01/2026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5/10/20/30/35%. GTGC 15,5tr+6,2tr/NPT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Luật GTGT 2025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GTGT sđbs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01/01/2026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DT≤500tr miễn. Bỏ điều kiện HT hoàn thuế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9"/>
                <w:szCs w:val="19"/>
              </w:rPr>
              <w:t xml:space="preserve">NĐ 174/2025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Giảm GTGT 2%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01/7/2025–31/12/2026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8% thay 10%. Auto switch sang 10% ngày 01/01/2027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Luật TTĐB 2025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TTĐB mới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01/01/2026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Đồ uống có đường 10%. Bia/Rượu tăng 5%/năm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Luật 108/2025/QH15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Quản lý thuế mới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01/7/2026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Khai điện tử 100%. Phạt 0.03%/ngày chậm nộp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TT 103/2014/TT-BTC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Thuế nhà thầu NT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Còn HLực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Optional module NTC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NQ 110/2025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GTGC 15,5tr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01/01/2026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PITAllowances cập nhật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CHƯƠNG 3 – KIẾN TRÚC HỆ THỐNG &amp; TECH STACK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3.1 System Architecture Diagram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Sơ đồ dưới đây mô tả toàn bộ kiến trúc 5 tầng của AMS chạy on-premise. Điểm đặc biệt của v4.0: Tầng Data hỗ trợ song song hai lựa chọn cơ sở dữ liệu – admin chọn 1 lần duy nhất trong appsettings.json khi cài đặt, không cần thay đổi code.</w:t>
      </w:r>
    </w:p>
    <w:p>
      <w:pPr>
        <w:spacing w:before="200" w:after="200"/>
        <w:jc w:val="center"/>
      </w:pPr>
      <w:r>
        <w:drawing>
          <wp:inline distT="0" distB="0" distL="0" distR="0">
            <wp:extent cx="5905500" cy="790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b/>
          <w:bCs/>
          <w:i/>
          <w:iCs/>
          <w:color w:val="C55A11"/>
          <w:sz w:val="20"/>
          <w:szCs w:val="20"/>
        </w:rPr>
        <w:t xml:space="preserve">📌 Lưu ý: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55A11"/>
          <w:sz w:val="20"/>
          <w:szCs w:val="20"/>
        </w:rPr>
        <w:t xml:space="preserve">Sơ đồ trên là ảnh tĩnh (PNG 220 DPI). Phiên bản SVG tương tác xem tại file UseCase_Register_AMS_v1.0.xlsx tab Architecture hoặc trong hệ thống wiki nội bộ.</w:t>
      </w:r>
    </w:p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3.2 Mô Tả Chi Tiết 5 Tầng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600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Tầng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Thành phần</w:t>
            </w:r>
          </w:p>
        </w:tc>
        <w:tc>
          <w:tcPr>
            <w:tcW w:type="dxa" w:w="6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Công nghệ / Chi tiết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Tầng 0 – Client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Trình duyệt nội bộ</w:t>
            </w:r>
          </w:p>
        </w:tc>
        <w:tc>
          <w:tcPr>
            <w:tcW w:type="dxa" w:w="6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Chrome/Edge. Windows Negotiate Auth tự động (Kerberos). Không hỗ trợ trình duyệt cá nhân hoặc mobile từ ngoài mạng nội bộ.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Tầng 0 – Client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UI Framework</w:t>
            </w:r>
          </w:p>
        </w:tc>
        <w:tc>
          <w:tcPr>
            <w:tcW w:type="dxa" w:w="6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Bootstrap 5.3.x + Bootstrap Icons 1.11 + DataTables.js 2.x + Chart.js 4.x + Select2 4.1 + Flatpickr 4.6 + SweetAlert2 + SignalR client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Tầng 1 – Presentation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Web Server</w:t>
            </w:r>
          </w:p>
        </w:tc>
        <w:tc>
          <w:tcPr>
            <w:tcW w:type="dxa" w:w="6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IIS 10 trên Windows Server 2019/2022. HTTPS/TLS 1.2+ bắt buộc. HTTP → HTTPS redirect. HSTS header.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Tầng 1 – Presentation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 Framework</w:t>
            </w:r>
          </w:p>
        </w:tc>
        <w:tc>
          <w:tcPr>
            <w:tcW w:type="dxa" w:w="6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ASP.NET Core 8 MVC + Razor Pages. RDLC report viewer nhúng. SSRS Report Server (optional).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Tầng 2 – Logic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Core Services</w:t>
            </w:r>
          </w:p>
        </w:tc>
        <w:tc>
          <w:tcPr>
            <w:tcW w:type="dxa" w:w="6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REST Web API, Windows Auth Middleware, RBAC Policy, EF Core 8, Hangfire Scheduler (job store = DB), SignalR Hub, Serilog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Tầng 2 – Logic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Domain Modules</w:t>
            </w:r>
          </w:p>
        </w:tc>
        <w:tc>
          <w:tcPr>
            <w:tcW w:type="dxa" w:w="6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 module: DM, CT, QT, CN, HH, TS, CP, DT, TX (GTGT/TNDN/TNCN/TTĐB/NTC/QLT), SK, BC, SYS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Tầng 3 – Data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Option A: SQL Server 2022</w:t>
            </w:r>
          </w:p>
        </w:tc>
        <w:tc>
          <w:tcPr>
            <w:tcW w:type="dxa" w:w="6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Developer Ed (dev/test) → Standard Ed (production). Auth: Integrated Security=SSPI ONLY. T-SQL Stored Procs. SQL Server Agent backup.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Tầng 3 – Data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Option B: PostgreSQL 16</w:t>
            </w:r>
          </w:p>
        </w:tc>
        <w:tc>
          <w:tcPr>
            <w:tcW w:type="dxa" w:w="6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Auth: Windows SSPI qua pg_ident.conf  HOẶC  username+password qua pg_hba.conf. Npgsql EF provider. pgAgent/pg_cron backup. PL/pgSQL procs.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Tầng 4 – Infra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Domain &amp; Identity</w:t>
            </w:r>
          </w:p>
        </w:tc>
        <w:tc>
          <w:tcPr>
            <w:tcW w:type="dxa" w:w="6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Active Directory – source of truth cho user/role. LDAP sync mỗi 15 phút.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Tầng 4 – Infra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6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Exchange Server hoặc Microsoft 365 SMTP relay (port 587, TLS) cho email notification.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Tầng 4 – Infra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File &amp; DevOps</w:t>
            </w:r>
          </w:p>
        </w:tc>
        <w:tc>
          <w:tcPr>
            <w:tcW w:type="dxa" w:w="6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Windows File Server (UNC path) lưu file scan CT. Azure DevOps Server on-premise (Git + CI/CD pipelines).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Tầng 5 – External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Outbound integrations</w:t>
            </w:r>
          </w:p>
        </w:tc>
        <w:tc>
          <w:tcPr>
            <w:tcW w:type="dxa" w:w="6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HĐDT API (MISA/VNPT/Viettel), XML iTaxViewer (TCT), API kiểm tra MST, Import sao kê NH (CSV/Excel)</w:t>
            </w:r>
          </w:p>
        </w:tc>
      </w:tr>
    </w:tbl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3.3 So Sánh SQL Server 2022 vs PostgreSQL 16</w:t>
      </w:r>
    </w:p>
    <w:p>
      <w:pPr>
        <w:spacing w:after="80"/>
      </w:pPr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🆕 MỚI: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0"/>
          <w:szCs w:val="20"/>
        </w:rPr>
        <w:t xml:space="preserve">Cả hai lựa chọn đều expose IDENTICAL schemas (acc, tax, audit, cfg, rpt). Application code không cần thay đổi – chỉ EF Core provider và connection string khác nhau.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Tiêu chí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SQL Server 2022 (Option A)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PostgreSQL 16 (Option B)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Developer Edition (dev) → Standard (prod)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PostgreSQL 16.x (Community – miễn phí)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License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Trả phí (Standard ~$900/core hoặc $3,700/server)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Miễn phí – PostgreSQL License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Windows Auth (SSPI) – BẮT BUỘC. Không có SQL Login.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6E"/>
                <w:sz w:val="19"/>
                <w:szCs w:val="19"/>
              </w:rPr>
              <w:t xml:space="preserve">Windows Auth (SSPI/pg_ident) HOẶC Username+Password (pg_hba.conf md5/scram-sha-256)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Connection String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Server=.;DB=AMS_DB;Integrated Security=SSPI;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Host=localhost;DB=ams_db;Username=ams_user; (pg login) hoặc Integrated Security=true; (SSPI)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EF Core Provider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Microsoft.EntityFrameworkCore.SqlServer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Npgsql.EntityFrameworkCore.PostgreSQL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Stored Procedures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T-SQL (SP_PostVoucher, SP_CloseMonth…)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PL/pgSQL (tương đương T-SQL, cú pháp khác)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Backup &amp; Restore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SQL Server Agent + Maintenance Plans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pgAgent hoặc pg_cron + pg_dump/pg_restore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Collation tiếng Việt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Vietnamese_CI_AS trên từng column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Collation: vi-x-icu (ICU collation) hoặc C.UTF-8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Full-Text Search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SQL Server FTS built-in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pg_trgm extension (LIKE fast), tsvector/tsquery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JSON Support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NVARCHAR(MAX) + JSON functions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JSONB native (indexable, nhanh hơn)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Monitoring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SQL Server Profiler, Activity Monitor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pg_stat_activity, pgBadger, pgAdmin 4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Windows Integration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Native – SQL Server đi kèm Windows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Cài riêng. pg_ident.conf map AD user → pg user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Khuyến nghị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Ưu tiên nếu team đã quen SQL Server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Ưu tiên nếu muốn zero license cost, hoặc sau này cần scale Linux</w:t>
            </w:r>
          </w:p>
        </w:tc>
      </w:tr>
    </w:tbl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3.4 Cấu Hình Database – Hướng Dẫn Admin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C55A11"/>
          <w:sz w:val="23"/>
          <w:szCs w:val="23"/>
        </w:rPr>
        <w:t xml:space="preserve">Option A: SQL Server 2022 – Cấu Hình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Kết nối bắt buộc dùng Windows Authentication. Không được cấu hình SQL Login cho bất kỳ user nào.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7160"/>
      </w:tblGrid>
      <w:tr>
        <w:trPr>
          <w:tblHeader/>
        </w:trP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Bước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Thao tác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appsettings.json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"DatabaseProvider": "SqlServer"
"ConnectionStrings:DefaultConnection": "Server=.;Database=AMS_DB;Integrated Security=SSPI;TrustServerCertificate=True"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SQL Server Auth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Authentication Mode: Windows Authentication ONLY. Không enable Mixed Mode.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 Group → SQL Login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Tạo SQL Server Login từ AD Group: CREATE LOGIN [DOMAIN\AMS_App] FROM WINDOWS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DB Permission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GRANT db_datareader, db_datawriter, EXECUTE TO [DOMAIN\AMS_App]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Hangfire Job Store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Hangfire tự tạo schema trong AMS_DB. SQL Server Agent cho backup riêng biệt.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Developer Ed note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Developer Edition KHÔNG dùng production. Nâng cấp Standard Edition trước go-live.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C55A11"/>
          <w:sz w:val="23"/>
          <w:szCs w:val="23"/>
        </w:rPr>
        <w:t xml:space="preserve">Option B: PostgreSQL 16 – Cấu Hình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PostgreSQL hỗ trợ cả hai phương thức xác thực – admin chọn theo chính sách bảo mật của doanh nghiệp.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4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Method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Cấu hình pg_hba.conf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appsettings.json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Windows Auth (SSPI)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Dùng Kerberos/NTLM qua AD – không cần nhập mật khẩu PG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host  all  all  127.0.0.1/32  sspi  include_realm=0  krb_realm=DOMAIN.LOCAL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"DatabaseProvider": "PostgreSql"
Integrated Security=true;Host=localhost;Database=ams_db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pg Login (Username+Password)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Tạo user riêng trong PostgreSQL – phù hợp khi AD chưa cấu hình SSPI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host  all  ams_user  127.0.0.1/32  scram-sha-256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"DatabaseProvider": "PostgreSql"
Host=localhost;Database=ams_db;Username=ams_user;Password=&lt;secret&gt;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Cả 2 (Hybrid)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 user dùng SSPI; service account dùng pg login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Cấu hình cả 2 dòng pg_hba theo thứ tự ưu tiên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Chọn theo user type – EF DbContext factory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7160"/>
      </w:tblGrid>
      <w:tr>
        <w:trPr>
          <w:tblHeader/>
        </w:trP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Bước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Thao tác PostgreSQL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appsettings.json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"DatabaseProvider": "PostgreSql" (switch EF provider). Connection string tương ứng auth method.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Tạo database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DATABASE ams_db WITH ENCODING='UTF8' LC_COLLATE='vi_VN.UTF-8' TEMPLATE=template0;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Tạo user (pg login)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ROLE ams_user LOGIN PASSWORD 'strong_password'; GRANT CONNECT ON DATABASE ams_db TO ams_user;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Tạo schemas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SCHEMA acc; CREATE SCHEMA tax; CREATE SCHEMA audit; CREATE SCHEMA cfg; CREATE SCHEMA rpt;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EF Migration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dotnet ef database update -- sẽ tạo toàn bộ tables theo migration scripts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Collation tiếng Việt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Đặt collation cho cột Name, Description: ALTER TABLE... ALTER COLUMN name TYPE varchar COLLATE "vi-x-icu"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pgAgent backup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Cấu hình pgAgent job: pg_dump -Fc ams_db &gt; /backup/ams_$(date +%Y%m%d).dump hàng đêm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SSPI config (nếu dùng)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Sửa pg_ident.conf: map AD username → pg username. Khởi động lại PostgreSQL service.</w:t>
            </w:r>
          </w:p>
        </w:tc>
      </w:tr>
    </w:tbl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3.5 Tech Stack Đầy Đủ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4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Tầng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Thành phần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Công nghệ / Phiên bản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Presentation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Bootstrap 5.3.x + Bootstrap Icons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Không CDN ngoài – bundle local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DataTable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DataTables.js 2.x + BS5 plugin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Sort, filter, paginate, export tất cả bảng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Charts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Chart.js 4.x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Dashboard – không phụ thuộc cloud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Dropdown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Select2 4.1.x + BS5 theme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Danh mục dài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DatePicker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Flatpickr 4.6.x (locale vi)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Ngày tháng VN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SweetAlert2 + Toastify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KHÔNG dùng browser alert()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Real-time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SignalR (ASP.NET Core Hub)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Push: duyệt CT, cảnh báo, deadline thuế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Logic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Framework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ASP.NET Core 8 LTS (C#)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REST Web API + Swagger/OpenAPI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Tích hợp HĐDT, thuế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Windows Authentication (Kerberos/NTLM)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KHÔNG form login/password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Authz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RBAC + Policy (AD Security Group)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Unauthorized → HTTP 403 + AuditLog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Scheduler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Hangfire (job store = DB)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Khấu hao, phân bổ, switch thuế, email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Logging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Serilog → SQL + Rolling File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Retention 90 ngày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Reports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SSRS / RDLC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Mẫu TT 99/2025 sửa không cần deploy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Option A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SQL Server 2022 Developer/Standard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Windows Auth SSPI ONLY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Option B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PostgreSQL 16 (Community)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SSPI + pg login – chọn qua appsettings.json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ORM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EF Core 8 Code-First Migrations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 cho nghiệp vụ phức tạp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Backup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SQL Agent (SS) / pgAgent (PG)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Full daily + Differential hourly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Infra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Web Server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IIS 10 – Windows Server 2019/2022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TLS 1.2+. TLS 1.0/1.1 disabled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Identity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Active Directory – Domain Controller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LDAP sync mỗi 15 phút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Exchange / M365 SMTP (port 587 TLS)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Notification + nhắc deadline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Files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Windows File Server (UNC)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Lưu file scan CT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DevOps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Azure DevOps Server on-premise + Git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CI/CD pipelines nội bộ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CHƯƠNG 4 – STAKEHOLDERS &amp; MA TRẬN PHÂN QUYỀN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4.1 Actor &amp; AD Security Group Mapping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 Security Group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Quyền hạn chính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KeToanTruong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AMS_KeToanTruong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Duyệt CT, khoá sổ, ký BCTC, khai thuế, cấu hình tham số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KeToanVien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AMS_KeToanVien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Nhập CT, xem sổ sách, lập tờ khai (không duyệt)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ThuQuy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AMS_ThuQuy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Phiếu Thu/Chi, sổ quỹ, TK ngân hàng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TaxOfficer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AMS_TaxOfficer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TX đầy đủ, xuất XML tờ khai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GiamDoc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AMS_GiamDoc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Dashboard, BCTC xem (read-only)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ITAdmin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AMS_ITAdmin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Quản lý AD Group, cấu hình DB, backup, tham số thuế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ReadOnly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AMS_ReadOnly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Xem sổ sách, báo cáo, audit log – không ghi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4.2 Ma Trận Phân Quyền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000"/>
        <w:gridCol w:w="1000"/>
        <w:gridCol w:w="1100"/>
        <w:gridCol w:w="1000"/>
        <w:gridCol w:w="1000"/>
        <w:gridCol w:w="10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Chức năng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KT Trưởng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KT Viên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Thủ quỹ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Tax Officer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Giám đốc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 Admin</w:t>
            </w:r>
          </w:p>
        </w:tc>
        <w:tc>
          <w:tcPr>
            <w:tcW w:type="dxa" w:w="1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Read-only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Danh mục (TKKT, KH, NCC, HH)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 Full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Xem/Thêm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Xem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 Full</w:t>
            </w:r>
          </w:p>
        </w:tc>
        <w:tc>
          <w:tcPr>
            <w:tcW w:type="dxa" w:w="1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Xem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Nhập chứng từ (Draft)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 (PT/PC)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Duyệt &amp; Post chứng từ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Khoá sổ tháng / năm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Thuế – lập tờ khai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 Duyệt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Xem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 Lập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Xuất XML iTaxViewer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BCTC B01-B04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 Full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Hạn chế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Xem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 Xem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 Xem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Dashboard BI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Cấu hình tham số thuế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Quản lý User / AD / DB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 Full</w:t>
            </w:r>
          </w:p>
        </w:tc>
        <w:tc>
          <w:tcPr>
            <w:tcW w:type="dxa" w:w="1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Audit Log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 Xem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Xem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 Full</w:t>
            </w:r>
          </w:p>
        </w:tc>
        <w:tc>
          <w:tcPr>
            <w:tcW w:type="dxa" w:w="1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 Xem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CHƯƠNG 5 – YÊU CẦU NGHIỆP VỤ: MODULE KẾ TOÁN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Toàn bộ module áp dụng TT 99/2025/TT-BTC và Luật KT 88/2015. Xem chi tiết đầy đủ tại BRD v3.0 Chương 5. Phần này tóm tắt các module chính.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5.1 Module DM – Danh Mục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200"/>
        <w:gridCol w:w="8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Yêu cầu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 chi tiết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Ưu tiên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Căn cứ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DM-001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TKKT TT 99/2025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Cài sẵn TKKT mới. Ẩn TK 3338 (môn bài) từ 01/01/2026. Thêm TK cấp 2-4.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KeToanTruong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TT 99/2025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DM-002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Khách hàng / NCC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CRUD + kiểm tra MST API TCT + Import Excel. Đánh dấu NCC nước ngoài (NTC).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KeToanTruong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Luật KT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DM-004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Hàng hoá / DV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Gắn flag TTĐB + thuế suất. Phân loại HH/DV/TS. Thuế suất GTGT.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KeToanTruong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Luật TTĐB 2025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DM-006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Nhân viên &amp; TNCN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Liên kết AD username. GTGC 15,5tr + NPT 6,2tr/người.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KeToanTruong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Luật TNCN 2025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5.2 Module CT – Chứng Từ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200"/>
        <w:gridCol w:w="8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Yêu cầu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 chi tiết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Ưu tiên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Căn cứ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CT-001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Tạo Chứng Từ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Số CT tự sinh. Validate ΣNợ=ΣCó. Đa loại: PT/PC/BC/BN/HB/HM/NK/XK/PB/KC/BT.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KeToanVien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Đ.16 Luật KT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CT-002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Workflow 5 Trạng Thái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DRAFT→PENDING→APPROVED→POSTED→REVERSED. Notification SignalR+Email.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KeToanVien, KeToanTruong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Đ.24 Luật KT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CT-004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Audit Trail Bất Biến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AuditLogs append-only. Before/After JSON. Không UPDATE/DELETE.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TT 99/2025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CT-005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Đa Tiền Tệ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Nguyên tệ + tỷ giá → VNĐ. Cảnh báo tỷ giá chưa nhập.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KeToanVien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TT 99/2025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5.3 Các Module Còn Lại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5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Yêu cầu chính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Căn cứ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QT – Quỹ/NH</w:t>
            </w:r>
          </w:p>
        </w:tc>
        <w:tc>
          <w:tcPr>
            <w:tcW w:type="dxa" w:w="5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Đa quỹ TM, đa TK NH, đối chiếu sao kê NH, CLTG cuối kỳ, BC LCTT B03-DN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TT 99/2025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CN – Công nợ</w:t>
            </w:r>
          </w:p>
        </w:tc>
        <w:tc>
          <w:tcPr>
            <w:tcW w:type="dxa" w:w="5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Sổ chi tiết TK 131/331, Aging Report, bù trừ CN, dự phòng PTKĐ 25-100%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TT 48/2019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HH – Kho</w:t>
            </w:r>
          </w:p>
        </w:tc>
        <w:tc>
          <w:tcPr>
            <w:tcW w:type="dxa" w:w="5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NXT real-time, tính giá FIFO/BQGQ, kiểm kê, dự phòng giảm giá HTK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VAS 02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 – TSCĐ</w:t>
            </w:r>
          </w:p>
        </w:tc>
        <w:tc>
          <w:tcPr>
            <w:tcW w:type="dxa" w:w="5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Hồ sơ TS, khấu hao 3 phương pháp tự động, ghi tăng/giảm, thanh lý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TT 45/2013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CP – Chi phí</w:t>
            </w:r>
          </w:p>
        </w:tc>
        <w:tc>
          <w:tcPr>
            <w:tcW w:type="dxa" w:w="5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Tập hợp CP theo đối tượng, phân bổ CP trả trước, kết chuyển cuối kỳ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TT 99/2025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DT – Doanh thu</w:t>
            </w:r>
          </w:p>
        </w:tc>
        <w:tc>
          <w:tcPr>
            <w:tcW w:type="dxa" w:w="5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Ghi nhận theo VAS 14, HĐ DV tiến độ, liên kết HĐDT API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VAS 14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SK – Sổ KT</w:t>
            </w:r>
          </w:p>
        </w:tc>
        <w:tc>
          <w:tcPr>
            <w:tcW w:type="dxa" w:w="5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NKC, Sổ Cái, Sổ chi tiết, Trial Balance, Khoá sổ tháng 8 bước, Khoá năm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Đ.24 Luật KT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BC – Báo cáo</w:t>
            </w:r>
          </w:p>
        </w:tc>
        <w:tc>
          <w:tcPr>
            <w:tcW w:type="dxa" w:w="5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B01-B04-DN TT 99/2025, Dashboard BI Chart.js, So sánh đa kỳ, PDF/Excel/Word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TT 99/2025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CHƯƠNG 6 – YÊU CẦU NGHIỆP VỤ: MODULE THUẾ (TX)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Toàn bộ thuế suất tham số hoá trong bảng TaxRates / PITBrackets / ExciseTaxItems. KHÔNG hardcode. Cùng một bảng DB hoạt động trên cả SQL Server và PostgreSQL.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6.1 TX-GTGT (Luật GTGT 2025 + NĐ 174/2025)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200"/>
        <w:gridCol w:w="8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Yêu cầu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 chi tiết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Ưu tiên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Căn cứ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GTGT-003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Tờ Khai 01/GTGT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Tháng (DT≥50 tỷ) / Quý (&lt;50 tỷ). XML iTaxViewer + PDF. Lưu 10 năm.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TaxOfficer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Luật 108/2025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GTGT-004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Auto Switch 8%→10%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Hangfire đêm 31/12/2026: TaxRates GTGT_STANDARD 0.08→0.10. Cảnh báo 30 ngày trước.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System_Scheduler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NĐ 174/2025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GTGT-006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Ngưỡng 500tr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Cảnh báo KH/NCC có DT ≤500tr/năm thuộc diện miễn GTGT.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Luật GTGT 2025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6.2 TX-TNDN (Luật 67/2025 + NĐ 320/2025)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200"/>
        <w:gridCol w:w="8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Yêu cầu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 chi tiết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Ưu tiên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Căn cứ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TNDN-001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Xác định TS tự động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DT≤3 tỷ → 15%; &gt;3 tỷ → 20%. Cảnh báo khi đạt 80% ngưỡng.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Luật 67/2025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TNDN-002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Gắn cờ CP không được trừ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Auto-flag CITAdjFlag: quà &gt;2tr, tiệc không HĐ, CP cá nhân…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NĐ 320/2025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TNDN-004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Quyết toán TNDN năm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03/TNDN + Reconciliation LNKT vs TNCT. Chuyển lỗ 5 năm.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TaxOfficer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Luật 67/2025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6.3 TX-TNCN (Luật TNCN 2025 + NQ 110/2025)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00"/>
        <w:gridCol w:w="416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Bậc</w:t>
            </w:r>
          </w:p>
        </w:tc>
        <w:tc>
          <w:tcPr>
            <w:tcW w:type="dxa" w:w="5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Thu nhập tính thuế / tháng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Thuế suất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Đến 10.000.000 đ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6E"/>
                <w:sz w:val="19"/>
                <w:szCs w:val="19"/>
              </w:rPr>
              <w:t xml:space="preserve">5%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10.000.001 – 30.000.000 đ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6E"/>
                <w:sz w:val="19"/>
                <w:szCs w:val="19"/>
              </w:rPr>
              <w:t xml:space="preserve">10%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30.000.001 – 80.000.000 đ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9"/>
                <w:szCs w:val="19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80.000.001 – 200.000.000 đ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9"/>
                <w:szCs w:val="19"/>
              </w:rPr>
              <w:t xml:space="preserve">30%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Trên 200.000.000 đ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35%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200"/>
        <w:gridCol w:w="8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Yêu cầu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 chi tiết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Ưu tiên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Căn cứ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TNCN-001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Biểu 5 bậc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Cập nhật PITBrackets EffectiveFrom=2026-01-01. Giữ biểu 7 bậc cho kỳ ≤12/2025.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KeToanTruong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Luật TNCN 2025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TNCN-002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GTGC &amp; NPT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15,5tr/tháng bản thân + 6,2tr/NPT. Cảnh báo NPT sắp hết hạn.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KeToanVien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NQ 110/2025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TNCN-005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QT TNCN năm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05/QTT-TNCN + 05-1/BK-QTT. XML iTaxViewer + PDF. Hạn 31/3 năm sau.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TaxOfficer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Luật TNCN 2025</w:t>
            </w:r>
          </w:p>
        </w:tc>
      </w:tr>
    </w:tbl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6.4 TX-TTĐB (Luật TTĐB 2025 – Hiệu lực 01/01/2026)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4960"/>
      </w:tblGrid>
      <w:tr>
        <w:trPr>
          <w:tblHeader/>
        </w:trP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Hàng hoá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TS 2026</w:t>
            </w:r>
          </w:p>
        </w:tc>
        <w:tc>
          <w:tcPr>
            <w:tcW w:type="dxa" w:w="4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Lộ trình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Bia (tất cả)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65%</w:t>
            </w:r>
          </w:p>
        </w:tc>
        <w:tc>
          <w:tcPr>
            <w:tcW w:type="dxa" w:w="4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Tăng 5%/năm 2027-2031 → 90% năm 2031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Rượu ≥ 20 độ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65%</w:t>
            </w:r>
          </w:p>
        </w:tc>
        <w:tc>
          <w:tcPr>
            <w:tcW w:type="dxa" w:w="4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Tăng 5%/năm 2027-2031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Rượu &lt; 20 độ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35%</w:t>
            </w:r>
          </w:p>
        </w:tc>
        <w:tc>
          <w:tcPr>
            <w:tcW w:type="dxa" w:w="4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Ổn định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Đồ uống có đường (MỚI 2026)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4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Ổn định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Thuốc lá / xì gà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75%</w:t>
            </w:r>
          </w:p>
        </w:tc>
        <w:tc>
          <w:tcPr>
            <w:tcW w:type="dxa" w:w="4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Lộ trình riêng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200"/>
        <w:gridCol w:w="8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Yêu cầu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 chi tiết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Ưu tiên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Căn cứ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TTDB-002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Tính TTĐB tự động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Giá tính thuế = Giá bán/(1+TS). Tạo dòng TK 3332 tự động trên CT.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Luật TTĐB 2025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TTDB-004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Cập nhật lộ trình TS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Hangfire 01/01 hàng năm đọc ExciseTaxItems.ScheduledRates JSON → update CurrentRate.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System_Scheduler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Luật TTĐB 2025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6.5 TX-QLT (Luật 108/2025 – Hiệu lực 01/7/2026)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200"/>
        <w:gridCol w:w="8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Yêu cầu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 chi tiết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Ưu tiên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Căn cứ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QLT-001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Lịch khai báo thuế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Tất cả deadline năm. Cảnh báo toast+email 7 ngày trước.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TaxOfficer, System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Luật 108/2025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QLT-002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Vòng đời tờ khai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DRAFT→SUBMITTED→ACCEPTED/AMENDED. Lưu XML+biên lai 10 năm.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TaxOfficer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Luật 108/2025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QLT-004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Tính phạt chậm nộp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0.03%/ngày trên số thuế nộp chậm.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9"/>
                <w:szCs w:val="19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Luật 108/2025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CHƯƠNG 7 – THIẾT KẾ CƠ SỞ DỮ LIỆU (DUAL DATABASE)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7.1 Nguyên Tắc Chung Cho Cả Hai DB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Nguyên tắc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SQL Server 2022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PostgreSQL 16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Schema tổ chức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acc, tax, audit, cfg, rpt (tương tự)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acc, tax, audit, cfg, rpt (tương tự)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UNIQUEIDENTIFIER + NEWSEQUENTIALID()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UUID + gen_random_uuid() hoặc uuid_generate_v4()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 Increment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 IDENTITY(1,1)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SERIAL hoặc GENERATED ALWAYS AS IDENTITY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datetime2(7), DEFAULT SYSUTCDATETIME()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timestamptz, DEFAULT now() AT TIME ZONE 'UTC'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nvarchar(N) – Unicode built-in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varchar(N) với UTF-8 encoding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JSON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nvarchar(MAX) + JSON_VALUE/JSON_QUERY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jsonb (native, indexable, hiệu quả hơn)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Collation tiếng Việt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Vietnamese_CI_AS (per column)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vi-x-icu (ICU collation) hoặc C.UTF-8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IsDeleted BIT DEFAULT 0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is_deleted BOOLEAN DEFAULT FALSE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Audit Columns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CreatedAt, CreatedBy, ModifiedAt, ModifiedBy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created_at, created_by, modified_at, modified_by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Optimistic Lock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RowVersion ROWVERSION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xmin (system column) hoặc version INT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Stored Procedures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PROCEDURE … T-SQL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FUNCTION … RETURNS … LANGUAGE plpgsql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Backup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SQL Server Agent – .bak file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pg_dump -Fc → .dump file. pgAgent schedule.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Monitoring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sys.dm_exec_requests, Profiler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pg_stat_activity, pg_stat_statements, pgBadger</w:t>
            </w:r>
          </w:p>
        </w:tc>
      </w:tr>
    </w:tbl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7.2 Bảng Dữ Liệu Chính – Cú Pháp Song Song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Ví dụ bảng Vouchers – cú pháp tương đương trên cả hai hệ thống: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Cột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SQL Server DDL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PostgreSQL DDL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VoucherId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UNIQUEIDENTIFIER DEFAULT NEWSEQUENTIALID()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UUID DEFAULT gen_random_uuid()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VoucherNo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NVARCHAR(25) NOT NULL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VARCHAR(25) NOT NULL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UNIQUE per FiscalPeriod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VoucherDate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 NOT NULL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 NOT NULL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INDEX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NVARCHAR(15) DEFAULT 'DRAFT'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VARCHAR(15) DEFAULT 'DRAFT'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CHECK constraint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TotalDebit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DECIMAL(18,0) NOT NULL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NUMERIC(18,0) NOT NULL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= TotalCredit khi APPROVED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CurrencyCode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CHAR(3) DEFAULT 'VND'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CHAR(3) DEFAULT 'VND'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ExchangeRate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DECIMAL(18,4) DEFAULT 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NUMERIC(18,4) DEFAULT 1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CreatedAt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datetime2 DEFAULT SYSUTCDATETIME()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timestamptz DEFAULT now()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Audit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RowVersion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ROWVERSION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xmin (dùng trong EF: IsRowVersion())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Optimistic lock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IsDeleted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BIT DEFAULT 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Soft delete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7.3 Bảng Tham Số Thuế – Dùng Chung Cả Hai DB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34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Bảng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Mục đích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TaxRates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Thuế suất tất cả loại thuế – không hardcode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TaxRateKey, Rate, EffectiveFrom, EffectiveTo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PITBrackets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Biểu thuế TNCN 5 bậc (từ 01/01/2026)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BracketNo, FromAmount, ToAmount, TaxRate, EffectiveFrom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PITAllowances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GTGC bản thân + NPT theo NV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EmployeeId, SelfAllowance, DependentCount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ExciseTaxItems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Hàng TTĐB + ScheduledRates JSON lộ trình 2027-2031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ProductId, CurrentRate, ScheduledRates (jsonb/nvarchar)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TaxCalendars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Lịch deadline khai thuế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TaxType, PeriodType, DueDate, PenaltyRate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TaxDeclarations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Tờ khai các loại + XML lưu trữ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TaxType, Period, Status, XMLContent, SubmittedAt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CITLossCarryForward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Theo dõi chuyển lỗ TNDN 5 năm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FiscalYear, LossAmount, UsedAmount, ExpiryYear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7.4 Stored Procedures Chính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2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 Name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Mục đích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SQL Server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PostgreSQL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SP_PostVoucher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 CT lên sổ cái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PROCEDURE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OR REPLACE FUNCTION … RETURNS VOID LANGUAGE plpgsql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SP_CloseMonth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Khoá sổ tháng 8 bước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PROCEDURE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OR REPLACE FUNCTION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SP_AutoSwitchTaxRates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Switch thuế suất tự động (Hangfire)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PROCEDURE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OR REPLACE FUNCTION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SP_CalcExciseTax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Tính thuế TTĐB theo kỳ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PROCEDURE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OR REPLACE FUNCTION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SP_GenTrialBalance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Tổng hợp Trial Balance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PROCEDURE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OR REPLACE FUNCTION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SP_CalcPITMonthly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Tính khấu trừ TNCN tháng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PROCEDURE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OR REPLACE FUNCTION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SP_CITFinalization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Quyết toán TNDN năm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PROCEDURE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OR REPLACE FUNCTION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CHƯƠNG 8 – YÊU CẦU PHI CHỨC NĂNG (NFR)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8.1 Hiệu Năng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200"/>
        <w:gridCol w:w="400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NFR-ID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Chỉ số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Mục tiêu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Ghi chú DB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NFR-P-001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Page load ≤1000 dòng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 2 giây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Áp dụng cả SQL Server và PostgreSQL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NFR-P-002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Báo cáo BCTC năm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 10 giây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SSRS/RDLC render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NFR-P-003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 concurrent users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Không degradation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LAN Gigabit nội bộ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NFR-P-004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DB query thường ngày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P95 &lt; 500ms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Index tương đương trên cả 2 DB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NFR-P-005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Import Excel 5000 dòng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 30 giây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Server-side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NFR-P-007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Uptime giờ hành chính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≥ 99.5%/tháng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Excluding maintenance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8.2 Bảo Mật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0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NFR-ID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Yêu cầu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SQL Server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PostgreSQL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NFR-S-001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Authentication DB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Integrated Security=SSPI ONLY. 0 SQL Login.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SSPI/pg_ident  HOẶC  scram-sha-256 pg login. Cấu hình pg_hba.conf.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NFR-S-002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RBAC từ AD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ASP.NET Core Policy: [Authorize(Roles='AMS_KeToanTruong')]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Giống nhau – AD group check ở tầng Application, không phải DB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NFR-S-003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AuditLogs bất biến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DENY UPDATE, DELETE ON audit.AuditLogs TO PUBLIC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REVOKE UPDATE, DELETE ON audit.audit_logs FROM PUBLIC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NFR-S-004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HTTPS/TLS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IIS: TLS 1.2+. HSTS. Cert AD CS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Giống nhau – TLS ở tầng IIS, không liên quan DB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NFR-S-005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Backup encrypt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SQL Server Backup Encryption (AES 256)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pg_dump với --compress + mã hoá file ở OS layer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CHƯƠNG 9 – MA TRẬN TUÂN THỦ PHÁP LÝ (COMPLIANCE MATRIX)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000"/>
        <w:gridCol w:w="3360"/>
        <w:gridCol w:w="1800"/>
      </w:tblGrid>
      <w:tr>
        <w:trPr>
          <w:tblHeader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Điều khoản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Văn bản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Yêu cầu hệ thống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Mức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CT KT đủ 7 yếu tố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Đ.16 Luật KT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CT-001: validate Submit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Bảo quản 5-10 năm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Đ.41 Luật KT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Soft-delete + backup 10 năm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TKKT TT 99/2025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TT 99/2025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DM-001 + Ẩn TK 3338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BCTC B01-B04 TT 99/2025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TT 99/2025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BC-001→004 RDLC mới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GTGT 8% → 10% từ 01/01/2027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NĐ 174/2025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GTGT-004 auto switch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DT ≤500tr miễn GTGT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Luật GTGT 2025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GTGT-006 cảnh báo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TNDN 20%/15% (DT≤3 tỷ)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Luật 67/2025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TNDN-001 auto TS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CP không được trừ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NĐ 320/2025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TNDN-002 CITAdjFlag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TNCN biểu 5 bậc 01/01/2026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Luật TNCN 2025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TNCN-001 PITBrackets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GTGC 15,5tr+6,2tr/NPT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NQ 110/2025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TNCN-002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TTĐB đồ uống có đường 10%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Luật TTĐB 2025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TTDB-001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TTĐB lộ trình tăng 2027-2031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Luật TTĐB 2025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TTDB-004 ScheduledRates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Khai điện tử 100% 01/7/2026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Luật 108/2025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QLT-002, XML iTaxViewer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Bỏ môn bài 01/01/2026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Luật 108/2025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Ẩn TK 3338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HĐDT bắt buộc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NĐ 123+NĐ 70/2025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DT-003 API HĐDT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Audit trail kiểm toán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TT 99/2025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SYS-003 AuditLogs bất biến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CHƯƠNG 10 – KẾ HOẠCH TRIỂN KHAI &amp; RỦI RO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10.1 Roadmap 9 Phase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8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Thời gian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Nội dung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DB Task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 – Khởi tạo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Tuần 1-2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Phân tích, ERD, setup AD, IIS, Azure DevOps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quyết định SQL Server hoặc PostgreSQL. Cài đặt, cấu hình auth, migration scripts.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– Core KT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Tuần 3-10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DM, CT workflow, SK, QT, Windows Auth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EF Core migrations. Test connection cả 2 DB option.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 – Nghiệp vụ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Tuần 11-18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CN, HH, TS, CP, DT, HĐDT API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SP_PostVoucher, SP_CloseMonth cho cả SS và PG.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 – TX GTGT+TNDN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Tuần 19-21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thuế GTGT, TNDN, switch 8%→10%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TaxRates, CITAdjustments, auto-switch job.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 – TX TNCN+TTĐB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Tuần 22-25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TNCN biểu 5 bậc, GTGC mới, TTĐB lộ trình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PITBrackets, ExciseTaxItems.ScheduledRates JSON.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– Báo cáo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Tuần 26-28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BC B01-B04 TT 99/2025, Dashboard, SSRS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RDLC templates cho BCTC và tờ khai.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– Tích hợp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Tuần 29-30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XML iTaxViewer, SignalR, NTC (Optional)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Test performance DB: EXPLAIN ANALYZE (PG) / Exec Plan (SS).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 – UAT &amp; Go-live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Tuần 31-34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UAT, data migration, training 2 ngày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DB backup/restore test. Verify audit trail.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 – Bảo hành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T9-12/2026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Sửa lỗi, patch NĐ hướng dẫn TNCN 2025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Nâng cấp SQL Standard hoặc PG minor version.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10.2 Risk Register (Top 10)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200"/>
        <w:gridCol w:w="1000"/>
        <w:gridCol w:w="1000"/>
        <w:gridCol w:w="4860"/>
      </w:tblGrid>
      <w:tr>
        <w:trPr>
          <w:tblHeader/>
        </w:trPr>
        <w:tc>
          <w:tcPr>
            <w:tcW w:type="dxa" w:w="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Rủi ro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Xác suất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Tác động</w:t>
            </w:r>
          </w:p>
        </w:tc>
        <w:tc>
          <w:tcPr>
            <w:tcW w:type="dxa" w:w="4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Giải pháp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R01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TT 99/2025 mẫu BCTC sửa sau go-live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TB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Cao</w:t>
            </w:r>
          </w:p>
        </w:tc>
        <w:tc>
          <w:tcPr>
            <w:tcW w:type="dxa" w:w="4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RDLC tách file – upload không deploy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R02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GTGT không switch 8%→10% đúng hạn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Thấp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Rất cao</w:t>
            </w:r>
          </w:p>
        </w:tc>
        <w:tc>
          <w:tcPr>
            <w:tcW w:type="dxa" w:w="4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SP_AutoSwitch + UAT tháng 12/2026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R03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SQL Server Dev dùng production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Cao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Cao</w:t>
            </w:r>
          </w:p>
        </w:tc>
        <w:tc>
          <w:tcPr>
            <w:tcW w:type="dxa" w:w="4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Mua SQL Standard trước Phase 7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R04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PostgreSQL SSPI config lỗi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TB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Cao</w:t>
            </w:r>
          </w:p>
        </w:tc>
        <w:tc>
          <w:tcPr>
            <w:tcW w:type="dxa" w:w="4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Test pg_ident.conf sớm Phase 0. Fallback pg login.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R05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NĐ hướng dẫn TNCN 2025 chưa đủ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Cao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TB</w:t>
            </w:r>
          </w:p>
        </w:tc>
        <w:tc>
          <w:tcPr>
            <w:tcW w:type="dxa" w:w="4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Biểu 5 bậc đã rõ. Theo dõi MoF, patch khi NĐ ra.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R06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 migration từ phần mềm cũ lỗi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Cao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Cao</w:t>
            </w:r>
          </w:p>
        </w:tc>
        <w:tc>
          <w:tcPr>
            <w:tcW w:type="dxa" w:w="4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Script migration + Trial Balance sau migrate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R07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 kháng cự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TB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TB</w:t>
            </w:r>
          </w:p>
        </w:tc>
        <w:tc>
          <w:tcPr>
            <w:tcW w:type="dxa" w:w="4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Training 2 ngày + manual VN chi tiết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R08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TTĐB tăng TS hàng năm không cập nhật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Chắc chắn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TB</w:t>
            </w:r>
          </w:p>
        </w:tc>
        <w:tc>
          <w:tcPr>
            <w:tcW w:type="dxa" w:w="4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ScheduledRates JSON sẵn. Admin update mỗi T12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R09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XML iTaxViewer format thay đổi 01/7/2026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TB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Cao</w:t>
            </w:r>
          </w:p>
        </w:tc>
        <w:tc>
          <w:tcPr>
            <w:tcW w:type="dxa" w:w="4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XML template file config riêng – không hardcode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R10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PostgreSQL PL/pgSQL SP khác T-SQL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TB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TB</w:t>
            </w:r>
          </w:p>
        </w:tc>
        <w:tc>
          <w:tcPr>
            <w:tcW w:type="dxa" w:w="4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Review tất cả SP khi chọn PG. Unit test mỗi SP.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CHƯƠNG 11 – PHỤ LỤC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11.1 Tham Số Thuế Cần Cấu Hình Trước Go-Live</w:t>
      </w:r>
    </w:p>
    <w:p>
      <w:pPr>
        <w:spacing w:after="80"/>
      </w:pPr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⚠️ Cảnh báo: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0"/>
          <w:szCs w:val="20"/>
        </w:rPr>
        <w:t xml:space="preserve">Tất cả tham số dưới đây phải được INSERT vào bảng tax.TaxRates / PITBrackets / ExciseTaxItems trước khi go-live – áp dụng cho cả SQL Server và PostgreSQL.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800"/>
        <w:gridCol w:w="20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TaxRateKey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Giá trị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HLực từ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Bảng DB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Nguồn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GTGT_STANDARD_REDUCED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0.08 (8%)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01/7/2025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TaxRates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NĐ 174/2025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GTGT_STANDARD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0.10 (10%)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01/01/2027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TaxRates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Luật GTGT 2025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CIT_STANDARD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0.20 (20%)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01/10/2025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TaxRates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Luật 67/2025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CIT_SME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0.15 (15%)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01/10/2025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TaxRates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Luật 67/2025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PIT_BRACKET_1→5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5/10/20/30/35%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01/01/2026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PITBrackets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Luật TNCN 2025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PIT_SELF_ALLOWANCE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15.500.000 đ/tháng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01/01/2026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PITAllowances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NQ 110/2025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PIT_DEPENDENT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6.200.000 đ/NPT/tháng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01/01/2026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PITAllowances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NQ 110/2025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EXCISE_BIA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0.65 + ScheduledRates JSON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01/01/2026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ExciseTaxItems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Luật TTĐB 2025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EXCISE_NUOC_CO_DUONG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0.10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01/01/2026 (MỚI)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ExciseTaxItems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Luật TTĐB 2025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LATE_PENALTY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0.0003 (0.03%/ngày)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Luật 108/2025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TaxCalendars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Luật 108/2025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11.2 appsettings.json – Cấu Hình Database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Toàn bộ switch database thực hiện qua 1 key trong appsettings.json. EF Core DbContext factory tự động chọn provider tương ứng: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Cấu hình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SQL Server 2022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PostgreSQL 16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DatabaseProvider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"SqlServer"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"PostgreSql"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ConnectionStrings:DefaultConnection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"Server=.;Database=AMS_DB;Integrated Security=SSPI;TrustServerCertificate=True"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"Host=localhost;Database=ams_db;Username=ams_user;Password=&lt;secret&gt;"  (pg login)
"Host=localhost;Database=ams_db;Integrated Security=true"  (SSPI)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HangfireConnection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Dùng chung DefaultConnection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Dùng chung DefaultConnection (Npgsql Hangfire)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EF Core Package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Microsoft.EntityFrameworkCore.SqlServer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Npgsql.EntityFrameworkCore.PostgreSQL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Bdr>
          <w:bottom w:val="single" w:color="1F4E79" w:sz="10" w:space="1"/>
        </w:pBd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— HẾT TÀI LIỆU BRD v4.0 —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18"/>
          <w:szCs w:val="18"/>
        </w:rPr>
        <w:t xml:space="preserve">AMS | On-Premise | Microsoft Ecosystem | SQL Server 2022 OR PostgreSQL 16 | Bootstrap 5.3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BFBFBF"/>
          <w:sz w:val="17"/>
          <w:szCs w:val="17"/>
        </w:rPr>
        <w:t xml:space="preserve">TT 99/2025 | Luật 67/2025 | Luật TNCN 2025 | Luật GTGT 2025 | Luật TTĐB 2025 | Luật 108/2025</w:t>
      </w:r>
    </w:p>
    <w:sectPr>
      <w:headerReference w:type="default" r:id="rId6"/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BFBFBF"/>
        <w:sz w:val="17"/>
        <w:szCs w:val="17"/>
      </w:rPr>
      <w:t xml:space="preserve">CONFIDENTIAL | AMS BRD v4.0 © 2026 | SQL Server 2022 OR PostgreSQL 16 | TT 99/2025 | Luật Thuế 2025-2026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i w:val="false"/>
        <w:iCs w:val="false"/>
        <w:color w:val="2E75B6"/>
        <w:sz w:val="18"/>
        <w:szCs w:val="18"/>
      </w:rPr>
      <w:t xml:space="preserve">AMS – BRD v4.0 | Architecture Diagram + PostgreSQL 16 | Tài Liệu Hoàn Chỉnh</w:t>
    </w:r>
    <w:r>
      <w:rPr>
        <w:rFonts w:ascii="Arial" w:cs="Arial" w:eastAsia="Arial" w:hAnsi="Arial"/>
        <w:color w:val="2E75B6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C55A1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86ff5bdd7670fd73ee95a0cb78298f29f3b0e2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2026-03-23T06:53:38.116Z</dcterms:created>
  <dcterms:modified xsi:type="dcterms:W3CDTF">2026-03-23T06:53:38.116Z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