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500"/>
        <w:jc w:val="center"/>
      </w:pPr>
      <w:r>
        <w:rPr>
          <w:rFonts w:ascii="Arial" w:cs="Arial" w:eastAsia="Arial" w:hAnsi="Arial"/>
          <w:b/>
          <w:bCs/>
          <w:i w:val="false"/>
          <w:iCs w:val="false"/>
          <w:color w:val="1F4E79"/>
          <w:sz w:val="80"/>
          <w:szCs w:val="80"/>
        </w:rPr>
        <w:t xml:space="preserve">⬛ AMS</w:t>
      </w:r>
    </w:p>
    <w:p>
      <w:pPr>
        <w:jc w:val="center"/>
      </w:pPr>
      <w:r>
        <w:rPr>
          <w:rFonts w:ascii="Arial" w:cs="Arial" w:eastAsia="Arial" w:hAnsi="Arial"/>
          <w:b w:val="false"/>
          <w:bCs w:val="false"/>
          <w:i/>
          <w:iCs/>
          <w:color w:val="2E75B6"/>
          <w:sz w:val="34"/>
          <w:szCs w:val="34"/>
        </w:rPr>
        <w:t xml:space="preserve">Accounting Management System</w:t>
      </w:r>
    </w:p>
    <w:p>
      <w:pPr>
        <w:pBdr>
          <w:bottom w:val="single" w:color="1F4E79" w:sz="10" w:space="1"/>
        </w:pBdr>
      </w:pPr>
      <w:r>
        <w:rPr>
          <w:rFonts w:ascii="Arial" w:cs="Arial" w:eastAsia="Arial" w:hAnsi="Arial"/>
          <w:b w:val="false"/>
          <w:bCs w:val="false"/>
          <w:i w:val="false"/>
          <w:iCs w:val="false"/>
          <w:color w:val="000000"/>
          <w:sz w:val="21"/>
          <w:szCs w:val="21"/>
        </w:rPr>
        <w:t xml:space="preserve"/>
      </w:r>
    </w:p>
    <w:p>
      <w:pPr>
        <w:spacing w:before="200"/>
        <w:jc w:val="center"/>
      </w:pPr>
      <w:r>
        <w:rPr>
          <w:rFonts w:ascii="Arial" w:cs="Arial" w:eastAsia="Arial" w:hAnsi="Arial"/>
          <w:b/>
          <w:bCs/>
          <w:i w:val="false"/>
          <w:iCs w:val="false"/>
          <w:color w:val="1F4E79"/>
          <w:sz w:val="40"/>
          <w:szCs w:val="40"/>
        </w:rPr>
        <w:t xml:space="preserve">SOFTWARE REQUIREMENTS SPECIFICATION</w:t>
      </w:r>
    </w:p>
    <w:p>
      <w:pPr>
        <w:jc w:val="center"/>
      </w:pPr>
      <w:r>
        <w:rPr>
          <w:rFonts w:ascii="Arial" w:cs="Arial" w:eastAsia="Arial" w:hAnsi="Arial"/>
          <w:b/>
          <w:bCs/>
          <w:i w:val="false"/>
          <w:iCs w:val="false"/>
          <w:color w:val="2E75B6"/>
          <w:sz w:val="30"/>
          <w:szCs w:val="30"/>
        </w:rPr>
        <w:t xml:space="preserve">Đặc Tả Yêu Cầu Phần Mềm — SRS v2.0</w:t>
      </w:r>
    </w:p>
    <w:p>
      <w:pPr>
        <w:spacing w:after="300"/>
        <w:jc w:val="center"/>
      </w:pPr>
      <w:r>
        <w:rPr>
          <w:rFonts w:ascii="Arial" w:cs="Arial" w:eastAsia="Arial" w:hAnsi="Arial"/>
          <w:b w:val="false"/>
          <w:bCs w:val="false"/>
          <w:i/>
          <w:iCs/>
          <w:color w:val="C55A11"/>
          <w:sz w:val="21"/>
          <w:szCs w:val="21"/>
        </w:rPr>
        <w:t xml:space="preserve">Cập nhật: PostgreSQL 16 (Dual-DB) · System Architecture Diagram · Actor DBAdmin · FR-DB mới</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3200"/>
        <w:gridCol w:w="7160"/>
      </w:tblGrid>
      <w:tr>
        <w:trPr>
          <w:tblHeader/>
        </w:trPr>
        <w:tc>
          <w:tcPr>
            <w:tcW w:type="dxa" w:w="32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Thông tin</w:t>
            </w:r>
          </w:p>
        </w:tc>
        <w:tc>
          <w:tcPr>
            <w:tcW w:type="dxa" w:w="716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Nội dung</w:t>
            </w:r>
          </w:p>
        </w:tc>
      </w:tr>
      <w:tr>
        <w:trPr>
          <w:tblHeader w:val="false"/>
        </w:trPr>
        <w:tc>
          <w:tcPr>
            <w:tcW w:type="dxa" w:w="32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Dự án</w:t>
            </w:r>
          </w:p>
        </w:tc>
        <w:tc>
          <w:tcPr>
            <w:tcW w:type="dxa" w:w="716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AMS – Accounting Management System</w:t>
            </w:r>
          </w:p>
        </w:tc>
      </w:tr>
      <w:tr>
        <w:trPr>
          <w:tblHeader w:val="false"/>
        </w:trPr>
        <w:tc>
          <w:tcPr>
            <w:tcW w:type="dxa" w:w="3200"/>
            <w:tcBorders>
              <w:top w:val="single" w:color="2E75B6" w:sz="4"/>
              <w:left w:val="single" w:color="2E75B6" w:sz="4"/>
              <w:bottom w:val="single" w:color="2E75B6" w:sz="4"/>
              <w:right w:val="single" w:color="2E75B6" w:sz="4"/>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Phiên bản SRS</w:t>
            </w:r>
          </w:p>
        </w:tc>
        <w:tc>
          <w:tcPr>
            <w:tcW w:type="dxa" w:w="7160"/>
            <w:tcBorders>
              <w:top w:val="single" w:color="2E75B6" w:sz="4"/>
              <w:left w:val="single" w:color="2E75B6" w:sz="4"/>
              <w:bottom w:val="single" w:color="2E75B6" w:sz="4"/>
              <w:right w:val="single" w:color="2E75B6" w:sz="4"/>
            </w:tcBorders>
            <w:shd w:fill="FCE4D6" w:val="clear"/>
            <w:tcMar>
              <w:top w:type="dxa" w:w="80"/>
              <w:left w:type="dxa" w:w="120"/>
              <w:bottom w:type="dxa" w:w="80"/>
              <w:right w:type="dxa" w:w="120"/>
            </w:tcMar>
            <w:vAlign w:val="center"/>
          </w:tcPr>
          <w:p>
            <w:pPr>
              <w:jc w:val="left"/>
            </w:pPr>
            <w:r>
              <w:rPr>
                <w:rFonts w:ascii="Arial" w:cs="Arial" w:eastAsia="Arial" w:hAnsi="Arial"/>
                <w:b/>
                <w:bCs/>
                <w:i w:val="false"/>
                <w:iCs w:val="false"/>
                <w:color w:val="C00000"/>
                <w:sz w:val="19"/>
                <w:szCs w:val="19"/>
              </w:rPr>
              <w:t xml:space="preserve">2.0 – Cập nhật PostgreSQL 16 + Architecture Diagram</w:t>
            </w:r>
          </w:p>
        </w:tc>
      </w:tr>
      <w:tr>
        <w:trPr>
          <w:tblHeader w:val="false"/>
        </w:trPr>
        <w:tc>
          <w:tcPr>
            <w:tcW w:type="dxa" w:w="32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Ngày lập</w:t>
            </w:r>
          </w:p>
        </w:tc>
        <w:tc>
          <w:tcPr>
            <w:tcW w:type="dxa" w:w="716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23/03/2026</w:t>
            </w:r>
          </w:p>
        </w:tc>
      </w:tr>
      <w:tr>
        <w:trPr>
          <w:tblHeader w:val="false"/>
        </w:trPr>
        <w:tc>
          <w:tcPr>
            <w:tcW w:type="dxa" w:w="3200"/>
            <w:tcBorders>
              <w:top w:val="single" w:color="2E75B6" w:sz="4"/>
              <w:left w:val="single" w:color="2E75B6" w:sz="4"/>
              <w:bottom w:val="single" w:color="2E75B6" w:sz="4"/>
              <w:right w:val="single" w:color="2E75B6" w:sz="4"/>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Thay thế</w:t>
            </w:r>
          </w:p>
        </w:tc>
        <w:tc>
          <w:tcPr>
            <w:tcW w:type="dxa" w:w="7160"/>
            <w:tcBorders>
              <w:top w:val="single" w:color="2E75B6" w:sz="4"/>
              <w:left w:val="single" w:color="2E75B6" w:sz="4"/>
              <w:bottom w:val="single" w:color="2E75B6" w:sz="4"/>
              <w:right w:val="single" w:color="2E75B6" w:sz="4"/>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SRS v1.0 (23/03/2026)</w:t>
            </w:r>
          </w:p>
        </w:tc>
      </w:tr>
      <w:tr>
        <w:trPr>
          <w:tblHeader w:val="false"/>
        </w:trPr>
        <w:tc>
          <w:tcPr>
            <w:tcW w:type="dxa" w:w="32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Dựa trên</w:t>
            </w:r>
          </w:p>
        </w:tc>
        <w:tc>
          <w:tcPr>
            <w:tcW w:type="dxa" w:w="716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BRD v4.0 ngày 23/03/2026</w:t>
            </w:r>
          </w:p>
        </w:tc>
      </w:tr>
      <w:tr>
        <w:trPr>
          <w:tblHeader w:val="false"/>
        </w:trPr>
        <w:tc>
          <w:tcPr>
            <w:tcW w:type="dxa" w:w="3200"/>
            <w:tcBorders>
              <w:top w:val="single" w:color="2E75B6" w:sz="4"/>
              <w:left w:val="single" w:color="2E75B6" w:sz="4"/>
              <w:bottom w:val="single" w:color="2E75B6" w:sz="4"/>
              <w:right w:val="single" w:color="2E75B6" w:sz="4"/>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Chuẩn</w:t>
            </w:r>
          </w:p>
        </w:tc>
        <w:tc>
          <w:tcPr>
            <w:tcW w:type="dxa" w:w="7160"/>
            <w:tcBorders>
              <w:top w:val="single" w:color="2E75B6" w:sz="4"/>
              <w:left w:val="single" w:color="2E75B6" w:sz="4"/>
              <w:bottom w:val="single" w:color="2E75B6" w:sz="4"/>
              <w:right w:val="single" w:color="2E75B6" w:sz="4"/>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IEEE 830-1998 / IEEE 29148-2018</w:t>
            </w:r>
          </w:p>
        </w:tc>
      </w:tr>
      <w:tr>
        <w:trPr>
          <w:tblHeader w:val="false"/>
        </w:trPr>
        <w:tc>
          <w:tcPr>
            <w:tcW w:type="dxa" w:w="32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DB Option A</w:t>
            </w:r>
          </w:p>
        </w:tc>
        <w:tc>
          <w:tcPr>
            <w:tcW w:type="dxa" w:w="716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SQL Server 2022 Developer/Standard – Windows Auth SSPI ONLY</w:t>
            </w:r>
          </w:p>
        </w:tc>
      </w:tr>
      <w:tr>
        <w:trPr>
          <w:tblHeader w:val="false"/>
        </w:trPr>
        <w:tc>
          <w:tcPr>
            <w:tcW w:type="dxa" w:w="3200"/>
            <w:tcBorders>
              <w:top w:val="single" w:color="2E75B6" w:sz="4"/>
              <w:left w:val="single" w:color="2E75B6" w:sz="4"/>
              <w:bottom w:val="single" w:color="2E75B6" w:sz="4"/>
              <w:right w:val="single" w:color="2E75B6" w:sz="4"/>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DB Option B</w:t>
            </w:r>
          </w:p>
        </w:tc>
        <w:tc>
          <w:tcPr>
            <w:tcW w:type="dxa" w:w="7160"/>
            <w:tcBorders>
              <w:top w:val="single" w:color="2E75B6" w:sz="4"/>
              <w:left w:val="single" w:color="2E75B6" w:sz="4"/>
              <w:bottom w:val="single" w:color="2E75B6" w:sz="4"/>
              <w:right w:val="single" w:color="2E75B6" w:sz="4"/>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PostgreSQL 16 – Windows Auth SSPI  HOẶC  Username+Password (pg_hba.conf)</w:t>
            </w:r>
          </w:p>
        </w:tc>
      </w:tr>
      <w:tr>
        <w:trPr>
          <w:tblHeader w:val="false"/>
        </w:trPr>
        <w:tc>
          <w:tcPr>
            <w:tcW w:type="dxa" w:w="32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Căn cứ KT</w:t>
            </w:r>
          </w:p>
        </w:tc>
        <w:tc>
          <w:tcPr>
            <w:tcW w:type="dxa" w:w="716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TT 99/2025/TT-BTC | Luật KT 88/2015 (sđbs 56/2024)</w:t>
            </w:r>
          </w:p>
        </w:tc>
      </w:tr>
      <w:tr>
        <w:trPr>
          <w:tblHeader w:val="false"/>
        </w:trPr>
        <w:tc>
          <w:tcPr>
            <w:tcW w:type="dxa" w:w="3200"/>
            <w:tcBorders>
              <w:top w:val="single" w:color="2E75B6" w:sz="4"/>
              <w:left w:val="single" w:color="2E75B6" w:sz="4"/>
              <w:bottom w:val="single" w:color="2E75B6" w:sz="4"/>
              <w:right w:val="single" w:color="2E75B6" w:sz="4"/>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Căn cứ Thuế</w:t>
            </w:r>
          </w:p>
        </w:tc>
        <w:tc>
          <w:tcPr>
            <w:tcW w:type="dxa" w:w="7160"/>
            <w:tcBorders>
              <w:top w:val="single" w:color="2E75B6" w:sz="4"/>
              <w:left w:val="single" w:color="2E75B6" w:sz="4"/>
              <w:bottom w:val="single" w:color="2E75B6" w:sz="4"/>
              <w:right w:val="single" w:color="2E75B6" w:sz="4"/>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Luật 67/2025 | Luật TNCN 2025 | Luật GTGT 2025 | Luật TTĐB 2025 | Luật 108/2025</w:t>
            </w:r>
          </w:p>
        </w:tc>
      </w:tr>
      <w:tr>
        <w:trPr>
          <w:tblHeader w:val="false"/>
        </w:trPr>
        <w:tc>
          <w:tcPr>
            <w:tcW w:type="dxa" w:w="32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Trạng thái</w:t>
            </w:r>
          </w:p>
        </w:tc>
        <w:tc>
          <w:tcPr>
            <w:tcW w:type="dxa" w:w="7160"/>
            <w:tcBorders>
              <w:top w:val="single" w:color="2E75B6" w:sz="4"/>
              <w:left w:val="single" w:color="2E75B6" w:sz="4"/>
              <w:bottom w:val="single" w:color="2E75B6" w:sz="4"/>
              <w:right w:val="single" w:color="2E75B6" w:sz="4"/>
            </w:tcBorders>
            <w:shd w:fill="E2EFDA" w:val="clear"/>
            <w:tcMar>
              <w:top w:type="dxa" w:w="80"/>
              <w:left w:type="dxa" w:w="120"/>
              <w:bottom w:type="dxa" w:w="80"/>
              <w:right w:type="dxa" w:w="120"/>
            </w:tcMar>
            <w:vAlign w:val="center"/>
          </w:tcPr>
          <w:p>
            <w:pPr>
              <w:jc w:val="left"/>
            </w:pPr>
            <w:r>
              <w:rPr>
                <w:rFonts w:ascii="Arial" w:cs="Arial" w:eastAsia="Arial" w:hAnsi="Arial"/>
                <w:b/>
                <w:bCs/>
                <w:i w:val="false"/>
                <w:iCs w:val="false"/>
                <w:color w:val="00706E"/>
                <w:sz w:val="19"/>
                <w:szCs w:val="19"/>
              </w:rPr>
              <w:t xml:space="preserve">FINAL DRAFT – Pending Review</w:t>
            </w:r>
          </w:p>
        </w:tc>
      </w:tr>
    </w:tbl>
    <w:p>
      <w:r>
        <w:br w:type="page"/>
      </w:r>
    </w:p>
    <w:p>
      <w:pPr>
        <w:pStyle w:val="Heading1"/>
        <w:spacing w:before="400" w:after="120"/>
      </w:pPr>
      <w:r>
        <w:rPr>
          <w:rFonts w:ascii="Arial" w:cs="Arial" w:eastAsia="Arial" w:hAnsi="Arial"/>
          <w:b/>
          <w:bCs/>
          <w:i w:val="false"/>
          <w:iCs w:val="false"/>
          <w:color w:val="1F4E79"/>
          <w:sz w:val="32"/>
          <w:szCs w:val="32"/>
        </w:rPr>
        <w:t xml:space="preserve">MỤC LỤC</w:t>
      </w:r>
    </w:p>
    <w:sdt>
      <w:sdtPr>
        <w:alias w:val="Mục Lục"/>
      </w:sdtPr>
      <w:sdtContent>
        <w:p>
          <w:r>
            <w:fldChar w:fldCharType="begin" w:dirty="true"/>
            <w:instrText xml:space="preserve">TOC \h \o "1-3" \t "Heading 1,1,Heading 2,2,Heading 3,3"</w:instrText>
            <w:fldChar w:fldCharType="separate"/>
          </w:r>
        </w:p>
        <w:p>
          <w:r>
            <w:fldChar w:fldCharType="end"/>
          </w:r>
        </w:p>
      </w:sdtContent>
    </w:sdt>
    <w:p>
      <w:r>
        <w:br w:type="page"/>
      </w:r>
    </w:p>
    <w:p>
      <w:pPr>
        <w:pStyle w:val="Heading1"/>
        <w:spacing w:before="400" w:after="120"/>
      </w:pPr>
      <w:r>
        <w:rPr>
          <w:rFonts w:ascii="Arial" w:cs="Arial" w:eastAsia="Arial" w:hAnsi="Arial"/>
          <w:b/>
          <w:bCs/>
          <w:i w:val="false"/>
          <w:iCs w:val="false"/>
          <w:color w:val="1F4E79"/>
          <w:sz w:val="32"/>
          <w:szCs w:val="32"/>
        </w:rPr>
        <w:t xml:space="preserve">1. GIỚI THIỆU</w:t>
      </w:r>
    </w:p>
    <w:p>
      <w:pPr>
        <w:pStyle w:val="Heading2"/>
        <w:spacing w:before="280" w:after="80"/>
      </w:pPr>
      <w:r>
        <w:rPr>
          <w:rFonts w:ascii="Arial" w:cs="Arial" w:eastAsia="Arial" w:hAnsi="Arial"/>
          <w:b/>
          <w:bCs/>
          <w:i w:val="false"/>
          <w:iCs w:val="false"/>
          <w:color w:val="2E75B6"/>
          <w:sz w:val="27"/>
          <w:szCs w:val="27"/>
        </w:rPr>
        <w:t xml:space="preserve">1.1 Mục Đích &amp; Phạm Vi</w:t>
      </w:r>
    </w:p>
    <w:p>
      <w:pPr>
        <w:spacing w:after="80"/>
      </w:pPr>
      <w:r>
        <w:rPr>
          <w:rFonts w:ascii="Arial" w:cs="Arial" w:eastAsia="Arial" w:hAnsi="Arial"/>
          <w:b w:val="false"/>
          <w:bCs w:val="false"/>
          <w:i w:val="false"/>
          <w:iCs w:val="false"/>
          <w:color w:val="000000"/>
          <w:sz w:val="21"/>
          <w:szCs w:val="21"/>
        </w:rPr>
        <w:t xml:space="preserve">SRS v2.0 cập nhật hai điểm mới từ BRD v4.0: (1) System Architecture Diagram nhúng trực tiếp vào tài liệu; (2) Bổ sung toàn bộ yêu cầu cho PostgreSQL 16 chạy song song SQL Server 2022 — admin chọn 1 trong 2 khi cài đặt, không cần thay đổi code ứng dụng. Toàn bộ FR, NFR, Data Dictionary, Use Case từ SRS v1.0 được giữ nguyên và bổ sung phần DB mới.</w:t>
      </w:r>
    </w:p>
    <w:p>
      <w:pPr>
        <w:pStyle w:val="Heading2"/>
        <w:spacing w:before="280" w:after="80"/>
      </w:pPr>
      <w:r>
        <w:rPr>
          <w:rFonts w:ascii="Arial" w:cs="Arial" w:eastAsia="Arial" w:hAnsi="Arial"/>
          <w:b/>
          <w:bCs/>
          <w:i w:val="false"/>
          <w:iCs w:val="false"/>
          <w:color w:val="2E75B6"/>
          <w:sz w:val="27"/>
          <w:szCs w:val="27"/>
        </w:rPr>
        <w:t xml:space="preserve">1.2 Thay Đổi So Với SRS v1.0</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5000"/>
      </w:tblGrid>
      <w:tr>
        <w:trPr>
          <w:tblHeader/>
        </w:trPr>
        <w:tc>
          <w:tcPr>
            <w:tcW w:type="dxa" w:w="24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Mục</w:t>
            </w:r>
          </w:p>
        </w:tc>
        <w:tc>
          <w:tcPr>
            <w:tcW w:type="dxa" w:w="30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SRS v1.0</w:t>
            </w:r>
          </w:p>
        </w:tc>
        <w:tc>
          <w:tcPr>
            <w:tcW w:type="dxa" w:w="50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SRS v2.0 (thay đổi)</w:t>
            </w:r>
          </w:p>
        </w:tc>
      </w:tr>
      <w:tr>
        <w:trPr>
          <w:tblHeader w:val="false"/>
        </w:trPr>
        <w:tc>
          <w:tcPr>
            <w:tcW w:type="dxa" w:w="24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Database</w:t>
            </w:r>
          </w:p>
        </w:tc>
        <w:tc>
          <w:tcPr>
            <w:tcW w:type="dxa" w:w="30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SQL Server 2022 duy nhất</w:t>
            </w:r>
          </w:p>
        </w:tc>
        <w:tc>
          <w:tcPr>
            <w:tcW w:type="dxa" w:w="50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SQL Server 2022 OR PostgreSQL 16 – admin chọn qua appsettings.json</w:t>
            </w:r>
          </w:p>
        </w:tc>
      </w:tr>
      <w:tr>
        <w:trPr>
          <w:tblHeader w:val="false"/>
        </w:trPr>
        <w:tc>
          <w:tcPr>
            <w:tcW w:type="dxa" w:w="2400"/>
            <w:tcBorders>
              <w:top w:val="single" w:color="2E75B6" w:sz="4"/>
              <w:left w:val="single" w:color="2E75B6" w:sz="4"/>
              <w:bottom w:val="single" w:color="2E75B6" w:sz="4"/>
              <w:right w:val="single" w:color="2E75B6" w:sz="4"/>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Auth DB</w:t>
            </w:r>
          </w:p>
        </w:tc>
        <w:tc>
          <w:tcPr>
            <w:tcW w:type="dxa" w:w="3000"/>
            <w:tcBorders>
              <w:top w:val="single" w:color="2E75B6" w:sz="4"/>
              <w:left w:val="single" w:color="2E75B6" w:sz="4"/>
              <w:bottom w:val="single" w:color="2E75B6" w:sz="4"/>
              <w:right w:val="single" w:color="2E75B6" w:sz="4"/>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Windows SSPI only</w:t>
            </w:r>
          </w:p>
        </w:tc>
        <w:tc>
          <w:tcPr>
            <w:tcW w:type="dxa" w:w="5000"/>
            <w:tcBorders>
              <w:top w:val="single" w:color="2E75B6" w:sz="4"/>
              <w:left w:val="single" w:color="2E75B6" w:sz="4"/>
              <w:bottom w:val="single" w:color="2E75B6" w:sz="4"/>
              <w:right w:val="single" w:color="2E75B6" w:sz="4"/>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SQL Server: SSPI only. PostgreSQL: SSPI OR pg username/password</w:t>
            </w:r>
          </w:p>
        </w:tc>
      </w:tr>
      <w:tr>
        <w:trPr>
          <w:tblHeader w:val="false"/>
        </w:trPr>
        <w:tc>
          <w:tcPr>
            <w:tcW w:type="dxa" w:w="24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Actor mới</w:t>
            </w:r>
          </w:p>
        </w:tc>
        <w:tc>
          <w:tcPr>
            <w:tcW w:type="dxa" w:w="30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w:t>
            </w:r>
          </w:p>
        </w:tc>
        <w:tc>
          <w:tcPr>
            <w:tcW w:type="dxa" w:w="50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C00000"/>
                <w:sz w:val="19"/>
                <w:szCs w:val="19"/>
              </w:rPr>
              <w:t xml:space="preserve">DBAdmin (quản trị DB – cả SQL Server và PostgreSQL)</w:t>
            </w:r>
          </w:p>
        </w:tc>
      </w:tr>
      <w:tr>
        <w:trPr>
          <w:tblHeader w:val="false"/>
        </w:trPr>
        <w:tc>
          <w:tcPr>
            <w:tcW w:type="dxa" w:w="2400"/>
            <w:tcBorders>
              <w:top w:val="single" w:color="2E75B6" w:sz="4"/>
              <w:left w:val="single" w:color="2E75B6" w:sz="4"/>
              <w:bottom w:val="single" w:color="2E75B6" w:sz="4"/>
              <w:right w:val="single" w:color="2E75B6" w:sz="4"/>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FR mới</w:t>
            </w:r>
          </w:p>
        </w:tc>
        <w:tc>
          <w:tcPr>
            <w:tcW w:type="dxa" w:w="3000"/>
            <w:tcBorders>
              <w:top w:val="single" w:color="2E75B6" w:sz="4"/>
              <w:left w:val="single" w:color="2E75B6" w:sz="4"/>
              <w:bottom w:val="single" w:color="2E75B6" w:sz="4"/>
              <w:right w:val="single" w:color="2E75B6" w:sz="4"/>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w:t>
            </w:r>
          </w:p>
        </w:tc>
        <w:tc>
          <w:tcPr>
            <w:tcW w:type="dxa" w:w="5000"/>
            <w:tcBorders>
              <w:top w:val="single" w:color="2E75B6" w:sz="4"/>
              <w:left w:val="single" w:color="2E75B6" w:sz="4"/>
              <w:bottom w:val="single" w:color="2E75B6" w:sz="4"/>
              <w:right w:val="single" w:color="2E75B6" w:sz="4"/>
            </w:tcBorders>
            <w:shd w:fill="DEEAF1" w:val="clear"/>
            <w:tcMar>
              <w:top w:type="dxa" w:w="80"/>
              <w:left w:type="dxa" w:w="120"/>
              <w:bottom w:type="dxa" w:w="80"/>
              <w:right w:type="dxa" w:w="120"/>
            </w:tcMar>
            <w:vAlign w:val="center"/>
          </w:tcPr>
          <w:p>
            <w:pPr>
              <w:jc w:val="left"/>
            </w:pPr>
            <w:r>
              <w:rPr>
                <w:rFonts w:ascii="Arial" w:cs="Arial" w:eastAsia="Arial" w:hAnsi="Arial"/>
                <w:b/>
                <w:bCs/>
                <w:i w:val="false"/>
                <w:iCs w:val="false"/>
                <w:color w:val="C00000"/>
                <w:sz w:val="19"/>
                <w:szCs w:val="19"/>
              </w:rPr>
              <w:t xml:space="preserve">FR-DB-001→008: 8 yêu cầu mới cho Dual-DB setup</w:t>
            </w:r>
          </w:p>
        </w:tc>
      </w:tr>
      <w:tr>
        <w:trPr>
          <w:tblHeader w:val="false"/>
        </w:trPr>
        <w:tc>
          <w:tcPr>
            <w:tcW w:type="dxa" w:w="24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NFR DB</w:t>
            </w:r>
          </w:p>
        </w:tc>
        <w:tc>
          <w:tcPr>
            <w:tcW w:type="dxa" w:w="30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Không có</w:t>
            </w:r>
          </w:p>
        </w:tc>
        <w:tc>
          <w:tcPr>
            <w:tcW w:type="dxa" w:w="50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NFR-DB-001→005: Hiệu năng, bảo mật, backup riêng cho dual-DB</w:t>
            </w:r>
          </w:p>
        </w:tc>
      </w:tr>
      <w:tr>
        <w:trPr>
          <w:tblHeader w:val="false"/>
        </w:trPr>
        <w:tc>
          <w:tcPr>
            <w:tcW w:type="dxa" w:w="2400"/>
            <w:tcBorders>
              <w:top w:val="single" w:color="2E75B6" w:sz="4"/>
              <w:left w:val="single" w:color="2E75B6" w:sz="4"/>
              <w:bottom w:val="single" w:color="2E75B6" w:sz="4"/>
              <w:right w:val="single" w:color="2E75B6" w:sz="4"/>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Data Dictionary</w:t>
            </w:r>
          </w:p>
        </w:tc>
        <w:tc>
          <w:tcPr>
            <w:tcW w:type="dxa" w:w="3000"/>
            <w:tcBorders>
              <w:top w:val="single" w:color="2E75B6" w:sz="4"/>
              <w:left w:val="single" w:color="2E75B6" w:sz="4"/>
              <w:bottom w:val="single" w:color="2E75B6" w:sz="4"/>
              <w:right w:val="single" w:color="2E75B6" w:sz="4"/>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Cú pháp SQL Server</w:t>
            </w:r>
          </w:p>
        </w:tc>
        <w:tc>
          <w:tcPr>
            <w:tcW w:type="dxa" w:w="5000"/>
            <w:tcBorders>
              <w:top w:val="single" w:color="2E75B6" w:sz="4"/>
              <w:left w:val="single" w:color="2E75B6" w:sz="4"/>
              <w:bottom w:val="single" w:color="2E75B6" w:sz="4"/>
              <w:right w:val="single" w:color="2E75B6" w:sz="4"/>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Cú pháp song song: SQL Server DDL + PostgreSQL DDL</w:t>
            </w:r>
          </w:p>
        </w:tc>
      </w:tr>
      <w:tr>
        <w:trPr>
          <w:tblHeader w:val="false"/>
        </w:trPr>
        <w:tc>
          <w:tcPr>
            <w:tcW w:type="dxa" w:w="24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Architecture Visual</w:t>
            </w:r>
          </w:p>
        </w:tc>
        <w:tc>
          <w:tcPr>
            <w:tcW w:type="dxa" w:w="30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Không có</w:t>
            </w:r>
          </w:p>
        </w:tc>
        <w:tc>
          <w:tcPr>
            <w:tcW w:type="dxa" w:w="50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C00000"/>
                <w:sz w:val="19"/>
                <w:szCs w:val="19"/>
              </w:rPr>
              <w:t xml:space="preserve">System Architecture Diagram 5 tầng nhúng PNG 220 DPI</w:t>
            </w:r>
          </w:p>
        </w:tc>
      </w:tr>
      <w:tr>
        <w:trPr>
          <w:tblHeader w:val="false"/>
        </w:trPr>
        <w:tc>
          <w:tcPr>
            <w:tcW w:type="dxa" w:w="2400"/>
            <w:tcBorders>
              <w:top w:val="single" w:color="2E75B6" w:sz="4"/>
              <w:left w:val="single" w:color="2E75B6" w:sz="4"/>
              <w:bottom w:val="single" w:color="2E75B6" w:sz="4"/>
              <w:right w:val="single" w:color="2E75B6" w:sz="4"/>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UC mới</w:t>
            </w:r>
          </w:p>
        </w:tc>
        <w:tc>
          <w:tcPr>
            <w:tcW w:type="dxa" w:w="3000"/>
            <w:tcBorders>
              <w:top w:val="single" w:color="2E75B6" w:sz="4"/>
              <w:left w:val="single" w:color="2E75B6" w:sz="4"/>
              <w:bottom w:val="single" w:color="2E75B6" w:sz="4"/>
              <w:right w:val="single" w:color="2E75B6" w:sz="4"/>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w:t>
            </w:r>
          </w:p>
        </w:tc>
        <w:tc>
          <w:tcPr>
            <w:tcW w:type="dxa" w:w="5000"/>
            <w:tcBorders>
              <w:top w:val="single" w:color="2E75B6" w:sz="4"/>
              <w:left w:val="single" w:color="2E75B6" w:sz="4"/>
              <w:bottom w:val="single" w:color="2E75B6" w:sz="4"/>
              <w:right w:val="single" w:color="2E75B6" w:sz="4"/>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UC-DB-001→005: Setup DB, migrate, switch, backup, monitoring</w:t>
            </w:r>
          </w:p>
        </w:tc>
      </w:tr>
    </w:tbl>
    <w:p>
      <w:pPr>
        <w:pStyle w:val="Heading2"/>
        <w:spacing w:before="280" w:after="80"/>
      </w:pPr>
      <w:r>
        <w:rPr>
          <w:rFonts w:ascii="Arial" w:cs="Arial" w:eastAsia="Arial" w:hAnsi="Arial"/>
          <w:b/>
          <w:bCs/>
          <w:i w:val="false"/>
          <w:iCs w:val="false"/>
          <w:color w:val="2E75B6"/>
          <w:sz w:val="27"/>
          <w:szCs w:val="27"/>
        </w:rPr>
        <w:t xml:space="preserve">1.3 Định Nghĩa Bổ Sung v2.0</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400"/>
        <w:gridCol w:w="8000"/>
      </w:tblGrid>
      <w:tr>
        <w:trPr>
          <w:tblHeader/>
        </w:trPr>
        <w:tc>
          <w:tcPr>
            <w:tcW w:type="dxa" w:w="24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Ký hiệu</w:t>
            </w:r>
          </w:p>
        </w:tc>
        <w:tc>
          <w:tcPr>
            <w:tcW w:type="dxa" w:w="80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Giải nghĩa</w:t>
            </w:r>
          </w:p>
        </w:tc>
      </w:tr>
      <w:tr>
        <w:trPr>
          <w:tblHeader w:val="false"/>
        </w:trPr>
        <w:tc>
          <w:tcPr>
            <w:tcW w:type="dxa" w:w="24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SS</w:t>
            </w:r>
          </w:p>
        </w:tc>
        <w:tc>
          <w:tcPr>
            <w:tcW w:type="dxa" w:w="80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SQL Server 2022 (viết tắt dùng trong bảng so sánh)</w:t>
            </w:r>
          </w:p>
        </w:tc>
      </w:tr>
      <w:tr>
        <w:trPr>
          <w:tblHeader w:val="false"/>
        </w:trPr>
        <w:tc>
          <w:tcPr>
            <w:tcW w:type="dxa" w:w="2400"/>
            <w:tcBorders>
              <w:top w:val="single" w:color="2E75B6" w:sz="4"/>
              <w:left w:val="single" w:color="2E75B6" w:sz="4"/>
              <w:bottom w:val="single" w:color="2E75B6" w:sz="4"/>
              <w:right w:val="single" w:color="2E75B6" w:sz="4"/>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PG</w:t>
            </w:r>
          </w:p>
        </w:tc>
        <w:tc>
          <w:tcPr>
            <w:tcW w:type="dxa" w:w="8000"/>
            <w:tcBorders>
              <w:top w:val="single" w:color="2E75B6" w:sz="4"/>
              <w:left w:val="single" w:color="2E75B6" w:sz="4"/>
              <w:bottom w:val="single" w:color="2E75B6" w:sz="4"/>
              <w:right w:val="single" w:color="2E75B6" w:sz="4"/>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PostgreSQL 16 (viết tắt)</w:t>
            </w:r>
          </w:p>
        </w:tc>
      </w:tr>
      <w:tr>
        <w:trPr>
          <w:tblHeader w:val="false"/>
        </w:trPr>
        <w:tc>
          <w:tcPr>
            <w:tcW w:type="dxa" w:w="24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Npgsql</w:t>
            </w:r>
          </w:p>
        </w:tc>
        <w:tc>
          <w:tcPr>
            <w:tcW w:type="dxa" w:w="80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Thư viện EF Core provider cho PostgreSQL (.NET)</w:t>
            </w:r>
          </w:p>
        </w:tc>
      </w:tr>
      <w:tr>
        <w:trPr>
          <w:tblHeader w:val="false"/>
        </w:trPr>
        <w:tc>
          <w:tcPr>
            <w:tcW w:type="dxa" w:w="2400"/>
            <w:tcBorders>
              <w:top w:val="single" w:color="2E75B6" w:sz="4"/>
              <w:left w:val="single" w:color="2E75B6" w:sz="4"/>
              <w:bottom w:val="single" w:color="2E75B6" w:sz="4"/>
              <w:right w:val="single" w:color="2E75B6" w:sz="4"/>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pg_hba.conf</w:t>
            </w:r>
          </w:p>
        </w:tc>
        <w:tc>
          <w:tcPr>
            <w:tcW w:type="dxa" w:w="8000"/>
            <w:tcBorders>
              <w:top w:val="single" w:color="2E75B6" w:sz="4"/>
              <w:left w:val="single" w:color="2E75B6" w:sz="4"/>
              <w:bottom w:val="single" w:color="2E75B6" w:sz="4"/>
              <w:right w:val="single" w:color="2E75B6" w:sz="4"/>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PostgreSQL Host-Based Authentication config file</w:t>
            </w:r>
          </w:p>
        </w:tc>
      </w:tr>
      <w:tr>
        <w:trPr>
          <w:tblHeader w:val="false"/>
        </w:trPr>
        <w:tc>
          <w:tcPr>
            <w:tcW w:type="dxa" w:w="24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pg_ident.conf</w:t>
            </w:r>
          </w:p>
        </w:tc>
        <w:tc>
          <w:tcPr>
            <w:tcW w:type="dxa" w:w="80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PostgreSQL identity map – map Windows user → PG user</w:t>
            </w:r>
          </w:p>
        </w:tc>
      </w:tr>
      <w:tr>
        <w:trPr>
          <w:tblHeader w:val="false"/>
        </w:trPr>
        <w:tc>
          <w:tcPr>
            <w:tcW w:type="dxa" w:w="2400"/>
            <w:tcBorders>
              <w:top w:val="single" w:color="2E75B6" w:sz="4"/>
              <w:left w:val="single" w:color="2E75B6" w:sz="4"/>
              <w:bottom w:val="single" w:color="2E75B6" w:sz="4"/>
              <w:right w:val="single" w:color="2E75B6" w:sz="4"/>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SSPI</w:t>
            </w:r>
          </w:p>
        </w:tc>
        <w:tc>
          <w:tcPr>
            <w:tcW w:type="dxa" w:w="8000"/>
            <w:tcBorders>
              <w:top w:val="single" w:color="2E75B6" w:sz="4"/>
              <w:left w:val="single" w:color="2E75B6" w:sz="4"/>
              <w:bottom w:val="single" w:color="2E75B6" w:sz="4"/>
              <w:right w:val="single" w:color="2E75B6" w:sz="4"/>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Security Support Provider Interface – Windows Kerberos/NTLM</w:t>
            </w:r>
          </w:p>
        </w:tc>
      </w:tr>
      <w:tr>
        <w:trPr>
          <w:tblHeader w:val="false"/>
        </w:trPr>
        <w:tc>
          <w:tcPr>
            <w:tcW w:type="dxa" w:w="24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scram-sha-256</w:t>
            </w:r>
          </w:p>
        </w:tc>
        <w:tc>
          <w:tcPr>
            <w:tcW w:type="dxa" w:w="80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PostgreSQL auth method – password hash an toàn nhất hiện tại</w:t>
            </w:r>
          </w:p>
        </w:tc>
      </w:tr>
      <w:tr>
        <w:trPr>
          <w:tblHeader w:val="false"/>
        </w:trPr>
        <w:tc>
          <w:tcPr>
            <w:tcW w:type="dxa" w:w="2400"/>
            <w:tcBorders>
              <w:top w:val="single" w:color="2E75B6" w:sz="4"/>
              <w:left w:val="single" w:color="2E75B6" w:sz="4"/>
              <w:bottom w:val="single" w:color="2E75B6" w:sz="4"/>
              <w:right w:val="single" w:color="2E75B6" w:sz="4"/>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pgAgent</w:t>
            </w:r>
          </w:p>
        </w:tc>
        <w:tc>
          <w:tcPr>
            <w:tcW w:type="dxa" w:w="8000"/>
            <w:tcBorders>
              <w:top w:val="single" w:color="2E75B6" w:sz="4"/>
              <w:left w:val="single" w:color="2E75B6" w:sz="4"/>
              <w:bottom w:val="single" w:color="2E75B6" w:sz="4"/>
              <w:right w:val="single" w:color="2E75B6" w:sz="4"/>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PostgreSQL job scheduler – tương đương SQL Server Agent</w:t>
            </w:r>
          </w:p>
        </w:tc>
      </w:tr>
      <w:tr>
        <w:trPr>
          <w:tblHeader w:val="false"/>
        </w:trPr>
        <w:tc>
          <w:tcPr>
            <w:tcW w:type="dxa" w:w="24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pg_cron</w:t>
            </w:r>
          </w:p>
        </w:tc>
        <w:tc>
          <w:tcPr>
            <w:tcW w:type="dxa" w:w="80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PostgreSQL extension – cron job trực tiếp trong DB</w:t>
            </w:r>
          </w:p>
        </w:tc>
      </w:tr>
      <w:tr>
        <w:trPr>
          <w:tblHeader w:val="false"/>
        </w:trPr>
        <w:tc>
          <w:tcPr>
            <w:tcW w:type="dxa" w:w="2400"/>
            <w:tcBorders>
              <w:top w:val="single" w:color="2E75B6" w:sz="4"/>
              <w:left w:val="single" w:color="2E75B6" w:sz="4"/>
              <w:bottom w:val="single" w:color="2E75B6" w:sz="4"/>
              <w:right w:val="single" w:color="2E75B6" w:sz="4"/>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EXPLAIN ANALYZE</w:t>
            </w:r>
          </w:p>
        </w:tc>
        <w:tc>
          <w:tcPr>
            <w:tcW w:type="dxa" w:w="8000"/>
            <w:tcBorders>
              <w:top w:val="single" w:color="2E75B6" w:sz="4"/>
              <w:left w:val="single" w:color="2E75B6" w:sz="4"/>
              <w:bottom w:val="single" w:color="2E75B6" w:sz="4"/>
              <w:right w:val="single" w:color="2E75B6" w:sz="4"/>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PostgreSQL query plan + runtime stats – tương đương SQL Server Execution Plan</w:t>
            </w:r>
          </w:p>
        </w:tc>
      </w:tr>
      <w:tr>
        <w:trPr>
          <w:tblHeader w:val="false"/>
        </w:trPr>
        <w:tc>
          <w:tcPr>
            <w:tcW w:type="dxa" w:w="24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appsettings.json</w:t>
            </w:r>
          </w:p>
        </w:tc>
        <w:tc>
          <w:tcPr>
            <w:tcW w:type="dxa" w:w="80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ASP.NET Core configuration file – chứa DatabaseProvider switch</w:t>
            </w:r>
          </w:p>
        </w:tc>
      </w:tr>
      <w:tr>
        <w:trPr>
          <w:tblHeader w:val="false"/>
        </w:trPr>
        <w:tc>
          <w:tcPr>
            <w:tcW w:type="dxa" w:w="2400"/>
            <w:tcBorders>
              <w:top w:val="single" w:color="2E75B6" w:sz="4"/>
              <w:left w:val="single" w:color="2E75B6" w:sz="4"/>
              <w:bottom w:val="single" w:color="2E75B6" w:sz="4"/>
              <w:right w:val="single" w:color="2E75B6" w:sz="4"/>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DBAdmin</w:t>
            </w:r>
          </w:p>
        </w:tc>
        <w:tc>
          <w:tcPr>
            <w:tcW w:type="dxa" w:w="8000"/>
            <w:tcBorders>
              <w:top w:val="single" w:color="2E75B6" w:sz="4"/>
              <w:left w:val="single" w:color="2E75B6" w:sz="4"/>
              <w:bottom w:val="single" w:color="2E75B6" w:sz="4"/>
              <w:right w:val="single" w:color="2E75B6" w:sz="4"/>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Actor mới: Quản trị viên cơ sở dữ liệu (cả SS và PG)</w:t>
            </w:r>
          </w:p>
        </w:tc>
      </w:tr>
    </w:tbl>
    <w:p>
      <w:r>
        <w:br w:type="page"/>
      </w:r>
    </w:p>
    <w:p>
      <w:pPr>
        <w:pStyle w:val="Heading1"/>
        <w:spacing w:before="400" w:after="120"/>
      </w:pPr>
      <w:r>
        <w:rPr>
          <w:rFonts w:ascii="Arial" w:cs="Arial" w:eastAsia="Arial" w:hAnsi="Arial"/>
          <w:b/>
          <w:bCs/>
          <w:i w:val="false"/>
          <w:iCs w:val="false"/>
          <w:color w:val="1F4E79"/>
          <w:sz w:val="32"/>
          <w:szCs w:val="32"/>
        </w:rPr>
        <w:t xml:space="preserve">2. MÔ TẢ TỔNG QUAN HỆ THỐNG</w:t>
      </w:r>
    </w:p>
    <w:p>
      <w:pPr>
        <w:pStyle w:val="Heading2"/>
        <w:spacing w:before="280" w:after="80"/>
      </w:pPr>
      <w:r>
        <w:rPr>
          <w:rFonts w:ascii="Arial" w:cs="Arial" w:eastAsia="Arial" w:hAnsi="Arial"/>
          <w:b/>
          <w:bCs/>
          <w:i w:val="false"/>
          <w:iCs w:val="false"/>
          <w:color w:val="2E75B6"/>
          <w:sz w:val="27"/>
          <w:szCs w:val="27"/>
        </w:rPr>
        <w:t xml:space="preserve">2.1 System Context Diagram</w:t>
      </w:r>
    </w:p>
    <w:p>
      <w:pPr>
        <w:spacing w:after="80"/>
      </w:pPr>
      <w:r>
        <w:rPr>
          <w:rFonts w:ascii="Arial" w:cs="Arial" w:eastAsia="Arial" w:hAnsi="Arial"/>
          <w:b w:val="false"/>
          <w:bCs w:val="false"/>
          <w:i w:val="false"/>
          <w:iCs w:val="false"/>
          <w:color w:val="000000"/>
          <w:sz w:val="21"/>
          <w:szCs w:val="21"/>
        </w:rPr>
        <w:t xml:space="preserve">Sơ đồ dưới đây mô tả kiến trúc 5 tầng của AMS on-premise, bao gồm cả hai lựa chọn database song song. Đây là System Architecture Diagram chính thức của dự án AMS v4.0.</w:t>
      </w:r>
    </w:p>
    <w:p>
      <w:pPr>
        <w:spacing w:before="160" w:after="160"/>
        <w:jc w:val="center"/>
      </w:pPr>
      <w:r>
        <w:drawing>
          <wp:inline distT="0" distB="0" distL="0" distR="0">
            <wp:extent cx="5715000" cy="762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7620000"/>
                    </a:xfrm>
                    <a:prstGeom prst="rect">
                      <a:avLst/>
                    </a:prstGeom>
                  </pic:spPr>
                </pic:pic>
              </a:graphicData>
            </a:graphic>
          </wp:inline>
        </w:drawing>
      </w:r>
    </w:p>
    <w:p>
      <w:pPr>
        <w:spacing w:after="80"/>
      </w:pPr>
      <w:r>
        <w:rPr>
          <w:rFonts w:ascii="Arial" w:cs="Arial" w:eastAsia="Arial" w:hAnsi="Arial"/>
          <w:b/>
          <w:bCs/>
          <w:i/>
          <w:iCs/>
          <w:color w:val="C55A11"/>
          <w:sz w:val="20"/>
          <w:szCs w:val="20"/>
        </w:rPr>
        <w:t xml:space="preserve">📌 Lưu ý: </w:t>
      </w:r>
      <w:r>
        <w:rPr>
          <w:rFonts w:ascii="Arial" w:cs="Arial" w:eastAsia="Arial" w:hAnsi="Arial"/>
          <w:b w:val="false"/>
          <w:bCs w:val="false"/>
          <w:i w:val="false"/>
          <w:iCs w:val="false"/>
          <w:color w:val="C55A11"/>
          <w:sz w:val="20"/>
          <w:szCs w:val="20"/>
        </w:rPr>
        <w:t xml:space="preserve">Tầng Data (Tier 3) hiển thị SQL Server 2022 và PostgreSQL 16 song song. Admin chọn 1 lần duy nhất khi cài đặt. Cả hai expose identical schemas (acc, tax, audit, cfg, rpt). Application code hoàn toàn không thay đổi.</w:t>
      </w:r>
    </w:p>
    <w:p>
      <w:r>
        <w:br w:type="page"/>
      </w:r>
    </w:p>
    <w:p>
      <w:pPr>
        <w:pStyle w:val="Heading2"/>
        <w:spacing w:before="280" w:after="80"/>
      </w:pPr>
      <w:r>
        <w:rPr>
          <w:rFonts w:ascii="Arial" w:cs="Arial" w:eastAsia="Arial" w:hAnsi="Arial"/>
          <w:b/>
          <w:bCs/>
          <w:i w:val="false"/>
          <w:iCs w:val="false"/>
          <w:color w:val="2E75B6"/>
          <w:sz w:val="27"/>
          <w:szCs w:val="27"/>
        </w:rPr>
        <w:t xml:space="preserve">2.2 Danh Sách Actor Đầy Đủ (Bổ Sung DBAdmin)</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800"/>
        <w:gridCol w:w="2600"/>
        <w:gridCol w:w="2560"/>
      </w:tblGrid>
      <w:tr>
        <w:trPr>
          <w:tblHeader/>
        </w:trPr>
        <w:tc>
          <w:tcPr>
            <w:tcW w:type="dxa" w:w="18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Actor</w:t>
            </w:r>
          </w:p>
        </w:tc>
        <w:tc>
          <w:tcPr>
            <w:tcW w:type="dxa" w:w="16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Loại</w:t>
            </w:r>
          </w:p>
        </w:tc>
        <w:tc>
          <w:tcPr>
            <w:tcW w:type="dxa" w:w="18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AD Security Group</w:t>
            </w:r>
          </w:p>
        </w:tc>
        <w:tc>
          <w:tcPr>
            <w:tcW w:type="dxa" w:w="26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Mô tả</w:t>
            </w:r>
          </w:p>
        </w:tc>
        <w:tc>
          <w:tcPr>
            <w:tcW w:type="dxa" w:w="256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Quyền hạn DB</w:t>
            </w:r>
          </w:p>
        </w:tc>
      </w:tr>
      <w:tr>
        <w:trPr>
          <w:tblHeader w:val="false"/>
        </w:trPr>
        <w:tc>
          <w:tcPr>
            <w:tcW w:type="dxa" w:w="18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KeToanVien</w:t>
            </w:r>
          </w:p>
        </w:tc>
        <w:tc>
          <w:tcPr>
            <w:tcW w:type="dxa" w:w="16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Human – Internal</w:t>
            </w:r>
          </w:p>
        </w:tc>
        <w:tc>
          <w:tcPr>
            <w:tcW w:type="dxa" w:w="18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AMS_KeToanVien</w:t>
            </w:r>
          </w:p>
        </w:tc>
        <w:tc>
          <w:tcPr>
            <w:tcW w:type="dxa" w:w="26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Kế toán viên – nhập liệu hàng ngày</w:t>
            </w:r>
          </w:p>
        </w:tc>
        <w:tc>
          <w:tcPr>
            <w:tcW w:type="dxa" w:w="256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Chỉ ghi qua EF Core / App – không direct DB access</w:t>
            </w:r>
          </w:p>
        </w:tc>
      </w:tr>
      <w:tr>
        <w:trPr>
          <w:tblHeader w:val="false"/>
        </w:trPr>
        <w:tc>
          <w:tcPr>
            <w:tcW w:type="dxa" w:w="1800"/>
            <w:tcBorders>
              <w:top w:val="single" w:color="2E75B6" w:sz="4"/>
              <w:left w:val="single" w:color="2E75B6" w:sz="4"/>
              <w:bottom w:val="single" w:color="2E75B6" w:sz="4"/>
              <w:right w:val="single" w:color="2E75B6" w:sz="4"/>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KeToanTruong</w:t>
            </w:r>
          </w:p>
        </w:tc>
        <w:tc>
          <w:tcPr>
            <w:tcW w:type="dxa" w:w="1600"/>
            <w:tcBorders>
              <w:top w:val="single" w:color="2E75B6" w:sz="4"/>
              <w:left w:val="single" w:color="2E75B6" w:sz="4"/>
              <w:bottom w:val="single" w:color="2E75B6" w:sz="4"/>
              <w:right w:val="single" w:color="2E75B6" w:sz="4"/>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Human – Internal</w:t>
            </w:r>
          </w:p>
        </w:tc>
        <w:tc>
          <w:tcPr>
            <w:tcW w:type="dxa" w:w="1800"/>
            <w:tcBorders>
              <w:top w:val="single" w:color="2E75B6" w:sz="4"/>
              <w:left w:val="single" w:color="2E75B6" w:sz="4"/>
              <w:bottom w:val="single" w:color="2E75B6" w:sz="4"/>
              <w:right w:val="single" w:color="2E75B6" w:sz="4"/>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AMS_KeToanTruong</w:t>
            </w:r>
          </w:p>
        </w:tc>
        <w:tc>
          <w:tcPr>
            <w:tcW w:type="dxa" w:w="2600"/>
            <w:tcBorders>
              <w:top w:val="single" w:color="2E75B6" w:sz="4"/>
              <w:left w:val="single" w:color="2E75B6" w:sz="4"/>
              <w:bottom w:val="single" w:color="2E75B6" w:sz="4"/>
              <w:right w:val="single" w:color="2E75B6" w:sz="4"/>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Kế toán trưởng – kiểm soát toàn bộ</w:t>
            </w:r>
          </w:p>
        </w:tc>
        <w:tc>
          <w:tcPr>
            <w:tcW w:type="dxa" w:w="2560"/>
            <w:tcBorders>
              <w:top w:val="single" w:color="2E75B6" w:sz="4"/>
              <w:left w:val="single" w:color="2E75B6" w:sz="4"/>
              <w:bottom w:val="single" w:color="2E75B6" w:sz="4"/>
              <w:right w:val="single" w:color="2E75B6" w:sz="4"/>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Chỉ qua App. Cấu hình tham số thuế.</w:t>
            </w:r>
          </w:p>
        </w:tc>
      </w:tr>
      <w:tr>
        <w:trPr>
          <w:tblHeader w:val="false"/>
        </w:trPr>
        <w:tc>
          <w:tcPr>
            <w:tcW w:type="dxa" w:w="18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ThuQuy</w:t>
            </w:r>
          </w:p>
        </w:tc>
        <w:tc>
          <w:tcPr>
            <w:tcW w:type="dxa" w:w="16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Human – Internal</w:t>
            </w:r>
          </w:p>
        </w:tc>
        <w:tc>
          <w:tcPr>
            <w:tcW w:type="dxa" w:w="18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AMS_ThuQuy</w:t>
            </w:r>
          </w:p>
        </w:tc>
        <w:tc>
          <w:tcPr>
            <w:tcW w:type="dxa" w:w="26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Thủ quỹ – PT/PC, sổ quỹ</w:t>
            </w:r>
          </w:p>
        </w:tc>
        <w:tc>
          <w:tcPr>
            <w:tcW w:type="dxa" w:w="256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Chỉ qua App</w:t>
            </w:r>
          </w:p>
        </w:tc>
      </w:tr>
      <w:tr>
        <w:trPr>
          <w:tblHeader w:val="false"/>
        </w:trPr>
        <w:tc>
          <w:tcPr>
            <w:tcW w:type="dxa" w:w="1800"/>
            <w:tcBorders>
              <w:top w:val="single" w:color="2E75B6" w:sz="4"/>
              <w:left w:val="single" w:color="2E75B6" w:sz="4"/>
              <w:bottom w:val="single" w:color="2E75B6" w:sz="4"/>
              <w:right w:val="single" w:color="2E75B6" w:sz="4"/>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TaxOfficer</w:t>
            </w:r>
          </w:p>
        </w:tc>
        <w:tc>
          <w:tcPr>
            <w:tcW w:type="dxa" w:w="1600"/>
            <w:tcBorders>
              <w:top w:val="single" w:color="2E75B6" w:sz="4"/>
              <w:left w:val="single" w:color="2E75B6" w:sz="4"/>
              <w:bottom w:val="single" w:color="2E75B6" w:sz="4"/>
              <w:right w:val="single" w:color="2E75B6" w:sz="4"/>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Human – Internal</w:t>
            </w:r>
          </w:p>
        </w:tc>
        <w:tc>
          <w:tcPr>
            <w:tcW w:type="dxa" w:w="1800"/>
            <w:tcBorders>
              <w:top w:val="single" w:color="2E75B6" w:sz="4"/>
              <w:left w:val="single" w:color="2E75B6" w:sz="4"/>
              <w:bottom w:val="single" w:color="2E75B6" w:sz="4"/>
              <w:right w:val="single" w:color="2E75B6" w:sz="4"/>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AMS_TaxOfficer</w:t>
            </w:r>
          </w:p>
        </w:tc>
        <w:tc>
          <w:tcPr>
            <w:tcW w:type="dxa" w:w="2600"/>
            <w:tcBorders>
              <w:top w:val="single" w:color="2E75B6" w:sz="4"/>
              <w:left w:val="single" w:color="2E75B6" w:sz="4"/>
              <w:bottom w:val="single" w:color="2E75B6" w:sz="4"/>
              <w:right w:val="single" w:color="2E75B6" w:sz="4"/>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Kê khai thuế chuyên biệt</w:t>
            </w:r>
          </w:p>
        </w:tc>
        <w:tc>
          <w:tcPr>
            <w:tcW w:type="dxa" w:w="2560"/>
            <w:tcBorders>
              <w:top w:val="single" w:color="2E75B6" w:sz="4"/>
              <w:left w:val="single" w:color="2E75B6" w:sz="4"/>
              <w:bottom w:val="single" w:color="2E75B6" w:sz="4"/>
              <w:right w:val="single" w:color="2E75B6" w:sz="4"/>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Chỉ qua App</w:t>
            </w:r>
          </w:p>
        </w:tc>
      </w:tr>
      <w:tr>
        <w:trPr>
          <w:tblHeader w:val="false"/>
        </w:trPr>
        <w:tc>
          <w:tcPr>
            <w:tcW w:type="dxa" w:w="18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GiamDoc</w:t>
            </w:r>
          </w:p>
        </w:tc>
        <w:tc>
          <w:tcPr>
            <w:tcW w:type="dxa" w:w="16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Human – Internal</w:t>
            </w:r>
          </w:p>
        </w:tc>
        <w:tc>
          <w:tcPr>
            <w:tcW w:type="dxa" w:w="18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AMS_GiamDoc</w:t>
            </w:r>
          </w:p>
        </w:tc>
        <w:tc>
          <w:tcPr>
            <w:tcW w:type="dxa" w:w="26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Ban giám đốc – xem báo cáo</w:t>
            </w:r>
          </w:p>
        </w:tc>
        <w:tc>
          <w:tcPr>
            <w:tcW w:type="dxa" w:w="256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Read-only qua App</w:t>
            </w:r>
          </w:p>
        </w:tc>
      </w:tr>
      <w:tr>
        <w:trPr>
          <w:tblHeader w:val="false"/>
        </w:trPr>
        <w:tc>
          <w:tcPr>
            <w:tcW w:type="dxa" w:w="1800"/>
            <w:tcBorders>
              <w:top w:val="single" w:color="2E75B6" w:sz="4"/>
              <w:left w:val="single" w:color="2E75B6" w:sz="4"/>
              <w:bottom w:val="single" w:color="2E75B6" w:sz="4"/>
              <w:right w:val="single" w:color="2E75B6" w:sz="4"/>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ITAdmin</w:t>
            </w:r>
          </w:p>
        </w:tc>
        <w:tc>
          <w:tcPr>
            <w:tcW w:type="dxa" w:w="1600"/>
            <w:tcBorders>
              <w:top w:val="single" w:color="2E75B6" w:sz="4"/>
              <w:left w:val="single" w:color="2E75B6" w:sz="4"/>
              <w:bottom w:val="single" w:color="2E75B6" w:sz="4"/>
              <w:right w:val="single" w:color="2E75B6" w:sz="4"/>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Human – Internal</w:t>
            </w:r>
          </w:p>
        </w:tc>
        <w:tc>
          <w:tcPr>
            <w:tcW w:type="dxa" w:w="1800"/>
            <w:tcBorders>
              <w:top w:val="single" w:color="2E75B6" w:sz="4"/>
              <w:left w:val="single" w:color="2E75B6" w:sz="4"/>
              <w:bottom w:val="single" w:color="2E75B6" w:sz="4"/>
              <w:right w:val="single" w:color="2E75B6" w:sz="4"/>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AMS_ITAdmin</w:t>
            </w:r>
          </w:p>
        </w:tc>
        <w:tc>
          <w:tcPr>
            <w:tcW w:type="dxa" w:w="2600"/>
            <w:tcBorders>
              <w:top w:val="single" w:color="2E75B6" w:sz="4"/>
              <w:left w:val="single" w:color="2E75B6" w:sz="4"/>
              <w:bottom w:val="single" w:color="2E75B6" w:sz="4"/>
              <w:right w:val="single" w:color="2E75B6" w:sz="4"/>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Quản trị IT, AD, IIS</w:t>
            </w:r>
          </w:p>
        </w:tc>
        <w:tc>
          <w:tcPr>
            <w:tcW w:type="dxa" w:w="2560"/>
            <w:tcBorders>
              <w:top w:val="single" w:color="2E75B6" w:sz="4"/>
              <w:left w:val="single" w:color="2E75B6" w:sz="4"/>
              <w:bottom w:val="single" w:color="2E75B6" w:sz="4"/>
              <w:right w:val="single" w:color="2E75B6" w:sz="4"/>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Quản lý AD group, IIS config, NOT direct DB</w:t>
            </w:r>
          </w:p>
        </w:tc>
      </w:tr>
      <w:tr>
        <w:trPr>
          <w:tblHeader w:val="false"/>
        </w:trPr>
        <w:tc>
          <w:tcPr>
            <w:tcW w:type="dxa" w:w="18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C00000"/>
                <w:sz w:val="19"/>
                <w:szCs w:val="19"/>
              </w:rPr>
              <w:t xml:space="preserve">DBAdmin</w:t>
            </w:r>
          </w:p>
        </w:tc>
        <w:tc>
          <w:tcPr>
            <w:tcW w:type="dxa" w:w="16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Human – Internal</w:t>
            </w:r>
          </w:p>
        </w:tc>
        <w:tc>
          <w:tcPr>
            <w:tcW w:type="dxa" w:w="18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C00000"/>
                <w:sz w:val="19"/>
                <w:szCs w:val="19"/>
              </w:rPr>
              <w:t xml:space="preserve">AMS_DBAdmin</w:t>
            </w:r>
          </w:p>
        </w:tc>
        <w:tc>
          <w:tcPr>
            <w:tcW w:type="dxa" w:w="26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Quản trị Database (SS + PG)</w:t>
            </w:r>
          </w:p>
        </w:tc>
        <w:tc>
          <w:tcPr>
            <w:tcW w:type="dxa" w:w="256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C00000"/>
                <w:sz w:val="19"/>
                <w:szCs w:val="19"/>
              </w:rPr>
              <w:t xml:space="preserve">Direct DB access: backup, restore, migration, monitoring, config auth</w:t>
            </w:r>
          </w:p>
        </w:tc>
      </w:tr>
      <w:tr>
        <w:trPr>
          <w:tblHeader w:val="false"/>
        </w:trPr>
        <w:tc>
          <w:tcPr>
            <w:tcW w:type="dxa" w:w="1800"/>
            <w:tcBorders>
              <w:top w:val="single" w:color="2E75B6" w:sz="4"/>
              <w:left w:val="single" w:color="2E75B6" w:sz="4"/>
              <w:bottom w:val="single" w:color="2E75B6" w:sz="4"/>
              <w:right w:val="single" w:color="2E75B6" w:sz="4"/>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KiemToanNB</w:t>
            </w:r>
          </w:p>
        </w:tc>
        <w:tc>
          <w:tcPr>
            <w:tcW w:type="dxa" w:w="1600"/>
            <w:tcBorders>
              <w:top w:val="single" w:color="2E75B6" w:sz="4"/>
              <w:left w:val="single" w:color="2E75B6" w:sz="4"/>
              <w:bottom w:val="single" w:color="2E75B6" w:sz="4"/>
              <w:right w:val="single" w:color="2E75B6" w:sz="4"/>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Human – Internal</w:t>
            </w:r>
          </w:p>
        </w:tc>
        <w:tc>
          <w:tcPr>
            <w:tcW w:type="dxa" w:w="1800"/>
            <w:tcBorders>
              <w:top w:val="single" w:color="2E75B6" w:sz="4"/>
              <w:left w:val="single" w:color="2E75B6" w:sz="4"/>
              <w:bottom w:val="single" w:color="2E75B6" w:sz="4"/>
              <w:right w:val="single" w:color="2E75B6" w:sz="4"/>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AMS_ReadOnly</w:t>
            </w:r>
          </w:p>
        </w:tc>
        <w:tc>
          <w:tcPr>
            <w:tcW w:type="dxa" w:w="2600"/>
            <w:tcBorders>
              <w:top w:val="single" w:color="2E75B6" w:sz="4"/>
              <w:left w:val="single" w:color="2E75B6" w:sz="4"/>
              <w:bottom w:val="single" w:color="2E75B6" w:sz="4"/>
              <w:right w:val="single" w:color="2E75B6" w:sz="4"/>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Kiểm toán nội bộ</w:t>
            </w:r>
          </w:p>
        </w:tc>
        <w:tc>
          <w:tcPr>
            <w:tcW w:type="dxa" w:w="2560"/>
            <w:tcBorders>
              <w:top w:val="single" w:color="2E75B6" w:sz="4"/>
              <w:left w:val="single" w:color="2E75B6" w:sz="4"/>
              <w:bottom w:val="single" w:color="2E75B6" w:sz="4"/>
              <w:right w:val="single" w:color="2E75B6" w:sz="4"/>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Read-only qua App</w:t>
            </w:r>
          </w:p>
        </w:tc>
      </w:tr>
      <w:tr>
        <w:trPr>
          <w:tblHeader w:val="false"/>
        </w:trPr>
        <w:tc>
          <w:tcPr>
            <w:tcW w:type="dxa" w:w="18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System_Scheduler</w:t>
            </w:r>
          </w:p>
        </w:tc>
        <w:tc>
          <w:tcPr>
            <w:tcW w:type="dxa" w:w="16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System</w:t>
            </w:r>
          </w:p>
        </w:tc>
        <w:tc>
          <w:tcPr>
            <w:tcW w:type="dxa" w:w="18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w:t>
            </w:r>
          </w:p>
        </w:tc>
        <w:tc>
          <w:tcPr>
            <w:tcW w:type="dxa" w:w="26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Hangfire Jobs</w:t>
            </w:r>
          </w:p>
        </w:tc>
        <w:tc>
          <w:tcPr>
            <w:tcW w:type="dxa" w:w="256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Dùng App service account để kết nối DB</w:t>
            </w:r>
          </w:p>
        </w:tc>
      </w:tr>
      <w:tr>
        <w:trPr>
          <w:tblHeader w:val="false"/>
        </w:trPr>
        <w:tc>
          <w:tcPr>
            <w:tcW w:type="dxa" w:w="1800"/>
            <w:tcBorders>
              <w:top w:val="single" w:color="2E75B6" w:sz="4"/>
              <w:left w:val="single" w:color="2E75B6" w:sz="4"/>
              <w:bottom w:val="single" w:color="2E75B6" w:sz="4"/>
              <w:right w:val="single" w:color="2E75B6" w:sz="4"/>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HDDT_System</w:t>
            </w:r>
          </w:p>
        </w:tc>
        <w:tc>
          <w:tcPr>
            <w:tcW w:type="dxa" w:w="1600"/>
            <w:tcBorders>
              <w:top w:val="single" w:color="2E75B6" w:sz="4"/>
              <w:left w:val="single" w:color="2E75B6" w:sz="4"/>
              <w:bottom w:val="single" w:color="2E75B6" w:sz="4"/>
              <w:right w:val="single" w:color="2E75B6" w:sz="4"/>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System – External</w:t>
            </w:r>
          </w:p>
        </w:tc>
        <w:tc>
          <w:tcPr>
            <w:tcW w:type="dxa" w:w="1800"/>
            <w:tcBorders>
              <w:top w:val="single" w:color="2E75B6" w:sz="4"/>
              <w:left w:val="single" w:color="2E75B6" w:sz="4"/>
              <w:bottom w:val="single" w:color="2E75B6" w:sz="4"/>
              <w:right w:val="single" w:color="2E75B6" w:sz="4"/>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w:t>
            </w:r>
          </w:p>
        </w:tc>
        <w:tc>
          <w:tcPr>
            <w:tcW w:type="dxa" w:w="2600"/>
            <w:tcBorders>
              <w:top w:val="single" w:color="2E75B6" w:sz="4"/>
              <w:left w:val="single" w:color="2E75B6" w:sz="4"/>
              <w:bottom w:val="single" w:color="2E75B6" w:sz="4"/>
              <w:right w:val="single" w:color="2E75B6" w:sz="4"/>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Phần mềm HĐDT</w:t>
            </w:r>
          </w:p>
        </w:tc>
        <w:tc>
          <w:tcPr>
            <w:tcW w:type="dxa" w:w="2560"/>
            <w:tcBorders>
              <w:top w:val="single" w:color="2E75B6" w:sz="4"/>
              <w:left w:val="single" w:color="2E75B6" w:sz="4"/>
              <w:bottom w:val="single" w:color="2E75B6" w:sz="4"/>
              <w:right w:val="single" w:color="2E75B6" w:sz="4"/>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Không có DB access</w:t>
            </w:r>
          </w:p>
        </w:tc>
      </w:tr>
    </w:tbl>
    <w:p>
      <w:r>
        <w:br w:type="page"/>
      </w:r>
    </w:p>
    <w:p>
      <w:pPr>
        <w:pStyle w:val="Heading2"/>
        <w:spacing w:before="280" w:after="80"/>
      </w:pPr>
      <w:r>
        <w:rPr>
          <w:rFonts w:ascii="Arial" w:cs="Arial" w:eastAsia="Arial" w:hAnsi="Arial"/>
          <w:b/>
          <w:bCs/>
          <w:i w:val="false"/>
          <w:iCs w:val="false"/>
          <w:color w:val="2E75B6"/>
          <w:sz w:val="27"/>
          <w:szCs w:val="27"/>
        </w:rPr>
        <w:t xml:space="preserve">2.3 Tích Hợp Hệ Thống Ngoài</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3000"/>
        <w:gridCol w:w="3160"/>
      </w:tblGrid>
      <w:tr>
        <w:trPr>
          <w:tblHeader/>
        </w:trPr>
        <w:tc>
          <w:tcPr>
            <w:tcW w:type="dxa" w:w="26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Hệ thống ngoài</w:t>
            </w:r>
          </w:p>
        </w:tc>
        <w:tc>
          <w:tcPr>
            <w:tcW w:type="dxa" w:w="16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Kết nối</w:t>
            </w:r>
          </w:p>
        </w:tc>
        <w:tc>
          <w:tcPr>
            <w:tcW w:type="dxa" w:w="30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Mục đích</w:t>
            </w:r>
          </w:p>
        </w:tc>
        <w:tc>
          <w:tcPr>
            <w:tcW w:type="dxa" w:w="316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Giao thức</w:t>
            </w:r>
          </w:p>
        </w:tc>
      </w:tr>
      <w:tr>
        <w:trPr>
          <w:tblHeader w:val="false"/>
        </w:trPr>
        <w:tc>
          <w:tcPr>
            <w:tcW w:type="dxa" w:w="26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Active Directory</w:t>
            </w:r>
          </w:p>
        </w:tc>
        <w:tc>
          <w:tcPr>
            <w:tcW w:type="dxa" w:w="16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Inbound</w:t>
            </w:r>
          </w:p>
        </w:tc>
        <w:tc>
          <w:tcPr>
            <w:tcW w:type="dxa" w:w="30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Auth user, sync Role</w:t>
            </w:r>
          </w:p>
        </w:tc>
        <w:tc>
          <w:tcPr>
            <w:tcW w:type="dxa" w:w="316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LDAP / Kerberos</w:t>
            </w:r>
          </w:p>
        </w:tc>
      </w:tr>
      <w:tr>
        <w:trPr>
          <w:tblHeader w:val="false"/>
        </w:trPr>
        <w:tc>
          <w:tcPr>
            <w:tcW w:type="dxa" w:w="2600"/>
            <w:tcBorders>
              <w:top w:val="single" w:color="2E75B6" w:sz="4"/>
              <w:left w:val="single" w:color="2E75B6" w:sz="4"/>
              <w:bottom w:val="single" w:color="2E75B6" w:sz="4"/>
              <w:right w:val="single" w:color="2E75B6" w:sz="4"/>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HĐDT (MISA/VNPT/Viettel)</w:t>
            </w:r>
          </w:p>
        </w:tc>
        <w:tc>
          <w:tcPr>
            <w:tcW w:type="dxa" w:w="1600"/>
            <w:tcBorders>
              <w:top w:val="single" w:color="2E75B6" w:sz="4"/>
              <w:left w:val="single" w:color="2E75B6" w:sz="4"/>
              <w:bottom w:val="single" w:color="2E75B6" w:sz="4"/>
              <w:right w:val="single" w:color="2E75B6" w:sz="4"/>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Outbound API</w:t>
            </w:r>
          </w:p>
        </w:tc>
        <w:tc>
          <w:tcPr>
            <w:tcW w:type="dxa" w:w="3000"/>
            <w:tcBorders>
              <w:top w:val="single" w:color="2E75B6" w:sz="4"/>
              <w:left w:val="single" w:color="2E75B6" w:sz="4"/>
              <w:bottom w:val="single" w:color="2E75B6" w:sz="4"/>
              <w:right w:val="single" w:color="2E75B6" w:sz="4"/>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Xuất thông tin HĐ</w:t>
            </w:r>
          </w:p>
        </w:tc>
        <w:tc>
          <w:tcPr>
            <w:tcW w:type="dxa" w:w="3160"/>
            <w:tcBorders>
              <w:top w:val="single" w:color="2E75B6" w:sz="4"/>
              <w:left w:val="single" w:color="2E75B6" w:sz="4"/>
              <w:bottom w:val="single" w:color="2E75B6" w:sz="4"/>
              <w:right w:val="single" w:color="2E75B6" w:sz="4"/>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REST / XML</w:t>
            </w:r>
          </w:p>
        </w:tc>
      </w:tr>
      <w:tr>
        <w:trPr>
          <w:tblHeader w:val="false"/>
        </w:trPr>
        <w:tc>
          <w:tcPr>
            <w:tcW w:type="dxa" w:w="26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iTaxViewer (TCT)</w:t>
            </w:r>
          </w:p>
        </w:tc>
        <w:tc>
          <w:tcPr>
            <w:tcW w:type="dxa" w:w="16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Outbound File</w:t>
            </w:r>
          </w:p>
        </w:tc>
        <w:tc>
          <w:tcPr>
            <w:tcW w:type="dxa" w:w="30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Nộp tờ khai XML</w:t>
            </w:r>
          </w:p>
        </w:tc>
        <w:tc>
          <w:tcPr>
            <w:tcW w:type="dxa" w:w="316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XML Upload</w:t>
            </w:r>
          </w:p>
        </w:tc>
      </w:tr>
      <w:tr>
        <w:trPr>
          <w:tblHeader w:val="false"/>
        </w:trPr>
        <w:tc>
          <w:tcPr>
            <w:tcW w:type="dxa" w:w="2600"/>
            <w:tcBorders>
              <w:top w:val="single" w:color="2E75B6" w:sz="4"/>
              <w:left w:val="single" w:color="2E75B6" w:sz="4"/>
              <w:bottom w:val="single" w:color="2E75B6" w:sz="4"/>
              <w:right w:val="single" w:color="2E75B6" w:sz="4"/>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API Tổng cục Thuế</w:t>
            </w:r>
          </w:p>
        </w:tc>
        <w:tc>
          <w:tcPr>
            <w:tcW w:type="dxa" w:w="1600"/>
            <w:tcBorders>
              <w:top w:val="single" w:color="2E75B6" w:sz="4"/>
              <w:left w:val="single" w:color="2E75B6" w:sz="4"/>
              <w:bottom w:val="single" w:color="2E75B6" w:sz="4"/>
              <w:right w:val="single" w:color="2E75B6" w:sz="4"/>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Outbound API</w:t>
            </w:r>
          </w:p>
        </w:tc>
        <w:tc>
          <w:tcPr>
            <w:tcW w:type="dxa" w:w="3000"/>
            <w:tcBorders>
              <w:top w:val="single" w:color="2E75B6" w:sz="4"/>
              <w:left w:val="single" w:color="2E75B6" w:sz="4"/>
              <w:bottom w:val="single" w:color="2E75B6" w:sz="4"/>
              <w:right w:val="single" w:color="2E75B6" w:sz="4"/>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Kiểm tra MST</w:t>
            </w:r>
          </w:p>
        </w:tc>
        <w:tc>
          <w:tcPr>
            <w:tcW w:type="dxa" w:w="3160"/>
            <w:tcBorders>
              <w:top w:val="single" w:color="2E75B6" w:sz="4"/>
              <w:left w:val="single" w:color="2E75B6" w:sz="4"/>
              <w:bottom w:val="single" w:color="2E75B6" w:sz="4"/>
              <w:right w:val="single" w:color="2E75B6" w:sz="4"/>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REST HTTPS</w:t>
            </w:r>
          </w:p>
        </w:tc>
      </w:tr>
      <w:tr>
        <w:trPr>
          <w:tblHeader w:val="false"/>
        </w:trPr>
        <w:tc>
          <w:tcPr>
            <w:tcW w:type="dxa" w:w="26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Exchange / M365</w:t>
            </w:r>
          </w:p>
        </w:tc>
        <w:tc>
          <w:tcPr>
            <w:tcW w:type="dxa" w:w="16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Outbound Email</w:t>
            </w:r>
          </w:p>
        </w:tc>
        <w:tc>
          <w:tcPr>
            <w:tcW w:type="dxa" w:w="30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Notification, nhắc deadline</w:t>
            </w:r>
          </w:p>
        </w:tc>
        <w:tc>
          <w:tcPr>
            <w:tcW w:type="dxa" w:w="316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SMTP TLS 587</w:t>
            </w:r>
          </w:p>
        </w:tc>
      </w:tr>
      <w:tr>
        <w:trPr>
          <w:tblHeader w:val="false"/>
        </w:trPr>
        <w:tc>
          <w:tcPr>
            <w:tcW w:type="dxa" w:w="2600"/>
            <w:tcBorders>
              <w:top w:val="single" w:color="2E75B6" w:sz="4"/>
              <w:left w:val="single" w:color="2E75B6" w:sz="4"/>
              <w:bottom w:val="single" w:color="2E75B6" w:sz="4"/>
              <w:right w:val="single" w:color="2E75B6" w:sz="4"/>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SSRS Report Server</w:t>
            </w:r>
          </w:p>
        </w:tc>
        <w:tc>
          <w:tcPr>
            <w:tcW w:type="dxa" w:w="1600"/>
            <w:tcBorders>
              <w:top w:val="single" w:color="2E75B6" w:sz="4"/>
              <w:left w:val="single" w:color="2E75B6" w:sz="4"/>
              <w:bottom w:val="single" w:color="2E75B6" w:sz="4"/>
              <w:right w:val="single" w:color="2E75B6" w:sz="4"/>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Internal</w:t>
            </w:r>
          </w:p>
        </w:tc>
        <w:tc>
          <w:tcPr>
            <w:tcW w:type="dxa" w:w="3000"/>
            <w:tcBorders>
              <w:top w:val="single" w:color="2E75B6" w:sz="4"/>
              <w:left w:val="single" w:color="2E75B6" w:sz="4"/>
              <w:bottom w:val="single" w:color="2E75B6" w:sz="4"/>
              <w:right w:val="single" w:color="2E75B6" w:sz="4"/>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Render BCTC, tờ khai</w:t>
            </w:r>
          </w:p>
        </w:tc>
        <w:tc>
          <w:tcPr>
            <w:tcW w:type="dxa" w:w="3160"/>
            <w:tcBorders>
              <w:top w:val="single" w:color="2E75B6" w:sz="4"/>
              <w:left w:val="single" w:color="2E75B6" w:sz="4"/>
              <w:bottom w:val="single" w:color="2E75B6" w:sz="4"/>
              <w:right w:val="single" w:color="2E75B6" w:sz="4"/>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HTTP / RDLC</w:t>
            </w:r>
          </w:p>
        </w:tc>
      </w:tr>
      <w:tr>
        <w:trPr>
          <w:tblHeader w:val="false"/>
        </w:trPr>
        <w:tc>
          <w:tcPr>
            <w:tcW w:type="dxa" w:w="26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Windows File Server</w:t>
            </w:r>
          </w:p>
        </w:tc>
        <w:tc>
          <w:tcPr>
            <w:tcW w:type="dxa" w:w="16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Internal</w:t>
            </w:r>
          </w:p>
        </w:tc>
        <w:tc>
          <w:tcPr>
            <w:tcW w:type="dxa" w:w="30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File scan CT</w:t>
            </w:r>
          </w:p>
        </w:tc>
        <w:tc>
          <w:tcPr>
            <w:tcW w:type="dxa" w:w="316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SMB / UNC</w:t>
            </w:r>
          </w:p>
        </w:tc>
      </w:tr>
      <w:tr>
        <w:trPr>
          <w:tblHeader w:val="false"/>
        </w:trPr>
        <w:tc>
          <w:tcPr>
            <w:tcW w:type="dxa" w:w="2600"/>
            <w:tcBorders>
              <w:top w:val="single" w:color="2E75B6" w:sz="4"/>
              <w:left w:val="single" w:color="2E75B6" w:sz="4"/>
              <w:bottom w:val="single" w:color="2E75B6" w:sz="4"/>
              <w:right w:val="single" w:color="2E75B6" w:sz="4"/>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Sao kê NH</w:t>
            </w:r>
          </w:p>
        </w:tc>
        <w:tc>
          <w:tcPr>
            <w:tcW w:type="dxa" w:w="1600"/>
            <w:tcBorders>
              <w:top w:val="single" w:color="2E75B6" w:sz="4"/>
              <w:left w:val="single" w:color="2E75B6" w:sz="4"/>
              <w:bottom w:val="single" w:color="2E75B6" w:sz="4"/>
              <w:right w:val="single" w:color="2E75B6" w:sz="4"/>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Inbound File</w:t>
            </w:r>
          </w:p>
        </w:tc>
        <w:tc>
          <w:tcPr>
            <w:tcW w:type="dxa" w:w="3000"/>
            <w:tcBorders>
              <w:top w:val="single" w:color="2E75B6" w:sz="4"/>
              <w:left w:val="single" w:color="2E75B6" w:sz="4"/>
              <w:bottom w:val="single" w:color="2E75B6" w:sz="4"/>
              <w:right w:val="single" w:color="2E75B6" w:sz="4"/>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Import đối chiếu</w:t>
            </w:r>
          </w:p>
        </w:tc>
        <w:tc>
          <w:tcPr>
            <w:tcW w:type="dxa" w:w="3160"/>
            <w:tcBorders>
              <w:top w:val="single" w:color="2E75B6" w:sz="4"/>
              <w:left w:val="single" w:color="2E75B6" w:sz="4"/>
              <w:bottom w:val="single" w:color="2E75B6" w:sz="4"/>
              <w:right w:val="single" w:color="2E75B6" w:sz="4"/>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CSV / Excel Upload</w:t>
            </w:r>
          </w:p>
        </w:tc>
      </w:tr>
    </w:tbl>
    <w:p>
      <w:r>
        <w:br w:type="page"/>
      </w:r>
    </w:p>
    <w:p>
      <w:pPr>
        <w:pStyle w:val="Heading1"/>
        <w:spacing w:before="400" w:after="120"/>
      </w:pPr>
      <w:r>
        <w:rPr>
          <w:rFonts w:ascii="Arial" w:cs="Arial" w:eastAsia="Arial" w:hAnsi="Arial"/>
          <w:b/>
          <w:bCs/>
          <w:i w:val="false"/>
          <w:iCs w:val="false"/>
          <w:color w:val="1F4E79"/>
          <w:sz w:val="32"/>
          <w:szCs w:val="32"/>
        </w:rPr>
        <w:t xml:space="preserve">3. YÊU CẦU CHỨC NĂNG – MODULE KẾ TOÁN</w:t>
      </w:r>
    </w:p>
    <w:p>
      <w:pPr>
        <w:spacing w:after="60"/>
      </w:pPr>
      <w:r>
        <w:rPr>
          <w:rFonts w:ascii="Arial" w:cs="Arial" w:eastAsia="Arial" w:hAnsi="Arial"/>
          <w:b w:val="false"/>
          <w:bCs w:val="false"/>
          <w:i/>
          <w:iCs/>
          <w:color w:val="404040"/>
          <w:sz w:val="20"/>
          <w:szCs w:val="20"/>
        </w:rPr>
        <w:t xml:space="preserve">Các FR module DM, CT, QT, CN, HH, TS, CP, DT, SK, BC giữ nguyên từ SRS v1.0. Phần này chỉ liệt kê FR-ID để tham chiếu.</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3200"/>
        <w:gridCol w:w="1200"/>
        <w:gridCol w:w="2560"/>
      </w:tblGrid>
      <w:tr>
        <w:trPr>
          <w:tblHeader/>
        </w:trPr>
        <w:tc>
          <w:tcPr>
            <w:tcW w:type="dxa" w:w="12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Module</w:t>
            </w:r>
          </w:p>
        </w:tc>
        <w:tc>
          <w:tcPr>
            <w:tcW w:type="dxa" w:w="22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FR-ID</w:t>
            </w:r>
          </w:p>
        </w:tc>
        <w:tc>
          <w:tcPr>
            <w:tcW w:type="dxa" w:w="32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Tên nhóm yêu cầu</w:t>
            </w:r>
          </w:p>
        </w:tc>
        <w:tc>
          <w:tcPr>
            <w:tcW w:type="dxa" w:w="12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Số FR</w:t>
            </w:r>
          </w:p>
        </w:tc>
        <w:tc>
          <w:tcPr>
            <w:tcW w:type="dxa" w:w="256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Ghi chú</w:t>
            </w:r>
          </w:p>
        </w:tc>
      </w:tr>
      <w:tr>
        <w:trPr>
          <w:tblHeader w:val="false"/>
        </w:trPr>
        <w:tc>
          <w:tcPr>
            <w:tcW w:type="dxa" w:w="12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DM</w:t>
            </w:r>
          </w:p>
        </w:tc>
        <w:tc>
          <w:tcPr>
            <w:tcW w:type="dxa" w:w="22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FR-DM-001→010</w:t>
            </w:r>
          </w:p>
        </w:tc>
        <w:tc>
          <w:tcPr>
            <w:tcW w:type="dxa" w:w="32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Danh mục hệ thống</w:t>
            </w:r>
          </w:p>
        </w:tc>
        <w:tc>
          <w:tcPr>
            <w:tcW w:type="dxa" w:w="12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10</w:t>
            </w:r>
          </w:p>
        </w:tc>
        <w:tc>
          <w:tcPr>
            <w:tcW w:type="dxa" w:w="256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Không thay đổi</w:t>
            </w:r>
          </w:p>
        </w:tc>
      </w:tr>
      <w:tr>
        <w:trPr>
          <w:tblHeader w:val="false"/>
        </w:trPr>
        <w:tc>
          <w:tcPr>
            <w:tcW w:type="dxa" w:w="1200"/>
            <w:tcBorders>
              <w:top w:val="single" w:color="2E75B6" w:sz="4"/>
              <w:left w:val="single" w:color="2E75B6" w:sz="4"/>
              <w:bottom w:val="single" w:color="2E75B6" w:sz="4"/>
              <w:right w:val="single" w:color="2E75B6" w:sz="4"/>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CT</w:t>
            </w:r>
          </w:p>
        </w:tc>
        <w:tc>
          <w:tcPr>
            <w:tcW w:type="dxa" w:w="2200"/>
            <w:tcBorders>
              <w:top w:val="single" w:color="2E75B6" w:sz="4"/>
              <w:left w:val="single" w:color="2E75B6" w:sz="4"/>
              <w:bottom w:val="single" w:color="2E75B6" w:sz="4"/>
              <w:right w:val="single" w:color="2E75B6" w:sz="4"/>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FR-CT-001→012</w:t>
            </w:r>
          </w:p>
        </w:tc>
        <w:tc>
          <w:tcPr>
            <w:tcW w:type="dxa" w:w="3200"/>
            <w:tcBorders>
              <w:top w:val="single" w:color="2E75B6" w:sz="4"/>
              <w:left w:val="single" w:color="2E75B6" w:sz="4"/>
              <w:bottom w:val="single" w:color="2E75B6" w:sz="4"/>
              <w:right w:val="single" w:color="2E75B6" w:sz="4"/>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Chứng từ kế toán</w:t>
            </w:r>
          </w:p>
        </w:tc>
        <w:tc>
          <w:tcPr>
            <w:tcW w:type="dxa" w:w="1200"/>
            <w:tcBorders>
              <w:top w:val="single" w:color="2E75B6" w:sz="4"/>
              <w:left w:val="single" w:color="2E75B6" w:sz="4"/>
              <w:bottom w:val="single" w:color="2E75B6" w:sz="4"/>
              <w:right w:val="single" w:color="2E75B6" w:sz="4"/>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12</w:t>
            </w:r>
          </w:p>
        </w:tc>
        <w:tc>
          <w:tcPr>
            <w:tcW w:type="dxa" w:w="2560"/>
            <w:tcBorders>
              <w:top w:val="single" w:color="2E75B6" w:sz="4"/>
              <w:left w:val="single" w:color="2E75B6" w:sz="4"/>
              <w:bottom w:val="single" w:color="2E75B6" w:sz="4"/>
              <w:right w:val="single" w:color="2E75B6" w:sz="4"/>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Không thay đổi</w:t>
            </w:r>
          </w:p>
        </w:tc>
      </w:tr>
      <w:tr>
        <w:trPr>
          <w:tblHeader w:val="false"/>
        </w:trPr>
        <w:tc>
          <w:tcPr>
            <w:tcW w:type="dxa" w:w="12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QT</w:t>
            </w:r>
          </w:p>
        </w:tc>
        <w:tc>
          <w:tcPr>
            <w:tcW w:type="dxa" w:w="22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FR-QT-001→006</w:t>
            </w:r>
          </w:p>
        </w:tc>
        <w:tc>
          <w:tcPr>
            <w:tcW w:type="dxa" w:w="32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Quỹ / Ngân hàng</w:t>
            </w:r>
          </w:p>
        </w:tc>
        <w:tc>
          <w:tcPr>
            <w:tcW w:type="dxa" w:w="12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6</w:t>
            </w:r>
          </w:p>
        </w:tc>
        <w:tc>
          <w:tcPr>
            <w:tcW w:type="dxa" w:w="256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Không thay đổi</w:t>
            </w:r>
          </w:p>
        </w:tc>
      </w:tr>
      <w:tr>
        <w:trPr>
          <w:tblHeader w:val="false"/>
        </w:trPr>
        <w:tc>
          <w:tcPr>
            <w:tcW w:type="dxa" w:w="1200"/>
            <w:tcBorders>
              <w:top w:val="single" w:color="2E75B6" w:sz="4"/>
              <w:left w:val="single" w:color="2E75B6" w:sz="4"/>
              <w:bottom w:val="single" w:color="2E75B6" w:sz="4"/>
              <w:right w:val="single" w:color="2E75B6" w:sz="4"/>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CN</w:t>
            </w:r>
          </w:p>
        </w:tc>
        <w:tc>
          <w:tcPr>
            <w:tcW w:type="dxa" w:w="2200"/>
            <w:tcBorders>
              <w:top w:val="single" w:color="2E75B6" w:sz="4"/>
              <w:left w:val="single" w:color="2E75B6" w:sz="4"/>
              <w:bottom w:val="single" w:color="2E75B6" w:sz="4"/>
              <w:right w:val="single" w:color="2E75B6" w:sz="4"/>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FR-CN-001→006</w:t>
            </w:r>
          </w:p>
        </w:tc>
        <w:tc>
          <w:tcPr>
            <w:tcW w:type="dxa" w:w="3200"/>
            <w:tcBorders>
              <w:top w:val="single" w:color="2E75B6" w:sz="4"/>
              <w:left w:val="single" w:color="2E75B6" w:sz="4"/>
              <w:bottom w:val="single" w:color="2E75B6" w:sz="4"/>
              <w:right w:val="single" w:color="2E75B6" w:sz="4"/>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Công nợ</w:t>
            </w:r>
          </w:p>
        </w:tc>
        <w:tc>
          <w:tcPr>
            <w:tcW w:type="dxa" w:w="1200"/>
            <w:tcBorders>
              <w:top w:val="single" w:color="2E75B6" w:sz="4"/>
              <w:left w:val="single" w:color="2E75B6" w:sz="4"/>
              <w:bottom w:val="single" w:color="2E75B6" w:sz="4"/>
              <w:right w:val="single" w:color="2E75B6" w:sz="4"/>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6</w:t>
            </w:r>
          </w:p>
        </w:tc>
        <w:tc>
          <w:tcPr>
            <w:tcW w:type="dxa" w:w="2560"/>
            <w:tcBorders>
              <w:top w:val="single" w:color="2E75B6" w:sz="4"/>
              <w:left w:val="single" w:color="2E75B6" w:sz="4"/>
              <w:bottom w:val="single" w:color="2E75B6" w:sz="4"/>
              <w:right w:val="single" w:color="2E75B6" w:sz="4"/>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Không thay đổi</w:t>
            </w:r>
          </w:p>
        </w:tc>
      </w:tr>
      <w:tr>
        <w:trPr>
          <w:tblHeader w:val="false"/>
        </w:trPr>
        <w:tc>
          <w:tcPr>
            <w:tcW w:type="dxa" w:w="12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HH</w:t>
            </w:r>
          </w:p>
        </w:tc>
        <w:tc>
          <w:tcPr>
            <w:tcW w:type="dxa" w:w="22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FR-HH-001→006</w:t>
            </w:r>
          </w:p>
        </w:tc>
        <w:tc>
          <w:tcPr>
            <w:tcW w:type="dxa" w:w="32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Hàng tồn kho</w:t>
            </w:r>
          </w:p>
        </w:tc>
        <w:tc>
          <w:tcPr>
            <w:tcW w:type="dxa" w:w="12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6</w:t>
            </w:r>
          </w:p>
        </w:tc>
        <w:tc>
          <w:tcPr>
            <w:tcW w:type="dxa" w:w="256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Không thay đổi</w:t>
            </w:r>
          </w:p>
        </w:tc>
      </w:tr>
      <w:tr>
        <w:trPr>
          <w:tblHeader w:val="false"/>
        </w:trPr>
        <w:tc>
          <w:tcPr>
            <w:tcW w:type="dxa" w:w="1200"/>
            <w:tcBorders>
              <w:top w:val="single" w:color="2E75B6" w:sz="4"/>
              <w:left w:val="single" w:color="2E75B6" w:sz="4"/>
              <w:bottom w:val="single" w:color="2E75B6" w:sz="4"/>
              <w:right w:val="single" w:color="2E75B6" w:sz="4"/>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TS</w:t>
            </w:r>
          </w:p>
        </w:tc>
        <w:tc>
          <w:tcPr>
            <w:tcW w:type="dxa" w:w="2200"/>
            <w:tcBorders>
              <w:top w:val="single" w:color="2E75B6" w:sz="4"/>
              <w:left w:val="single" w:color="2E75B6" w:sz="4"/>
              <w:bottom w:val="single" w:color="2E75B6" w:sz="4"/>
              <w:right w:val="single" w:color="2E75B6" w:sz="4"/>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FR-TS-001→006</w:t>
            </w:r>
          </w:p>
        </w:tc>
        <w:tc>
          <w:tcPr>
            <w:tcW w:type="dxa" w:w="3200"/>
            <w:tcBorders>
              <w:top w:val="single" w:color="2E75B6" w:sz="4"/>
              <w:left w:val="single" w:color="2E75B6" w:sz="4"/>
              <w:bottom w:val="single" w:color="2E75B6" w:sz="4"/>
              <w:right w:val="single" w:color="2E75B6" w:sz="4"/>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Tài sản cố định</w:t>
            </w:r>
          </w:p>
        </w:tc>
        <w:tc>
          <w:tcPr>
            <w:tcW w:type="dxa" w:w="1200"/>
            <w:tcBorders>
              <w:top w:val="single" w:color="2E75B6" w:sz="4"/>
              <w:left w:val="single" w:color="2E75B6" w:sz="4"/>
              <w:bottom w:val="single" w:color="2E75B6" w:sz="4"/>
              <w:right w:val="single" w:color="2E75B6" w:sz="4"/>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6</w:t>
            </w:r>
          </w:p>
        </w:tc>
        <w:tc>
          <w:tcPr>
            <w:tcW w:type="dxa" w:w="2560"/>
            <w:tcBorders>
              <w:top w:val="single" w:color="2E75B6" w:sz="4"/>
              <w:left w:val="single" w:color="2E75B6" w:sz="4"/>
              <w:bottom w:val="single" w:color="2E75B6" w:sz="4"/>
              <w:right w:val="single" w:color="2E75B6" w:sz="4"/>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Không thay đổi</w:t>
            </w:r>
          </w:p>
        </w:tc>
      </w:tr>
      <w:tr>
        <w:trPr>
          <w:tblHeader w:val="false"/>
        </w:trPr>
        <w:tc>
          <w:tcPr>
            <w:tcW w:type="dxa" w:w="12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CP+DT</w:t>
            </w:r>
          </w:p>
        </w:tc>
        <w:tc>
          <w:tcPr>
            <w:tcW w:type="dxa" w:w="22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FR-CP-001→004, FR-DT-001→003</w:t>
            </w:r>
          </w:p>
        </w:tc>
        <w:tc>
          <w:tcPr>
            <w:tcW w:type="dxa" w:w="32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Chi phí + Doanh thu</w:t>
            </w:r>
          </w:p>
        </w:tc>
        <w:tc>
          <w:tcPr>
            <w:tcW w:type="dxa" w:w="12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7</w:t>
            </w:r>
          </w:p>
        </w:tc>
        <w:tc>
          <w:tcPr>
            <w:tcW w:type="dxa" w:w="256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Không thay đổi</w:t>
            </w:r>
          </w:p>
        </w:tc>
      </w:tr>
      <w:tr>
        <w:trPr>
          <w:tblHeader w:val="false"/>
        </w:trPr>
        <w:tc>
          <w:tcPr>
            <w:tcW w:type="dxa" w:w="1200"/>
            <w:tcBorders>
              <w:top w:val="single" w:color="2E75B6" w:sz="4"/>
              <w:left w:val="single" w:color="2E75B6" w:sz="4"/>
              <w:bottom w:val="single" w:color="2E75B6" w:sz="4"/>
              <w:right w:val="single" w:color="2E75B6" w:sz="4"/>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SK</w:t>
            </w:r>
          </w:p>
        </w:tc>
        <w:tc>
          <w:tcPr>
            <w:tcW w:type="dxa" w:w="2200"/>
            <w:tcBorders>
              <w:top w:val="single" w:color="2E75B6" w:sz="4"/>
              <w:left w:val="single" w:color="2E75B6" w:sz="4"/>
              <w:bottom w:val="single" w:color="2E75B6" w:sz="4"/>
              <w:right w:val="single" w:color="2E75B6" w:sz="4"/>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FR-SK-001→006</w:t>
            </w:r>
          </w:p>
        </w:tc>
        <w:tc>
          <w:tcPr>
            <w:tcW w:type="dxa" w:w="3200"/>
            <w:tcBorders>
              <w:top w:val="single" w:color="2E75B6" w:sz="4"/>
              <w:left w:val="single" w:color="2E75B6" w:sz="4"/>
              <w:bottom w:val="single" w:color="2E75B6" w:sz="4"/>
              <w:right w:val="single" w:color="2E75B6" w:sz="4"/>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Sổ kế toán</w:t>
            </w:r>
          </w:p>
        </w:tc>
        <w:tc>
          <w:tcPr>
            <w:tcW w:type="dxa" w:w="1200"/>
            <w:tcBorders>
              <w:top w:val="single" w:color="2E75B6" w:sz="4"/>
              <w:left w:val="single" w:color="2E75B6" w:sz="4"/>
              <w:bottom w:val="single" w:color="2E75B6" w:sz="4"/>
              <w:right w:val="single" w:color="2E75B6" w:sz="4"/>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6</w:t>
            </w:r>
          </w:p>
        </w:tc>
        <w:tc>
          <w:tcPr>
            <w:tcW w:type="dxa" w:w="2560"/>
            <w:tcBorders>
              <w:top w:val="single" w:color="2E75B6" w:sz="4"/>
              <w:left w:val="single" w:color="2E75B6" w:sz="4"/>
              <w:bottom w:val="single" w:color="2E75B6" w:sz="4"/>
              <w:right w:val="single" w:color="2E75B6" w:sz="4"/>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Không thay đổi</w:t>
            </w:r>
          </w:p>
        </w:tc>
      </w:tr>
      <w:tr>
        <w:trPr>
          <w:tblHeader w:val="false"/>
        </w:trPr>
        <w:tc>
          <w:tcPr>
            <w:tcW w:type="dxa" w:w="12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BC</w:t>
            </w:r>
          </w:p>
        </w:tc>
        <w:tc>
          <w:tcPr>
            <w:tcW w:type="dxa" w:w="22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FR-BC-001→007</w:t>
            </w:r>
          </w:p>
        </w:tc>
        <w:tc>
          <w:tcPr>
            <w:tcW w:type="dxa" w:w="32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Báo cáo tài chính</w:t>
            </w:r>
          </w:p>
        </w:tc>
        <w:tc>
          <w:tcPr>
            <w:tcW w:type="dxa" w:w="12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7</w:t>
            </w:r>
          </w:p>
        </w:tc>
        <w:tc>
          <w:tcPr>
            <w:tcW w:type="dxa" w:w="256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Không thay đổi</w:t>
            </w:r>
          </w:p>
        </w:tc>
      </w:tr>
      <w:tr>
        <w:trPr>
          <w:tblHeader w:val="false"/>
        </w:trPr>
        <w:tc>
          <w:tcPr>
            <w:tcW w:type="dxa" w:w="1200"/>
            <w:tcBorders>
              <w:top w:val="single" w:color="2E75B6" w:sz="4"/>
              <w:left w:val="single" w:color="2E75B6" w:sz="4"/>
              <w:bottom w:val="single" w:color="2E75B6" w:sz="4"/>
              <w:right w:val="single" w:color="2E75B6" w:sz="4"/>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SYS</w:t>
            </w:r>
          </w:p>
        </w:tc>
        <w:tc>
          <w:tcPr>
            <w:tcW w:type="dxa" w:w="2200"/>
            <w:tcBorders>
              <w:top w:val="single" w:color="2E75B6" w:sz="4"/>
              <w:left w:val="single" w:color="2E75B6" w:sz="4"/>
              <w:bottom w:val="single" w:color="2E75B6" w:sz="4"/>
              <w:right w:val="single" w:color="2E75B6" w:sz="4"/>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FR-SYS-001→009</w:t>
            </w:r>
          </w:p>
        </w:tc>
        <w:tc>
          <w:tcPr>
            <w:tcW w:type="dxa" w:w="3200"/>
            <w:tcBorders>
              <w:top w:val="single" w:color="2E75B6" w:sz="4"/>
              <w:left w:val="single" w:color="2E75B6" w:sz="4"/>
              <w:bottom w:val="single" w:color="2E75B6" w:sz="4"/>
              <w:right w:val="single" w:color="2E75B6" w:sz="4"/>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Hệ thống / Admin</w:t>
            </w:r>
          </w:p>
        </w:tc>
        <w:tc>
          <w:tcPr>
            <w:tcW w:type="dxa" w:w="1200"/>
            <w:tcBorders>
              <w:top w:val="single" w:color="2E75B6" w:sz="4"/>
              <w:left w:val="single" w:color="2E75B6" w:sz="4"/>
              <w:bottom w:val="single" w:color="2E75B6" w:sz="4"/>
              <w:right w:val="single" w:color="2E75B6" w:sz="4"/>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9</w:t>
            </w:r>
          </w:p>
        </w:tc>
        <w:tc>
          <w:tcPr>
            <w:tcW w:type="dxa" w:w="2560"/>
            <w:tcBorders>
              <w:top w:val="single" w:color="2E75B6" w:sz="4"/>
              <w:left w:val="single" w:color="2E75B6" w:sz="4"/>
              <w:bottom w:val="single" w:color="2E75B6" w:sz="4"/>
              <w:right w:val="single" w:color="2E75B6" w:sz="4"/>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FR-SYS-009 (backup) giữ nguyên</w:t>
            </w:r>
          </w:p>
        </w:tc>
      </w:tr>
    </w:tbl>
    <w:p>
      <w:pPr>
        <w:spacing w:after="80"/>
      </w:pPr>
      <w:r>
        <w:rPr>
          <w:rFonts w:ascii="Arial" w:cs="Arial" w:eastAsia="Arial" w:hAnsi="Arial"/>
          <w:b/>
          <w:bCs/>
          <w:i/>
          <w:iCs/>
          <w:color w:val="C55A11"/>
          <w:sz w:val="20"/>
          <w:szCs w:val="20"/>
        </w:rPr>
        <w:t xml:space="preserve">📌 Lưu ý: </w:t>
      </w:r>
      <w:r>
        <w:rPr>
          <w:rFonts w:ascii="Arial" w:cs="Arial" w:eastAsia="Arial" w:hAnsi="Arial"/>
          <w:b w:val="false"/>
          <w:bCs w:val="false"/>
          <w:i w:val="false"/>
          <w:iCs w:val="false"/>
          <w:color w:val="C55A11"/>
          <w:sz w:val="20"/>
          <w:szCs w:val="20"/>
        </w:rPr>
        <w:t xml:space="preserve">Xem chi tiết đầy đủ từng FR tại SRS v1.0 Chương 4. Toàn bộ FR module kế toán không thay đổi trong v2.0.</w:t>
      </w:r>
    </w:p>
    <w:p>
      <w:r>
        <w:br w:type="page"/>
      </w:r>
    </w:p>
    <w:p>
      <w:pPr>
        <w:pStyle w:val="Heading1"/>
        <w:spacing w:before="400" w:after="120"/>
      </w:pPr>
      <w:r>
        <w:rPr>
          <w:rFonts w:ascii="Arial" w:cs="Arial" w:eastAsia="Arial" w:hAnsi="Arial"/>
          <w:b/>
          <w:bCs/>
          <w:i w:val="false"/>
          <w:iCs w:val="false"/>
          <w:color w:val="1F4E79"/>
          <w:sz w:val="32"/>
          <w:szCs w:val="32"/>
        </w:rPr>
        <w:t xml:space="preserve">4. YÊU CẦU CHỨC NĂNG – MODULE THUẾ</w:t>
      </w:r>
    </w:p>
    <w:p>
      <w:pPr>
        <w:spacing w:after="60"/>
      </w:pPr>
      <w:r>
        <w:rPr>
          <w:rFonts w:ascii="Arial" w:cs="Arial" w:eastAsia="Arial" w:hAnsi="Arial"/>
          <w:b w:val="false"/>
          <w:bCs w:val="false"/>
          <w:i/>
          <w:iCs/>
          <w:color w:val="404040"/>
          <w:sz w:val="20"/>
          <w:szCs w:val="20"/>
        </w:rPr>
        <w:t xml:space="preserve">Toàn bộ FR module TX (GTGT, TNDN, TNCN, TTĐB, NTC, QLT) giữ nguyên từ SRS v1.0 Chương 4.7. Không có thay đổi do bổ sung PostgreSQL.</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800"/>
        <w:gridCol w:w="3560"/>
      </w:tblGrid>
      <w:tr>
        <w:trPr>
          <w:tblHeader/>
        </w:trPr>
        <w:tc>
          <w:tcPr>
            <w:tcW w:type="dxa" w:w="18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Sub-module</w:t>
            </w:r>
          </w:p>
        </w:tc>
        <w:tc>
          <w:tcPr>
            <w:tcW w:type="dxa" w:w="22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FR-ID</w:t>
            </w:r>
          </w:p>
        </w:tc>
        <w:tc>
          <w:tcPr>
            <w:tcW w:type="dxa" w:w="28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Căn cứ pháp lý</w:t>
            </w:r>
          </w:p>
        </w:tc>
        <w:tc>
          <w:tcPr>
            <w:tcW w:type="dxa" w:w="356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Ghi chú</w:t>
            </w:r>
          </w:p>
        </w:tc>
      </w:tr>
      <w:tr>
        <w:trPr>
          <w:tblHeader w:val="false"/>
        </w:trPr>
        <w:tc>
          <w:tcPr>
            <w:tcW w:type="dxa" w:w="18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TX-GTGT</w:t>
            </w:r>
          </w:p>
        </w:tc>
        <w:tc>
          <w:tcPr>
            <w:tcW w:type="dxa" w:w="22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FR-GTGT-001→006</w:t>
            </w:r>
          </w:p>
        </w:tc>
        <w:tc>
          <w:tcPr>
            <w:tcW w:type="dxa" w:w="28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Luật GTGT 2025 + NĐ 174/2025</w:t>
            </w:r>
          </w:p>
        </w:tc>
        <w:tc>
          <w:tcPr>
            <w:tcW w:type="dxa" w:w="356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Không thay đổi</w:t>
            </w:r>
          </w:p>
        </w:tc>
      </w:tr>
      <w:tr>
        <w:trPr>
          <w:tblHeader w:val="false"/>
        </w:trPr>
        <w:tc>
          <w:tcPr>
            <w:tcW w:type="dxa" w:w="1800"/>
            <w:tcBorders>
              <w:top w:val="single" w:color="2E75B6" w:sz="4"/>
              <w:left w:val="single" w:color="2E75B6" w:sz="4"/>
              <w:bottom w:val="single" w:color="2E75B6" w:sz="4"/>
              <w:right w:val="single" w:color="2E75B6" w:sz="4"/>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TX-TNDN</w:t>
            </w:r>
          </w:p>
        </w:tc>
        <w:tc>
          <w:tcPr>
            <w:tcW w:type="dxa" w:w="2200"/>
            <w:tcBorders>
              <w:top w:val="single" w:color="2E75B6" w:sz="4"/>
              <w:left w:val="single" w:color="2E75B6" w:sz="4"/>
              <w:bottom w:val="single" w:color="2E75B6" w:sz="4"/>
              <w:right w:val="single" w:color="2E75B6" w:sz="4"/>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FR-TNDN-001→005</w:t>
            </w:r>
          </w:p>
        </w:tc>
        <w:tc>
          <w:tcPr>
            <w:tcW w:type="dxa" w:w="2800"/>
            <w:tcBorders>
              <w:top w:val="single" w:color="2E75B6" w:sz="4"/>
              <w:left w:val="single" w:color="2E75B6" w:sz="4"/>
              <w:bottom w:val="single" w:color="2E75B6" w:sz="4"/>
              <w:right w:val="single" w:color="2E75B6" w:sz="4"/>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Luật 67/2025 + NĐ 320/2025</w:t>
            </w:r>
          </w:p>
        </w:tc>
        <w:tc>
          <w:tcPr>
            <w:tcW w:type="dxa" w:w="3560"/>
            <w:tcBorders>
              <w:top w:val="single" w:color="2E75B6" w:sz="4"/>
              <w:left w:val="single" w:color="2E75B6" w:sz="4"/>
              <w:bottom w:val="single" w:color="2E75B6" w:sz="4"/>
              <w:right w:val="single" w:color="2E75B6" w:sz="4"/>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Không thay đổi</w:t>
            </w:r>
          </w:p>
        </w:tc>
      </w:tr>
      <w:tr>
        <w:trPr>
          <w:tblHeader w:val="false"/>
        </w:trPr>
        <w:tc>
          <w:tcPr>
            <w:tcW w:type="dxa" w:w="18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TX-TNCN</w:t>
            </w:r>
          </w:p>
        </w:tc>
        <w:tc>
          <w:tcPr>
            <w:tcW w:type="dxa" w:w="22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FR-TNCN-001→006</w:t>
            </w:r>
          </w:p>
        </w:tc>
        <w:tc>
          <w:tcPr>
            <w:tcW w:type="dxa" w:w="28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Luật TNCN 2025 + NQ 110/2025</w:t>
            </w:r>
          </w:p>
        </w:tc>
        <w:tc>
          <w:tcPr>
            <w:tcW w:type="dxa" w:w="356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Không thay đổi</w:t>
            </w:r>
          </w:p>
        </w:tc>
      </w:tr>
      <w:tr>
        <w:trPr>
          <w:tblHeader w:val="false"/>
        </w:trPr>
        <w:tc>
          <w:tcPr>
            <w:tcW w:type="dxa" w:w="1800"/>
            <w:tcBorders>
              <w:top w:val="single" w:color="2E75B6" w:sz="4"/>
              <w:left w:val="single" w:color="2E75B6" w:sz="4"/>
              <w:bottom w:val="single" w:color="2E75B6" w:sz="4"/>
              <w:right w:val="single" w:color="2E75B6" w:sz="4"/>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TX-TTĐB</w:t>
            </w:r>
          </w:p>
        </w:tc>
        <w:tc>
          <w:tcPr>
            <w:tcW w:type="dxa" w:w="2200"/>
            <w:tcBorders>
              <w:top w:val="single" w:color="2E75B6" w:sz="4"/>
              <w:left w:val="single" w:color="2E75B6" w:sz="4"/>
              <w:bottom w:val="single" w:color="2E75B6" w:sz="4"/>
              <w:right w:val="single" w:color="2E75B6" w:sz="4"/>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FR-TTDB-001→005</w:t>
            </w:r>
          </w:p>
        </w:tc>
        <w:tc>
          <w:tcPr>
            <w:tcW w:type="dxa" w:w="2800"/>
            <w:tcBorders>
              <w:top w:val="single" w:color="2E75B6" w:sz="4"/>
              <w:left w:val="single" w:color="2E75B6" w:sz="4"/>
              <w:bottom w:val="single" w:color="2E75B6" w:sz="4"/>
              <w:right w:val="single" w:color="2E75B6" w:sz="4"/>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Luật TTĐB 2025</w:t>
            </w:r>
          </w:p>
        </w:tc>
        <w:tc>
          <w:tcPr>
            <w:tcW w:type="dxa" w:w="3560"/>
            <w:tcBorders>
              <w:top w:val="single" w:color="2E75B6" w:sz="4"/>
              <w:left w:val="single" w:color="2E75B6" w:sz="4"/>
              <w:bottom w:val="single" w:color="2E75B6" w:sz="4"/>
              <w:right w:val="single" w:color="2E75B6" w:sz="4"/>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Không thay đổi</w:t>
            </w:r>
          </w:p>
        </w:tc>
      </w:tr>
      <w:tr>
        <w:trPr>
          <w:tblHeader w:val="false"/>
        </w:trPr>
        <w:tc>
          <w:tcPr>
            <w:tcW w:type="dxa" w:w="18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TX-NTC</w:t>
            </w:r>
          </w:p>
        </w:tc>
        <w:tc>
          <w:tcPr>
            <w:tcW w:type="dxa" w:w="22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FR-NTC-001→003</w:t>
            </w:r>
          </w:p>
        </w:tc>
        <w:tc>
          <w:tcPr>
            <w:tcW w:type="dxa" w:w="28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TT 103/2014</w:t>
            </w:r>
          </w:p>
        </w:tc>
        <w:tc>
          <w:tcPr>
            <w:tcW w:type="dxa" w:w="356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Optional – không thay đổi</w:t>
            </w:r>
          </w:p>
        </w:tc>
      </w:tr>
      <w:tr>
        <w:trPr>
          <w:tblHeader w:val="false"/>
        </w:trPr>
        <w:tc>
          <w:tcPr>
            <w:tcW w:type="dxa" w:w="1800"/>
            <w:tcBorders>
              <w:top w:val="single" w:color="2E75B6" w:sz="4"/>
              <w:left w:val="single" w:color="2E75B6" w:sz="4"/>
              <w:bottom w:val="single" w:color="2E75B6" w:sz="4"/>
              <w:right w:val="single" w:color="2E75B6" w:sz="4"/>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TX-QLT</w:t>
            </w:r>
          </w:p>
        </w:tc>
        <w:tc>
          <w:tcPr>
            <w:tcW w:type="dxa" w:w="2200"/>
            <w:tcBorders>
              <w:top w:val="single" w:color="2E75B6" w:sz="4"/>
              <w:left w:val="single" w:color="2E75B6" w:sz="4"/>
              <w:bottom w:val="single" w:color="2E75B6" w:sz="4"/>
              <w:right w:val="single" w:color="2E75B6" w:sz="4"/>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FR-QLT-001→005</w:t>
            </w:r>
          </w:p>
        </w:tc>
        <w:tc>
          <w:tcPr>
            <w:tcW w:type="dxa" w:w="2800"/>
            <w:tcBorders>
              <w:top w:val="single" w:color="2E75B6" w:sz="4"/>
              <w:left w:val="single" w:color="2E75B6" w:sz="4"/>
              <w:bottom w:val="single" w:color="2E75B6" w:sz="4"/>
              <w:right w:val="single" w:color="2E75B6" w:sz="4"/>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Luật 108/2025</w:t>
            </w:r>
          </w:p>
        </w:tc>
        <w:tc>
          <w:tcPr>
            <w:tcW w:type="dxa" w:w="3560"/>
            <w:tcBorders>
              <w:top w:val="single" w:color="2E75B6" w:sz="4"/>
              <w:left w:val="single" w:color="2E75B6" w:sz="4"/>
              <w:bottom w:val="single" w:color="2E75B6" w:sz="4"/>
              <w:right w:val="single" w:color="2E75B6" w:sz="4"/>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Không thay đổi</w:t>
            </w:r>
          </w:p>
        </w:tc>
      </w:tr>
    </w:tbl>
    <w:p>
      <w:pPr>
        <w:spacing w:after="80"/>
      </w:pPr>
      <w:r>
        <w:rPr>
          <w:rFonts w:ascii="Arial" w:cs="Arial" w:eastAsia="Arial" w:hAnsi="Arial"/>
          <w:b/>
          <w:bCs/>
          <w:i/>
          <w:iCs/>
          <w:color w:val="C55A11"/>
          <w:sz w:val="20"/>
          <w:szCs w:val="20"/>
        </w:rPr>
        <w:t xml:space="preserve">📌 Lưu ý: </w:t>
      </w:r>
      <w:r>
        <w:rPr>
          <w:rFonts w:ascii="Arial" w:cs="Arial" w:eastAsia="Arial" w:hAnsi="Arial"/>
          <w:b w:val="false"/>
          <w:bCs w:val="false"/>
          <w:i w:val="false"/>
          <w:iCs w:val="false"/>
          <w:color w:val="C55A11"/>
          <w:sz w:val="20"/>
          <w:szCs w:val="20"/>
        </w:rPr>
        <w:t xml:space="preserve">Lưu ý kỹ thuật: Toàn bộ bảng tham số thuế (TaxRates, PITBrackets, ExciseTaxItems) sử dụng cú pháp ANSI SQL tương thích cả SQL Server và PostgreSQL. ScheduledRates dùng NVARCHAR(MAX) trên SS hoặc JSONB trên PG.</w:t>
      </w:r>
    </w:p>
    <w:p>
      <w:r>
        <w:br w:type="page"/>
      </w:r>
    </w:p>
    <w:p>
      <w:pPr>
        <w:pStyle w:val="Heading1"/>
        <w:spacing w:before="400" w:after="120"/>
      </w:pPr>
      <w:r>
        <w:rPr>
          <w:rFonts w:ascii="Arial" w:cs="Arial" w:eastAsia="Arial" w:hAnsi="Arial"/>
          <w:b/>
          <w:bCs/>
          <w:i w:val="false"/>
          <w:iCs w:val="false"/>
          <w:color w:val="1F4E79"/>
          <w:sz w:val="32"/>
          <w:szCs w:val="32"/>
        </w:rPr>
        <w:t xml:space="preserve">5. YÊU CẦU CHỨC NĂNG – DATABASE (FR-DB) 🆕 v2.0</w:t>
      </w:r>
    </w:p>
    <w:p>
      <w:pPr>
        <w:spacing w:after="80"/>
      </w:pPr>
      <w:r>
        <w:rPr>
          <w:rFonts w:ascii="Arial" w:cs="Arial" w:eastAsia="Arial" w:hAnsi="Arial"/>
          <w:b/>
          <w:bCs/>
          <w:i/>
          <w:iCs/>
          <w:color w:val="C00000"/>
          <w:sz w:val="20"/>
          <w:szCs w:val="20"/>
        </w:rPr>
        <w:t xml:space="preserve">🆕 MỚI v2.0: </w:t>
      </w:r>
      <w:r>
        <w:rPr>
          <w:rFonts w:ascii="Arial" w:cs="Arial" w:eastAsia="Arial" w:hAnsi="Arial"/>
          <w:b w:val="false"/>
          <w:bCs w:val="false"/>
          <w:i w:val="false"/>
          <w:iCs w:val="false"/>
          <w:color w:val="C00000"/>
          <w:sz w:val="20"/>
          <w:szCs w:val="20"/>
        </w:rPr>
        <w:t xml:space="preserve">Chương này hoàn toàn mới trong SRS v2.0. Mô tả 8 FR liên quan đến việc cài đặt, cấu hình, vận hành dual-database (SQL Server 2022 OR PostgreSQL 16).</w:t>
      </w:r>
    </w:p>
    <w:p>
      <w:pPr>
        <w:spacing w:after="60"/>
      </w:pPr>
      <w:r>
        <w:rPr>
          <w:rFonts w:ascii="Arial" w:cs="Arial" w:eastAsia="Arial" w:hAnsi="Arial"/>
          <w:b w:val="false"/>
          <w:bCs w:val="false"/>
          <w:i w:val="false"/>
          <w:iCs w:val="false"/>
          <w:color w:val="000000"/>
          <w:sz w:val="21"/>
          <w:szCs w:val="21"/>
        </w:rPr>
        <w:t xml:space="preserve"/>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900"/>
        <w:gridCol w:w="2100"/>
        <w:gridCol w:w="3900"/>
        <w:gridCol w:w="800"/>
        <w:gridCol w:w="1200"/>
        <w:gridCol w:w="1460"/>
      </w:tblGrid>
      <w:tr>
        <w:trPr>
          <w:tblHeader/>
        </w:trPr>
        <w:tc>
          <w:tcPr>
            <w:tcW w:type="dxa" w:w="9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FR-ID</w:t>
            </w:r>
          </w:p>
        </w:tc>
        <w:tc>
          <w:tcPr>
            <w:tcW w:type="dxa" w:w="21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Tên yêu cầu</w:t>
            </w:r>
          </w:p>
        </w:tc>
        <w:tc>
          <w:tcPr>
            <w:tcW w:type="dxa" w:w="39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Mô tả chi tiết</w:t>
            </w:r>
          </w:p>
        </w:tc>
        <w:tc>
          <w:tcPr>
            <w:tcW w:type="dxa" w:w="8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Ưu tiên</w:t>
            </w:r>
          </w:p>
        </w:tc>
        <w:tc>
          <w:tcPr>
            <w:tcW w:type="dxa" w:w="12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Actor</w:t>
            </w:r>
          </w:p>
        </w:tc>
        <w:tc>
          <w:tcPr>
            <w:tcW w:type="dxa" w:w="146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Căn cứ</w:t>
            </w:r>
          </w:p>
        </w:tc>
      </w:tr>
      <w:tr>
        <w:trPr>
          <w:tblHeader w:val="false"/>
        </w:trPr>
        <w:tc>
          <w:tcPr>
            <w:tcW w:type="dxa" w:w="9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1F4E79"/>
                <w:sz w:val="17"/>
                <w:szCs w:val="17"/>
              </w:rPr>
              <w:t xml:space="preserve">FR-DB-001</w:t>
            </w:r>
          </w:p>
        </w:tc>
        <w:tc>
          <w:tcPr>
            <w:tcW w:type="dxa" w:w="21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Database Provider Switch</w:t>
            </w:r>
          </w:p>
        </w:tc>
        <w:tc>
          <w:tcPr>
            <w:tcW w:type="dxa" w:w="39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System đọc key "DatabaseProvider" trong appsettings.json khi khởi động. Giá trị "SqlServer" → dùng EF Core SqlServer provider + connection string SSPI. Giá trị "PostgreSql" → dùng Npgsql EF Core provider + connection string PG. Không restart IIS sau khi chọn.</w:t>
            </w:r>
          </w:p>
        </w:tc>
        <w:tc>
          <w:tcPr>
            <w:tcW w:type="dxa" w:w="8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C00000"/>
                <w:sz w:val="19"/>
                <w:szCs w:val="19"/>
              </w:rPr>
              <w:t xml:space="preserve">MUST</w:t>
            </w:r>
          </w:p>
        </w:tc>
        <w:tc>
          <w:tcPr>
            <w:tcW w:type="dxa" w:w="12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DBAdmin, ITAdmin</w:t>
            </w:r>
          </w:p>
        </w:tc>
        <w:tc>
          <w:tcPr>
            <w:tcW w:type="dxa" w:w="146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04040"/>
                <w:sz w:val="16"/>
                <w:szCs w:val="16"/>
              </w:rPr>
              <w:t xml:space="preserve">BRD v4.0 §3.3</w:t>
            </w:r>
          </w:p>
        </w:tc>
      </w:tr>
      <w:tr>
        <w:trPr>
          <w:tblHeader w:val="false"/>
        </w:trPr>
        <w:tc>
          <w:tcPr>
            <w:tcW w:type="dxa" w:w="9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1F4E79"/>
                <w:sz w:val="17"/>
                <w:szCs w:val="17"/>
              </w:rPr>
              <w:t xml:space="preserve">FR-DB-002</w:t>
            </w:r>
          </w:p>
        </w:tc>
        <w:tc>
          <w:tcPr>
            <w:tcW w:type="dxa" w:w="21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SQL Server Auth – Windows SSPI Only</w:t>
            </w:r>
          </w:p>
        </w:tc>
        <w:tc>
          <w:tcPr>
            <w:tcW w:type="dxa" w:w="39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Khi DatabaseProvider=SqlServer: connection string BẮT BUỘC là Integrated Security=SSPI. KHÔNG cấu hình SQL Login, KHÔNG enable Mixed Mode. SQL Server Authentication Mode = Windows Only. Kiểm tra khi deploy: thử kết nối bằng SQL Login phải thất bại.</w:t>
            </w:r>
          </w:p>
        </w:tc>
        <w:tc>
          <w:tcPr>
            <w:tcW w:type="dxa" w:w="8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C00000"/>
                <w:sz w:val="19"/>
                <w:szCs w:val="19"/>
              </w:rPr>
              <w:t xml:space="preserve">MUST</w:t>
            </w:r>
          </w:p>
        </w:tc>
        <w:tc>
          <w:tcPr>
            <w:tcW w:type="dxa" w:w="12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DBAdmin</w:t>
            </w:r>
          </w:p>
        </w:tc>
        <w:tc>
          <w:tcPr>
            <w:tcW w:type="dxa" w:w="146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04040"/>
                <w:sz w:val="16"/>
                <w:szCs w:val="16"/>
              </w:rPr>
              <w:t xml:space="preserve">BRD v4.0 §3.4 Option A</w:t>
            </w:r>
          </w:p>
        </w:tc>
      </w:tr>
      <w:tr>
        <w:trPr>
          <w:tblHeader w:val="false"/>
        </w:trPr>
        <w:tc>
          <w:tcPr>
            <w:tcW w:type="dxa" w:w="9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1F4E79"/>
                <w:sz w:val="17"/>
                <w:szCs w:val="17"/>
              </w:rPr>
              <w:t xml:space="preserve">FR-DB-003</w:t>
            </w:r>
          </w:p>
        </w:tc>
        <w:tc>
          <w:tcPr>
            <w:tcW w:type="dxa" w:w="21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PostgreSQL Auth – Dual Method</w:t>
            </w:r>
          </w:p>
        </w:tc>
        <w:tc>
          <w:tcPr>
            <w:tcW w:type="dxa" w:w="39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Khi DatabaseProvider=PostgreSql: hỗ trợ 2 phương thức. (A) Windows SSPI: cấu hình pg_hba.conf method=sspi + pg_ident.conf map AD user → pg user. (B) Username+Password: cấu hình pg_hba.conf method=scram-sha-256, tạo role ams_user. Admin chọn 1 hoặc cả 2 trong pg_hba.conf.</w:t>
            </w:r>
          </w:p>
        </w:tc>
        <w:tc>
          <w:tcPr>
            <w:tcW w:type="dxa" w:w="8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C00000"/>
                <w:sz w:val="19"/>
                <w:szCs w:val="19"/>
              </w:rPr>
              <w:t xml:space="preserve">MUST</w:t>
            </w:r>
          </w:p>
        </w:tc>
        <w:tc>
          <w:tcPr>
            <w:tcW w:type="dxa" w:w="12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DBAdmin</w:t>
            </w:r>
          </w:p>
        </w:tc>
        <w:tc>
          <w:tcPr>
            <w:tcW w:type="dxa" w:w="146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04040"/>
                <w:sz w:val="16"/>
                <w:szCs w:val="16"/>
              </w:rPr>
              <w:t xml:space="preserve">BRD v4.0 §3.4 Option B</w:t>
            </w:r>
          </w:p>
        </w:tc>
      </w:tr>
      <w:tr>
        <w:trPr>
          <w:tblHeader w:val="false"/>
        </w:trPr>
        <w:tc>
          <w:tcPr>
            <w:tcW w:type="dxa" w:w="9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1F4E79"/>
                <w:sz w:val="17"/>
                <w:szCs w:val="17"/>
              </w:rPr>
              <w:t xml:space="preserve">FR-DB-004</w:t>
            </w:r>
          </w:p>
        </w:tc>
        <w:tc>
          <w:tcPr>
            <w:tcW w:type="dxa" w:w="21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EF Core Migration – Dual DB</w:t>
            </w:r>
          </w:p>
        </w:tc>
        <w:tc>
          <w:tcPr>
            <w:tcW w:type="dxa" w:w="39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EF Core migrations phải tương thích cả hai provider. Migration scripts dùng ANSI SQL cho các kiểu dữ liệu cơ bản. Các kiểu đặc thù (RowVersion → xmin, NVARCHAR → VARCHAR, NEWSEQUENTIALID() → gen_random_uuid()) được xử lý qua EF Core provider-specific configurations trong ModelBuilder.</w:t>
            </w:r>
          </w:p>
        </w:tc>
        <w:tc>
          <w:tcPr>
            <w:tcW w:type="dxa" w:w="8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C00000"/>
                <w:sz w:val="19"/>
                <w:szCs w:val="19"/>
              </w:rPr>
              <w:t xml:space="preserve">MUST</w:t>
            </w:r>
          </w:p>
        </w:tc>
        <w:tc>
          <w:tcPr>
            <w:tcW w:type="dxa" w:w="12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DBAdmin, DevLead</w:t>
            </w:r>
          </w:p>
        </w:tc>
        <w:tc>
          <w:tcPr>
            <w:tcW w:type="dxa" w:w="146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04040"/>
                <w:sz w:val="16"/>
                <w:szCs w:val="16"/>
              </w:rPr>
              <w:t xml:space="preserve">BRD v4.0 §7.1</w:t>
            </w:r>
          </w:p>
        </w:tc>
      </w:tr>
      <w:tr>
        <w:trPr>
          <w:tblHeader w:val="false"/>
        </w:trPr>
        <w:tc>
          <w:tcPr>
            <w:tcW w:type="dxa" w:w="9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1F4E79"/>
                <w:sz w:val="17"/>
                <w:szCs w:val="17"/>
              </w:rPr>
              <w:t xml:space="preserve">FR-DB-005</w:t>
            </w:r>
          </w:p>
        </w:tc>
        <w:tc>
          <w:tcPr>
            <w:tcW w:type="dxa" w:w="21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Schema Creation &amp; Collation</w:t>
            </w:r>
          </w:p>
        </w:tc>
        <w:tc>
          <w:tcPr>
            <w:tcW w:type="dxa" w:w="39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Tạo 5 schemas giống nhau trên cả hai DB: acc, tax, audit, cfg, rpt. SQL Server: collation Vietnamese_CI_AS per column. PostgreSQL: encoding UTF8, database created with TEMPLATE=template0, cột Name/Description dùng collation "vi-x-icu".</w:t>
            </w:r>
          </w:p>
        </w:tc>
        <w:tc>
          <w:tcPr>
            <w:tcW w:type="dxa" w:w="8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C00000"/>
                <w:sz w:val="19"/>
                <w:szCs w:val="19"/>
              </w:rPr>
              <w:t xml:space="preserve">MUST</w:t>
            </w:r>
          </w:p>
        </w:tc>
        <w:tc>
          <w:tcPr>
            <w:tcW w:type="dxa" w:w="12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DBAdmin</w:t>
            </w:r>
          </w:p>
        </w:tc>
        <w:tc>
          <w:tcPr>
            <w:tcW w:type="dxa" w:w="146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04040"/>
                <w:sz w:val="16"/>
                <w:szCs w:val="16"/>
              </w:rPr>
              <w:t xml:space="preserve">BRD v4.0 §7.1</w:t>
            </w:r>
          </w:p>
        </w:tc>
      </w:tr>
      <w:tr>
        <w:trPr>
          <w:tblHeader w:val="false"/>
        </w:trPr>
        <w:tc>
          <w:tcPr>
            <w:tcW w:type="dxa" w:w="9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1F4E79"/>
                <w:sz w:val="17"/>
                <w:szCs w:val="17"/>
              </w:rPr>
              <w:t xml:space="preserve">FR-DB-006</w:t>
            </w:r>
          </w:p>
        </w:tc>
        <w:tc>
          <w:tcPr>
            <w:tcW w:type="dxa" w:w="21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Backup &amp; Restore Automation</w:t>
            </w:r>
          </w:p>
        </w:tc>
        <w:tc>
          <w:tcPr>
            <w:tcW w:type="dxa" w:w="39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SQL Server: SQL Server Agent job chạy Full backup 00:00 hàng đêm + Differential hàng giờ. Lưu .bak file, giữ 30 ngày local + archive 10 năm. PostgreSQL: pgAgent job chạy pg_dump -Fc hàng đêm. pg_dump -Fd (directory) hàng giờ cho differential. Verify: pg_restore --list sau mỗi backup. Alert email nếu backup fail.</w:t>
            </w:r>
          </w:p>
        </w:tc>
        <w:tc>
          <w:tcPr>
            <w:tcW w:type="dxa" w:w="8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C00000"/>
                <w:sz w:val="19"/>
                <w:szCs w:val="19"/>
              </w:rPr>
              <w:t xml:space="preserve">MUST</w:t>
            </w:r>
          </w:p>
        </w:tc>
        <w:tc>
          <w:tcPr>
            <w:tcW w:type="dxa" w:w="12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DBAdmin</w:t>
            </w:r>
          </w:p>
        </w:tc>
        <w:tc>
          <w:tcPr>
            <w:tcW w:type="dxa" w:w="146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04040"/>
                <w:sz w:val="16"/>
                <w:szCs w:val="16"/>
              </w:rPr>
              <w:t xml:space="preserve">Đ.41 Luật KT + BRD §8.2</w:t>
            </w:r>
          </w:p>
        </w:tc>
      </w:tr>
      <w:tr>
        <w:trPr>
          <w:tblHeader w:val="false"/>
        </w:trPr>
        <w:tc>
          <w:tcPr>
            <w:tcW w:type="dxa" w:w="9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1F4E79"/>
                <w:sz w:val="17"/>
                <w:szCs w:val="17"/>
              </w:rPr>
              <w:t xml:space="preserve">FR-DB-007</w:t>
            </w:r>
          </w:p>
        </w:tc>
        <w:tc>
          <w:tcPr>
            <w:tcW w:type="dxa" w:w="21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Performance Monitoring &amp; Index</w:t>
            </w:r>
          </w:p>
        </w:tc>
        <w:tc>
          <w:tcPr>
            <w:tcW w:type="dxa" w:w="39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SQL Server: Index trên VoucherDate, AccountId, Status, FiscalPeriodId. Sử dụng SQL Server Profiler + Activity Monitor. PostgreSQL: Tương đương index dùng BTREE. Thêm pg_stat_statements extension. EXPLAIN ANALYZE định kỳ cho các query nặng (BCTC, Trial Balance). Cảnh báo nếu query &gt; 2 giây.</w:t>
            </w:r>
          </w:p>
        </w:tc>
        <w:tc>
          <w:tcPr>
            <w:tcW w:type="dxa" w:w="8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C00000"/>
                <w:sz w:val="19"/>
                <w:szCs w:val="19"/>
              </w:rPr>
              <w:t xml:space="preserve">MUST</w:t>
            </w:r>
          </w:p>
        </w:tc>
        <w:tc>
          <w:tcPr>
            <w:tcW w:type="dxa" w:w="12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DBAdmin</w:t>
            </w:r>
          </w:p>
        </w:tc>
        <w:tc>
          <w:tcPr>
            <w:tcW w:type="dxa" w:w="146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04040"/>
                <w:sz w:val="16"/>
                <w:szCs w:val="16"/>
              </w:rPr>
              <w:t xml:space="preserve">BRD v4.0 §8.1</w:t>
            </w:r>
          </w:p>
        </w:tc>
      </w:tr>
      <w:tr>
        <w:trPr>
          <w:tblHeader w:val="false"/>
        </w:trPr>
        <w:tc>
          <w:tcPr>
            <w:tcW w:type="dxa" w:w="9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1F4E79"/>
                <w:sz w:val="17"/>
                <w:szCs w:val="17"/>
              </w:rPr>
              <w:t xml:space="preserve">FR-DB-008</w:t>
            </w:r>
          </w:p>
        </w:tc>
        <w:tc>
          <w:tcPr>
            <w:tcW w:type="dxa" w:w="21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Database Health Check Endpoint</w:t>
            </w:r>
          </w:p>
        </w:tc>
        <w:tc>
          <w:tcPr>
            <w:tcW w:type="dxa" w:w="39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ASP.NET Core Health Checks endpoint /api/health/db: trả về status DB (Healthy/Degraded/Unhealthy), thời gian response, version DB engine, số connection active. Hangfire kiểm tra mỗi 5 phút. Gửi email alert nếu Degraded &gt; 3 lần liên tiếp. Endpoint yêu cầu auth ITAdmin/DBAdmin.</w:t>
            </w:r>
          </w:p>
        </w:tc>
        <w:tc>
          <w:tcPr>
            <w:tcW w:type="dxa" w:w="8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C55A11"/>
                <w:sz w:val="19"/>
                <w:szCs w:val="19"/>
              </w:rPr>
              <w:t xml:space="preserve">SHOULD</w:t>
            </w:r>
          </w:p>
        </w:tc>
        <w:tc>
          <w:tcPr>
            <w:tcW w:type="dxa" w:w="12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DBAdmin, ITAdmin, System_Scheduler</w:t>
            </w:r>
          </w:p>
        </w:tc>
        <w:tc>
          <w:tcPr>
            <w:tcW w:type="dxa" w:w="146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04040"/>
                <w:sz w:val="16"/>
                <w:szCs w:val="16"/>
              </w:rPr>
              <w:t xml:space="preserve">BRD v4.0 §8.1</w:t>
            </w:r>
          </w:p>
        </w:tc>
      </w:tr>
    </w:tbl>
    <w:p>
      <w:r>
        <w:br w:type="page"/>
      </w:r>
    </w:p>
    <w:p>
      <w:pPr>
        <w:pStyle w:val="Heading1"/>
        <w:spacing w:before="400" w:after="120"/>
      </w:pPr>
      <w:r>
        <w:rPr>
          <w:rFonts w:ascii="Arial" w:cs="Arial" w:eastAsia="Arial" w:hAnsi="Arial"/>
          <w:b/>
          <w:bCs/>
          <w:i w:val="false"/>
          <w:iCs w:val="false"/>
          <w:color w:val="1F4E79"/>
          <w:sz w:val="32"/>
          <w:szCs w:val="32"/>
        </w:rPr>
        <w:t xml:space="preserve">6. YÊU CẦU PHI CHỨC NĂNG (NFR)</w:t>
      </w:r>
    </w:p>
    <w:p>
      <w:pPr>
        <w:pStyle w:val="Heading2"/>
        <w:spacing w:before="280" w:after="80"/>
      </w:pPr>
      <w:r>
        <w:rPr>
          <w:rFonts w:ascii="Arial" w:cs="Arial" w:eastAsia="Arial" w:hAnsi="Arial"/>
          <w:b/>
          <w:bCs/>
          <w:i w:val="false"/>
          <w:iCs w:val="false"/>
          <w:color w:val="2E75B6"/>
          <w:sz w:val="27"/>
          <w:szCs w:val="27"/>
        </w:rPr>
        <w:t xml:space="preserve">6.1 NFR Hiệu Năng, Bảo Mật, Usability, Maintainability</w:t>
      </w:r>
    </w:p>
    <w:p>
      <w:pPr>
        <w:spacing w:after="60"/>
      </w:pPr>
      <w:r>
        <w:rPr>
          <w:rFonts w:ascii="Arial" w:cs="Arial" w:eastAsia="Arial" w:hAnsi="Arial"/>
          <w:b w:val="false"/>
          <w:bCs w:val="false"/>
          <w:i/>
          <w:iCs/>
          <w:color w:val="404040"/>
          <w:sz w:val="20"/>
          <w:szCs w:val="20"/>
        </w:rPr>
        <w:t xml:space="preserve">Giữ nguyên từ SRS v1.0 Chương 5.1→5.4. Tham chiếu NFR-P-001→007, NFR-S-001→008, NFR-U-001→007, NFR-M-001→005.</w:t>
      </w:r>
    </w:p>
    <w:p>
      <w:pPr>
        <w:spacing w:after="60"/>
      </w:pPr>
      <w:r>
        <w:rPr>
          <w:rFonts w:ascii="Arial" w:cs="Arial" w:eastAsia="Arial" w:hAnsi="Arial"/>
          <w:b w:val="false"/>
          <w:bCs w:val="false"/>
          <w:i w:val="false"/>
          <w:iCs w:val="false"/>
          <w:color w:val="000000"/>
          <w:sz w:val="21"/>
          <w:szCs w:val="21"/>
        </w:rPr>
        <w:t xml:space="preserve"/>
      </w:r>
    </w:p>
    <w:p>
      <w:pPr>
        <w:pStyle w:val="Heading2"/>
        <w:spacing w:before="280" w:after="80"/>
      </w:pPr>
      <w:r>
        <w:rPr>
          <w:rFonts w:ascii="Arial" w:cs="Arial" w:eastAsia="Arial" w:hAnsi="Arial"/>
          <w:b/>
          <w:bCs/>
          <w:i w:val="false"/>
          <w:iCs w:val="false"/>
          <w:color w:val="2E75B6"/>
          <w:sz w:val="27"/>
          <w:szCs w:val="27"/>
        </w:rPr>
        <w:t xml:space="preserve">6.2 NFR – Database (MỚI v2.0)</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3600"/>
        <w:gridCol w:w="2400"/>
        <w:gridCol w:w="1060"/>
      </w:tblGrid>
      <w:tr>
        <w:trPr>
          <w:tblHeader/>
        </w:trPr>
        <w:tc>
          <w:tcPr>
            <w:tcW w:type="dxa" w:w="9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NFR-ID</w:t>
            </w:r>
          </w:p>
        </w:tc>
        <w:tc>
          <w:tcPr>
            <w:tcW w:type="dxa" w:w="18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Thuộc tính</w:t>
            </w:r>
          </w:p>
        </w:tc>
        <w:tc>
          <w:tcPr>
            <w:tcW w:type="dxa" w:w="36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Yêu cầu</w:t>
            </w:r>
          </w:p>
        </w:tc>
        <w:tc>
          <w:tcPr>
            <w:tcW w:type="dxa" w:w="24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Chỉ số đo lường</w:t>
            </w:r>
          </w:p>
        </w:tc>
        <w:tc>
          <w:tcPr>
            <w:tcW w:type="dxa" w:w="106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Ưu tiên</w:t>
            </w:r>
          </w:p>
        </w:tc>
      </w:tr>
      <w:tr>
        <w:trPr>
          <w:tblHeader w:val="false"/>
        </w:trPr>
        <w:tc>
          <w:tcPr>
            <w:tcW w:type="dxa" w:w="9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NFR-DB-001</w:t>
            </w:r>
          </w:p>
        </w:tc>
        <w:tc>
          <w:tcPr>
            <w:tcW w:type="dxa" w:w="18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DB Connection Pool</w:t>
            </w:r>
          </w:p>
        </w:tc>
        <w:tc>
          <w:tcPr>
            <w:tcW w:type="dxa" w:w="36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Mỗi provider duy trì connection pool riêng. Min=5, Max=100 connections.</w:t>
            </w:r>
          </w:p>
        </w:tc>
        <w:tc>
          <w:tcPr>
            <w:tcW w:type="dxa" w:w="24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Active connections ≤ 100 tại mọi thời điểm</w:t>
            </w:r>
          </w:p>
        </w:tc>
        <w:tc>
          <w:tcPr>
            <w:tcW w:type="dxa" w:w="106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MUST</w:t>
            </w:r>
          </w:p>
        </w:tc>
      </w:tr>
      <w:tr>
        <w:trPr>
          <w:tblHeader w:val="false"/>
        </w:trPr>
        <w:tc>
          <w:tcPr>
            <w:tcW w:type="dxa" w:w="900"/>
            <w:tcBorders>
              <w:top w:val="single" w:color="2E75B6" w:sz="4"/>
              <w:left w:val="single" w:color="2E75B6" w:sz="4"/>
              <w:bottom w:val="single" w:color="2E75B6" w:sz="4"/>
              <w:right w:val="single" w:color="2E75B6" w:sz="4"/>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NFR-DB-002</w:t>
            </w:r>
          </w:p>
        </w:tc>
        <w:tc>
          <w:tcPr>
            <w:tcW w:type="dxa" w:w="1800"/>
            <w:tcBorders>
              <w:top w:val="single" w:color="2E75B6" w:sz="4"/>
              <w:left w:val="single" w:color="2E75B6" w:sz="4"/>
              <w:bottom w:val="single" w:color="2E75B6" w:sz="4"/>
              <w:right w:val="single" w:color="2E75B6" w:sz="4"/>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SQL Server vs PG – Response Parity</w:t>
            </w:r>
          </w:p>
        </w:tc>
        <w:tc>
          <w:tcPr>
            <w:tcW w:type="dxa" w:w="3600"/>
            <w:tcBorders>
              <w:top w:val="single" w:color="2E75B6" w:sz="4"/>
              <w:left w:val="single" w:color="2E75B6" w:sz="4"/>
              <w:bottom w:val="single" w:color="2E75B6" w:sz="4"/>
              <w:right w:val="single" w:color="2E75B6" w:sz="4"/>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Cùng query, cùng data volume: thời gian response không chênh lệch &gt;20% giữa 2 provider.</w:t>
            </w:r>
          </w:p>
        </w:tc>
        <w:tc>
          <w:tcPr>
            <w:tcW w:type="dxa" w:w="2400"/>
            <w:tcBorders>
              <w:top w:val="single" w:color="2E75B6" w:sz="4"/>
              <w:left w:val="single" w:color="2E75B6" w:sz="4"/>
              <w:bottom w:val="single" w:color="2E75B6" w:sz="4"/>
              <w:right w:val="single" w:color="2E75B6" w:sz="4"/>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P95 &lt; 500ms cho cả hai</w:t>
            </w:r>
          </w:p>
        </w:tc>
        <w:tc>
          <w:tcPr>
            <w:tcW w:type="dxa" w:w="1060"/>
            <w:tcBorders>
              <w:top w:val="single" w:color="2E75B6" w:sz="4"/>
              <w:left w:val="single" w:color="2E75B6" w:sz="4"/>
              <w:bottom w:val="single" w:color="2E75B6" w:sz="4"/>
              <w:right w:val="single" w:color="2E75B6" w:sz="4"/>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MUST</w:t>
            </w:r>
          </w:p>
        </w:tc>
      </w:tr>
      <w:tr>
        <w:trPr>
          <w:tblHeader w:val="false"/>
        </w:trPr>
        <w:tc>
          <w:tcPr>
            <w:tcW w:type="dxa" w:w="9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NFR-DB-003</w:t>
            </w:r>
          </w:p>
        </w:tc>
        <w:tc>
          <w:tcPr>
            <w:tcW w:type="dxa" w:w="18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PG Auth Security</w:t>
            </w:r>
          </w:p>
        </w:tc>
        <w:tc>
          <w:tcPr>
            <w:tcW w:type="dxa" w:w="36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pg_hba.conf: method scram-sha-256 (không dùng md5, trust, password plain).</w:t>
            </w:r>
          </w:p>
        </w:tc>
        <w:tc>
          <w:tcPr>
            <w:tcW w:type="dxa" w:w="24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0 plain-text password trong pg_hba.conf</w:t>
            </w:r>
          </w:p>
        </w:tc>
        <w:tc>
          <w:tcPr>
            <w:tcW w:type="dxa" w:w="106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MUST</w:t>
            </w:r>
          </w:p>
        </w:tc>
      </w:tr>
      <w:tr>
        <w:trPr>
          <w:tblHeader w:val="false"/>
        </w:trPr>
        <w:tc>
          <w:tcPr>
            <w:tcW w:type="dxa" w:w="900"/>
            <w:tcBorders>
              <w:top w:val="single" w:color="2E75B6" w:sz="4"/>
              <w:left w:val="single" w:color="2E75B6" w:sz="4"/>
              <w:bottom w:val="single" w:color="2E75B6" w:sz="4"/>
              <w:right w:val="single" w:color="2E75B6" w:sz="4"/>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NFR-DB-004</w:t>
            </w:r>
          </w:p>
        </w:tc>
        <w:tc>
          <w:tcPr>
            <w:tcW w:type="dxa" w:w="1800"/>
            <w:tcBorders>
              <w:top w:val="single" w:color="2E75B6" w:sz="4"/>
              <w:left w:val="single" w:color="2E75B6" w:sz="4"/>
              <w:bottom w:val="single" w:color="2E75B6" w:sz="4"/>
              <w:right w:val="single" w:color="2E75B6" w:sz="4"/>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Backup Verify</w:t>
            </w:r>
          </w:p>
        </w:tc>
        <w:tc>
          <w:tcPr>
            <w:tcW w:type="dxa" w:w="3600"/>
            <w:tcBorders>
              <w:top w:val="single" w:color="2E75B6" w:sz="4"/>
              <w:left w:val="single" w:color="2E75B6" w:sz="4"/>
              <w:bottom w:val="single" w:color="2E75B6" w:sz="4"/>
              <w:right w:val="single" w:color="2E75B6" w:sz="4"/>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Mỗi backup file phải verify restore được. Test restore vào DB sandbox hàng tuần.</w:t>
            </w:r>
          </w:p>
        </w:tc>
        <w:tc>
          <w:tcPr>
            <w:tcW w:type="dxa" w:w="2400"/>
            <w:tcBorders>
              <w:top w:val="single" w:color="2E75B6" w:sz="4"/>
              <w:left w:val="single" w:color="2E75B6" w:sz="4"/>
              <w:bottom w:val="single" w:color="2E75B6" w:sz="4"/>
              <w:right w:val="single" w:color="2E75B6" w:sz="4"/>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100% backup files verify OK</w:t>
            </w:r>
          </w:p>
        </w:tc>
        <w:tc>
          <w:tcPr>
            <w:tcW w:type="dxa" w:w="1060"/>
            <w:tcBorders>
              <w:top w:val="single" w:color="2E75B6" w:sz="4"/>
              <w:left w:val="single" w:color="2E75B6" w:sz="4"/>
              <w:bottom w:val="single" w:color="2E75B6" w:sz="4"/>
              <w:right w:val="single" w:color="2E75B6" w:sz="4"/>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MUST</w:t>
            </w:r>
          </w:p>
        </w:tc>
      </w:tr>
      <w:tr>
        <w:trPr>
          <w:tblHeader w:val="false"/>
        </w:trPr>
        <w:tc>
          <w:tcPr>
            <w:tcW w:type="dxa" w:w="9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NFR-DB-005</w:t>
            </w:r>
          </w:p>
        </w:tc>
        <w:tc>
          <w:tcPr>
            <w:tcW w:type="dxa" w:w="18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Migration Idempotent</w:t>
            </w:r>
          </w:p>
        </w:tc>
        <w:tc>
          <w:tcPr>
            <w:tcW w:type="dxa" w:w="36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EF Core migration chạy 2 lần không gây lỗi (idempotent). Rollback migration không mất dữ liệu.</w:t>
            </w:r>
          </w:p>
        </w:tc>
        <w:tc>
          <w:tcPr>
            <w:tcW w:type="dxa" w:w="24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0 error khi re-run migration</w:t>
            </w:r>
          </w:p>
        </w:tc>
        <w:tc>
          <w:tcPr>
            <w:tcW w:type="dxa" w:w="106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MUST</w:t>
            </w:r>
          </w:p>
        </w:tc>
      </w:tr>
    </w:tbl>
    <w:p>
      <w:r>
        <w:br w:type="page"/>
      </w:r>
    </w:p>
    <w:p>
      <w:pPr>
        <w:pStyle w:val="Heading1"/>
        <w:spacing w:before="400" w:after="120"/>
      </w:pPr>
      <w:r>
        <w:rPr>
          <w:rFonts w:ascii="Arial" w:cs="Arial" w:eastAsia="Arial" w:hAnsi="Arial"/>
          <w:b/>
          <w:bCs/>
          <w:i w:val="false"/>
          <w:iCs w:val="false"/>
          <w:color w:val="1F4E79"/>
          <w:sz w:val="32"/>
          <w:szCs w:val="32"/>
        </w:rPr>
        <w:t xml:space="preserve">7. DATA DICTIONARY – CÚ PHÁP SONG SONG (SQL SERVER &amp; POSTGRESQL)</w:t>
      </w:r>
    </w:p>
    <w:p>
      <w:pPr>
        <w:spacing w:after="80"/>
      </w:pPr>
      <w:r>
        <w:rPr>
          <w:rFonts w:ascii="Arial" w:cs="Arial" w:eastAsia="Arial" w:hAnsi="Arial"/>
          <w:b/>
          <w:bCs/>
          <w:i/>
          <w:iCs/>
          <w:color w:val="C55A11"/>
          <w:sz w:val="20"/>
          <w:szCs w:val="20"/>
        </w:rPr>
        <w:t xml:space="preserve">📌 Lưu ý: </w:t>
      </w:r>
      <w:r>
        <w:rPr>
          <w:rFonts w:ascii="Arial" w:cs="Arial" w:eastAsia="Arial" w:hAnsi="Arial"/>
          <w:b w:val="false"/>
          <w:bCs w:val="false"/>
          <w:i w:val="false"/>
          <w:iCs w:val="false"/>
          <w:color w:val="C55A11"/>
          <w:sz w:val="20"/>
          <w:szCs w:val="20"/>
        </w:rPr>
        <w:t xml:space="preserve">Cột 'Kiểu DL – SS' = SQL Server syntax. Cột 'Kiểu DL – PG' = PostgreSQL 16 syntax. Tên cột dùng snake_case cho PG (EF Core auto-map), PascalCase cho SS.</w:t>
      </w:r>
    </w:p>
    <w:p>
      <w:pPr>
        <w:spacing w:after="60"/>
      </w:pPr>
      <w:r>
        <w:rPr>
          <w:rFonts w:ascii="Arial" w:cs="Arial" w:eastAsia="Arial" w:hAnsi="Arial"/>
          <w:b w:val="false"/>
          <w:bCs w:val="false"/>
          <w:i w:val="false"/>
          <w:iCs w:val="false"/>
          <w:color w:val="000000"/>
          <w:sz w:val="21"/>
          <w:szCs w:val="21"/>
        </w:rPr>
        <w:t xml:space="preserve"/>
      </w:r>
    </w:p>
    <w:p>
      <w:pPr>
        <w:pStyle w:val="Heading2"/>
        <w:spacing w:before="280" w:after="80"/>
      </w:pPr>
      <w:r>
        <w:rPr>
          <w:rFonts w:ascii="Arial" w:cs="Arial" w:eastAsia="Arial" w:hAnsi="Arial"/>
          <w:b/>
          <w:bCs/>
          <w:i w:val="false"/>
          <w:iCs w:val="false"/>
          <w:color w:val="2E75B6"/>
          <w:sz w:val="27"/>
          <w:szCs w:val="27"/>
        </w:rPr>
        <w:t xml:space="preserve">7.1 acc.Vouchers / acc.vouchers</w:t>
      </w:r>
    </w:p>
    <w:p>
      <w:pPr>
        <w:spacing w:after="80"/>
      </w:pPr>
      <w:r>
        <w:rPr>
          <w:rFonts w:ascii="Arial" w:cs="Arial" w:eastAsia="Arial" w:hAnsi="Arial"/>
          <w:b w:val="false"/>
          <w:bCs w:val="false"/>
          <w:i w:val="false"/>
          <w:iCs w:val="false"/>
          <w:color w:val="000000"/>
          <w:sz w:val="21"/>
          <w:szCs w:val="21"/>
        </w:rPr>
        <w:t xml:space="preserve">Bảng trung tâm hệ thống – Chứng từ kế toán. Căn cứ: Điều 16-18 Luật Kế toán 2015 + TT 99/2025.</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400"/>
        <w:gridCol w:w="600"/>
        <w:gridCol w:w="2760"/>
        <w:gridCol w:w="2400"/>
      </w:tblGrid>
      <w:tr>
        <w:trPr>
          <w:tblHeader/>
        </w:trPr>
        <w:tc>
          <w:tcPr>
            <w:tcW w:type="dxa" w:w="18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Cột (Column)</w:t>
            </w:r>
          </w:p>
        </w:tc>
        <w:tc>
          <w:tcPr>
            <w:tcW w:type="dxa" w:w="14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Kiểu DL – SS</w:t>
            </w:r>
          </w:p>
        </w:tc>
        <w:tc>
          <w:tcPr>
            <w:tcW w:type="dxa" w:w="14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Kiểu DL – PG</w:t>
            </w:r>
          </w:p>
        </w:tc>
        <w:tc>
          <w:tcPr>
            <w:tcW w:type="dxa" w:w="6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Null?</w:t>
            </w:r>
          </w:p>
        </w:tc>
        <w:tc>
          <w:tcPr>
            <w:tcW w:type="dxa" w:w="276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Mô tả</w:t>
            </w:r>
          </w:p>
        </w:tc>
        <w:tc>
          <w:tcPr>
            <w:tcW w:type="dxa" w:w="24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Ràng buộc</w:t>
            </w:r>
          </w:p>
        </w:tc>
      </w:tr>
      <w:tr>
        <w:trPr>
          <w:tblHeader w:val="false"/>
        </w:trPr>
        <w:tc>
          <w:tcPr>
            <w:tcW w:type="dxa" w:w="18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VoucherId / voucher_id</w:t>
            </w:r>
          </w:p>
        </w:tc>
        <w:tc>
          <w:tcPr>
            <w:tcW w:type="dxa" w:w="14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UNIQUEIDENTIFIER
DEFAULT NEWSEQUENTIALID()</w:t>
            </w:r>
          </w:p>
        </w:tc>
        <w:tc>
          <w:tcPr>
            <w:tcW w:type="dxa" w:w="14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UUID
DEFAULT gen_random_uuid()</w:t>
            </w:r>
          </w:p>
        </w:tc>
        <w:tc>
          <w:tcPr>
            <w:tcW w:type="dxa" w:w="6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NOT NULL</w:t>
            </w:r>
          </w:p>
        </w:tc>
        <w:tc>
          <w:tcPr>
            <w:tcW w:type="dxa" w:w="276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PK – định danh CT</w:t>
            </w:r>
          </w:p>
        </w:tc>
        <w:tc>
          <w:tcPr>
            <w:tcW w:type="dxa" w:w="24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PK</w:t>
            </w:r>
          </w:p>
        </w:tc>
      </w:tr>
      <w:tr>
        <w:trPr>
          <w:tblHeader w:val="false"/>
        </w:trPr>
        <w:tc>
          <w:tcPr>
            <w:tcW w:type="dxa" w:w="1800"/>
            <w:tcBorders>
              <w:top w:val="single" w:color="2E75B6" w:sz="4"/>
              <w:left w:val="single" w:color="2E75B6" w:sz="4"/>
              <w:bottom w:val="single" w:color="2E75B6" w:sz="4"/>
              <w:right w:val="single" w:color="2E75B6" w:sz="4"/>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VoucherNo / voucher_no</w:t>
            </w:r>
          </w:p>
        </w:tc>
        <w:tc>
          <w:tcPr>
            <w:tcW w:type="dxa" w:w="1400"/>
            <w:tcBorders>
              <w:top w:val="single" w:color="2E75B6" w:sz="4"/>
              <w:left w:val="single" w:color="2E75B6" w:sz="4"/>
              <w:bottom w:val="single" w:color="2E75B6" w:sz="4"/>
              <w:right w:val="single" w:color="2E75B6" w:sz="4"/>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NVARCHAR(25)</w:t>
            </w:r>
          </w:p>
        </w:tc>
        <w:tc>
          <w:tcPr>
            <w:tcW w:type="dxa" w:w="1400"/>
            <w:tcBorders>
              <w:top w:val="single" w:color="2E75B6" w:sz="4"/>
              <w:left w:val="single" w:color="2E75B6" w:sz="4"/>
              <w:bottom w:val="single" w:color="2E75B6" w:sz="4"/>
              <w:right w:val="single" w:color="2E75B6" w:sz="4"/>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VARCHAR(25)</w:t>
            </w:r>
          </w:p>
        </w:tc>
        <w:tc>
          <w:tcPr>
            <w:tcW w:type="dxa" w:w="600"/>
            <w:tcBorders>
              <w:top w:val="single" w:color="2E75B6" w:sz="4"/>
              <w:left w:val="single" w:color="2E75B6" w:sz="4"/>
              <w:bottom w:val="single" w:color="2E75B6" w:sz="4"/>
              <w:right w:val="single" w:color="2E75B6" w:sz="4"/>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NOT NULL</w:t>
            </w:r>
          </w:p>
        </w:tc>
        <w:tc>
          <w:tcPr>
            <w:tcW w:type="dxa" w:w="2760"/>
            <w:tcBorders>
              <w:top w:val="single" w:color="2E75B6" w:sz="4"/>
              <w:left w:val="single" w:color="2E75B6" w:sz="4"/>
              <w:bottom w:val="single" w:color="2E75B6" w:sz="4"/>
              <w:right w:val="single" w:color="2E75B6" w:sz="4"/>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Số CT: [Loại]-[YYYY]-[MM]-[NNNNN]</w:t>
            </w:r>
          </w:p>
        </w:tc>
        <w:tc>
          <w:tcPr>
            <w:tcW w:type="dxa" w:w="2400"/>
            <w:tcBorders>
              <w:top w:val="single" w:color="2E75B6" w:sz="4"/>
              <w:left w:val="single" w:color="2E75B6" w:sz="4"/>
              <w:bottom w:val="single" w:color="2E75B6" w:sz="4"/>
              <w:right w:val="single" w:color="2E75B6" w:sz="4"/>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UNIQUE per FiscalPeriod</w:t>
            </w:r>
          </w:p>
        </w:tc>
      </w:tr>
      <w:tr>
        <w:trPr>
          <w:tblHeader w:val="false"/>
        </w:trPr>
        <w:tc>
          <w:tcPr>
            <w:tcW w:type="dxa" w:w="18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VoucherType / voucher_type</w:t>
            </w:r>
          </w:p>
        </w:tc>
        <w:tc>
          <w:tcPr>
            <w:tcW w:type="dxa" w:w="14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NVARCHAR(10)</w:t>
            </w:r>
          </w:p>
        </w:tc>
        <w:tc>
          <w:tcPr>
            <w:tcW w:type="dxa" w:w="14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VARCHAR(10)</w:t>
            </w:r>
          </w:p>
        </w:tc>
        <w:tc>
          <w:tcPr>
            <w:tcW w:type="dxa" w:w="6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NOT NULL</w:t>
            </w:r>
          </w:p>
        </w:tc>
        <w:tc>
          <w:tcPr>
            <w:tcW w:type="dxa" w:w="276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PT/PC/BC/BN/HB/HM/NK/XK/PB/KC/BT</w:t>
            </w:r>
          </w:p>
        </w:tc>
        <w:tc>
          <w:tcPr>
            <w:tcW w:type="dxa" w:w="24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CHECK constraint</w:t>
            </w:r>
          </w:p>
        </w:tc>
      </w:tr>
      <w:tr>
        <w:trPr>
          <w:tblHeader w:val="false"/>
        </w:trPr>
        <w:tc>
          <w:tcPr>
            <w:tcW w:type="dxa" w:w="1800"/>
            <w:tcBorders>
              <w:top w:val="single" w:color="2E75B6" w:sz="4"/>
              <w:left w:val="single" w:color="2E75B6" w:sz="4"/>
              <w:bottom w:val="single" w:color="2E75B6" w:sz="4"/>
              <w:right w:val="single" w:color="2E75B6" w:sz="4"/>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VoucherDate / voucher_date</w:t>
            </w:r>
          </w:p>
        </w:tc>
        <w:tc>
          <w:tcPr>
            <w:tcW w:type="dxa" w:w="1400"/>
            <w:tcBorders>
              <w:top w:val="single" w:color="2E75B6" w:sz="4"/>
              <w:left w:val="single" w:color="2E75B6" w:sz="4"/>
              <w:bottom w:val="single" w:color="2E75B6" w:sz="4"/>
              <w:right w:val="single" w:color="2E75B6" w:sz="4"/>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DATE</w:t>
            </w:r>
          </w:p>
        </w:tc>
        <w:tc>
          <w:tcPr>
            <w:tcW w:type="dxa" w:w="1400"/>
            <w:tcBorders>
              <w:top w:val="single" w:color="2E75B6" w:sz="4"/>
              <w:left w:val="single" w:color="2E75B6" w:sz="4"/>
              <w:bottom w:val="single" w:color="2E75B6" w:sz="4"/>
              <w:right w:val="single" w:color="2E75B6" w:sz="4"/>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DATE</w:t>
            </w:r>
          </w:p>
        </w:tc>
        <w:tc>
          <w:tcPr>
            <w:tcW w:type="dxa" w:w="600"/>
            <w:tcBorders>
              <w:top w:val="single" w:color="2E75B6" w:sz="4"/>
              <w:left w:val="single" w:color="2E75B6" w:sz="4"/>
              <w:bottom w:val="single" w:color="2E75B6" w:sz="4"/>
              <w:right w:val="single" w:color="2E75B6" w:sz="4"/>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NOT NULL</w:t>
            </w:r>
          </w:p>
        </w:tc>
        <w:tc>
          <w:tcPr>
            <w:tcW w:type="dxa" w:w="2760"/>
            <w:tcBorders>
              <w:top w:val="single" w:color="2E75B6" w:sz="4"/>
              <w:left w:val="single" w:color="2E75B6" w:sz="4"/>
              <w:bottom w:val="single" w:color="2E75B6" w:sz="4"/>
              <w:right w:val="single" w:color="2E75B6" w:sz="4"/>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Ngày chứng từ</w:t>
            </w:r>
          </w:p>
        </w:tc>
        <w:tc>
          <w:tcPr>
            <w:tcW w:type="dxa" w:w="2400"/>
            <w:tcBorders>
              <w:top w:val="single" w:color="2E75B6" w:sz="4"/>
              <w:left w:val="single" w:color="2E75B6" w:sz="4"/>
              <w:bottom w:val="single" w:color="2E75B6" w:sz="4"/>
              <w:right w:val="single" w:color="2E75B6" w:sz="4"/>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INDEX (cả 2 DB)</w:t>
            </w:r>
          </w:p>
        </w:tc>
      </w:tr>
      <w:tr>
        <w:trPr>
          <w:tblHeader w:val="false"/>
        </w:trPr>
        <w:tc>
          <w:tcPr>
            <w:tcW w:type="dxa" w:w="18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FiscalPeriodId / fiscal_period_id</w:t>
            </w:r>
          </w:p>
        </w:tc>
        <w:tc>
          <w:tcPr>
            <w:tcW w:type="dxa" w:w="14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UNIQUEIDENTIFIER</w:t>
            </w:r>
          </w:p>
        </w:tc>
        <w:tc>
          <w:tcPr>
            <w:tcW w:type="dxa" w:w="14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UUID</w:t>
            </w:r>
          </w:p>
        </w:tc>
        <w:tc>
          <w:tcPr>
            <w:tcW w:type="dxa" w:w="6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NOT NULL</w:t>
            </w:r>
          </w:p>
        </w:tc>
        <w:tc>
          <w:tcPr>
            <w:tcW w:type="dxa" w:w="276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FK → FiscalPeriods</w:t>
            </w:r>
          </w:p>
        </w:tc>
        <w:tc>
          <w:tcPr>
            <w:tcW w:type="dxa" w:w="24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FK + INDEX</w:t>
            </w:r>
          </w:p>
        </w:tc>
      </w:tr>
      <w:tr>
        <w:trPr>
          <w:tblHeader w:val="false"/>
        </w:trPr>
        <w:tc>
          <w:tcPr>
            <w:tcW w:type="dxa" w:w="1800"/>
            <w:tcBorders>
              <w:top w:val="single" w:color="2E75B6" w:sz="4"/>
              <w:left w:val="single" w:color="2E75B6" w:sz="4"/>
              <w:bottom w:val="single" w:color="2E75B6" w:sz="4"/>
              <w:right w:val="single" w:color="2E75B6" w:sz="4"/>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Description / description</w:t>
            </w:r>
          </w:p>
        </w:tc>
        <w:tc>
          <w:tcPr>
            <w:tcW w:type="dxa" w:w="1400"/>
            <w:tcBorders>
              <w:top w:val="single" w:color="2E75B6" w:sz="4"/>
              <w:left w:val="single" w:color="2E75B6" w:sz="4"/>
              <w:bottom w:val="single" w:color="2E75B6" w:sz="4"/>
              <w:right w:val="single" w:color="2E75B6" w:sz="4"/>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NVARCHAR(500)</w:t>
            </w:r>
          </w:p>
        </w:tc>
        <w:tc>
          <w:tcPr>
            <w:tcW w:type="dxa" w:w="1400"/>
            <w:tcBorders>
              <w:top w:val="single" w:color="2E75B6" w:sz="4"/>
              <w:left w:val="single" w:color="2E75B6" w:sz="4"/>
              <w:bottom w:val="single" w:color="2E75B6" w:sz="4"/>
              <w:right w:val="single" w:color="2E75B6" w:sz="4"/>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VARCHAR(500)</w:t>
            </w:r>
          </w:p>
        </w:tc>
        <w:tc>
          <w:tcPr>
            <w:tcW w:type="dxa" w:w="600"/>
            <w:tcBorders>
              <w:top w:val="single" w:color="2E75B6" w:sz="4"/>
              <w:left w:val="single" w:color="2E75B6" w:sz="4"/>
              <w:bottom w:val="single" w:color="2E75B6" w:sz="4"/>
              <w:right w:val="single" w:color="2E75B6" w:sz="4"/>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NOT NULL</w:t>
            </w:r>
          </w:p>
        </w:tc>
        <w:tc>
          <w:tcPr>
            <w:tcW w:type="dxa" w:w="2760"/>
            <w:tcBorders>
              <w:top w:val="single" w:color="2E75B6" w:sz="4"/>
              <w:left w:val="single" w:color="2E75B6" w:sz="4"/>
              <w:bottom w:val="single" w:color="2E75B6" w:sz="4"/>
              <w:right w:val="single" w:color="2E75B6" w:sz="4"/>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Diễn giải nội dung</w:t>
            </w:r>
          </w:p>
        </w:tc>
        <w:tc>
          <w:tcPr>
            <w:tcW w:type="dxa" w:w="2400"/>
            <w:tcBorders>
              <w:top w:val="single" w:color="2E75B6" w:sz="4"/>
              <w:left w:val="single" w:color="2E75B6" w:sz="4"/>
              <w:bottom w:val="single" w:color="2E75B6" w:sz="4"/>
              <w:right w:val="single" w:color="2E75B6" w:sz="4"/>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Collation vi-x-icu (PG)</w:t>
            </w:r>
          </w:p>
        </w:tc>
      </w:tr>
      <w:tr>
        <w:trPr>
          <w:tblHeader w:val="false"/>
        </w:trPr>
        <w:tc>
          <w:tcPr>
            <w:tcW w:type="dxa" w:w="18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Status / status</w:t>
            </w:r>
          </w:p>
        </w:tc>
        <w:tc>
          <w:tcPr>
            <w:tcW w:type="dxa" w:w="14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NVARCHAR(15)
DEFAULT 'DRAFT'</w:t>
            </w:r>
          </w:p>
        </w:tc>
        <w:tc>
          <w:tcPr>
            <w:tcW w:type="dxa" w:w="14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VARCHAR(15)
DEFAULT 'DRAFT'</w:t>
            </w:r>
          </w:p>
        </w:tc>
        <w:tc>
          <w:tcPr>
            <w:tcW w:type="dxa" w:w="6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NOT NULL</w:t>
            </w:r>
          </w:p>
        </w:tc>
        <w:tc>
          <w:tcPr>
            <w:tcW w:type="dxa" w:w="276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DRAFT/PENDING/APPROVED/POSTED/REVERSED</w:t>
            </w:r>
          </w:p>
        </w:tc>
        <w:tc>
          <w:tcPr>
            <w:tcW w:type="dxa" w:w="24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CHECK + INDEX</w:t>
            </w:r>
          </w:p>
        </w:tc>
      </w:tr>
      <w:tr>
        <w:trPr>
          <w:tblHeader w:val="false"/>
        </w:trPr>
        <w:tc>
          <w:tcPr>
            <w:tcW w:type="dxa" w:w="1800"/>
            <w:tcBorders>
              <w:top w:val="single" w:color="2E75B6" w:sz="4"/>
              <w:left w:val="single" w:color="2E75B6" w:sz="4"/>
              <w:bottom w:val="single" w:color="2E75B6" w:sz="4"/>
              <w:right w:val="single" w:color="2E75B6" w:sz="4"/>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TotalDebit / total_debit</w:t>
            </w:r>
          </w:p>
        </w:tc>
        <w:tc>
          <w:tcPr>
            <w:tcW w:type="dxa" w:w="1400"/>
            <w:tcBorders>
              <w:top w:val="single" w:color="2E75B6" w:sz="4"/>
              <w:left w:val="single" w:color="2E75B6" w:sz="4"/>
              <w:bottom w:val="single" w:color="2E75B6" w:sz="4"/>
              <w:right w:val="single" w:color="2E75B6" w:sz="4"/>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DECIMAL(18,0)</w:t>
            </w:r>
          </w:p>
        </w:tc>
        <w:tc>
          <w:tcPr>
            <w:tcW w:type="dxa" w:w="1400"/>
            <w:tcBorders>
              <w:top w:val="single" w:color="2E75B6" w:sz="4"/>
              <w:left w:val="single" w:color="2E75B6" w:sz="4"/>
              <w:bottom w:val="single" w:color="2E75B6" w:sz="4"/>
              <w:right w:val="single" w:color="2E75B6" w:sz="4"/>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NUMERIC(18,0)</w:t>
            </w:r>
          </w:p>
        </w:tc>
        <w:tc>
          <w:tcPr>
            <w:tcW w:type="dxa" w:w="600"/>
            <w:tcBorders>
              <w:top w:val="single" w:color="2E75B6" w:sz="4"/>
              <w:left w:val="single" w:color="2E75B6" w:sz="4"/>
              <w:bottom w:val="single" w:color="2E75B6" w:sz="4"/>
              <w:right w:val="single" w:color="2E75B6" w:sz="4"/>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NOT NULL</w:t>
            </w:r>
          </w:p>
        </w:tc>
        <w:tc>
          <w:tcPr>
            <w:tcW w:type="dxa" w:w="2760"/>
            <w:tcBorders>
              <w:top w:val="single" w:color="2E75B6" w:sz="4"/>
              <w:left w:val="single" w:color="2E75B6" w:sz="4"/>
              <w:bottom w:val="single" w:color="2E75B6" w:sz="4"/>
              <w:right w:val="single" w:color="2E75B6" w:sz="4"/>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Tổng phát sinh Nợ VNĐ</w:t>
            </w:r>
          </w:p>
        </w:tc>
        <w:tc>
          <w:tcPr>
            <w:tcW w:type="dxa" w:w="2400"/>
            <w:tcBorders>
              <w:top w:val="single" w:color="2E75B6" w:sz="4"/>
              <w:left w:val="single" w:color="2E75B6" w:sz="4"/>
              <w:bottom w:val="single" w:color="2E75B6" w:sz="4"/>
              <w:right w:val="single" w:color="2E75B6" w:sz="4"/>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 TotalCredit khi APPROVED</w:t>
            </w:r>
          </w:p>
        </w:tc>
      </w:tr>
      <w:tr>
        <w:trPr>
          <w:tblHeader w:val="false"/>
        </w:trPr>
        <w:tc>
          <w:tcPr>
            <w:tcW w:type="dxa" w:w="18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TotalCredit / total_credit</w:t>
            </w:r>
          </w:p>
        </w:tc>
        <w:tc>
          <w:tcPr>
            <w:tcW w:type="dxa" w:w="14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DECIMAL(18,0)</w:t>
            </w:r>
          </w:p>
        </w:tc>
        <w:tc>
          <w:tcPr>
            <w:tcW w:type="dxa" w:w="14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NUMERIC(18,0)</w:t>
            </w:r>
          </w:p>
        </w:tc>
        <w:tc>
          <w:tcPr>
            <w:tcW w:type="dxa" w:w="6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NOT NULL</w:t>
            </w:r>
          </w:p>
        </w:tc>
        <w:tc>
          <w:tcPr>
            <w:tcW w:type="dxa" w:w="276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Tổng phát sinh Có VNĐ</w:t>
            </w:r>
          </w:p>
        </w:tc>
        <w:tc>
          <w:tcPr>
            <w:tcW w:type="dxa" w:w="24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 TotalDebit</w:t>
            </w:r>
          </w:p>
        </w:tc>
      </w:tr>
      <w:tr>
        <w:trPr>
          <w:tblHeader w:val="false"/>
        </w:trPr>
        <w:tc>
          <w:tcPr>
            <w:tcW w:type="dxa" w:w="1800"/>
            <w:tcBorders>
              <w:top w:val="single" w:color="2E75B6" w:sz="4"/>
              <w:left w:val="single" w:color="2E75B6" w:sz="4"/>
              <w:bottom w:val="single" w:color="2E75B6" w:sz="4"/>
              <w:right w:val="single" w:color="2E75B6" w:sz="4"/>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CurrencyCode / currency_code</w:t>
            </w:r>
          </w:p>
        </w:tc>
        <w:tc>
          <w:tcPr>
            <w:tcW w:type="dxa" w:w="1400"/>
            <w:tcBorders>
              <w:top w:val="single" w:color="2E75B6" w:sz="4"/>
              <w:left w:val="single" w:color="2E75B6" w:sz="4"/>
              <w:bottom w:val="single" w:color="2E75B6" w:sz="4"/>
              <w:right w:val="single" w:color="2E75B6" w:sz="4"/>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CHAR(3) DEFAULT 'VND'</w:t>
            </w:r>
          </w:p>
        </w:tc>
        <w:tc>
          <w:tcPr>
            <w:tcW w:type="dxa" w:w="1400"/>
            <w:tcBorders>
              <w:top w:val="single" w:color="2E75B6" w:sz="4"/>
              <w:left w:val="single" w:color="2E75B6" w:sz="4"/>
              <w:bottom w:val="single" w:color="2E75B6" w:sz="4"/>
              <w:right w:val="single" w:color="2E75B6" w:sz="4"/>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CHAR(3) DEFAULT 'VND'</w:t>
            </w:r>
          </w:p>
        </w:tc>
        <w:tc>
          <w:tcPr>
            <w:tcW w:type="dxa" w:w="600"/>
            <w:tcBorders>
              <w:top w:val="single" w:color="2E75B6" w:sz="4"/>
              <w:left w:val="single" w:color="2E75B6" w:sz="4"/>
              <w:bottom w:val="single" w:color="2E75B6" w:sz="4"/>
              <w:right w:val="single" w:color="2E75B6" w:sz="4"/>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NOT NULL</w:t>
            </w:r>
          </w:p>
        </w:tc>
        <w:tc>
          <w:tcPr>
            <w:tcW w:type="dxa" w:w="2760"/>
            <w:tcBorders>
              <w:top w:val="single" w:color="2E75B6" w:sz="4"/>
              <w:left w:val="single" w:color="2E75B6" w:sz="4"/>
              <w:bottom w:val="single" w:color="2E75B6" w:sz="4"/>
              <w:right w:val="single" w:color="2E75B6" w:sz="4"/>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Loại tiền gốc</w:t>
            </w:r>
          </w:p>
        </w:tc>
        <w:tc>
          <w:tcPr>
            <w:tcW w:type="dxa" w:w="2400"/>
            <w:tcBorders>
              <w:top w:val="single" w:color="2E75B6" w:sz="4"/>
              <w:left w:val="single" w:color="2E75B6" w:sz="4"/>
              <w:bottom w:val="single" w:color="2E75B6" w:sz="4"/>
              <w:right w:val="single" w:color="2E75B6" w:sz="4"/>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
            </w:r>
          </w:p>
        </w:tc>
      </w:tr>
      <w:tr>
        <w:trPr>
          <w:tblHeader w:val="false"/>
        </w:trPr>
        <w:tc>
          <w:tcPr>
            <w:tcW w:type="dxa" w:w="18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ExchangeRate / exchange_rate</w:t>
            </w:r>
          </w:p>
        </w:tc>
        <w:tc>
          <w:tcPr>
            <w:tcW w:type="dxa" w:w="14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DECIMAL(18,4) DEFAULT 1</w:t>
            </w:r>
          </w:p>
        </w:tc>
        <w:tc>
          <w:tcPr>
            <w:tcW w:type="dxa" w:w="14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NUMERIC(18,4) DEFAULT 1</w:t>
            </w:r>
          </w:p>
        </w:tc>
        <w:tc>
          <w:tcPr>
            <w:tcW w:type="dxa" w:w="6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NOT NULL</w:t>
            </w:r>
          </w:p>
        </w:tc>
        <w:tc>
          <w:tcPr>
            <w:tcW w:type="dxa" w:w="276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Tỷ giá quy đổi</w:t>
            </w:r>
          </w:p>
        </w:tc>
        <w:tc>
          <w:tcPr>
            <w:tcW w:type="dxa" w:w="24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DEFAULT 1 nếu VND</w:t>
            </w:r>
          </w:p>
        </w:tc>
      </w:tr>
      <w:tr>
        <w:trPr>
          <w:tblHeader w:val="false"/>
        </w:trPr>
        <w:tc>
          <w:tcPr>
            <w:tcW w:type="dxa" w:w="1800"/>
            <w:tcBorders>
              <w:top w:val="single" w:color="2E75B6" w:sz="4"/>
              <w:left w:val="single" w:color="2E75B6" w:sz="4"/>
              <w:bottom w:val="single" w:color="2E75B6" w:sz="4"/>
              <w:right w:val="single" w:color="2E75B6" w:sz="4"/>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RowVersion / xmin</w:t>
            </w:r>
          </w:p>
        </w:tc>
        <w:tc>
          <w:tcPr>
            <w:tcW w:type="dxa" w:w="1400"/>
            <w:tcBorders>
              <w:top w:val="single" w:color="2E75B6" w:sz="4"/>
              <w:left w:val="single" w:color="2E75B6" w:sz="4"/>
              <w:bottom w:val="single" w:color="2E75B6" w:sz="4"/>
              <w:right w:val="single" w:color="2E75B6" w:sz="4"/>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ROWVERSION</w:t>
            </w:r>
          </w:p>
        </w:tc>
        <w:tc>
          <w:tcPr>
            <w:tcW w:type="dxa" w:w="1400"/>
            <w:tcBorders>
              <w:top w:val="single" w:color="2E75B6" w:sz="4"/>
              <w:left w:val="single" w:color="2E75B6" w:sz="4"/>
              <w:bottom w:val="single" w:color="2E75B6" w:sz="4"/>
              <w:right w:val="single" w:color="2E75B6" w:sz="4"/>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(system column xmin)</w:t>
            </w:r>
          </w:p>
        </w:tc>
        <w:tc>
          <w:tcPr>
            <w:tcW w:type="dxa" w:w="600"/>
            <w:tcBorders>
              <w:top w:val="single" w:color="2E75B6" w:sz="4"/>
              <w:left w:val="single" w:color="2E75B6" w:sz="4"/>
              <w:bottom w:val="single" w:color="2E75B6" w:sz="4"/>
              <w:right w:val="single" w:color="2E75B6" w:sz="4"/>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NOT NULL</w:t>
            </w:r>
          </w:p>
        </w:tc>
        <w:tc>
          <w:tcPr>
            <w:tcW w:type="dxa" w:w="2760"/>
            <w:tcBorders>
              <w:top w:val="single" w:color="2E75B6" w:sz="4"/>
              <w:left w:val="single" w:color="2E75B6" w:sz="4"/>
              <w:bottom w:val="single" w:color="2E75B6" w:sz="4"/>
              <w:right w:val="single" w:color="2E75B6" w:sz="4"/>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Optimistic lock – EF Core</w:t>
            </w:r>
          </w:p>
        </w:tc>
        <w:tc>
          <w:tcPr>
            <w:tcW w:type="dxa" w:w="2400"/>
            <w:tcBorders>
              <w:top w:val="single" w:color="2E75B6" w:sz="4"/>
              <w:left w:val="single" w:color="2E75B6" w:sz="4"/>
              <w:bottom w:val="single" w:color="2E75B6" w:sz="4"/>
              <w:right w:val="single" w:color="2E75B6" w:sz="4"/>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SS: RowVersion. PG: IsRowVersion() trên xmin</w:t>
            </w:r>
          </w:p>
        </w:tc>
      </w:tr>
      <w:tr>
        <w:trPr>
          <w:tblHeader w:val="false"/>
        </w:trPr>
        <w:tc>
          <w:tcPr>
            <w:tcW w:type="dxa" w:w="18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CreatedAt / created_at</w:t>
            </w:r>
          </w:p>
        </w:tc>
        <w:tc>
          <w:tcPr>
            <w:tcW w:type="dxa" w:w="14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datetime2 DEFAULT SYSUTCDATETIME()</w:t>
            </w:r>
          </w:p>
        </w:tc>
        <w:tc>
          <w:tcPr>
            <w:tcW w:type="dxa" w:w="14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timestamptz DEFAULT now()</w:t>
            </w:r>
          </w:p>
        </w:tc>
        <w:tc>
          <w:tcPr>
            <w:tcW w:type="dxa" w:w="6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NOT NULL</w:t>
            </w:r>
          </w:p>
        </w:tc>
        <w:tc>
          <w:tcPr>
            <w:tcW w:type="dxa" w:w="276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Audit – thời điểm tạo</w:t>
            </w:r>
          </w:p>
        </w:tc>
        <w:tc>
          <w:tcPr>
            <w:tcW w:type="dxa" w:w="24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UTC</w:t>
            </w:r>
          </w:p>
        </w:tc>
      </w:tr>
      <w:tr>
        <w:trPr>
          <w:tblHeader w:val="false"/>
        </w:trPr>
        <w:tc>
          <w:tcPr>
            <w:tcW w:type="dxa" w:w="1800"/>
            <w:tcBorders>
              <w:top w:val="single" w:color="2E75B6" w:sz="4"/>
              <w:left w:val="single" w:color="2E75B6" w:sz="4"/>
              <w:bottom w:val="single" w:color="2E75B6" w:sz="4"/>
              <w:right w:val="single" w:color="2E75B6" w:sz="4"/>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IsDeleted / is_deleted</w:t>
            </w:r>
          </w:p>
        </w:tc>
        <w:tc>
          <w:tcPr>
            <w:tcW w:type="dxa" w:w="1400"/>
            <w:tcBorders>
              <w:top w:val="single" w:color="2E75B6" w:sz="4"/>
              <w:left w:val="single" w:color="2E75B6" w:sz="4"/>
              <w:bottom w:val="single" w:color="2E75B6" w:sz="4"/>
              <w:right w:val="single" w:color="2E75B6" w:sz="4"/>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BIT DEFAULT 0</w:t>
            </w:r>
          </w:p>
        </w:tc>
        <w:tc>
          <w:tcPr>
            <w:tcW w:type="dxa" w:w="1400"/>
            <w:tcBorders>
              <w:top w:val="single" w:color="2E75B6" w:sz="4"/>
              <w:left w:val="single" w:color="2E75B6" w:sz="4"/>
              <w:bottom w:val="single" w:color="2E75B6" w:sz="4"/>
              <w:right w:val="single" w:color="2E75B6" w:sz="4"/>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BOOLEAN DEFAULT FALSE</w:t>
            </w:r>
          </w:p>
        </w:tc>
        <w:tc>
          <w:tcPr>
            <w:tcW w:type="dxa" w:w="600"/>
            <w:tcBorders>
              <w:top w:val="single" w:color="2E75B6" w:sz="4"/>
              <w:left w:val="single" w:color="2E75B6" w:sz="4"/>
              <w:bottom w:val="single" w:color="2E75B6" w:sz="4"/>
              <w:right w:val="single" w:color="2E75B6" w:sz="4"/>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NOT NULL</w:t>
            </w:r>
          </w:p>
        </w:tc>
        <w:tc>
          <w:tcPr>
            <w:tcW w:type="dxa" w:w="2760"/>
            <w:tcBorders>
              <w:top w:val="single" w:color="2E75B6" w:sz="4"/>
              <w:left w:val="single" w:color="2E75B6" w:sz="4"/>
              <w:bottom w:val="single" w:color="2E75B6" w:sz="4"/>
              <w:right w:val="single" w:color="2E75B6" w:sz="4"/>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Soft delete</w:t>
            </w:r>
          </w:p>
        </w:tc>
        <w:tc>
          <w:tcPr>
            <w:tcW w:type="dxa" w:w="2400"/>
            <w:tcBorders>
              <w:top w:val="single" w:color="2E75B6" w:sz="4"/>
              <w:left w:val="single" w:color="2E75B6" w:sz="4"/>
              <w:bottom w:val="single" w:color="2E75B6" w:sz="4"/>
              <w:right w:val="single" w:color="2E75B6" w:sz="4"/>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Filter trong mọi query</w:t>
            </w:r>
          </w:p>
        </w:tc>
      </w:tr>
    </w:tbl>
    <w:p>
      <w:r>
        <w:br w:type="page"/>
      </w:r>
    </w:p>
    <w:p>
      <w:pPr>
        <w:pStyle w:val="Heading2"/>
        <w:spacing w:before="280" w:after="80"/>
      </w:pPr>
      <w:r>
        <w:rPr>
          <w:rFonts w:ascii="Arial" w:cs="Arial" w:eastAsia="Arial" w:hAnsi="Arial"/>
          <w:b/>
          <w:bCs/>
          <w:i w:val="false"/>
          <w:iCs w:val="false"/>
          <w:color w:val="2E75B6"/>
          <w:sz w:val="27"/>
          <w:szCs w:val="27"/>
        </w:rPr>
        <w:t xml:space="preserve">7.2 tax.TaxRates / tax.tax_rates</w:t>
      </w:r>
    </w:p>
    <w:p>
      <w:pPr>
        <w:spacing w:after="80"/>
      </w:pPr>
      <w:r>
        <w:rPr>
          <w:rFonts w:ascii="Arial" w:cs="Arial" w:eastAsia="Arial" w:hAnsi="Arial"/>
          <w:b w:val="false"/>
          <w:bCs w:val="false"/>
          <w:i w:val="false"/>
          <w:iCs w:val="false"/>
          <w:color w:val="000000"/>
          <w:sz w:val="21"/>
          <w:szCs w:val="21"/>
        </w:rPr>
        <w:t xml:space="preserve">Tham số thuế suất – KHÔNG hardcode trong code. Dùng chung cú pháp ANSI SQL.</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400"/>
        <w:gridCol w:w="600"/>
        <w:gridCol w:w="2760"/>
        <w:gridCol w:w="2400"/>
      </w:tblGrid>
      <w:tr>
        <w:trPr>
          <w:tblHeader/>
        </w:trPr>
        <w:tc>
          <w:tcPr>
            <w:tcW w:type="dxa" w:w="18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Cột (Column)</w:t>
            </w:r>
          </w:p>
        </w:tc>
        <w:tc>
          <w:tcPr>
            <w:tcW w:type="dxa" w:w="14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Kiểu DL – SS</w:t>
            </w:r>
          </w:p>
        </w:tc>
        <w:tc>
          <w:tcPr>
            <w:tcW w:type="dxa" w:w="14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Kiểu DL – PG</w:t>
            </w:r>
          </w:p>
        </w:tc>
        <w:tc>
          <w:tcPr>
            <w:tcW w:type="dxa" w:w="6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Null?</w:t>
            </w:r>
          </w:p>
        </w:tc>
        <w:tc>
          <w:tcPr>
            <w:tcW w:type="dxa" w:w="276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Mô tả</w:t>
            </w:r>
          </w:p>
        </w:tc>
        <w:tc>
          <w:tcPr>
            <w:tcW w:type="dxa" w:w="24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Ràng buộc</w:t>
            </w:r>
          </w:p>
        </w:tc>
      </w:tr>
      <w:tr>
        <w:trPr>
          <w:tblHeader w:val="false"/>
        </w:trPr>
        <w:tc>
          <w:tcPr>
            <w:tcW w:type="dxa" w:w="18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TaxRateId / tax_rate_id</w:t>
            </w:r>
          </w:p>
        </w:tc>
        <w:tc>
          <w:tcPr>
            <w:tcW w:type="dxa" w:w="14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INT IDENTITY(1,1)</w:t>
            </w:r>
          </w:p>
        </w:tc>
        <w:tc>
          <w:tcPr>
            <w:tcW w:type="dxa" w:w="14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SERIAL hoặc
GENERATED ALWAYS AS IDENTITY</w:t>
            </w:r>
          </w:p>
        </w:tc>
        <w:tc>
          <w:tcPr>
            <w:tcW w:type="dxa" w:w="6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NOT NULL</w:t>
            </w:r>
          </w:p>
        </w:tc>
        <w:tc>
          <w:tcPr>
            <w:tcW w:type="dxa" w:w="276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PK</w:t>
            </w:r>
          </w:p>
        </w:tc>
        <w:tc>
          <w:tcPr>
            <w:tcW w:type="dxa" w:w="24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PK</w:t>
            </w:r>
          </w:p>
        </w:tc>
      </w:tr>
      <w:tr>
        <w:trPr>
          <w:tblHeader w:val="false"/>
        </w:trPr>
        <w:tc>
          <w:tcPr>
            <w:tcW w:type="dxa" w:w="1800"/>
            <w:tcBorders>
              <w:top w:val="single" w:color="2E75B6" w:sz="4"/>
              <w:left w:val="single" w:color="2E75B6" w:sz="4"/>
              <w:bottom w:val="single" w:color="2E75B6" w:sz="4"/>
              <w:right w:val="single" w:color="2E75B6" w:sz="4"/>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TaxRateKey / tax_rate_key</w:t>
            </w:r>
          </w:p>
        </w:tc>
        <w:tc>
          <w:tcPr>
            <w:tcW w:type="dxa" w:w="1400"/>
            <w:tcBorders>
              <w:top w:val="single" w:color="2E75B6" w:sz="4"/>
              <w:left w:val="single" w:color="2E75B6" w:sz="4"/>
              <w:bottom w:val="single" w:color="2E75B6" w:sz="4"/>
              <w:right w:val="single" w:color="2E75B6" w:sz="4"/>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NVARCHAR(50)</w:t>
            </w:r>
          </w:p>
        </w:tc>
        <w:tc>
          <w:tcPr>
            <w:tcW w:type="dxa" w:w="1400"/>
            <w:tcBorders>
              <w:top w:val="single" w:color="2E75B6" w:sz="4"/>
              <w:left w:val="single" w:color="2E75B6" w:sz="4"/>
              <w:bottom w:val="single" w:color="2E75B6" w:sz="4"/>
              <w:right w:val="single" w:color="2E75B6" w:sz="4"/>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VARCHAR(50)</w:t>
            </w:r>
          </w:p>
        </w:tc>
        <w:tc>
          <w:tcPr>
            <w:tcW w:type="dxa" w:w="600"/>
            <w:tcBorders>
              <w:top w:val="single" w:color="2E75B6" w:sz="4"/>
              <w:left w:val="single" w:color="2E75B6" w:sz="4"/>
              <w:bottom w:val="single" w:color="2E75B6" w:sz="4"/>
              <w:right w:val="single" w:color="2E75B6" w:sz="4"/>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NOT NULL</w:t>
            </w:r>
          </w:p>
        </w:tc>
        <w:tc>
          <w:tcPr>
            <w:tcW w:type="dxa" w:w="2760"/>
            <w:tcBorders>
              <w:top w:val="single" w:color="2E75B6" w:sz="4"/>
              <w:left w:val="single" w:color="2E75B6" w:sz="4"/>
              <w:bottom w:val="single" w:color="2E75B6" w:sz="4"/>
              <w:right w:val="single" w:color="2E75B6" w:sz="4"/>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Key: GTGT_STANDARD, CIT_SME…</w:t>
            </w:r>
          </w:p>
        </w:tc>
        <w:tc>
          <w:tcPr>
            <w:tcW w:type="dxa" w:w="2400"/>
            <w:tcBorders>
              <w:top w:val="single" w:color="2E75B6" w:sz="4"/>
              <w:left w:val="single" w:color="2E75B6" w:sz="4"/>
              <w:bottom w:val="single" w:color="2E75B6" w:sz="4"/>
              <w:right w:val="single" w:color="2E75B6" w:sz="4"/>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UNIQUE + INDEX</w:t>
            </w:r>
          </w:p>
        </w:tc>
      </w:tr>
      <w:tr>
        <w:trPr>
          <w:tblHeader w:val="false"/>
        </w:trPr>
        <w:tc>
          <w:tcPr>
            <w:tcW w:type="dxa" w:w="18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TaxType / tax_type</w:t>
            </w:r>
          </w:p>
        </w:tc>
        <w:tc>
          <w:tcPr>
            <w:tcW w:type="dxa" w:w="14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NVARCHAR(20)</w:t>
            </w:r>
          </w:p>
        </w:tc>
        <w:tc>
          <w:tcPr>
            <w:tcW w:type="dxa" w:w="14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VARCHAR(20)</w:t>
            </w:r>
          </w:p>
        </w:tc>
        <w:tc>
          <w:tcPr>
            <w:tcW w:type="dxa" w:w="6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NOT NULL</w:t>
            </w:r>
          </w:p>
        </w:tc>
        <w:tc>
          <w:tcPr>
            <w:tcW w:type="dxa" w:w="276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GTGT/CIT/PIT/EXCISE/WHT</w:t>
            </w:r>
          </w:p>
        </w:tc>
        <w:tc>
          <w:tcPr>
            <w:tcW w:type="dxa" w:w="24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
            </w:r>
          </w:p>
        </w:tc>
      </w:tr>
      <w:tr>
        <w:trPr>
          <w:tblHeader w:val="false"/>
        </w:trPr>
        <w:tc>
          <w:tcPr>
            <w:tcW w:type="dxa" w:w="1800"/>
            <w:tcBorders>
              <w:top w:val="single" w:color="2E75B6" w:sz="4"/>
              <w:left w:val="single" w:color="2E75B6" w:sz="4"/>
              <w:bottom w:val="single" w:color="2E75B6" w:sz="4"/>
              <w:right w:val="single" w:color="2E75B6" w:sz="4"/>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Rate / rate</w:t>
            </w:r>
          </w:p>
        </w:tc>
        <w:tc>
          <w:tcPr>
            <w:tcW w:type="dxa" w:w="1400"/>
            <w:tcBorders>
              <w:top w:val="single" w:color="2E75B6" w:sz="4"/>
              <w:left w:val="single" w:color="2E75B6" w:sz="4"/>
              <w:bottom w:val="single" w:color="2E75B6" w:sz="4"/>
              <w:right w:val="single" w:color="2E75B6" w:sz="4"/>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DECIMAL(5,4)</w:t>
            </w:r>
          </w:p>
        </w:tc>
        <w:tc>
          <w:tcPr>
            <w:tcW w:type="dxa" w:w="1400"/>
            <w:tcBorders>
              <w:top w:val="single" w:color="2E75B6" w:sz="4"/>
              <w:left w:val="single" w:color="2E75B6" w:sz="4"/>
              <w:bottom w:val="single" w:color="2E75B6" w:sz="4"/>
              <w:right w:val="single" w:color="2E75B6" w:sz="4"/>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NUMERIC(5,4)</w:t>
            </w:r>
          </w:p>
        </w:tc>
        <w:tc>
          <w:tcPr>
            <w:tcW w:type="dxa" w:w="600"/>
            <w:tcBorders>
              <w:top w:val="single" w:color="2E75B6" w:sz="4"/>
              <w:left w:val="single" w:color="2E75B6" w:sz="4"/>
              <w:bottom w:val="single" w:color="2E75B6" w:sz="4"/>
              <w:right w:val="single" w:color="2E75B6" w:sz="4"/>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NOT NULL</w:t>
            </w:r>
          </w:p>
        </w:tc>
        <w:tc>
          <w:tcPr>
            <w:tcW w:type="dxa" w:w="2760"/>
            <w:tcBorders>
              <w:top w:val="single" w:color="2E75B6" w:sz="4"/>
              <w:left w:val="single" w:color="2E75B6" w:sz="4"/>
              <w:bottom w:val="single" w:color="2E75B6" w:sz="4"/>
              <w:right w:val="single" w:color="2E75B6" w:sz="4"/>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Thuế suất: 0.08 = 8%</w:t>
            </w:r>
          </w:p>
        </w:tc>
        <w:tc>
          <w:tcPr>
            <w:tcW w:type="dxa" w:w="2400"/>
            <w:tcBorders>
              <w:top w:val="single" w:color="2E75B6" w:sz="4"/>
              <w:left w:val="single" w:color="2E75B6" w:sz="4"/>
              <w:bottom w:val="single" w:color="2E75B6" w:sz="4"/>
              <w:right w:val="single" w:color="2E75B6" w:sz="4"/>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CHECK (0 TO 1)</w:t>
            </w:r>
          </w:p>
        </w:tc>
      </w:tr>
      <w:tr>
        <w:trPr>
          <w:tblHeader w:val="false"/>
        </w:trPr>
        <w:tc>
          <w:tcPr>
            <w:tcW w:type="dxa" w:w="18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EffectiveFrom / effective_from</w:t>
            </w:r>
          </w:p>
        </w:tc>
        <w:tc>
          <w:tcPr>
            <w:tcW w:type="dxa" w:w="14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DATE</w:t>
            </w:r>
          </w:p>
        </w:tc>
        <w:tc>
          <w:tcPr>
            <w:tcW w:type="dxa" w:w="14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DATE</w:t>
            </w:r>
          </w:p>
        </w:tc>
        <w:tc>
          <w:tcPr>
            <w:tcW w:type="dxa" w:w="6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NOT NULL</w:t>
            </w:r>
          </w:p>
        </w:tc>
        <w:tc>
          <w:tcPr>
            <w:tcW w:type="dxa" w:w="276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Ngày bắt đầu áp dụng</w:t>
            </w:r>
          </w:p>
        </w:tc>
        <w:tc>
          <w:tcPr>
            <w:tcW w:type="dxa" w:w="24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INDEX</w:t>
            </w:r>
          </w:p>
        </w:tc>
      </w:tr>
      <w:tr>
        <w:trPr>
          <w:tblHeader w:val="false"/>
        </w:trPr>
        <w:tc>
          <w:tcPr>
            <w:tcW w:type="dxa" w:w="1800"/>
            <w:tcBorders>
              <w:top w:val="single" w:color="2E75B6" w:sz="4"/>
              <w:left w:val="single" w:color="2E75B6" w:sz="4"/>
              <w:bottom w:val="single" w:color="2E75B6" w:sz="4"/>
              <w:right w:val="single" w:color="2E75B6" w:sz="4"/>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EffectiveTo / effective_to</w:t>
            </w:r>
          </w:p>
        </w:tc>
        <w:tc>
          <w:tcPr>
            <w:tcW w:type="dxa" w:w="1400"/>
            <w:tcBorders>
              <w:top w:val="single" w:color="2E75B6" w:sz="4"/>
              <w:left w:val="single" w:color="2E75B6" w:sz="4"/>
              <w:bottom w:val="single" w:color="2E75B6" w:sz="4"/>
              <w:right w:val="single" w:color="2E75B6" w:sz="4"/>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DATE</w:t>
            </w:r>
          </w:p>
        </w:tc>
        <w:tc>
          <w:tcPr>
            <w:tcW w:type="dxa" w:w="1400"/>
            <w:tcBorders>
              <w:top w:val="single" w:color="2E75B6" w:sz="4"/>
              <w:left w:val="single" w:color="2E75B6" w:sz="4"/>
              <w:bottom w:val="single" w:color="2E75B6" w:sz="4"/>
              <w:right w:val="single" w:color="2E75B6" w:sz="4"/>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DATE</w:t>
            </w:r>
          </w:p>
        </w:tc>
        <w:tc>
          <w:tcPr>
            <w:tcW w:type="dxa" w:w="600"/>
            <w:tcBorders>
              <w:top w:val="single" w:color="2E75B6" w:sz="4"/>
              <w:left w:val="single" w:color="2E75B6" w:sz="4"/>
              <w:bottom w:val="single" w:color="2E75B6" w:sz="4"/>
              <w:right w:val="single" w:color="2E75B6" w:sz="4"/>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NULL</w:t>
            </w:r>
          </w:p>
        </w:tc>
        <w:tc>
          <w:tcPr>
            <w:tcW w:type="dxa" w:w="2760"/>
            <w:tcBorders>
              <w:top w:val="single" w:color="2E75B6" w:sz="4"/>
              <w:left w:val="single" w:color="2E75B6" w:sz="4"/>
              <w:bottom w:val="single" w:color="2E75B6" w:sz="4"/>
              <w:right w:val="single" w:color="2E75B6" w:sz="4"/>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Ngày hết HLực – NULL = vô hạn</w:t>
            </w:r>
          </w:p>
        </w:tc>
        <w:tc>
          <w:tcPr>
            <w:tcW w:type="dxa" w:w="2400"/>
            <w:tcBorders>
              <w:top w:val="single" w:color="2E75B6" w:sz="4"/>
              <w:left w:val="single" w:color="2E75B6" w:sz="4"/>
              <w:bottom w:val="single" w:color="2E75B6" w:sz="4"/>
              <w:right w:val="single" w:color="2E75B6" w:sz="4"/>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
            </w:r>
          </w:p>
        </w:tc>
      </w:tr>
      <w:tr>
        <w:trPr>
          <w:tblHeader w:val="false"/>
        </w:trPr>
        <w:tc>
          <w:tcPr>
            <w:tcW w:type="dxa" w:w="18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LegalBasis / legal_basis</w:t>
            </w:r>
          </w:p>
        </w:tc>
        <w:tc>
          <w:tcPr>
            <w:tcW w:type="dxa" w:w="14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NVARCHAR(200)</w:t>
            </w:r>
          </w:p>
        </w:tc>
        <w:tc>
          <w:tcPr>
            <w:tcW w:type="dxa" w:w="14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VARCHAR(200)</w:t>
            </w:r>
          </w:p>
        </w:tc>
        <w:tc>
          <w:tcPr>
            <w:tcW w:type="dxa" w:w="6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NOT NULL</w:t>
            </w:r>
          </w:p>
        </w:tc>
        <w:tc>
          <w:tcPr>
            <w:tcW w:type="dxa" w:w="276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Căn cứ pháp lý</w:t>
            </w:r>
          </w:p>
        </w:tc>
        <w:tc>
          <w:tcPr>
            <w:tcW w:type="dxa" w:w="24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Bắt buộc nhập khi thay đổi</w:t>
            </w:r>
          </w:p>
        </w:tc>
      </w:tr>
    </w:tbl>
    <w:p>
      <w:pPr>
        <w:spacing w:after="60"/>
      </w:pPr>
      <w:r>
        <w:rPr>
          <w:rFonts w:ascii="Arial" w:cs="Arial" w:eastAsia="Arial" w:hAnsi="Arial"/>
          <w:b w:val="false"/>
          <w:bCs w:val="false"/>
          <w:i w:val="false"/>
          <w:iCs w:val="false"/>
          <w:color w:val="000000"/>
          <w:sz w:val="21"/>
          <w:szCs w:val="21"/>
        </w:rPr>
        <w:t xml:space="preserve"/>
      </w:r>
    </w:p>
    <w:p>
      <w:pPr>
        <w:pStyle w:val="Heading2"/>
        <w:spacing w:before="280" w:after="80"/>
      </w:pPr>
      <w:r>
        <w:rPr>
          <w:rFonts w:ascii="Arial" w:cs="Arial" w:eastAsia="Arial" w:hAnsi="Arial"/>
          <w:b/>
          <w:bCs/>
          <w:i w:val="false"/>
          <w:iCs w:val="false"/>
          <w:color w:val="2E75B6"/>
          <w:sz w:val="27"/>
          <w:szCs w:val="27"/>
        </w:rPr>
        <w:t xml:space="preserve">7.3 tax.ExciseTaxItems / tax.excise_tax_items</w:t>
      </w:r>
    </w:p>
    <w:p>
      <w:pPr>
        <w:spacing w:after="80"/>
      </w:pPr>
      <w:r>
        <w:rPr>
          <w:rFonts w:ascii="Arial" w:cs="Arial" w:eastAsia="Arial" w:hAnsi="Arial"/>
          <w:b w:val="false"/>
          <w:bCs w:val="false"/>
          <w:i w:val="false"/>
          <w:iCs w:val="false"/>
          <w:color w:val="000000"/>
          <w:sz w:val="21"/>
          <w:szCs w:val="21"/>
        </w:rPr>
        <w:t xml:space="preserve">Hàng hoá chịu TTĐB + lộ trình tăng thuế suất 2027-2031. Căn cứ: Luật TTĐB 2025.</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400"/>
        <w:gridCol w:w="600"/>
        <w:gridCol w:w="2760"/>
        <w:gridCol w:w="2400"/>
      </w:tblGrid>
      <w:tr>
        <w:trPr>
          <w:tblHeader/>
        </w:trPr>
        <w:tc>
          <w:tcPr>
            <w:tcW w:type="dxa" w:w="18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Cột (Column)</w:t>
            </w:r>
          </w:p>
        </w:tc>
        <w:tc>
          <w:tcPr>
            <w:tcW w:type="dxa" w:w="14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Kiểu DL – SS</w:t>
            </w:r>
          </w:p>
        </w:tc>
        <w:tc>
          <w:tcPr>
            <w:tcW w:type="dxa" w:w="14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Kiểu DL – PG</w:t>
            </w:r>
          </w:p>
        </w:tc>
        <w:tc>
          <w:tcPr>
            <w:tcW w:type="dxa" w:w="6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Null?</w:t>
            </w:r>
          </w:p>
        </w:tc>
        <w:tc>
          <w:tcPr>
            <w:tcW w:type="dxa" w:w="276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Mô tả</w:t>
            </w:r>
          </w:p>
        </w:tc>
        <w:tc>
          <w:tcPr>
            <w:tcW w:type="dxa" w:w="24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Ràng buộc</w:t>
            </w:r>
          </w:p>
        </w:tc>
      </w:tr>
      <w:tr>
        <w:trPr>
          <w:tblHeader w:val="false"/>
        </w:trPr>
        <w:tc>
          <w:tcPr>
            <w:tcW w:type="dxa" w:w="18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ExciseItemId / excise_item_id</w:t>
            </w:r>
          </w:p>
        </w:tc>
        <w:tc>
          <w:tcPr>
            <w:tcW w:type="dxa" w:w="14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UNIQUEIDENTIFIER</w:t>
            </w:r>
          </w:p>
        </w:tc>
        <w:tc>
          <w:tcPr>
            <w:tcW w:type="dxa" w:w="14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UUID</w:t>
            </w:r>
          </w:p>
        </w:tc>
        <w:tc>
          <w:tcPr>
            <w:tcW w:type="dxa" w:w="6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NOT NULL</w:t>
            </w:r>
          </w:p>
        </w:tc>
        <w:tc>
          <w:tcPr>
            <w:tcW w:type="dxa" w:w="276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PK</w:t>
            </w:r>
          </w:p>
        </w:tc>
        <w:tc>
          <w:tcPr>
            <w:tcW w:type="dxa" w:w="24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PK</w:t>
            </w:r>
          </w:p>
        </w:tc>
      </w:tr>
      <w:tr>
        <w:trPr>
          <w:tblHeader w:val="false"/>
        </w:trPr>
        <w:tc>
          <w:tcPr>
            <w:tcW w:type="dxa" w:w="1800"/>
            <w:tcBorders>
              <w:top w:val="single" w:color="2E75B6" w:sz="4"/>
              <w:left w:val="single" w:color="2E75B6" w:sz="4"/>
              <w:bottom w:val="single" w:color="2E75B6" w:sz="4"/>
              <w:right w:val="single" w:color="2E75B6" w:sz="4"/>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ProductId / product_id</w:t>
            </w:r>
          </w:p>
        </w:tc>
        <w:tc>
          <w:tcPr>
            <w:tcW w:type="dxa" w:w="1400"/>
            <w:tcBorders>
              <w:top w:val="single" w:color="2E75B6" w:sz="4"/>
              <w:left w:val="single" w:color="2E75B6" w:sz="4"/>
              <w:bottom w:val="single" w:color="2E75B6" w:sz="4"/>
              <w:right w:val="single" w:color="2E75B6" w:sz="4"/>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UNIQUEIDENTIFIER</w:t>
            </w:r>
          </w:p>
        </w:tc>
        <w:tc>
          <w:tcPr>
            <w:tcW w:type="dxa" w:w="1400"/>
            <w:tcBorders>
              <w:top w:val="single" w:color="2E75B6" w:sz="4"/>
              <w:left w:val="single" w:color="2E75B6" w:sz="4"/>
              <w:bottom w:val="single" w:color="2E75B6" w:sz="4"/>
              <w:right w:val="single" w:color="2E75B6" w:sz="4"/>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UUID</w:t>
            </w:r>
          </w:p>
        </w:tc>
        <w:tc>
          <w:tcPr>
            <w:tcW w:type="dxa" w:w="600"/>
            <w:tcBorders>
              <w:top w:val="single" w:color="2E75B6" w:sz="4"/>
              <w:left w:val="single" w:color="2E75B6" w:sz="4"/>
              <w:bottom w:val="single" w:color="2E75B6" w:sz="4"/>
              <w:right w:val="single" w:color="2E75B6" w:sz="4"/>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NOT NULL</w:t>
            </w:r>
          </w:p>
        </w:tc>
        <w:tc>
          <w:tcPr>
            <w:tcW w:type="dxa" w:w="2760"/>
            <w:tcBorders>
              <w:top w:val="single" w:color="2E75B6" w:sz="4"/>
              <w:left w:val="single" w:color="2E75B6" w:sz="4"/>
              <w:bottom w:val="single" w:color="2E75B6" w:sz="4"/>
              <w:right w:val="single" w:color="2E75B6" w:sz="4"/>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FK → Products</w:t>
            </w:r>
          </w:p>
        </w:tc>
        <w:tc>
          <w:tcPr>
            <w:tcW w:type="dxa" w:w="2400"/>
            <w:tcBorders>
              <w:top w:val="single" w:color="2E75B6" w:sz="4"/>
              <w:left w:val="single" w:color="2E75B6" w:sz="4"/>
              <w:bottom w:val="single" w:color="2E75B6" w:sz="4"/>
              <w:right w:val="single" w:color="2E75B6" w:sz="4"/>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FK UNIQUE</w:t>
            </w:r>
          </w:p>
        </w:tc>
      </w:tr>
      <w:tr>
        <w:trPr>
          <w:tblHeader w:val="false"/>
        </w:trPr>
        <w:tc>
          <w:tcPr>
            <w:tcW w:type="dxa" w:w="18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CurrentRate / current_rate</w:t>
            </w:r>
          </w:p>
        </w:tc>
        <w:tc>
          <w:tcPr>
            <w:tcW w:type="dxa" w:w="14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DECIMAL(5,4)</w:t>
            </w:r>
          </w:p>
        </w:tc>
        <w:tc>
          <w:tcPr>
            <w:tcW w:type="dxa" w:w="14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NUMERIC(5,4)</w:t>
            </w:r>
          </w:p>
        </w:tc>
        <w:tc>
          <w:tcPr>
            <w:tcW w:type="dxa" w:w="6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NOT NULL</w:t>
            </w:r>
          </w:p>
        </w:tc>
        <w:tc>
          <w:tcPr>
            <w:tcW w:type="dxa" w:w="276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TS hiện tại: 0.65 = 65%</w:t>
            </w:r>
          </w:p>
        </w:tc>
        <w:tc>
          <w:tcPr>
            <w:tcW w:type="dxa" w:w="24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
            </w:r>
          </w:p>
        </w:tc>
      </w:tr>
      <w:tr>
        <w:trPr>
          <w:tblHeader w:val="false"/>
        </w:trPr>
        <w:tc>
          <w:tcPr>
            <w:tcW w:type="dxa" w:w="1800"/>
            <w:tcBorders>
              <w:top w:val="single" w:color="2E75B6" w:sz="4"/>
              <w:left w:val="single" w:color="2E75B6" w:sz="4"/>
              <w:bottom w:val="single" w:color="2E75B6" w:sz="4"/>
              <w:right w:val="single" w:color="2E75B6" w:sz="4"/>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ScheduledRates / scheduled_rates</w:t>
            </w:r>
          </w:p>
        </w:tc>
        <w:tc>
          <w:tcPr>
            <w:tcW w:type="dxa" w:w="1400"/>
            <w:tcBorders>
              <w:top w:val="single" w:color="2E75B6" w:sz="4"/>
              <w:left w:val="single" w:color="2E75B6" w:sz="4"/>
              <w:bottom w:val="single" w:color="2E75B6" w:sz="4"/>
              <w:right w:val="single" w:color="2E75B6" w:sz="4"/>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NVARCHAR(MAX)
(JSON string)</w:t>
            </w:r>
          </w:p>
        </w:tc>
        <w:tc>
          <w:tcPr>
            <w:tcW w:type="dxa" w:w="1400"/>
            <w:tcBorders>
              <w:top w:val="single" w:color="2E75B6" w:sz="4"/>
              <w:left w:val="single" w:color="2E75B6" w:sz="4"/>
              <w:bottom w:val="single" w:color="2E75B6" w:sz="4"/>
              <w:right w:val="single" w:color="2E75B6" w:sz="4"/>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JSONB
(native indexable)</w:t>
            </w:r>
          </w:p>
        </w:tc>
        <w:tc>
          <w:tcPr>
            <w:tcW w:type="dxa" w:w="600"/>
            <w:tcBorders>
              <w:top w:val="single" w:color="2E75B6" w:sz="4"/>
              <w:left w:val="single" w:color="2E75B6" w:sz="4"/>
              <w:bottom w:val="single" w:color="2E75B6" w:sz="4"/>
              <w:right w:val="single" w:color="2E75B6" w:sz="4"/>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NULL</w:t>
            </w:r>
          </w:p>
        </w:tc>
        <w:tc>
          <w:tcPr>
            <w:tcW w:type="dxa" w:w="2760"/>
            <w:tcBorders>
              <w:top w:val="single" w:color="2E75B6" w:sz="4"/>
              <w:left w:val="single" w:color="2E75B6" w:sz="4"/>
              <w:bottom w:val="single" w:color="2E75B6" w:sz="4"/>
              <w:right w:val="single" w:color="2E75B6" w:sz="4"/>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Lộ trình: [{year:2027,rate:0.70}…]</w:t>
            </w:r>
          </w:p>
        </w:tc>
        <w:tc>
          <w:tcPr>
            <w:tcW w:type="dxa" w:w="2400"/>
            <w:tcBorders>
              <w:top w:val="single" w:color="2E75B6" w:sz="4"/>
              <w:left w:val="single" w:color="2E75B6" w:sz="4"/>
              <w:bottom w:val="single" w:color="2E75B6" w:sz="4"/>
              <w:right w:val="single" w:color="2E75B6" w:sz="4"/>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PG: JSONB cho phép query nhanh hơn</w:t>
            </w:r>
          </w:p>
        </w:tc>
      </w:tr>
      <w:tr>
        <w:trPr>
          <w:tblHeader w:val="false"/>
        </w:trPr>
        <w:tc>
          <w:tcPr>
            <w:tcW w:type="dxa" w:w="18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EffectiveFrom / effective_from</w:t>
            </w:r>
          </w:p>
        </w:tc>
        <w:tc>
          <w:tcPr>
            <w:tcW w:type="dxa" w:w="14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DATE</w:t>
            </w:r>
          </w:p>
        </w:tc>
        <w:tc>
          <w:tcPr>
            <w:tcW w:type="dxa" w:w="14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DATE</w:t>
            </w:r>
          </w:p>
        </w:tc>
        <w:tc>
          <w:tcPr>
            <w:tcW w:type="dxa" w:w="6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NOT NULL</w:t>
            </w:r>
          </w:p>
        </w:tc>
        <w:tc>
          <w:tcPr>
            <w:tcW w:type="dxa" w:w="276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Ngày áp TS hiện tại</w:t>
            </w:r>
          </w:p>
        </w:tc>
        <w:tc>
          <w:tcPr>
            <w:tcW w:type="dxa" w:w="24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
            </w:r>
          </w:p>
        </w:tc>
      </w:tr>
      <w:tr>
        <w:trPr>
          <w:tblHeader w:val="false"/>
        </w:trPr>
        <w:tc>
          <w:tcPr>
            <w:tcW w:type="dxa" w:w="1800"/>
            <w:tcBorders>
              <w:top w:val="single" w:color="2E75B6" w:sz="4"/>
              <w:left w:val="single" w:color="2E75B6" w:sz="4"/>
              <w:bottom w:val="single" w:color="2E75B6" w:sz="4"/>
              <w:right w:val="single" w:color="2E75B6" w:sz="4"/>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LegalCategory / legal_category</w:t>
            </w:r>
          </w:p>
        </w:tc>
        <w:tc>
          <w:tcPr>
            <w:tcW w:type="dxa" w:w="1400"/>
            <w:tcBorders>
              <w:top w:val="single" w:color="2E75B6" w:sz="4"/>
              <w:left w:val="single" w:color="2E75B6" w:sz="4"/>
              <w:bottom w:val="single" w:color="2E75B6" w:sz="4"/>
              <w:right w:val="single" w:color="2E75B6" w:sz="4"/>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NVARCHAR(100)</w:t>
            </w:r>
          </w:p>
        </w:tc>
        <w:tc>
          <w:tcPr>
            <w:tcW w:type="dxa" w:w="1400"/>
            <w:tcBorders>
              <w:top w:val="single" w:color="2E75B6" w:sz="4"/>
              <w:left w:val="single" w:color="2E75B6" w:sz="4"/>
              <w:bottom w:val="single" w:color="2E75B6" w:sz="4"/>
              <w:right w:val="single" w:color="2E75B6" w:sz="4"/>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VARCHAR(100)</w:t>
            </w:r>
          </w:p>
        </w:tc>
        <w:tc>
          <w:tcPr>
            <w:tcW w:type="dxa" w:w="600"/>
            <w:tcBorders>
              <w:top w:val="single" w:color="2E75B6" w:sz="4"/>
              <w:left w:val="single" w:color="2E75B6" w:sz="4"/>
              <w:bottom w:val="single" w:color="2E75B6" w:sz="4"/>
              <w:right w:val="single" w:color="2E75B6" w:sz="4"/>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NOT NULL</w:t>
            </w:r>
          </w:p>
        </w:tc>
        <w:tc>
          <w:tcPr>
            <w:tcW w:type="dxa" w:w="2760"/>
            <w:tcBorders>
              <w:top w:val="single" w:color="2E75B6" w:sz="4"/>
              <w:left w:val="single" w:color="2E75B6" w:sz="4"/>
              <w:bottom w:val="single" w:color="2E75B6" w:sz="4"/>
              <w:right w:val="single" w:color="2E75B6" w:sz="4"/>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BIA/RUOU/THUOCLA/NUOC_CO_DUONG…</w:t>
            </w:r>
          </w:p>
        </w:tc>
        <w:tc>
          <w:tcPr>
            <w:tcW w:type="dxa" w:w="2400"/>
            <w:tcBorders>
              <w:top w:val="single" w:color="2E75B6" w:sz="4"/>
              <w:left w:val="single" w:color="2E75B6" w:sz="4"/>
              <w:bottom w:val="single" w:color="2E75B6" w:sz="4"/>
              <w:right w:val="single" w:color="2E75B6" w:sz="4"/>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Luật TTĐB 2025</w:t>
            </w:r>
          </w:p>
        </w:tc>
      </w:tr>
    </w:tbl>
    <w:p>
      <w:pPr>
        <w:spacing w:after="60"/>
      </w:pPr>
      <w:r>
        <w:rPr>
          <w:rFonts w:ascii="Arial" w:cs="Arial" w:eastAsia="Arial" w:hAnsi="Arial"/>
          <w:b w:val="false"/>
          <w:bCs w:val="false"/>
          <w:i w:val="false"/>
          <w:iCs w:val="false"/>
          <w:color w:val="000000"/>
          <w:sz w:val="21"/>
          <w:szCs w:val="21"/>
        </w:rPr>
        <w:t xml:space="preserve"/>
      </w:r>
    </w:p>
    <w:p>
      <w:pPr>
        <w:pStyle w:val="Heading2"/>
        <w:spacing w:before="280" w:after="80"/>
      </w:pPr>
      <w:r>
        <w:rPr>
          <w:rFonts w:ascii="Arial" w:cs="Arial" w:eastAsia="Arial" w:hAnsi="Arial"/>
          <w:b/>
          <w:bCs/>
          <w:i w:val="false"/>
          <w:iCs w:val="false"/>
          <w:color w:val="2E75B6"/>
          <w:sz w:val="27"/>
          <w:szCs w:val="27"/>
        </w:rPr>
        <w:t xml:space="preserve">7.4 audit.AuditLogs / audit.audit_logs</w:t>
      </w:r>
    </w:p>
    <w:p>
      <w:pPr>
        <w:spacing w:after="80"/>
      </w:pPr>
      <w:r>
        <w:rPr>
          <w:rFonts w:ascii="Arial" w:cs="Arial" w:eastAsia="Arial" w:hAnsi="Arial"/>
          <w:b w:val="false"/>
          <w:bCs w:val="false"/>
          <w:i w:val="false"/>
          <w:iCs w:val="false"/>
          <w:color w:val="000000"/>
          <w:sz w:val="21"/>
          <w:szCs w:val="21"/>
        </w:rPr>
        <w:t xml:space="preserve">Bảng bất biến – append-only. Không có quyền UPDATE/DELETE cho bất kỳ user nào.</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400"/>
        <w:gridCol w:w="600"/>
        <w:gridCol w:w="2760"/>
        <w:gridCol w:w="2400"/>
      </w:tblGrid>
      <w:tr>
        <w:trPr>
          <w:tblHeader/>
        </w:trPr>
        <w:tc>
          <w:tcPr>
            <w:tcW w:type="dxa" w:w="18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Cột (Column)</w:t>
            </w:r>
          </w:p>
        </w:tc>
        <w:tc>
          <w:tcPr>
            <w:tcW w:type="dxa" w:w="14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Kiểu DL – SS</w:t>
            </w:r>
          </w:p>
        </w:tc>
        <w:tc>
          <w:tcPr>
            <w:tcW w:type="dxa" w:w="14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Kiểu DL – PG</w:t>
            </w:r>
          </w:p>
        </w:tc>
        <w:tc>
          <w:tcPr>
            <w:tcW w:type="dxa" w:w="6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Null?</w:t>
            </w:r>
          </w:p>
        </w:tc>
        <w:tc>
          <w:tcPr>
            <w:tcW w:type="dxa" w:w="276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Mô tả</w:t>
            </w:r>
          </w:p>
        </w:tc>
        <w:tc>
          <w:tcPr>
            <w:tcW w:type="dxa" w:w="24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Ràng buộc</w:t>
            </w:r>
          </w:p>
        </w:tc>
      </w:tr>
      <w:tr>
        <w:trPr>
          <w:tblHeader w:val="false"/>
        </w:trPr>
        <w:tc>
          <w:tcPr>
            <w:tcW w:type="dxa" w:w="18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AuditLogId / audit_log_id</w:t>
            </w:r>
          </w:p>
        </w:tc>
        <w:tc>
          <w:tcPr>
            <w:tcW w:type="dxa" w:w="14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BIGINT IDENTITY(1,1)</w:t>
            </w:r>
          </w:p>
        </w:tc>
        <w:tc>
          <w:tcPr>
            <w:tcW w:type="dxa" w:w="14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BIGINT GENERATED ALWAYS AS IDENTITY</w:t>
            </w:r>
          </w:p>
        </w:tc>
        <w:tc>
          <w:tcPr>
            <w:tcW w:type="dxa" w:w="6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NOT NULL</w:t>
            </w:r>
          </w:p>
        </w:tc>
        <w:tc>
          <w:tcPr>
            <w:tcW w:type="dxa" w:w="276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PK – thứ tự thời gian</w:t>
            </w:r>
          </w:p>
        </w:tc>
        <w:tc>
          <w:tcPr>
            <w:tcW w:type="dxa" w:w="24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PK – không dùng UUID để đảm bảo sort</w:t>
            </w:r>
          </w:p>
        </w:tc>
      </w:tr>
      <w:tr>
        <w:trPr>
          <w:tblHeader w:val="false"/>
        </w:trPr>
        <w:tc>
          <w:tcPr>
            <w:tcW w:type="dxa" w:w="1800"/>
            <w:tcBorders>
              <w:top w:val="single" w:color="2E75B6" w:sz="4"/>
              <w:left w:val="single" w:color="2E75B6" w:sz="4"/>
              <w:bottom w:val="single" w:color="2E75B6" w:sz="4"/>
              <w:right w:val="single" w:color="2E75B6" w:sz="4"/>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EventTime / event_time</w:t>
            </w:r>
          </w:p>
        </w:tc>
        <w:tc>
          <w:tcPr>
            <w:tcW w:type="dxa" w:w="1400"/>
            <w:tcBorders>
              <w:top w:val="single" w:color="2E75B6" w:sz="4"/>
              <w:left w:val="single" w:color="2E75B6" w:sz="4"/>
              <w:bottom w:val="single" w:color="2E75B6" w:sz="4"/>
              <w:right w:val="single" w:color="2E75B6" w:sz="4"/>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datetime2(7)
DEFAULT SYSUTCDATETIME()</w:t>
            </w:r>
          </w:p>
        </w:tc>
        <w:tc>
          <w:tcPr>
            <w:tcW w:type="dxa" w:w="1400"/>
            <w:tcBorders>
              <w:top w:val="single" w:color="2E75B6" w:sz="4"/>
              <w:left w:val="single" w:color="2E75B6" w:sz="4"/>
              <w:bottom w:val="single" w:color="2E75B6" w:sz="4"/>
              <w:right w:val="single" w:color="2E75B6" w:sz="4"/>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timestamptz
DEFAULT now() AT TIME ZONE 'UTC'</w:t>
            </w:r>
          </w:p>
        </w:tc>
        <w:tc>
          <w:tcPr>
            <w:tcW w:type="dxa" w:w="600"/>
            <w:tcBorders>
              <w:top w:val="single" w:color="2E75B6" w:sz="4"/>
              <w:left w:val="single" w:color="2E75B6" w:sz="4"/>
              <w:bottom w:val="single" w:color="2E75B6" w:sz="4"/>
              <w:right w:val="single" w:color="2E75B6" w:sz="4"/>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NOT NULL</w:t>
            </w:r>
          </w:p>
        </w:tc>
        <w:tc>
          <w:tcPr>
            <w:tcW w:type="dxa" w:w="2760"/>
            <w:tcBorders>
              <w:top w:val="single" w:color="2E75B6" w:sz="4"/>
              <w:left w:val="single" w:color="2E75B6" w:sz="4"/>
              <w:bottom w:val="single" w:color="2E75B6" w:sz="4"/>
              <w:right w:val="single" w:color="2E75B6" w:sz="4"/>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Thời điểm sự kiện UTC</w:t>
            </w:r>
          </w:p>
        </w:tc>
        <w:tc>
          <w:tcPr>
            <w:tcW w:type="dxa" w:w="2400"/>
            <w:tcBorders>
              <w:top w:val="single" w:color="2E75B6" w:sz="4"/>
              <w:left w:val="single" w:color="2E75B6" w:sz="4"/>
              <w:bottom w:val="single" w:color="2E75B6" w:sz="4"/>
              <w:right w:val="single" w:color="2E75B6" w:sz="4"/>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INDEX</w:t>
            </w:r>
          </w:p>
        </w:tc>
      </w:tr>
      <w:tr>
        <w:trPr>
          <w:tblHeader w:val="false"/>
        </w:trPr>
        <w:tc>
          <w:tcPr>
            <w:tcW w:type="dxa" w:w="18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UserName / user_name</w:t>
            </w:r>
          </w:p>
        </w:tc>
        <w:tc>
          <w:tcPr>
            <w:tcW w:type="dxa" w:w="14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NVARCHAR(100)</w:t>
            </w:r>
          </w:p>
        </w:tc>
        <w:tc>
          <w:tcPr>
            <w:tcW w:type="dxa" w:w="14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VARCHAR(100)</w:t>
            </w:r>
          </w:p>
        </w:tc>
        <w:tc>
          <w:tcPr>
            <w:tcW w:type="dxa" w:w="6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NOT NULL</w:t>
            </w:r>
          </w:p>
        </w:tc>
        <w:tc>
          <w:tcPr>
            <w:tcW w:type="dxa" w:w="276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Windows AD username (DOMAIN\user)</w:t>
            </w:r>
          </w:p>
        </w:tc>
        <w:tc>
          <w:tcPr>
            <w:tcW w:type="dxa" w:w="24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INDEX</w:t>
            </w:r>
          </w:p>
        </w:tc>
      </w:tr>
      <w:tr>
        <w:trPr>
          <w:tblHeader w:val="false"/>
        </w:trPr>
        <w:tc>
          <w:tcPr>
            <w:tcW w:type="dxa" w:w="1800"/>
            <w:tcBorders>
              <w:top w:val="single" w:color="2E75B6" w:sz="4"/>
              <w:left w:val="single" w:color="2E75B6" w:sz="4"/>
              <w:bottom w:val="single" w:color="2E75B6" w:sz="4"/>
              <w:right w:val="single" w:color="2E75B6" w:sz="4"/>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ClientIP / client_ip</w:t>
            </w:r>
          </w:p>
        </w:tc>
        <w:tc>
          <w:tcPr>
            <w:tcW w:type="dxa" w:w="1400"/>
            <w:tcBorders>
              <w:top w:val="single" w:color="2E75B6" w:sz="4"/>
              <w:left w:val="single" w:color="2E75B6" w:sz="4"/>
              <w:bottom w:val="single" w:color="2E75B6" w:sz="4"/>
              <w:right w:val="single" w:color="2E75B6" w:sz="4"/>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NVARCHAR(45)</w:t>
            </w:r>
          </w:p>
        </w:tc>
        <w:tc>
          <w:tcPr>
            <w:tcW w:type="dxa" w:w="1400"/>
            <w:tcBorders>
              <w:top w:val="single" w:color="2E75B6" w:sz="4"/>
              <w:left w:val="single" w:color="2E75B6" w:sz="4"/>
              <w:bottom w:val="single" w:color="2E75B6" w:sz="4"/>
              <w:right w:val="single" w:color="2E75B6" w:sz="4"/>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VARCHAR(45)</w:t>
            </w:r>
          </w:p>
        </w:tc>
        <w:tc>
          <w:tcPr>
            <w:tcW w:type="dxa" w:w="600"/>
            <w:tcBorders>
              <w:top w:val="single" w:color="2E75B6" w:sz="4"/>
              <w:left w:val="single" w:color="2E75B6" w:sz="4"/>
              <w:bottom w:val="single" w:color="2E75B6" w:sz="4"/>
              <w:right w:val="single" w:color="2E75B6" w:sz="4"/>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NOT NULL</w:t>
            </w:r>
          </w:p>
        </w:tc>
        <w:tc>
          <w:tcPr>
            <w:tcW w:type="dxa" w:w="2760"/>
            <w:tcBorders>
              <w:top w:val="single" w:color="2E75B6" w:sz="4"/>
              <w:left w:val="single" w:color="2E75B6" w:sz="4"/>
              <w:bottom w:val="single" w:color="2E75B6" w:sz="4"/>
              <w:right w:val="single" w:color="2E75B6" w:sz="4"/>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IP client</w:t>
            </w:r>
          </w:p>
        </w:tc>
        <w:tc>
          <w:tcPr>
            <w:tcW w:type="dxa" w:w="2400"/>
            <w:tcBorders>
              <w:top w:val="single" w:color="2E75B6" w:sz="4"/>
              <w:left w:val="single" w:color="2E75B6" w:sz="4"/>
              <w:bottom w:val="single" w:color="2E75B6" w:sz="4"/>
              <w:right w:val="single" w:color="2E75B6" w:sz="4"/>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Hỗ trợ IPv6</w:t>
            </w:r>
          </w:p>
        </w:tc>
      </w:tr>
      <w:tr>
        <w:trPr>
          <w:tblHeader w:val="false"/>
        </w:trPr>
        <w:tc>
          <w:tcPr>
            <w:tcW w:type="dxa" w:w="18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TableName / table_name</w:t>
            </w:r>
          </w:p>
        </w:tc>
        <w:tc>
          <w:tcPr>
            <w:tcW w:type="dxa" w:w="14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NVARCHAR(100)</w:t>
            </w:r>
          </w:p>
        </w:tc>
        <w:tc>
          <w:tcPr>
            <w:tcW w:type="dxa" w:w="14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VARCHAR(100)</w:t>
            </w:r>
          </w:p>
        </w:tc>
        <w:tc>
          <w:tcPr>
            <w:tcW w:type="dxa" w:w="6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NOT NULL</w:t>
            </w:r>
          </w:p>
        </w:tc>
        <w:tc>
          <w:tcPr>
            <w:tcW w:type="dxa" w:w="276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Tên bảng bị thay đổi</w:t>
            </w:r>
          </w:p>
        </w:tc>
        <w:tc>
          <w:tcPr>
            <w:tcW w:type="dxa" w:w="24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INDEX</w:t>
            </w:r>
          </w:p>
        </w:tc>
      </w:tr>
      <w:tr>
        <w:trPr>
          <w:tblHeader w:val="false"/>
        </w:trPr>
        <w:tc>
          <w:tcPr>
            <w:tcW w:type="dxa" w:w="1800"/>
            <w:tcBorders>
              <w:top w:val="single" w:color="2E75B6" w:sz="4"/>
              <w:left w:val="single" w:color="2E75B6" w:sz="4"/>
              <w:bottom w:val="single" w:color="2E75B6" w:sz="4"/>
              <w:right w:val="single" w:color="2E75B6" w:sz="4"/>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RecordId / record_id</w:t>
            </w:r>
          </w:p>
        </w:tc>
        <w:tc>
          <w:tcPr>
            <w:tcW w:type="dxa" w:w="1400"/>
            <w:tcBorders>
              <w:top w:val="single" w:color="2E75B6" w:sz="4"/>
              <w:left w:val="single" w:color="2E75B6" w:sz="4"/>
              <w:bottom w:val="single" w:color="2E75B6" w:sz="4"/>
              <w:right w:val="single" w:color="2E75B6" w:sz="4"/>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NVARCHAR(50)</w:t>
            </w:r>
          </w:p>
        </w:tc>
        <w:tc>
          <w:tcPr>
            <w:tcW w:type="dxa" w:w="1400"/>
            <w:tcBorders>
              <w:top w:val="single" w:color="2E75B6" w:sz="4"/>
              <w:left w:val="single" w:color="2E75B6" w:sz="4"/>
              <w:bottom w:val="single" w:color="2E75B6" w:sz="4"/>
              <w:right w:val="single" w:color="2E75B6" w:sz="4"/>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VARCHAR(50)</w:t>
            </w:r>
          </w:p>
        </w:tc>
        <w:tc>
          <w:tcPr>
            <w:tcW w:type="dxa" w:w="600"/>
            <w:tcBorders>
              <w:top w:val="single" w:color="2E75B6" w:sz="4"/>
              <w:left w:val="single" w:color="2E75B6" w:sz="4"/>
              <w:bottom w:val="single" w:color="2E75B6" w:sz="4"/>
              <w:right w:val="single" w:color="2E75B6" w:sz="4"/>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NOT NULL</w:t>
            </w:r>
          </w:p>
        </w:tc>
        <w:tc>
          <w:tcPr>
            <w:tcW w:type="dxa" w:w="2760"/>
            <w:tcBorders>
              <w:top w:val="single" w:color="2E75B6" w:sz="4"/>
              <w:left w:val="single" w:color="2E75B6" w:sz="4"/>
              <w:bottom w:val="single" w:color="2E75B6" w:sz="4"/>
              <w:right w:val="single" w:color="2E75B6" w:sz="4"/>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ID record (string)</w:t>
            </w:r>
          </w:p>
        </w:tc>
        <w:tc>
          <w:tcPr>
            <w:tcW w:type="dxa" w:w="2400"/>
            <w:tcBorders>
              <w:top w:val="single" w:color="2E75B6" w:sz="4"/>
              <w:left w:val="single" w:color="2E75B6" w:sz="4"/>
              <w:bottom w:val="single" w:color="2E75B6" w:sz="4"/>
              <w:right w:val="single" w:color="2E75B6" w:sz="4"/>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INDEX</w:t>
            </w:r>
          </w:p>
        </w:tc>
      </w:tr>
      <w:tr>
        <w:trPr>
          <w:tblHeader w:val="false"/>
        </w:trPr>
        <w:tc>
          <w:tcPr>
            <w:tcW w:type="dxa" w:w="18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Action / action</w:t>
            </w:r>
          </w:p>
        </w:tc>
        <w:tc>
          <w:tcPr>
            <w:tcW w:type="dxa" w:w="14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NVARCHAR(10)</w:t>
            </w:r>
          </w:p>
        </w:tc>
        <w:tc>
          <w:tcPr>
            <w:tcW w:type="dxa" w:w="14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VARCHAR(10)</w:t>
            </w:r>
          </w:p>
        </w:tc>
        <w:tc>
          <w:tcPr>
            <w:tcW w:type="dxa" w:w="6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NOT NULL</w:t>
            </w:r>
          </w:p>
        </w:tc>
        <w:tc>
          <w:tcPr>
            <w:tcW w:type="dxa" w:w="276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INSERT/UPDATE/DELETE/APPROVE/POST/LOCK</w:t>
            </w:r>
          </w:p>
        </w:tc>
        <w:tc>
          <w:tcPr>
            <w:tcW w:type="dxa" w:w="24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
            </w:r>
          </w:p>
        </w:tc>
      </w:tr>
      <w:tr>
        <w:trPr>
          <w:tblHeader w:val="false"/>
        </w:trPr>
        <w:tc>
          <w:tcPr>
            <w:tcW w:type="dxa" w:w="1800"/>
            <w:tcBorders>
              <w:top w:val="single" w:color="2E75B6" w:sz="4"/>
              <w:left w:val="single" w:color="2E75B6" w:sz="4"/>
              <w:bottom w:val="single" w:color="2E75B6" w:sz="4"/>
              <w:right w:val="single" w:color="2E75B6" w:sz="4"/>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OldValues / old_values</w:t>
            </w:r>
          </w:p>
        </w:tc>
        <w:tc>
          <w:tcPr>
            <w:tcW w:type="dxa" w:w="1400"/>
            <w:tcBorders>
              <w:top w:val="single" w:color="2E75B6" w:sz="4"/>
              <w:left w:val="single" w:color="2E75B6" w:sz="4"/>
              <w:bottom w:val="single" w:color="2E75B6" w:sz="4"/>
              <w:right w:val="single" w:color="2E75B6" w:sz="4"/>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NVARCHAR(MAX)</w:t>
            </w:r>
          </w:p>
        </w:tc>
        <w:tc>
          <w:tcPr>
            <w:tcW w:type="dxa" w:w="1400"/>
            <w:tcBorders>
              <w:top w:val="single" w:color="2E75B6" w:sz="4"/>
              <w:left w:val="single" w:color="2E75B6" w:sz="4"/>
              <w:bottom w:val="single" w:color="2E75B6" w:sz="4"/>
              <w:right w:val="single" w:color="2E75B6" w:sz="4"/>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JSONB</w:t>
            </w:r>
          </w:p>
        </w:tc>
        <w:tc>
          <w:tcPr>
            <w:tcW w:type="dxa" w:w="600"/>
            <w:tcBorders>
              <w:top w:val="single" w:color="2E75B6" w:sz="4"/>
              <w:left w:val="single" w:color="2E75B6" w:sz="4"/>
              <w:bottom w:val="single" w:color="2E75B6" w:sz="4"/>
              <w:right w:val="single" w:color="2E75B6" w:sz="4"/>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NULL</w:t>
            </w:r>
          </w:p>
        </w:tc>
        <w:tc>
          <w:tcPr>
            <w:tcW w:type="dxa" w:w="2760"/>
            <w:tcBorders>
              <w:top w:val="single" w:color="2E75B6" w:sz="4"/>
              <w:left w:val="single" w:color="2E75B6" w:sz="4"/>
              <w:bottom w:val="single" w:color="2E75B6" w:sz="4"/>
              <w:right w:val="single" w:color="2E75B6" w:sz="4"/>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Giá trị cũ (NULL nếu INSERT)</w:t>
            </w:r>
          </w:p>
        </w:tc>
        <w:tc>
          <w:tcPr>
            <w:tcW w:type="dxa" w:w="2400"/>
            <w:tcBorders>
              <w:top w:val="single" w:color="2E75B6" w:sz="4"/>
              <w:left w:val="single" w:color="2E75B6" w:sz="4"/>
              <w:bottom w:val="single" w:color="2E75B6" w:sz="4"/>
              <w:right w:val="single" w:color="2E75B6" w:sz="4"/>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PG: JSONB cho phép query trực tiếp</w:t>
            </w:r>
          </w:p>
        </w:tc>
      </w:tr>
      <w:tr>
        <w:trPr>
          <w:tblHeader w:val="false"/>
        </w:trPr>
        <w:tc>
          <w:tcPr>
            <w:tcW w:type="dxa" w:w="18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NewValues / new_values</w:t>
            </w:r>
          </w:p>
        </w:tc>
        <w:tc>
          <w:tcPr>
            <w:tcW w:type="dxa" w:w="14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NVARCHAR(MAX)</w:t>
            </w:r>
          </w:p>
        </w:tc>
        <w:tc>
          <w:tcPr>
            <w:tcW w:type="dxa" w:w="14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JSONB</w:t>
            </w:r>
          </w:p>
        </w:tc>
        <w:tc>
          <w:tcPr>
            <w:tcW w:type="dxa" w:w="6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NULL</w:t>
            </w:r>
          </w:p>
        </w:tc>
        <w:tc>
          <w:tcPr>
            <w:tcW w:type="dxa" w:w="276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Giá trị mới (NULL nếu DELETE)</w:t>
            </w:r>
          </w:p>
        </w:tc>
        <w:tc>
          <w:tcPr>
            <w:tcW w:type="dxa" w:w="24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PG: JSONB</w:t>
            </w:r>
          </w:p>
        </w:tc>
      </w:tr>
      <w:tr>
        <w:trPr>
          <w:tblHeader w:val="false"/>
        </w:trPr>
        <w:tc>
          <w:tcPr>
            <w:tcW w:type="dxa" w:w="1800"/>
            <w:tcBorders>
              <w:top w:val="single" w:color="2E75B6" w:sz="4"/>
              <w:left w:val="single" w:color="2E75B6" w:sz="4"/>
              <w:bottom w:val="single" w:color="2E75B6" w:sz="4"/>
              <w:right w:val="single" w:color="2E75B6" w:sz="4"/>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Module / module</w:t>
            </w:r>
          </w:p>
        </w:tc>
        <w:tc>
          <w:tcPr>
            <w:tcW w:type="dxa" w:w="1400"/>
            <w:tcBorders>
              <w:top w:val="single" w:color="2E75B6" w:sz="4"/>
              <w:left w:val="single" w:color="2E75B6" w:sz="4"/>
              <w:bottom w:val="single" w:color="2E75B6" w:sz="4"/>
              <w:right w:val="single" w:color="2E75B6" w:sz="4"/>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NVARCHAR(50)</w:t>
            </w:r>
          </w:p>
        </w:tc>
        <w:tc>
          <w:tcPr>
            <w:tcW w:type="dxa" w:w="1400"/>
            <w:tcBorders>
              <w:top w:val="single" w:color="2E75B6" w:sz="4"/>
              <w:left w:val="single" w:color="2E75B6" w:sz="4"/>
              <w:bottom w:val="single" w:color="2E75B6" w:sz="4"/>
              <w:right w:val="single" w:color="2E75B6" w:sz="4"/>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VARCHAR(50)</w:t>
            </w:r>
          </w:p>
        </w:tc>
        <w:tc>
          <w:tcPr>
            <w:tcW w:type="dxa" w:w="600"/>
            <w:tcBorders>
              <w:top w:val="single" w:color="2E75B6" w:sz="4"/>
              <w:left w:val="single" w:color="2E75B6" w:sz="4"/>
              <w:bottom w:val="single" w:color="2E75B6" w:sz="4"/>
              <w:right w:val="single" w:color="2E75B6" w:sz="4"/>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NULL</w:t>
            </w:r>
          </w:p>
        </w:tc>
        <w:tc>
          <w:tcPr>
            <w:tcW w:type="dxa" w:w="2760"/>
            <w:tcBorders>
              <w:top w:val="single" w:color="2E75B6" w:sz="4"/>
              <w:left w:val="single" w:color="2E75B6" w:sz="4"/>
              <w:bottom w:val="single" w:color="2E75B6" w:sz="4"/>
              <w:right w:val="single" w:color="2E75B6" w:sz="4"/>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CT/TX/SK/BC/DM/SYS/DB</w:t>
            </w:r>
          </w:p>
        </w:tc>
        <w:tc>
          <w:tcPr>
            <w:tcW w:type="dxa" w:w="2400"/>
            <w:tcBorders>
              <w:top w:val="single" w:color="2E75B6" w:sz="4"/>
              <w:left w:val="single" w:color="2E75B6" w:sz="4"/>
              <w:bottom w:val="single" w:color="2E75B6" w:sz="4"/>
              <w:right w:val="single" w:color="2E75B6" w:sz="4"/>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INDEX</w:t>
            </w:r>
          </w:p>
        </w:tc>
      </w:tr>
    </w:tbl>
    <w:p>
      <w:r>
        <w:br w:type="page"/>
      </w:r>
    </w:p>
    <w:p>
      <w:pPr>
        <w:pStyle w:val="Heading2"/>
        <w:spacing w:before="280" w:after="80"/>
      </w:pPr>
      <w:r>
        <w:rPr>
          <w:rFonts w:ascii="Arial" w:cs="Arial" w:eastAsia="Arial" w:hAnsi="Arial"/>
          <w:b/>
          <w:bCs/>
          <w:i w:val="false"/>
          <w:iCs w:val="false"/>
          <w:color w:val="2E75B6"/>
          <w:sz w:val="27"/>
          <w:szCs w:val="27"/>
        </w:rPr>
        <w:t xml:space="preserve">7.5 cfg.AppSettings / cfg.app_settings</w:t>
      </w:r>
    </w:p>
    <w:p>
      <w:pPr>
        <w:spacing w:after="80"/>
      </w:pPr>
      <w:r>
        <w:rPr>
          <w:rFonts w:ascii="Arial" w:cs="Arial" w:eastAsia="Arial" w:hAnsi="Arial"/>
          <w:b w:val="false"/>
          <w:bCs w:val="false"/>
          <w:i w:val="false"/>
          <w:iCs w:val="false"/>
          <w:color w:val="000000"/>
          <w:sz w:val="21"/>
          <w:szCs w:val="21"/>
        </w:rPr>
        <w:t xml:space="preserve">Cấu hình hệ thống – bao gồm DatabaseProvider switch.</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400"/>
        <w:gridCol w:w="600"/>
        <w:gridCol w:w="2760"/>
        <w:gridCol w:w="2400"/>
      </w:tblGrid>
      <w:tr>
        <w:trPr>
          <w:tblHeader/>
        </w:trPr>
        <w:tc>
          <w:tcPr>
            <w:tcW w:type="dxa" w:w="18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Cột (Column)</w:t>
            </w:r>
          </w:p>
        </w:tc>
        <w:tc>
          <w:tcPr>
            <w:tcW w:type="dxa" w:w="14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Kiểu DL – SS</w:t>
            </w:r>
          </w:p>
        </w:tc>
        <w:tc>
          <w:tcPr>
            <w:tcW w:type="dxa" w:w="14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Kiểu DL – PG</w:t>
            </w:r>
          </w:p>
        </w:tc>
        <w:tc>
          <w:tcPr>
            <w:tcW w:type="dxa" w:w="6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Null?</w:t>
            </w:r>
          </w:p>
        </w:tc>
        <w:tc>
          <w:tcPr>
            <w:tcW w:type="dxa" w:w="276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Mô tả</w:t>
            </w:r>
          </w:p>
        </w:tc>
        <w:tc>
          <w:tcPr>
            <w:tcW w:type="dxa" w:w="24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Ràng buộc</w:t>
            </w:r>
          </w:p>
        </w:tc>
      </w:tr>
      <w:tr>
        <w:trPr>
          <w:tblHeader w:val="false"/>
        </w:trPr>
        <w:tc>
          <w:tcPr>
            <w:tcW w:type="dxa" w:w="18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SettingKey / setting_key</w:t>
            </w:r>
          </w:p>
        </w:tc>
        <w:tc>
          <w:tcPr>
            <w:tcW w:type="dxa" w:w="14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NVARCHAR(100)</w:t>
            </w:r>
          </w:p>
        </w:tc>
        <w:tc>
          <w:tcPr>
            <w:tcW w:type="dxa" w:w="14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VARCHAR(100)</w:t>
            </w:r>
          </w:p>
        </w:tc>
        <w:tc>
          <w:tcPr>
            <w:tcW w:type="dxa" w:w="6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NOT NULL</w:t>
            </w:r>
          </w:p>
        </w:tc>
        <w:tc>
          <w:tcPr>
            <w:tcW w:type="dxa" w:w="276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Khoá cấu hình – VD: 'DatabaseProvider'</w:t>
            </w:r>
          </w:p>
        </w:tc>
        <w:tc>
          <w:tcPr>
            <w:tcW w:type="dxa" w:w="24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UNIQUE PK</w:t>
            </w:r>
          </w:p>
        </w:tc>
      </w:tr>
      <w:tr>
        <w:trPr>
          <w:tblHeader w:val="false"/>
        </w:trPr>
        <w:tc>
          <w:tcPr>
            <w:tcW w:type="dxa" w:w="1800"/>
            <w:tcBorders>
              <w:top w:val="single" w:color="2E75B6" w:sz="4"/>
              <w:left w:val="single" w:color="2E75B6" w:sz="4"/>
              <w:bottom w:val="single" w:color="2E75B6" w:sz="4"/>
              <w:right w:val="single" w:color="2E75B6" w:sz="4"/>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SettingValue / setting_value</w:t>
            </w:r>
          </w:p>
        </w:tc>
        <w:tc>
          <w:tcPr>
            <w:tcW w:type="dxa" w:w="1400"/>
            <w:tcBorders>
              <w:top w:val="single" w:color="2E75B6" w:sz="4"/>
              <w:left w:val="single" w:color="2E75B6" w:sz="4"/>
              <w:bottom w:val="single" w:color="2E75B6" w:sz="4"/>
              <w:right w:val="single" w:color="2E75B6" w:sz="4"/>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NVARCHAR(500)</w:t>
            </w:r>
          </w:p>
        </w:tc>
        <w:tc>
          <w:tcPr>
            <w:tcW w:type="dxa" w:w="1400"/>
            <w:tcBorders>
              <w:top w:val="single" w:color="2E75B6" w:sz="4"/>
              <w:left w:val="single" w:color="2E75B6" w:sz="4"/>
              <w:bottom w:val="single" w:color="2E75B6" w:sz="4"/>
              <w:right w:val="single" w:color="2E75B6" w:sz="4"/>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VARCHAR(500)</w:t>
            </w:r>
          </w:p>
        </w:tc>
        <w:tc>
          <w:tcPr>
            <w:tcW w:type="dxa" w:w="600"/>
            <w:tcBorders>
              <w:top w:val="single" w:color="2E75B6" w:sz="4"/>
              <w:left w:val="single" w:color="2E75B6" w:sz="4"/>
              <w:bottom w:val="single" w:color="2E75B6" w:sz="4"/>
              <w:right w:val="single" w:color="2E75B6" w:sz="4"/>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NOT NULL</w:t>
            </w:r>
          </w:p>
        </w:tc>
        <w:tc>
          <w:tcPr>
            <w:tcW w:type="dxa" w:w="2760"/>
            <w:tcBorders>
              <w:top w:val="single" w:color="2E75B6" w:sz="4"/>
              <w:left w:val="single" w:color="2E75B6" w:sz="4"/>
              <w:bottom w:val="single" w:color="2E75B6" w:sz="4"/>
              <w:right w:val="single" w:color="2E75B6" w:sz="4"/>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Giá trị – VD: 'SqlServer' hoặc 'PostgreSql'</w:t>
            </w:r>
          </w:p>
        </w:tc>
        <w:tc>
          <w:tcPr>
            <w:tcW w:type="dxa" w:w="2400"/>
            <w:tcBorders>
              <w:top w:val="single" w:color="2E75B6" w:sz="4"/>
              <w:left w:val="single" w:color="2E75B6" w:sz="4"/>
              <w:bottom w:val="single" w:color="2E75B6" w:sz="4"/>
              <w:right w:val="single" w:color="2E75B6" w:sz="4"/>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
            </w:r>
          </w:p>
        </w:tc>
      </w:tr>
      <w:tr>
        <w:trPr>
          <w:tblHeader w:val="false"/>
        </w:trPr>
        <w:tc>
          <w:tcPr>
            <w:tcW w:type="dxa" w:w="18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IsEncrypted / is_encrypted</w:t>
            </w:r>
          </w:p>
        </w:tc>
        <w:tc>
          <w:tcPr>
            <w:tcW w:type="dxa" w:w="14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BIT DEFAULT 0</w:t>
            </w:r>
          </w:p>
        </w:tc>
        <w:tc>
          <w:tcPr>
            <w:tcW w:type="dxa" w:w="14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BOOLEAN DEFAULT FALSE</w:t>
            </w:r>
          </w:p>
        </w:tc>
        <w:tc>
          <w:tcPr>
            <w:tcW w:type="dxa" w:w="6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NOT NULL</w:t>
            </w:r>
          </w:p>
        </w:tc>
        <w:tc>
          <w:tcPr>
            <w:tcW w:type="dxa" w:w="276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1/true nếu value bị mã hoá AES-256</w:t>
            </w:r>
          </w:p>
        </w:tc>
        <w:tc>
          <w:tcPr>
            <w:tcW w:type="dxa" w:w="24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
            </w:r>
          </w:p>
        </w:tc>
      </w:tr>
      <w:tr>
        <w:trPr>
          <w:tblHeader w:val="false"/>
        </w:trPr>
        <w:tc>
          <w:tcPr>
            <w:tcW w:type="dxa" w:w="1800"/>
            <w:tcBorders>
              <w:top w:val="single" w:color="2E75B6" w:sz="4"/>
              <w:left w:val="single" w:color="2E75B6" w:sz="4"/>
              <w:bottom w:val="single" w:color="2E75B6" w:sz="4"/>
              <w:right w:val="single" w:color="2E75B6" w:sz="4"/>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Description / description</w:t>
            </w:r>
          </w:p>
        </w:tc>
        <w:tc>
          <w:tcPr>
            <w:tcW w:type="dxa" w:w="1400"/>
            <w:tcBorders>
              <w:top w:val="single" w:color="2E75B6" w:sz="4"/>
              <w:left w:val="single" w:color="2E75B6" w:sz="4"/>
              <w:bottom w:val="single" w:color="2E75B6" w:sz="4"/>
              <w:right w:val="single" w:color="2E75B6" w:sz="4"/>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NVARCHAR(300)</w:t>
            </w:r>
          </w:p>
        </w:tc>
        <w:tc>
          <w:tcPr>
            <w:tcW w:type="dxa" w:w="1400"/>
            <w:tcBorders>
              <w:top w:val="single" w:color="2E75B6" w:sz="4"/>
              <w:left w:val="single" w:color="2E75B6" w:sz="4"/>
              <w:bottom w:val="single" w:color="2E75B6" w:sz="4"/>
              <w:right w:val="single" w:color="2E75B6" w:sz="4"/>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VARCHAR(300)</w:t>
            </w:r>
          </w:p>
        </w:tc>
        <w:tc>
          <w:tcPr>
            <w:tcW w:type="dxa" w:w="600"/>
            <w:tcBorders>
              <w:top w:val="single" w:color="2E75B6" w:sz="4"/>
              <w:left w:val="single" w:color="2E75B6" w:sz="4"/>
              <w:bottom w:val="single" w:color="2E75B6" w:sz="4"/>
              <w:right w:val="single" w:color="2E75B6" w:sz="4"/>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NULL</w:t>
            </w:r>
          </w:p>
        </w:tc>
        <w:tc>
          <w:tcPr>
            <w:tcW w:type="dxa" w:w="2760"/>
            <w:tcBorders>
              <w:top w:val="single" w:color="2E75B6" w:sz="4"/>
              <w:left w:val="single" w:color="2E75B6" w:sz="4"/>
              <w:bottom w:val="single" w:color="2E75B6" w:sz="4"/>
              <w:right w:val="single" w:color="2E75B6" w:sz="4"/>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Mô tả tham số</w:t>
            </w:r>
          </w:p>
        </w:tc>
        <w:tc>
          <w:tcPr>
            <w:tcW w:type="dxa" w:w="2400"/>
            <w:tcBorders>
              <w:top w:val="single" w:color="2E75B6" w:sz="4"/>
              <w:left w:val="single" w:color="2E75B6" w:sz="4"/>
              <w:bottom w:val="single" w:color="2E75B6" w:sz="4"/>
              <w:right w:val="single" w:color="2E75B6" w:sz="4"/>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
            </w:r>
          </w:p>
        </w:tc>
      </w:tr>
      <w:tr>
        <w:trPr>
          <w:tblHeader w:val="false"/>
        </w:trPr>
        <w:tc>
          <w:tcPr>
            <w:tcW w:type="dxa" w:w="18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ModifiedAt / modified_at</w:t>
            </w:r>
          </w:p>
        </w:tc>
        <w:tc>
          <w:tcPr>
            <w:tcW w:type="dxa" w:w="14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datetime2</w:t>
            </w:r>
          </w:p>
        </w:tc>
        <w:tc>
          <w:tcPr>
            <w:tcW w:type="dxa" w:w="14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timestamptz</w:t>
            </w:r>
          </w:p>
        </w:tc>
        <w:tc>
          <w:tcPr>
            <w:tcW w:type="dxa" w:w="6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NOT NULL</w:t>
            </w:r>
          </w:p>
        </w:tc>
        <w:tc>
          <w:tcPr>
            <w:tcW w:type="dxa" w:w="276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Lần cuối thay đổi</w:t>
            </w:r>
          </w:p>
        </w:tc>
        <w:tc>
          <w:tcPr>
            <w:tcW w:type="dxa" w:w="24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Audit</w:t>
            </w:r>
          </w:p>
        </w:tc>
      </w:tr>
      <w:tr>
        <w:trPr>
          <w:tblHeader w:val="false"/>
        </w:trPr>
        <w:tc>
          <w:tcPr>
            <w:tcW w:type="dxa" w:w="1800"/>
            <w:tcBorders>
              <w:top w:val="single" w:color="2E75B6" w:sz="4"/>
              <w:left w:val="single" w:color="2E75B6" w:sz="4"/>
              <w:bottom w:val="single" w:color="2E75B6" w:sz="4"/>
              <w:right w:val="single" w:color="2E75B6" w:sz="4"/>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ModifiedBy / modified_by</w:t>
            </w:r>
          </w:p>
        </w:tc>
        <w:tc>
          <w:tcPr>
            <w:tcW w:type="dxa" w:w="1400"/>
            <w:tcBorders>
              <w:top w:val="single" w:color="2E75B6" w:sz="4"/>
              <w:left w:val="single" w:color="2E75B6" w:sz="4"/>
              <w:bottom w:val="single" w:color="2E75B6" w:sz="4"/>
              <w:right w:val="single" w:color="2E75B6" w:sz="4"/>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NVARCHAR(100)</w:t>
            </w:r>
          </w:p>
        </w:tc>
        <w:tc>
          <w:tcPr>
            <w:tcW w:type="dxa" w:w="1400"/>
            <w:tcBorders>
              <w:top w:val="single" w:color="2E75B6" w:sz="4"/>
              <w:left w:val="single" w:color="2E75B6" w:sz="4"/>
              <w:bottom w:val="single" w:color="2E75B6" w:sz="4"/>
              <w:right w:val="single" w:color="2E75B6" w:sz="4"/>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VARCHAR(100)</w:t>
            </w:r>
          </w:p>
        </w:tc>
        <w:tc>
          <w:tcPr>
            <w:tcW w:type="dxa" w:w="600"/>
            <w:tcBorders>
              <w:top w:val="single" w:color="2E75B6" w:sz="4"/>
              <w:left w:val="single" w:color="2E75B6" w:sz="4"/>
              <w:bottom w:val="single" w:color="2E75B6" w:sz="4"/>
              <w:right w:val="single" w:color="2E75B6" w:sz="4"/>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NOT NULL</w:t>
            </w:r>
          </w:p>
        </w:tc>
        <w:tc>
          <w:tcPr>
            <w:tcW w:type="dxa" w:w="2760"/>
            <w:tcBorders>
              <w:top w:val="single" w:color="2E75B6" w:sz="4"/>
              <w:left w:val="single" w:color="2E75B6" w:sz="4"/>
              <w:bottom w:val="single" w:color="2E75B6" w:sz="4"/>
              <w:right w:val="single" w:color="2E75B6" w:sz="4"/>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Người thay đổi (AD username)</w:t>
            </w:r>
          </w:p>
        </w:tc>
        <w:tc>
          <w:tcPr>
            <w:tcW w:type="dxa" w:w="2400"/>
            <w:tcBorders>
              <w:top w:val="single" w:color="2E75B6" w:sz="4"/>
              <w:left w:val="single" w:color="2E75B6" w:sz="4"/>
              <w:bottom w:val="single" w:color="2E75B6" w:sz="4"/>
              <w:right w:val="single" w:color="2E75B6" w:sz="4"/>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
            </w:r>
          </w:p>
        </w:tc>
      </w:tr>
    </w:tbl>
    <w:p>
      <w:r>
        <w:br w:type="page"/>
      </w:r>
    </w:p>
    <w:p>
      <w:pPr>
        <w:pStyle w:val="Heading1"/>
        <w:spacing w:before="400" w:after="120"/>
      </w:pPr>
      <w:r>
        <w:rPr>
          <w:rFonts w:ascii="Arial" w:cs="Arial" w:eastAsia="Arial" w:hAnsi="Arial"/>
          <w:b/>
          <w:bCs/>
          <w:i w:val="false"/>
          <w:iCs w:val="false"/>
          <w:color w:val="1F4E79"/>
          <w:sz w:val="32"/>
          <w:szCs w:val="32"/>
        </w:rPr>
        <w:t xml:space="preserve">8. USE CASE DIAGRAM – CẬP NHẬT v2.0</w:t>
      </w:r>
    </w:p>
    <w:p>
      <w:pPr>
        <w:pStyle w:val="Heading2"/>
        <w:spacing w:before="280" w:after="80"/>
      </w:pPr>
      <w:r>
        <w:rPr>
          <w:rFonts w:ascii="Arial" w:cs="Arial" w:eastAsia="Arial" w:hAnsi="Arial"/>
          <w:b/>
          <w:bCs/>
          <w:i w:val="false"/>
          <w:iCs w:val="false"/>
          <w:color w:val="2E75B6"/>
          <w:sz w:val="27"/>
          <w:szCs w:val="27"/>
        </w:rPr>
        <w:t xml:space="preserve">8.1 UC Map Bổ Sung (Module DB)</w:t>
      </w:r>
    </w:p>
    <w:tbl>
      <w:tblPr>
        <w:tblW w:type="dxa" w:w="11360"/>
        <w:tblBorders>
          <w:top w:val="single" w:color="auto" w:sz="4"/>
          <w:left w:val="single" w:color="auto" w:sz="4"/>
          <w:bottom w:val="single" w:color="auto" w:sz="4"/>
          <w:right w:val="single" w:color="auto" w:sz="4"/>
          <w:insideH w:val="single" w:color="auto" w:sz="4"/>
          <w:insideV w:val="single" w:color="auto" w:sz="4"/>
        </w:tblBorders>
      </w:tblPr>
      <w:tblGrid>
        <w:gridCol w:w="1600"/>
        <w:gridCol w:w="1000"/>
        <w:gridCol w:w="3200"/>
        <w:gridCol w:w="2200"/>
        <w:gridCol w:w="1200"/>
        <w:gridCol w:w="2160"/>
      </w:tblGrid>
      <w:tr>
        <w:trPr>
          <w:tblHeader/>
        </w:trPr>
        <w:tc>
          <w:tcPr>
            <w:tcW w:type="dxa" w:w="16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UC-ID</w:t>
            </w:r>
          </w:p>
        </w:tc>
        <w:tc>
          <w:tcPr>
            <w:tcW w:type="dxa" w:w="10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Module</w:t>
            </w:r>
          </w:p>
        </w:tc>
        <w:tc>
          <w:tcPr>
            <w:tcW w:type="dxa" w:w="32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Tên Use Case</w:t>
            </w:r>
          </w:p>
        </w:tc>
        <w:tc>
          <w:tcPr>
            <w:tcW w:type="dxa" w:w="22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Actor</w:t>
            </w:r>
          </w:p>
        </w:tc>
        <w:tc>
          <w:tcPr>
            <w:tcW w:type="dxa" w:w="12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Ưu tiên</w:t>
            </w:r>
          </w:p>
        </w:tc>
        <w:tc>
          <w:tcPr>
            <w:tcW w:type="dxa" w:w="216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FR liên quan</w:t>
            </w:r>
          </w:p>
        </w:tc>
      </w:tr>
      <w:tr>
        <w:trPr>
          <w:tblHeader w:val="false"/>
        </w:trPr>
        <w:tc>
          <w:tcPr>
            <w:tcW w:type="dxa" w:w="16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UC-DB-001</w:t>
            </w:r>
          </w:p>
        </w:tc>
        <w:tc>
          <w:tcPr>
            <w:tcW w:type="dxa" w:w="10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DB</w:t>
            </w:r>
          </w:p>
        </w:tc>
        <w:tc>
          <w:tcPr>
            <w:tcW w:type="dxa" w:w="32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Cấu hình DatabaseProvider khi cài đặt</w:t>
            </w:r>
          </w:p>
        </w:tc>
        <w:tc>
          <w:tcPr>
            <w:tcW w:type="dxa" w:w="22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DBAdmin, ITAdmin</w:t>
            </w:r>
          </w:p>
        </w:tc>
        <w:tc>
          <w:tcPr>
            <w:tcW w:type="dxa" w:w="12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MUST</w:t>
            </w:r>
          </w:p>
        </w:tc>
        <w:tc>
          <w:tcPr>
            <w:tcW w:type="dxa" w:w="216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FR-DB-001</w:t>
            </w:r>
          </w:p>
        </w:tc>
      </w:tr>
      <w:tr>
        <w:trPr>
          <w:tblHeader w:val="false"/>
        </w:trPr>
        <w:tc>
          <w:tcPr>
            <w:tcW w:type="dxa" w:w="1600"/>
            <w:tcBorders>
              <w:top w:val="single" w:color="2E75B6" w:sz="4"/>
              <w:left w:val="single" w:color="2E75B6" w:sz="4"/>
              <w:bottom w:val="single" w:color="2E75B6" w:sz="4"/>
              <w:right w:val="single" w:color="2E75B6" w:sz="4"/>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UC-DB-002</w:t>
            </w:r>
          </w:p>
        </w:tc>
        <w:tc>
          <w:tcPr>
            <w:tcW w:type="dxa" w:w="1000"/>
            <w:tcBorders>
              <w:top w:val="single" w:color="2E75B6" w:sz="4"/>
              <w:left w:val="single" w:color="2E75B6" w:sz="4"/>
              <w:bottom w:val="single" w:color="2E75B6" w:sz="4"/>
              <w:right w:val="single" w:color="2E75B6" w:sz="4"/>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DB</w:t>
            </w:r>
          </w:p>
        </w:tc>
        <w:tc>
          <w:tcPr>
            <w:tcW w:type="dxa" w:w="3200"/>
            <w:tcBorders>
              <w:top w:val="single" w:color="2E75B6" w:sz="4"/>
              <w:left w:val="single" w:color="2E75B6" w:sz="4"/>
              <w:bottom w:val="single" w:color="2E75B6" w:sz="4"/>
              <w:right w:val="single" w:color="2E75B6" w:sz="4"/>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Cấu hình SQL Server Windows Auth</w:t>
            </w:r>
          </w:p>
        </w:tc>
        <w:tc>
          <w:tcPr>
            <w:tcW w:type="dxa" w:w="2200"/>
            <w:tcBorders>
              <w:top w:val="single" w:color="2E75B6" w:sz="4"/>
              <w:left w:val="single" w:color="2E75B6" w:sz="4"/>
              <w:bottom w:val="single" w:color="2E75B6" w:sz="4"/>
              <w:right w:val="single" w:color="2E75B6" w:sz="4"/>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DBAdmin</w:t>
            </w:r>
          </w:p>
        </w:tc>
        <w:tc>
          <w:tcPr>
            <w:tcW w:type="dxa" w:w="1200"/>
            <w:tcBorders>
              <w:top w:val="single" w:color="2E75B6" w:sz="4"/>
              <w:left w:val="single" w:color="2E75B6" w:sz="4"/>
              <w:bottom w:val="single" w:color="2E75B6" w:sz="4"/>
              <w:right w:val="single" w:color="2E75B6" w:sz="4"/>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MUST</w:t>
            </w:r>
          </w:p>
        </w:tc>
        <w:tc>
          <w:tcPr>
            <w:tcW w:type="dxa" w:w="2160"/>
            <w:tcBorders>
              <w:top w:val="single" w:color="2E75B6" w:sz="4"/>
              <w:left w:val="single" w:color="2E75B6" w:sz="4"/>
              <w:bottom w:val="single" w:color="2E75B6" w:sz="4"/>
              <w:right w:val="single" w:color="2E75B6" w:sz="4"/>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FR-DB-002</w:t>
            </w:r>
          </w:p>
        </w:tc>
      </w:tr>
      <w:tr>
        <w:trPr>
          <w:tblHeader w:val="false"/>
        </w:trPr>
        <w:tc>
          <w:tcPr>
            <w:tcW w:type="dxa" w:w="16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UC-DB-003</w:t>
            </w:r>
          </w:p>
        </w:tc>
        <w:tc>
          <w:tcPr>
            <w:tcW w:type="dxa" w:w="10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DB</w:t>
            </w:r>
          </w:p>
        </w:tc>
        <w:tc>
          <w:tcPr>
            <w:tcW w:type="dxa" w:w="32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Cấu hình PostgreSQL Auth (SSPI hoặc pg login)</w:t>
            </w:r>
          </w:p>
        </w:tc>
        <w:tc>
          <w:tcPr>
            <w:tcW w:type="dxa" w:w="22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DBAdmin</w:t>
            </w:r>
          </w:p>
        </w:tc>
        <w:tc>
          <w:tcPr>
            <w:tcW w:type="dxa" w:w="12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MUST</w:t>
            </w:r>
          </w:p>
        </w:tc>
        <w:tc>
          <w:tcPr>
            <w:tcW w:type="dxa" w:w="216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FR-DB-003</w:t>
            </w:r>
          </w:p>
        </w:tc>
      </w:tr>
      <w:tr>
        <w:trPr>
          <w:tblHeader w:val="false"/>
        </w:trPr>
        <w:tc>
          <w:tcPr>
            <w:tcW w:type="dxa" w:w="1600"/>
            <w:tcBorders>
              <w:top w:val="single" w:color="2E75B6" w:sz="4"/>
              <w:left w:val="single" w:color="2E75B6" w:sz="4"/>
              <w:bottom w:val="single" w:color="2E75B6" w:sz="4"/>
              <w:right w:val="single" w:color="2E75B6" w:sz="4"/>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UC-DB-004</w:t>
            </w:r>
          </w:p>
        </w:tc>
        <w:tc>
          <w:tcPr>
            <w:tcW w:type="dxa" w:w="1000"/>
            <w:tcBorders>
              <w:top w:val="single" w:color="2E75B6" w:sz="4"/>
              <w:left w:val="single" w:color="2E75B6" w:sz="4"/>
              <w:bottom w:val="single" w:color="2E75B6" w:sz="4"/>
              <w:right w:val="single" w:color="2E75B6" w:sz="4"/>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DB</w:t>
            </w:r>
          </w:p>
        </w:tc>
        <w:tc>
          <w:tcPr>
            <w:tcW w:type="dxa" w:w="3200"/>
            <w:tcBorders>
              <w:top w:val="single" w:color="2E75B6" w:sz="4"/>
              <w:left w:val="single" w:color="2E75B6" w:sz="4"/>
              <w:bottom w:val="single" w:color="2E75B6" w:sz="4"/>
              <w:right w:val="single" w:color="2E75B6" w:sz="4"/>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Chạy EF Core Migration (cả 2 DB)</w:t>
            </w:r>
          </w:p>
        </w:tc>
        <w:tc>
          <w:tcPr>
            <w:tcW w:type="dxa" w:w="2200"/>
            <w:tcBorders>
              <w:top w:val="single" w:color="2E75B6" w:sz="4"/>
              <w:left w:val="single" w:color="2E75B6" w:sz="4"/>
              <w:bottom w:val="single" w:color="2E75B6" w:sz="4"/>
              <w:right w:val="single" w:color="2E75B6" w:sz="4"/>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DBAdmin, DevLead</w:t>
            </w:r>
          </w:p>
        </w:tc>
        <w:tc>
          <w:tcPr>
            <w:tcW w:type="dxa" w:w="1200"/>
            <w:tcBorders>
              <w:top w:val="single" w:color="2E75B6" w:sz="4"/>
              <w:left w:val="single" w:color="2E75B6" w:sz="4"/>
              <w:bottom w:val="single" w:color="2E75B6" w:sz="4"/>
              <w:right w:val="single" w:color="2E75B6" w:sz="4"/>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MUST</w:t>
            </w:r>
          </w:p>
        </w:tc>
        <w:tc>
          <w:tcPr>
            <w:tcW w:type="dxa" w:w="2160"/>
            <w:tcBorders>
              <w:top w:val="single" w:color="2E75B6" w:sz="4"/>
              <w:left w:val="single" w:color="2E75B6" w:sz="4"/>
              <w:bottom w:val="single" w:color="2E75B6" w:sz="4"/>
              <w:right w:val="single" w:color="2E75B6" w:sz="4"/>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FR-DB-004</w:t>
            </w:r>
          </w:p>
        </w:tc>
      </w:tr>
      <w:tr>
        <w:trPr>
          <w:tblHeader w:val="false"/>
        </w:trPr>
        <w:tc>
          <w:tcPr>
            <w:tcW w:type="dxa" w:w="16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UC-DB-005</w:t>
            </w:r>
          </w:p>
        </w:tc>
        <w:tc>
          <w:tcPr>
            <w:tcW w:type="dxa" w:w="10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DB</w:t>
            </w:r>
          </w:p>
        </w:tc>
        <w:tc>
          <w:tcPr>
            <w:tcW w:type="dxa" w:w="32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Vận hành Backup &amp; Restore tự động</w:t>
            </w:r>
          </w:p>
        </w:tc>
        <w:tc>
          <w:tcPr>
            <w:tcW w:type="dxa" w:w="22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DBAdmin, System_Scheduler</w:t>
            </w:r>
          </w:p>
        </w:tc>
        <w:tc>
          <w:tcPr>
            <w:tcW w:type="dxa" w:w="12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MUST</w:t>
            </w:r>
          </w:p>
        </w:tc>
        <w:tc>
          <w:tcPr>
            <w:tcW w:type="dxa" w:w="216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FR-DB-006</w:t>
            </w:r>
          </w:p>
        </w:tc>
      </w:tr>
      <w:tr>
        <w:trPr>
          <w:tblHeader w:val="false"/>
        </w:trPr>
        <w:tc>
          <w:tcPr>
            <w:tcW w:type="dxa" w:w="1600"/>
            <w:tcBorders>
              <w:top w:val="single" w:color="2E75B6" w:sz="4"/>
              <w:left w:val="single" w:color="2E75B6" w:sz="4"/>
              <w:bottom w:val="single" w:color="2E75B6" w:sz="4"/>
              <w:right w:val="single" w:color="2E75B6" w:sz="4"/>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UC-DB-006</w:t>
            </w:r>
          </w:p>
        </w:tc>
        <w:tc>
          <w:tcPr>
            <w:tcW w:type="dxa" w:w="1000"/>
            <w:tcBorders>
              <w:top w:val="single" w:color="2E75B6" w:sz="4"/>
              <w:left w:val="single" w:color="2E75B6" w:sz="4"/>
              <w:bottom w:val="single" w:color="2E75B6" w:sz="4"/>
              <w:right w:val="single" w:color="2E75B6" w:sz="4"/>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DB</w:t>
            </w:r>
          </w:p>
        </w:tc>
        <w:tc>
          <w:tcPr>
            <w:tcW w:type="dxa" w:w="3200"/>
            <w:tcBorders>
              <w:top w:val="single" w:color="2E75B6" w:sz="4"/>
              <w:left w:val="single" w:color="2E75B6" w:sz="4"/>
              <w:bottom w:val="single" w:color="2E75B6" w:sz="4"/>
              <w:right w:val="single" w:color="2E75B6" w:sz="4"/>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Monitoring DB Health &amp; Performance</w:t>
            </w:r>
          </w:p>
        </w:tc>
        <w:tc>
          <w:tcPr>
            <w:tcW w:type="dxa" w:w="2200"/>
            <w:tcBorders>
              <w:top w:val="single" w:color="2E75B6" w:sz="4"/>
              <w:left w:val="single" w:color="2E75B6" w:sz="4"/>
              <w:bottom w:val="single" w:color="2E75B6" w:sz="4"/>
              <w:right w:val="single" w:color="2E75B6" w:sz="4"/>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DBAdmin</w:t>
            </w:r>
          </w:p>
        </w:tc>
        <w:tc>
          <w:tcPr>
            <w:tcW w:type="dxa" w:w="1200"/>
            <w:tcBorders>
              <w:top w:val="single" w:color="2E75B6" w:sz="4"/>
              <w:left w:val="single" w:color="2E75B6" w:sz="4"/>
              <w:bottom w:val="single" w:color="2E75B6" w:sz="4"/>
              <w:right w:val="single" w:color="2E75B6" w:sz="4"/>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MUST</w:t>
            </w:r>
          </w:p>
        </w:tc>
        <w:tc>
          <w:tcPr>
            <w:tcW w:type="dxa" w:w="2160"/>
            <w:tcBorders>
              <w:top w:val="single" w:color="2E75B6" w:sz="4"/>
              <w:left w:val="single" w:color="2E75B6" w:sz="4"/>
              <w:bottom w:val="single" w:color="2E75B6" w:sz="4"/>
              <w:right w:val="single" w:color="2E75B6" w:sz="4"/>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FR-DB-007, FR-DB-008</w:t>
            </w:r>
          </w:p>
        </w:tc>
      </w:tr>
      <w:tr>
        <w:trPr>
          <w:tblHeader w:val="false"/>
        </w:trPr>
        <w:tc>
          <w:tcPr>
            <w:tcW w:type="dxa" w:w="16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UC-DB-007</w:t>
            </w:r>
          </w:p>
        </w:tc>
        <w:tc>
          <w:tcPr>
            <w:tcW w:type="dxa" w:w="10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DB</w:t>
            </w:r>
          </w:p>
        </w:tc>
        <w:tc>
          <w:tcPr>
            <w:tcW w:type="dxa" w:w="32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Verify backup hàng tuần (test restore)</w:t>
            </w:r>
          </w:p>
        </w:tc>
        <w:tc>
          <w:tcPr>
            <w:tcW w:type="dxa" w:w="22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DBAdmin</w:t>
            </w:r>
          </w:p>
        </w:tc>
        <w:tc>
          <w:tcPr>
            <w:tcW w:type="dxa" w:w="12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MUST</w:t>
            </w:r>
          </w:p>
        </w:tc>
        <w:tc>
          <w:tcPr>
            <w:tcW w:type="dxa" w:w="216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FR-DB-006</w:t>
            </w:r>
          </w:p>
        </w:tc>
      </w:tr>
      <w:tr>
        <w:trPr>
          <w:tblHeader w:val="false"/>
        </w:trPr>
        <w:tc>
          <w:tcPr>
            <w:tcW w:type="dxa" w:w="1600"/>
            <w:tcBorders>
              <w:top w:val="single" w:color="2E75B6" w:sz="4"/>
              <w:left w:val="single" w:color="2E75B6" w:sz="4"/>
              <w:bottom w:val="single" w:color="2E75B6" w:sz="4"/>
              <w:right w:val="single" w:color="2E75B6" w:sz="4"/>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UC-DB-008</w:t>
            </w:r>
          </w:p>
        </w:tc>
        <w:tc>
          <w:tcPr>
            <w:tcW w:type="dxa" w:w="1000"/>
            <w:tcBorders>
              <w:top w:val="single" w:color="2E75B6" w:sz="4"/>
              <w:left w:val="single" w:color="2E75B6" w:sz="4"/>
              <w:bottom w:val="single" w:color="2E75B6" w:sz="4"/>
              <w:right w:val="single" w:color="2E75B6" w:sz="4"/>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DB</w:t>
            </w:r>
          </w:p>
        </w:tc>
        <w:tc>
          <w:tcPr>
            <w:tcW w:type="dxa" w:w="3200"/>
            <w:tcBorders>
              <w:top w:val="single" w:color="2E75B6" w:sz="4"/>
              <w:left w:val="single" w:color="2E75B6" w:sz="4"/>
              <w:bottom w:val="single" w:color="2E75B6" w:sz="4"/>
              <w:right w:val="single" w:color="2E75B6" w:sz="4"/>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Troubleshoot PG connection issues</w:t>
            </w:r>
          </w:p>
        </w:tc>
        <w:tc>
          <w:tcPr>
            <w:tcW w:type="dxa" w:w="2200"/>
            <w:tcBorders>
              <w:top w:val="single" w:color="2E75B6" w:sz="4"/>
              <w:left w:val="single" w:color="2E75B6" w:sz="4"/>
              <w:bottom w:val="single" w:color="2E75B6" w:sz="4"/>
              <w:right w:val="single" w:color="2E75B6" w:sz="4"/>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DBAdmin, ITAdmin</w:t>
            </w:r>
          </w:p>
        </w:tc>
        <w:tc>
          <w:tcPr>
            <w:tcW w:type="dxa" w:w="1200"/>
            <w:tcBorders>
              <w:top w:val="single" w:color="2E75B6" w:sz="4"/>
              <w:left w:val="single" w:color="2E75B6" w:sz="4"/>
              <w:bottom w:val="single" w:color="2E75B6" w:sz="4"/>
              <w:right w:val="single" w:color="2E75B6" w:sz="4"/>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SHOULD</w:t>
            </w:r>
          </w:p>
        </w:tc>
        <w:tc>
          <w:tcPr>
            <w:tcW w:type="dxa" w:w="2160"/>
            <w:tcBorders>
              <w:top w:val="single" w:color="2E75B6" w:sz="4"/>
              <w:left w:val="single" w:color="2E75B6" w:sz="4"/>
              <w:bottom w:val="single" w:color="2E75B6" w:sz="4"/>
              <w:right w:val="single" w:color="2E75B6" w:sz="4"/>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FR-DB-003</w:t>
            </w:r>
          </w:p>
        </w:tc>
      </w:tr>
    </w:tbl>
    <w:p>
      <w:r>
        <w:br w:type="page"/>
      </w:r>
    </w:p>
    <w:p>
      <w:pPr>
        <w:pStyle w:val="Heading2"/>
        <w:spacing w:before="280" w:after="80"/>
      </w:pPr>
      <w:r>
        <w:rPr>
          <w:rFonts w:ascii="Arial" w:cs="Arial" w:eastAsia="Arial" w:hAnsi="Arial"/>
          <w:b/>
          <w:bCs/>
          <w:i w:val="false"/>
          <w:iCs w:val="false"/>
          <w:color w:val="2E75B6"/>
          <w:sz w:val="27"/>
          <w:szCs w:val="27"/>
        </w:rPr>
        <w:t xml:space="preserve">8.2 Use Case Specification – UC-DB-003 (Brief – PostgreSQL Auth)</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400"/>
        <w:gridCol w:w="7960"/>
      </w:tblGrid>
      <w:tr>
        <w:trPr>
          <w:tblHeader/>
        </w:trPr>
        <w:tc>
          <w:tcPr>
            <w:tcW w:type="dxa" w:w="24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Mục</w:t>
            </w:r>
          </w:p>
        </w:tc>
        <w:tc>
          <w:tcPr>
            <w:tcW w:type="dxa" w:w="796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Chi tiết</w:t>
            </w:r>
          </w:p>
        </w:tc>
      </w:tr>
      <w:tr>
        <w:trPr>
          <w:tblHeader w:val="false"/>
        </w:trPr>
        <w:tc>
          <w:tcPr>
            <w:tcW w:type="dxa" w:w="24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UC-ID</w:t>
            </w:r>
          </w:p>
        </w:tc>
        <w:tc>
          <w:tcPr>
            <w:tcW w:type="dxa" w:w="796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UC-DB-003</w:t>
            </w:r>
          </w:p>
        </w:tc>
      </w:tr>
      <w:tr>
        <w:trPr>
          <w:tblHeader w:val="false"/>
        </w:trPr>
        <w:tc>
          <w:tcPr>
            <w:tcW w:type="dxa" w:w="2400"/>
            <w:tcBorders>
              <w:top w:val="single" w:color="2E75B6" w:sz="4"/>
              <w:left w:val="single" w:color="2E75B6" w:sz="4"/>
              <w:bottom w:val="single" w:color="2E75B6" w:sz="4"/>
              <w:right w:val="single" w:color="2E75B6" w:sz="4"/>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Tên</w:t>
            </w:r>
          </w:p>
        </w:tc>
        <w:tc>
          <w:tcPr>
            <w:tcW w:type="dxa" w:w="7960"/>
            <w:tcBorders>
              <w:top w:val="single" w:color="2E75B6" w:sz="4"/>
              <w:left w:val="single" w:color="2E75B6" w:sz="4"/>
              <w:bottom w:val="single" w:color="2E75B6" w:sz="4"/>
              <w:right w:val="single" w:color="2E75B6" w:sz="4"/>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Cấu hình PostgreSQL Authentication (SSPI hoặc Username+Password)</w:t>
            </w:r>
          </w:p>
        </w:tc>
      </w:tr>
      <w:tr>
        <w:trPr>
          <w:tblHeader w:val="false"/>
        </w:trPr>
        <w:tc>
          <w:tcPr>
            <w:tcW w:type="dxa" w:w="24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Actor chính</w:t>
            </w:r>
          </w:p>
        </w:tc>
        <w:tc>
          <w:tcPr>
            <w:tcW w:type="dxa" w:w="796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DBAdmin</w:t>
            </w:r>
          </w:p>
        </w:tc>
      </w:tr>
      <w:tr>
        <w:trPr>
          <w:tblHeader w:val="false"/>
        </w:trPr>
        <w:tc>
          <w:tcPr>
            <w:tcW w:type="dxa" w:w="2400"/>
            <w:tcBorders>
              <w:top w:val="single" w:color="2E75B6" w:sz="4"/>
              <w:left w:val="single" w:color="2E75B6" w:sz="4"/>
              <w:bottom w:val="single" w:color="2E75B6" w:sz="4"/>
              <w:right w:val="single" w:color="2E75B6" w:sz="4"/>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Actor phụ</w:t>
            </w:r>
          </w:p>
        </w:tc>
        <w:tc>
          <w:tcPr>
            <w:tcW w:type="dxa" w:w="7960"/>
            <w:tcBorders>
              <w:top w:val="single" w:color="2E75B6" w:sz="4"/>
              <w:left w:val="single" w:color="2E75B6" w:sz="4"/>
              <w:bottom w:val="single" w:color="2E75B6" w:sz="4"/>
              <w:right w:val="single" w:color="2E75B6" w:sz="4"/>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ITAdmin (cấp thông tin AD domain)</w:t>
            </w:r>
          </w:p>
        </w:tc>
      </w:tr>
      <w:tr>
        <w:trPr>
          <w:tblHeader w:val="false"/>
        </w:trPr>
        <w:tc>
          <w:tcPr>
            <w:tcW w:type="dxa" w:w="24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Mức độ</w:t>
            </w:r>
          </w:p>
        </w:tc>
        <w:tc>
          <w:tcPr>
            <w:tcW w:type="dxa" w:w="796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Brief – xem Use Case Register Excel cho Fully Dressed</w:t>
            </w:r>
          </w:p>
        </w:tc>
      </w:tr>
      <w:tr>
        <w:trPr>
          <w:tblHeader w:val="false"/>
        </w:trPr>
        <w:tc>
          <w:tcPr>
            <w:tcW w:type="dxa" w:w="2400"/>
            <w:tcBorders>
              <w:top w:val="single" w:color="2E75B6" w:sz="4"/>
              <w:left w:val="single" w:color="2E75B6" w:sz="4"/>
              <w:bottom w:val="single" w:color="2E75B6" w:sz="4"/>
              <w:right w:val="single" w:color="2E75B6" w:sz="4"/>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Pre-condition</w:t>
            </w:r>
          </w:p>
        </w:tc>
        <w:tc>
          <w:tcPr>
            <w:tcW w:type="dxa" w:w="7960"/>
            <w:tcBorders>
              <w:top w:val="single" w:color="2E75B6" w:sz="4"/>
              <w:left w:val="single" w:color="2E75B6" w:sz="4"/>
              <w:bottom w:val="single" w:color="2E75B6" w:sz="4"/>
              <w:right w:val="single" w:color="2E75B6" w:sz="4"/>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PostgreSQL 16 đã cài, service đang chạy, pg_hba.conf và pg_ident.conf có thể sửa</w:t>
            </w:r>
          </w:p>
        </w:tc>
      </w:tr>
      <w:tr>
        <w:trPr>
          <w:tblHeader w:val="false"/>
        </w:trPr>
        <w:tc>
          <w:tcPr>
            <w:tcW w:type="dxa" w:w="24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Trigger</w:t>
            </w:r>
          </w:p>
        </w:tc>
        <w:tc>
          <w:tcPr>
            <w:tcW w:type="dxa" w:w="796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Admin đã chọn DatabaseProvider=PostgreSql trong appsettings.json</w:t>
            </w:r>
          </w:p>
        </w:tc>
      </w:tr>
      <w:tr>
        <w:trPr>
          <w:tblHeader w:val="false"/>
        </w:trPr>
        <w:tc>
          <w:tcPr>
            <w:tcW w:type="dxa" w:w="2400"/>
            <w:tcBorders>
              <w:top w:val="single" w:color="2E75B6" w:sz="4"/>
              <w:left w:val="single" w:color="2E75B6" w:sz="4"/>
              <w:bottom w:val="single" w:color="2E75B6" w:sz="4"/>
              <w:right w:val="single" w:color="2E75B6" w:sz="4"/>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Main Flow – Method A (SSPI)</w:t>
            </w:r>
          </w:p>
        </w:tc>
        <w:tc>
          <w:tcPr>
            <w:tcW w:type="dxa" w:w="7960"/>
            <w:tcBorders>
              <w:top w:val="single" w:color="2E75B6" w:sz="4"/>
              <w:left w:val="single" w:color="2E75B6" w:sz="4"/>
              <w:bottom w:val="single" w:color="2E75B6" w:sz="4"/>
              <w:right w:val="single" w:color="2E75B6" w:sz="4"/>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1. DBAdmin sửa pg_ident.conf: map DOMAIN\ams_app_user → ams_pg_user
2. Sửa pg_hba.conf: thêm dòng host all ams_pg_user 127.0.0.1/32 sspi include_realm=0
3. Restart PostgreSQL service
4. Test: psql -U ams_pg_user -h localhost (tự động login không cần password)
5. Cập nhật ConnectionStrings trong appsettings.json: thêm Integrated Security=true</w:t>
            </w:r>
          </w:p>
        </w:tc>
      </w:tr>
      <w:tr>
        <w:trPr>
          <w:tblHeader w:val="false"/>
        </w:trPr>
        <w:tc>
          <w:tcPr>
            <w:tcW w:type="dxa" w:w="24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Main Flow – Method B (pg login)</w:t>
            </w:r>
          </w:p>
        </w:tc>
        <w:tc>
          <w:tcPr>
            <w:tcW w:type="dxa" w:w="796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1. DBAdmin tạo role: CREATE ROLE ams_user LOGIN PASSWORD 'strong_pwd';
2. Sửa pg_hba.conf: host all ams_user 127.0.0.1/32 scram-sha-256
3. REVOKE login từ PUBLIC trên database ams_db
4. GRANT CONNECT, USAGE trên các schemas cho ams_user
5. Cập nhật ConnectionStrings trong appsettings.json: Username=ams_user;Password=...</w:t>
            </w:r>
          </w:p>
        </w:tc>
      </w:tr>
      <w:tr>
        <w:trPr>
          <w:tblHeader w:val="false"/>
        </w:trPr>
        <w:tc>
          <w:tcPr>
            <w:tcW w:type="dxa" w:w="2400"/>
            <w:tcBorders>
              <w:top w:val="single" w:color="2E75B6" w:sz="4"/>
              <w:left w:val="single" w:color="2E75B6" w:sz="4"/>
              <w:bottom w:val="single" w:color="2E75B6" w:sz="4"/>
              <w:right w:val="single" w:color="2E75B6" w:sz="4"/>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Alternative Flow</w:t>
            </w:r>
          </w:p>
        </w:tc>
        <w:tc>
          <w:tcPr>
            <w:tcW w:type="dxa" w:w="7960"/>
            <w:tcBorders>
              <w:top w:val="single" w:color="2E75B6" w:sz="4"/>
              <w:left w:val="single" w:color="2E75B6" w:sz="4"/>
              <w:bottom w:val="single" w:color="2E75B6" w:sz="4"/>
              <w:right w:val="single" w:color="2E75B6" w:sz="4"/>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Method A lỗi (AD không cấu hình Kerberos) → tự động fallback sang Method B</w:t>
            </w:r>
          </w:p>
        </w:tc>
      </w:tr>
      <w:tr>
        <w:trPr>
          <w:tblHeader w:val="false"/>
        </w:trPr>
        <w:tc>
          <w:tcPr>
            <w:tcW w:type="dxa" w:w="24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Exception</w:t>
            </w:r>
          </w:p>
        </w:tc>
        <w:tc>
          <w:tcPr>
            <w:tcW w:type="dxa" w:w="796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pg_hba.conf syntax error → PostgreSQL service không start → xem logs pg_log/</w:t>
            </w:r>
          </w:p>
        </w:tc>
      </w:tr>
      <w:tr>
        <w:trPr>
          <w:tblHeader w:val="false"/>
        </w:trPr>
        <w:tc>
          <w:tcPr>
            <w:tcW w:type="dxa" w:w="2400"/>
            <w:tcBorders>
              <w:top w:val="single" w:color="2E75B6" w:sz="4"/>
              <w:left w:val="single" w:color="2E75B6" w:sz="4"/>
              <w:bottom w:val="single" w:color="2E75B6" w:sz="4"/>
              <w:right w:val="single" w:color="2E75B6" w:sz="4"/>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Post-condition</w:t>
            </w:r>
          </w:p>
        </w:tc>
        <w:tc>
          <w:tcPr>
            <w:tcW w:type="dxa" w:w="7960"/>
            <w:tcBorders>
              <w:top w:val="single" w:color="2E75B6" w:sz="4"/>
              <w:left w:val="single" w:color="2E75B6" w:sz="4"/>
              <w:bottom w:val="single" w:color="2E75B6" w:sz="4"/>
              <w:right w:val="single" w:color="2E75B6" w:sz="4"/>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Application kết nối DB thành công. Health Check /api/health/db trả về Healthy.</w:t>
            </w:r>
          </w:p>
        </w:tc>
      </w:tr>
      <w:tr>
        <w:trPr>
          <w:tblHeader w:val="false"/>
        </w:trPr>
        <w:tc>
          <w:tcPr>
            <w:tcW w:type="dxa" w:w="24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FR liên quan</w:t>
            </w:r>
          </w:p>
        </w:tc>
        <w:tc>
          <w:tcPr>
            <w:tcW w:type="dxa" w:w="796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FR-DB-003, NFR-DB-003</w:t>
            </w:r>
          </w:p>
        </w:tc>
      </w:tr>
    </w:tbl>
    <w:p>
      <w:r>
        <w:br w:type="page"/>
      </w:r>
    </w:p>
    <w:p>
      <w:pPr>
        <w:pStyle w:val="Heading2"/>
        <w:spacing w:before="280" w:after="80"/>
      </w:pPr>
      <w:r>
        <w:rPr>
          <w:rFonts w:ascii="Arial" w:cs="Arial" w:eastAsia="Arial" w:hAnsi="Arial"/>
          <w:b/>
          <w:bCs/>
          <w:i w:val="false"/>
          <w:iCs w:val="false"/>
          <w:color w:val="2E75B6"/>
          <w:sz w:val="27"/>
          <w:szCs w:val="27"/>
        </w:rPr>
        <w:t xml:space="preserve">8.3 Use Case Specification – UC-DB-005 (Brief – Backup)</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400"/>
        <w:gridCol w:w="7960"/>
      </w:tblGrid>
      <w:tr>
        <w:trPr>
          <w:tblHeader/>
        </w:trPr>
        <w:tc>
          <w:tcPr>
            <w:tcW w:type="dxa" w:w="24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Mục</w:t>
            </w:r>
          </w:p>
        </w:tc>
        <w:tc>
          <w:tcPr>
            <w:tcW w:type="dxa" w:w="796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Chi tiết</w:t>
            </w:r>
          </w:p>
        </w:tc>
      </w:tr>
      <w:tr>
        <w:trPr>
          <w:tblHeader w:val="false"/>
        </w:trPr>
        <w:tc>
          <w:tcPr>
            <w:tcW w:type="dxa" w:w="24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UC-ID</w:t>
            </w:r>
          </w:p>
        </w:tc>
        <w:tc>
          <w:tcPr>
            <w:tcW w:type="dxa" w:w="796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UC-DB-005</w:t>
            </w:r>
          </w:p>
        </w:tc>
      </w:tr>
      <w:tr>
        <w:trPr>
          <w:tblHeader w:val="false"/>
        </w:trPr>
        <w:tc>
          <w:tcPr>
            <w:tcW w:type="dxa" w:w="2400"/>
            <w:tcBorders>
              <w:top w:val="single" w:color="2E75B6" w:sz="4"/>
              <w:left w:val="single" w:color="2E75B6" w:sz="4"/>
              <w:bottom w:val="single" w:color="2E75B6" w:sz="4"/>
              <w:right w:val="single" w:color="2E75B6" w:sz="4"/>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Tên</w:t>
            </w:r>
          </w:p>
        </w:tc>
        <w:tc>
          <w:tcPr>
            <w:tcW w:type="dxa" w:w="7960"/>
            <w:tcBorders>
              <w:top w:val="single" w:color="2E75B6" w:sz="4"/>
              <w:left w:val="single" w:color="2E75B6" w:sz="4"/>
              <w:bottom w:val="single" w:color="2E75B6" w:sz="4"/>
              <w:right w:val="single" w:color="2E75B6" w:sz="4"/>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Vận hành Backup &amp; Restore Tự Động (SQL Server + PostgreSQL)</w:t>
            </w:r>
          </w:p>
        </w:tc>
      </w:tr>
      <w:tr>
        <w:trPr>
          <w:tblHeader w:val="false"/>
        </w:trPr>
        <w:tc>
          <w:tcPr>
            <w:tcW w:type="dxa" w:w="24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Actor chính</w:t>
            </w:r>
          </w:p>
        </w:tc>
        <w:tc>
          <w:tcPr>
            <w:tcW w:type="dxa" w:w="796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System_Scheduler (Hangfire)</w:t>
            </w:r>
          </w:p>
        </w:tc>
      </w:tr>
      <w:tr>
        <w:trPr>
          <w:tblHeader w:val="false"/>
        </w:trPr>
        <w:tc>
          <w:tcPr>
            <w:tcW w:type="dxa" w:w="2400"/>
            <w:tcBorders>
              <w:top w:val="single" w:color="2E75B6" w:sz="4"/>
              <w:left w:val="single" w:color="2E75B6" w:sz="4"/>
              <w:bottom w:val="single" w:color="2E75B6" w:sz="4"/>
              <w:right w:val="single" w:color="2E75B6" w:sz="4"/>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Actor phụ</w:t>
            </w:r>
          </w:p>
        </w:tc>
        <w:tc>
          <w:tcPr>
            <w:tcW w:type="dxa" w:w="7960"/>
            <w:tcBorders>
              <w:top w:val="single" w:color="2E75B6" w:sz="4"/>
              <w:left w:val="single" w:color="2E75B6" w:sz="4"/>
              <w:bottom w:val="single" w:color="2E75B6" w:sz="4"/>
              <w:right w:val="single" w:color="2E75B6" w:sz="4"/>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DBAdmin (cấu hình + verify)</w:t>
            </w:r>
          </w:p>
        </w:tc>
      </w:tr>
      <w:tr>
        <w:trPr>
          <w:tblHeader w:val="false"/>
        </w:trPr>
        <w:tc>
          <w:tcPr>
            <w:tcW w:type="dxa" w:w="24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Pre-condition</w:t>
            </w:r>
          </w:p>
        </w:tc>
        <w:tc>
          <w:tcPr>
            <w:tcW w:type="dxa" w:w="796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DB đang hoạt động, backup directory đã cấu hình với đủ dung lượng</w:t>
            </w:r>
          </w:p>
        </w:tc>
      </w:tr>
      <w:tr>
        <w:trPr>
          <w:tblHeader w:val="false"/>
        </w:trPr>
        <w:tc>
          <w:tcPr>
            <w:tcW w:type="dxa" w:w="2400"/>
            <w:tcBorders>
              <w:top w:val="single" w:color="2E75B6" w:sz="4"/>
              <w:left w:val="single" w:color="2E75B6" w:sz="4"/>
              <w:bottom w:val="single" w:color="2E75B6" w:sz="4"/>
              <w:right w:val="single" w:color="2E75B6" w:sz="4"/>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SQL Server – Daily Full</w:t>
            </w:r>
          </w:p>
        </w:tc>
        <w:tc>
          <w:tcPr>
            <w:tcW w:type="dxa" w:w="7960"/>
            <w:tcBorders>
              <w:top w:val="single" w:color="2E75B6" w:sz="4"/>
              <w:left w:val="single" w:color="2E75B6" w:sz="4"/>
              <w:bottom w:val="single" w:color="2E75B6" w:sz="4"/>
              <w:right w:val="single" w:color="2E75B6" w:sz="4"/>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Hangfire trigger 00:00: BACKUP DATABASE AMS_DB TO DISK='...\AMS_full_YYYYMMDD.bak' WITH COMPRESSION, STATS=10
Verify: RESTORE VERIFYONLY FROM DISK='...'
Alert email nếu thất bại</w:t>
            </w:r>
          </w:p>
        </w:tc>
      </w:tr>
      <w:tr>
        <w:trPr>
          <w:tblHeader w:val="false"/>
        </w:trPr>
        <w:tc>
          <w:tcPr>
            <w:tcW w:type="dxa" w:w="24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SQL Server – Hourly Diff</w:t>
            </w:r>
          </w:p>
        </w:tc>
        <w:tc>
          <w:tcPr>
            <w:tcW w:type="dxa" w:w="796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BACKUP DATABASE AMS_DB TO DISK='...\AMS_diff_YYYYMMDD_HH.bak' WITH DIFFERENTIAL, COMPRESSION</w:t>
            </w:r>
          </w:p>
        </w:tc>
      </w:tr>
      <w:tr>
        <w:trPr>
          <w:tblHeader w:val="false"/>
        </w:trPr>
        <w:tc>
          <w:tcPr>
            <w:tcW w:type="dxa" w:w="2400"/>
            <w:tcBorders>
              <w:top w:val="single" w:color="2E75B6" w:sz="4"/>
              <w:left w:val="single" w:color="2E75B6" w:sz="4"/>
              <w:bottom w:val="single" w:color="2E75B6" w:sz="4"/>
              <w:right w:val="single" w:color="2E75B6" w:sz="4"/>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PostgreSQL – Daily Full</w:t>
            </w:r>
          </w:p>
        </w:tc>
        <w:tc>
          <w:tcPr>
            <w:tcW w:type="dxa" w:w="7960"/>
            <w:tcBorders>
              <w:top w:val="single" w:color="2E75B6" w:sz="4"/>
              <w:left w:val="single" w:color="2E75B6" w:sz="4"/>
              <w:bottom w:val="single" w:color="2E75B6" w:sz="4"/>
              <w:right w:val="single" w:color="2E75B6" w:sz="4"/>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pgAgent job 00:00: pg_dump -Fc -d ams_db -f /backup/ams_full_$(date +%Y%m%d).dump
Verify: pg_restore --list file.dump &gt; /dev/null (exit 0 = OK)
Alert email nếu thất bại</w:t>
            </w:r>
          </w:p>
        </w:tc>
      </w:tr>
      <w:tr>
        <w:trPr>
          <w:tblHeader w:val="false"/>
        </w:trPr>
        <w:tc>
          <w:tcPr>
            <w:tcW w:type="dxa" w:w="24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PostgreSQL – Hourly</w:t>
            </w:r>
          </w:p>
        </w:tc>
        <w:tc>
          <w:tcPr>
            <w:tcW w:type="dxa" w:w="796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pg_dump -Fd -j 4 -d ams_db -f /backup/ams_dir_YYYYMMDD_HH/ (parallel directory format)</w:t>
            </w:r>
          </w:p>
        </w:tc>
      </w:tr>
      <w:tr>
        <w:trPr>
          <w:tblHeader w:val="false"/>
        </w:trPr>
        <w:tc>
          <w:tcPr>
            <w:tcW w:type="dxa" w:w="2400"/>
            <w:tcBorders>
              <w:top w:val="single" w:color="2E75B6" w:sz="4"/>
              <w:left w:val="single" w:color="2E75B6" w:sz="4"/>
              <w:bottom w:val="single" w:color="2E75B6" w:sz="4"/>
              <w:right w:val="single" w:color="2E75B6" w:sz="4"/>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Retention</w:t>
            </w:r>
          </w:p>
        </w:tc>
        <w:tc>
          <w:tcPr>
            <w:tcW w:type="dxa" w:w="7960"/>
            <w:tcBorders>
              <w:top w:val="single" w:color="2E75B6" w:sz="4"/>
              <w:left w:val="single" w:color="2E75B6" w:sz="4"/>
              <w:bottom w:val="single" w:color="2E75B6" w:sz="4"/>
              <w:right w:val="single" w:color="2E75B6" w:sz="4"/>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Local: giữ 30 ngày. Archive mỗi tháng: giữ 10 năm (Luật KT Điều 41)</w:t>
            </w:r>
          </w:p>
        </w:tc>
      </w:tr>
      <w:tr>
        <w:trPr>
          <w:tblHeader w:val="false"/>
        </w:trPr>
        <w:tc>
          <w:tcPr>
            <w:tcW w:type="dxa" w:w="24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Weekly Test Restore</w:t>
            </w:r>
          </w:p>
        </w:tc>
        <w:tc>
          <w:tcPr>
            <w:tcW w:type="dxa" w:w="796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DBAdmin chạy: restore vào DB sandbox ams_test, verify Trial Balance, xoá sandbox</w:t>
            </w:r>
          </w:p>
        </w:tc>
      </w:tr>
      <w:tr>
        <w:trPr>
          <w:tblHeader w:val="false"/>
        </w:trPr>
        <w:tc>
          <w:tcPr>
            <w:tcW w:type="dxa" w:w="2400"/>
            <w:tcBorders>
              <w:top w:val="single" w:color="2E75B6" w:sz="4"/>
              <w:left w:val="single" w:color="2E75B6" w:sz="4"/>
              <w:bottom w:val="single" w:color="2E75B6" w:sz="4"/>
              <w:right w:val="single" w:color="2E75B6" w:sz="4"/>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Post-condition</w:t>
            </w:r>
          </w:p>
        </w:tc>
        <w:tc>
          <w:tcPr>
            <w:tcW w:type="dxa" w:w="7960"/>
            <w:tcBorders>
              <w:top w:val="single" w:color="2E75B6" w:sz="4"/>
              <w:left w:val="single" w:color="2E75B6" w:sz="4"/>
              <w:bottom w:val="single" w:color="2E75B6" w:sz="4"/>
              <w:right w:val="single" w:color="2E75B6" w:sz="4"/>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File backup tồn tại, verify OK, email xác nhận gửi DBAdmin</w:t>
            </w:r>
          </w:p>
        </w:tc>
      </w:tr>
      <w:tr>
        <w:trPr>
          <w:tblHeader w:val="false"/>
        </w:trPr>
        <w:tc>
          <w:tcPr>
            <w:tcW w:type="dxa" w:w="24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FR liên quan</w:t>
            </w:r>
          </w:p>
        </w:tc>
        <w:tc>
          <w:tcPr>
            <w:tcW w:type="dxa" w:w="796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FR-DB-006, NFR-DB-004</w:t>
            </w:r>
          </w:p>
        </w:tc>
      </w:tr>
    </w:tbl>
    <w:p>
      <w:r>
        <w:br w:type="page"/>
      </w:r>
    </w:p>
    <w:p>
      <w:pPr>
        <w:pStyle w:val="Heading1"/>
        <w:spacing w:before="400" w:after="120"/>
      </w:pPr>
      <w:r>
        <w:rPr>
          <w:rFonts w:ascii="Arial" w:cs="Arial" w:eastAsia="Arial" w:hAnsi="Arial"/>
          <w:b/>
          <w:bCs/>
          <w:i w:val="false"/>
          <w:iCs w:val="false"/>
          <w:color w:val="1F4E79"/>
          <w:sz w:val="32"/>
          <w:szCs w:val="32"/>
        </w:rPr>
        <w:t xml:space="preserve">9. TRACEABILITY MATRIX – BRD → SRS (CẬP NHẬT v2.0)</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3400"/>
        <w:gridCol w:w="2800"/>
        <w:gridCol w:w="2400"/>
        <w:gridCol w:w="1760"/>
      </w:tblGrid>
      <w:tr>
        <w:trPr>
          <w:tblHeader/>
        </w:trPr>
        <w:tc>
          <w:tcPr>
            <w:tcW w:type="dxa" w:w="34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BRD Requirement</w:t>
            </w:r>
          </w:p>
        </w:tc>
        <w:tc>
          <w:tcPr>
            <w:tcW w:type="dxa" w:w="28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SRS FR/NFR</w:t>
            </w:r>
          </w:p>
        </w:tc>
        <w:tc>
          <w:tcPr>
            <w:tcW w:type="dxa" w:w="24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Use Case</w:t>
            </w:r>
          </w:p>
        </w:tc>
        <w:tc>
          <w:tcPr>
            <w:tcW w:type="dxa" w:w="176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Đã cover?</w:t>
            </w:r>
          </w:p>
        </w:tc>
      </w:tr>
      <w:tr>
        <w:trPr>
          <w:tblHeader w:val="false"/>
        </w:trPr>
        <w:tc>
          <w:tcPr>
            <w:tcW w:type="dxa" w:w="34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BRD §3.3 – SQL Server 2022 Option A</w:t>
            </w:r>
          </w:p>
        </w:tc>
        <w:tc>
          <w:tcPr>
            <w:tcW w:type="dxa" w:w="28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FR-DB-001, FR-DB-002, NFR-DB-001</w:t>
            </w:r>
          </w:p>
        </w:tc>
        <w:tc>
          <w:tcPr>
            <w:tcW w:type="dxa" w:w="24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UC-DB-001, UC-DB-002</w:t>
            </w:r>
          </w:p>
        </w:tc>
        <w:tc>
          <w:tcPr>
            <w:tcW w:type="dxa" w:w="176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706E"/>
                <w:sz w:val="19"/>
                <w:szCs w:val="19"/>
              </w:rPr>
              <w:t xml:space="preserve">✅</w:t>
            </w:r>
          </w:p>
        </w:tc>
      </w:tr>
      <w:tr>
        <w:trPr>
          <w:tblHeader w:val="false"/>
        </w:trPr>
        <w:tc>
          <w:tcPr>
            <w:tcW w:type="dxa" w:w="3400"/>
            <w:tcBorders>
              <w:top w:val="single" w:color="2E75B6" w:sz="4"/>
              <w:left w:val="single" w:color="2E75B6" w:sz="4"/>
              <w:bottom w:val="single" w:color="2E75B6" w:sz="4"/>
              <w:right w:val="single" w:color="2E75B6" w:sz="4"/>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BRD §3.4 – PostgreSQL 16 Option B</w:t>
            </w:r>
          </w:p>
        </w:tc>
        <w:tc>
          <w:tcPr>
            <w:tcW w:type="dxa" w:w="2800"/>
            <w:tcBorders>
              <w:top w:val="single" w:color="2E75B6" w:sz="4"/>
              <w:left w:val="single" w:color="2E75B6" w:sz="4"/>
              <w:bottom w:val="single" w:color="2E75B6" w:sz="4"/>
              <w:right w:val="single" w:color="2E75B6" w:sz="4"/>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FR-DB-003, FR-DB-004, FR-DB-005</w:t>
            </w:r>
          </w:p>
        </w:tc>
        <w:tc>
          <w:tcPr>
            <w:tcW w:type="dxa" w:w="2400"/>
            <w:tcBorders>
              <w:top w:val="single" w:color="2E75B6" w:sz="4"/>
              <w:left w:val="single" w:color="2E75B6" w:sz="4"/>
              <w:bottom w:val="single" w:color="2E75B6" w:sz="4"/>
              <w:right w:val="single" w:color="2E75B6" w:sz="4"/>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UC-DB-003, UC-DB-004</w:t>
            </w:r>
          </w:p>
        </w:tc>
        <w:tc>
          <w:tcPr>
            <w:tcW w:type="dxa" w:w="1760"/>
            <w:tcBorders>
              <w:top w:val="single" w:color="2E75B6" w:sz="4"/>
              <w:left w:val="single" w:color="2E75B6" w:sz="4"/>
              <w:bottom w:val="single" w:color="2E75B6" w:sz="4"/>
              <w:right w:val="single" w:color="2E75B6" w:sz="4"/>
            </w:tcBorders>
            <w:shd w:fill="DEEAF1" w:val="clear"/>
            <w:tcMar>
              <w:top w:type="dxa" w:w="80"/>
              <w:left w:type="dxa" w:w="120"/>
              <w:bottom w:type="dxa" w:w="80"/>
              <w:right w:type="dxa" w:w="120"/>
            </w:tcMar>
            <w:vAlign w:val="center"/>
          </w:tcPr>
          <w:p>
            <w:pPr>
              <w:jc w:val="left"/>
            </w:pPr>
            <w:r>
              <w:rPr>
                <w:rFonts w:ascii="Arial" w:cs="Arial" w:eastAsia="Arial" w:hAnsi="Arial"/>
                <w:b/>
                <w:bCs/>
                <w:i w:val="false"/>
                <w:iCs w:val="false"/>
                <w:color w:val="00706E"/>
                <w:sz w:val="19"/>
                <w:szCs w:val="19"/>
              </w:rPr>
              <w:t xml:space="preserve">✅</w:t>
            </w:r>
          </w:p>
        </w:tc>
      </w:tr>
      <w:tr>
        <w:trPr>
          <w:tblHeader w:val="false"/>
        </w:trPr>
        <w:tc>
          <w:tcPr>
            <w:tcW w:type="dxa" w:w="34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BRD §3.4 – PG Auth SSPI</w:t>
            </w:r>
          </w:p>
        </w:tc>
        <w:tc>
          <w:tcPr>
            <w:tcW w:type="dxa" w:w="28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FR-DB-003 (Method A)</w:t>
            </w:r>
          </w:p>
        </w:tc>
        <w:tc>
          <w:tcPr>
            <w:tcW w:type="dxa" w:w="24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UC-DB-003 Main Flow A</w:t>
            </w:r>
          </w:p>
        </w:tc>
        <w:tc>
          <w:tcPr>
            <w:tcW w:type="dxa" w:w="176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706E"/>
                <w:sz w:val="19"/>
                <w:szCs w:val="19"/>
              </w:rPr>
              <w:t xml:space="preserve">✅</w:t>
            </w:r>
          </w:p>
        </w:tc>
      </w:tr>
      <w:tr>
        <w:trPr>
          <w:tblHeader w:val="false"/>
        </w:trPr>
        <w:tc>
          <w:tcPr>
            <w:tcW w:type="dxa" w:w="3400"/>
            <w:tcBorders>
              <w:top w:val="single" w:color="2E75B6" w:sz="4"/>
              <w:left w:val="single" w:color="2E75B6" w:sz="4"/>
              <w:bottom w:val="single" w:color="2E75B6" w:sz="4"/>
              <w:right w:val="single" w:color="2E75B6" w:sz="4"/>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BRD §3.4 – PG Auth pg login</w:t>
            </w:r>
          </w:p>
        </w:tc>
        <w:tc>
          <w:tcPr>
            <w:tcW w:type="dxa" w:w="2800"/>
            <w:tcBorders>
              <w:top w:val="single" w:color="2E75B6" w:sz="4"/>
              <w:left w:val="single" w:color="2E75B6" w:sz="4"/>
              <w:bottom w:val="single" w:color="2E75B6" w:sz="4"/>
              <w:right w:val="single" w:color="2E75B6" w:sz="4"/>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FR-DB-003 (Method B)</w:t>
            </w:r>
          </w:p>
        </w:tc>
        <w:tc>
          <w:tcPr>
            <w:tcW w:type="dxa" w:w="2400"/>
            <w:tcBorders>
              <w:top w:val="single" w:color="2E75B6" w:sz="4"/>
              <w:left w:val="single" w:color="2E75B6" w:sz="4"/>
              <w:bottom w:val="single" w:color="2E75B6" w:sz="4"/>
              <w:right w:val="single" w:color="2E75B6" w:sz="4"/>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UC-DB-003 Main Flow B</w:t>
            </w:r>
          </w:p>
        </w:tc>
        <w:tc>
          <w:tcPr>
            <w:tcW w:type="dxa" w:w="1760"/>
            <w:tcBorders>
              <w:top w:val="single" w:color="2E75B6" w:sz="4"/>
              <w:left w:val="single" w:color="2E75B6" w:sz="4"/>
              <w:bottom w:val="single" w:color="2E75B6" w:sz="4"/>
              <w:right w:val="single" w:color="2E75B6" w:sz="4"/>
            </w:tcBorders>
            <w:shd w:fill="DEEAF1" w:val="clear"/>
            <w:tcMar>
              <w:top w:type="dxa" w:w="80"/>
              <w:left w:type="dxa" w:w="120"/>
              <w:bottom w:type="dxa" w:w="80"/>
              <w:right w:type="dxa" w:w="120"/>
            </w:tcMar>
            <w:vAlign w:val="center"/>
          </w:tcPr>
          <w:p>
            <w:pPr>
              <w:jc w:val="left"/>
            </w:pPr>
            <w:r>
              <w:rPr>
                <w:rFonts w:ascii="Arial" w:cs="Arial" w:eastAsia="Arial" w:hAnsi="Arial"/>
                <w:b/>
                <w:bCs/>
                <w:i w:val="false"/>
                <w:iCs w:val="false"/>
                <w:color w:val="00706E"/>
                <w:sz w:val="19"/>
                <w:szCs w:val="19"/>
              </w:rPr>
              <w:t xml:space="preserve">✅</w:t>
            </w:r>
          </w:p>
        </w:tc>
      </w:tr>
      <w:tr>
        <w:trPr>
          <w:tblHeader w:val="false"/>
        </w:trPr>
        <w:tc>
          <w:tcPr>
            <w:tcW w:type="dxa" w:w="34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BRD §7.1 – EF Core Migration dual</w:t>
            </w:r>
          </w:p>
        </w:tc>
        <w:tc>
          <w:tcPr>
            <w:tcW w:type="dxa" w:w="28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FR-DB-004</w:t>
            </w:r>
          </w:p>
        </w:tc>
        <w:tc>
          <w:tcPr>
            <w:tcW w:type="dxa" w:w="24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UC-DB-004</w:t>
            </w:r>
          </w:p>
        </w:tc>
        <w:tc>
          <w:tcPr>
            <w:tcW w:type="dxa" w:w="176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706E"/>
                <w:sz w:val="19"/>
                <w:szCs w:val="19"/>
              </w:rPr>
              <w:t xml:space="preserve">✅</w:t>
            </w:r>
          </w:p>
        </w:tc>
      </w:tr>
      <w:tr>
        <w:trPr>
          <w:tblHeader w:val="false"/>
        </w:trPr>
        <w:tc>
          <w:tcPr>
            <w:tcW w:type="dxa" w:w="3400"/>
            <w:tcBorders>
              <w:top w:val="single" w:color="2E75B6" w:sz="4"/>
              <w:left w:val="single" w:color="2E75B6" w:sz="4"/>
              <w:bottom w:val="single" w:color="2E75B6" w:sz="4"/>
              <w:right w:val="single" w:color="2E75B6" w:sz="4"/>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BRD §7.1 – Identical schemas</w:t>
            </w:r>
          </w:p>
        </w:tc>
        <w:tc>
          <w:tcPr>
            <w:tcW w:type="dxa" w:w="2800"/>
            <w:tcBorders>
              <w:top w:val="single" w:color="2E75B6" w:sz="4"/>
              <w:left w:val="single" w:color="2E75B6" w:sz="4"/>
              <w:bottom w:val="single" w:color="2E75B6" w:sz="4"/>
              <w:right w:val="single" w:color="2E75B6" w:sz="4"/>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FR-DB-005</w:t>
            </w:r>
          </w:p>
        </w:tc>
        <w:tc>
          <w:tcPr>
            <w:tcW w:type="dxa" w:w="2400"/>
            <w:tcBorders>
              <w:top w:val="single" w:color="2E75B6" w:sz="4"/>
              <w:left w:val="single" w:color="2E75B6" w:sz="4"/>
              <w:bottom w:val="single" w:color="2E75B6" w:sz="4"/>
              <w:right w:val="single" w:color="2E75B6" w:sz="4"/>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UC-DB-001</w:t>
            </w:r>
          </w:p>
        </w:tc>
        <w:tc>
          <w:tcPr>
            <w:tcW w:type="dxa" w:w="1760"/>
            <w:tcBorders>
              <w:top w:val="single" w:color="2E75B6" w:sz="4"/>
              <w:left w:val="single" w:color="2E75B6" w:sz="4"/>
              <w:bottom w:val="single" w:color="2E75B6" w:sz="4"/>
              <w:right w:val="single" w:color="2E75B6" w:sz="4"/>
            </w:tcBorders>
            <w:shd w:fill="DEEAF1" w:val="clear"/>
            <w:tcMar>
              <w:top w:type="dxa" w:w="80"/>
              <w:left w:type="dxa" w:w="120"/>
              <w:bottom w:type="dxa" w:w="80"/>
              <w:right w:type="dxa" w:w="120"/>
            </w:tcMar>
            <w:vAlign w:val="center"/>
          </w:tcPr>
          <w:p>
            <w:pPr>
              <w:jc w:val="left"/>
            </w:pPr>
            <w:r>
              <w:rPr>
                <w:rFonts w:ascii="Arial" w:cs="Arial" w:eastAsia="Arial" w:hAnsi="Arial"/>
                <w:b/>
                <w:bCs/>
                <w:i w:val="false"/>
                <w:iCs w:val="false"/>
                <w:color w:val="00706E"/>
                <w:sz w:val="19"/>
                <w:szCs w:val="19"/>
              </w:rPr>
              <w:t xml:space="preserve">✅</w:t>
            </w:r>
          </w:p>
        </w:tc>
      </w:tr>
      <w:tr>
        <w:trPr>
          <w:tblHeader w:val="false"/>
        </w:trPr>
        <w:tc>
          <w:tcPr>
            <w:tcW w:type="dxa" w:w="34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BRD §8.1 – Backup 30 ngày local</w:t>
            </w:r>
          </w:p>
        </w:tc>
        <w:tc>
          <w:tcPr>
            <w:tcW w:type="dxa" w:w="28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FR-DB-006</w:t>
            </w:r>
          </w:p>
        </w:tc>
        <w:tc>
          <w:tcPr>
            <w:tcW w:type="dxa" w:w="24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UC-DB-005</w:t>
            </w:r>
          </w:p>
        </w:tc>
        <w:tc>
          <w:tcPr>
            <w:tcW w:type="dxa" w:w="176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706E"/>
                <w:sz w:val="19"/>
                <w:szCs w:val="19"/>
              </w:rPr>
              <w:t xml:space="preserve">✅</w:t>
            </w:r>
          </w:p>
        </w:tc>
      </w:tr>
      <w:tr>
        <w:trPr>
          <w:tblHeader w:val="false"/>
        </w:trPr>
        <w:tc>
          <w:tcPr>
            <w:tcW w:type="dxa" w:w="3400"/>
            <w:tcBorders>
              <w:top w:val="single" w:color="2E75B6" w:sz="4"/>
              <w:left w:val="single" w:color="2E75B6" w:sz="4"/>
              <w:bottom w:val="single" w:color="2E75B6" w:sz="4"/>
              <w:right w:val="single" w:color="2E75B6" w:sz="4"/>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BRD §8.1 – Archive 10 năm (Luật KT)</w:t>
            </w:r>
          </w:p>
        </w:tc>
        <w:tc>
          <w:tcPr>
            <w:tcW w:type="dxa" w:w="2800"/>
            <w:tcBorders>
              <w:top w:val="single" w:color="2E75B6" w:sz="4"/>
              <w:left w:val="single" w:color="2E75B6" w:sz="4"/>
              <w:bottom w:val="single" w:color="2E75B6" w:sz="4"/>
              <w:right w:val="single" w:color="2E75B6" w:sz="4"/>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FR-DB-006, NFR-DB-004</w:t>
            </w:r>
          </w:p>
        </w:tc>
        <w:tc>
          <w:tcPr>
            <w:tcW w:type="dxa" w:w="2400"/>
            <w:tcBorders>
              <w:top w:val="single" w:color="2E75B6" w:sz="4"/>
              <w:left w:val="single" w:color="2E75B6" w:sz="4"/>
              <w:bottom w:val="single" w:color="2E75B6" w:sz="4"/>
              <w:right w:val="single" w:color="2E75B6" w:sz="4"/>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UC-DB-005</w:t>
            </w:r>
          </w:p>
        </w:tc>
        <w:tc>
          <w:tcPr>
            <w:tcW w:type="dxa" w:w="1760"/>
            <w:tcBorders>
              <w:top w:val="single" w:color="2E75B6" w:sz="4"/>
              <w:left w:val="single" w:color="2E75B6" w:sz="4"/>
              <w:bottom w:val="single" w:color="2E75B6" w:sz="4"/>
              <w:right w:val="single" w:color="2E75B6" w:sz="4"/>
            </w:tcBorders>
            <w:shd w:fill="DEEAF1" w:val="clear"/>
            <w:tcMar>
              <w:top w:type="dxa" w:w="80"/>
              <w:left w:type="dxa" w:w="120"/>
              <w:bottom w:type="dxa" w:w="80"/>
              <w:right w:type="dxa" w:w="120"/>
            </w:tcMar>
            <w:vAlign w:val="center"/>
          </w:tcPr>
          <w:p>
            <w:pPr>
              <w:jc w:val="left"/>
            </w:pPr>
            <w:r>
              <w:rPr>
                <w:rFonts w:ascii="Arial" w:cs="Arial" w:eastAsia="Arial" w:hAnsi="Arial"/>
                <w:b/>
                <w:bCs/>
                <w:i w:val="false"/>
                <w:iCs w:val="false"/>
                <w:color w:val="00706E"/>
                <w:sz w:val="19"/>
                <w:szCs w:val="19"/>
              </w:rPr>
              <w:t xml:space="preserve">✅</w:t>
            </w:r>
          </w:p>
        </w:tc>
      </w:tr>
      <w:tr>
        <w:trPr>
          <w:tblHeader w:val="false"/>
        </w:trPr>
        <w:tc>
          <w:tcPr>
            <w:tcW w:type="dxa" w:w="34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BRD §8.1 – Performance monitoring</w:t>
            </w:r>
          </w:p>
        </w:tc>
        <w:tc>
          <w:tcPr>
            <w:tcW w:type="dxa" w:w="28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FR-DB-007, FR-DB-008, NFR-DB-002</w:t>
            </w:r>
          </w:p>
        </w:tc>
        <w:tc>
          <w:tcPr>
            <w:tcW w:type="dxa" w:w="24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UC-DB-006</w:t>
            </w:r>
          </w:p>
        </w:tc>
        <w:tc>
          <w:tcPr>
            <w:tcW w:type="dxa" w:w="176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706E"/>
                <w:sz w:val="19"/>
                <w:szCs w:val="19"/>
              </w:rPr>
              <w:t xml:space="preserve">✅</w:t>
            </w:r>
          </w:p>
        </w:tc>
      </w:tr>
      <w:tr>
        <w:trPr>
          <w:tblHeader w:val="false"/>
        </w:trPr>
        <w:tc>
          <w:tcPr>
            <w:tcW w:type="dxa" w:w="3400"/>
            <w:tcBorders>
              <w:top w:val="single" w:color="2E75B6" w:sz="4"/>
              <w:left w:val="single" w:color="2E75B6" w:sz="4"/>
              <w:bottom w:val="single" w:color="2E75B6" w:sz="4"/>
              <w:right w:val="single" w:color="2E75B6" w:sz="4"/>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BRD §3.1 – Architecture Diagram</w:t>
            </w:r>
          </w:p>
        </w:tc>
        <w:tc>
          <w:tcPr>
            <w:tcW w:type="dxa" w:w="2800"/>
            <w:tcBorders>
              <w:top w:val="single" w:color="2E75B6" w:sz="4"/>
              <w:left w:val="single" w:color="2E75B6" w:sz="4"/>
              <w:bottom w:val="single" w:color="2E75B6" w:sz="4"/>
              <w:right w:val="single" w:color="2E75B6" w:sz="4"/>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SRS §2.1 – archImg()</w:t>
            </w:r>
          </w:p>
        </w:tc>
        <w:tc>
          <w:tcPr>
            <w:tcW w:type="dxa" w:w="2400"/>
            <w:tcBorders>
              <w:top w:val="single" w:color="2E75B6" w:sz="4"/>
              <w:left w:val="single" w:color="2E75B6" w:sz="4"/>
              <w:bottom w:val="single" w:color="2E75B6" w:sz="4"/>
              <w:right w:val="single" w:color="2E75B6" w:sz="4"/>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Toàn bộ UC</w:t>
            </w:r>
          </w:p>
        </w:tc>
        <w:tc>
          <w:tcPr>
            <w:tcW w:type="dxa" w:w="1760"/>
            <w:tcBorders>
              <w:top w:val="single" w:color="2E75B6" w:sz="4"/>
              <w:left w:val="single" w:color="2E75B6" w:sz="4"/>
              <w:bottom w:val="single" w:color="2E75B6" w:sz="4"/>
              <w:right w:val="single" w:color="2E75B6" w:sz="4"/>
            </w:tcBorders>
            <w:shd w:fill="DEEAF1" w:val="clear"/>
            <w:tcMar>
              <w:top w:type="dxa" w:w="80"/>
              <w:left w:type="dxa" w:w="120"/>
              <w:bottom w:type="dxa" w:w="80"/>
              <w:right w:type="dxa" w:w="120"/>
            </w:tcMar>
            <w:vAlign w:val="center"/>
          </w:tcPr>
          <w:p>
            <w:pPr>
              <w:jc w:val="left"/>
            </w:pPr>
            <w:r>
              <w:rPr>
                <w:rFonts w:ascii="Arial" w:cs="Arial" w:eastAsia="Arial" w:hAnsi="Arial"/>
                <w:b/>
                <w:bCs/>
                <w:i w:val="false"/>
                <w:iCs w:val="false"/>
                <w:color w:val="00706E"/>
                <w:sz w:val="19"/>
                <w:szCs w:val="19"/>
              </w:rPr>
              <w:t xml:space="preserve">✅</w:t>
            </w:r>
          </w:p>
        </w:tc>
      </w:tr>
      <w:tr>
        <w:trPr>
          <w:tblHeader w:val="false"/>
        </w:trPr>
        <w:tc>
          <w:tcPr>
            <w:tcW w:type="dxa" w:w="34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BRD §4.1 – DBAdmin Actor</w:t>
            </w:r>
          </w:p>
        </w:tc>
        <w:tc>
          <w:tcPr>
            <w:tcW w:type="dxa" w:w="28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SRS §2.2 – Actor DBAdmin</w:t>
            </w:r>
          </w:p>
        </w:tc>
        <w:tc>
          <w:tcPr>
            <w:tcW w:type="dxa" w:w="24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UC-DB-001→008</w:t>
            </w:r>
          </w:p>
        </w:tc>
        <w:tc>
          <w:tcPr>
            <w:tcW w:type="dxa" w:w="176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706E"/>
                <w:sz w:val="19"/>
                <w:szCs w:val="19"/>
              </w:rPr>
              <w:t xml:space="preserve">✅</w:t>
            </w:r>
          </w:p>
        </w:tc>
      </w:tr>
      <w:tr>
        <w:trPr>
          <w:tblHeader w:val="false"/>
        </w:trPr>
        <w:tc>
          <w:tcPr>
            <w:tcW w:type="dxa" w:w="3400"/>
            <w:tcBorders>
              <w:top w:val="single" w:color="2E75B6" w:sz="4"/>
              <w:left w:val="single" w:color="2E75B6" w:sz="4"/>
              <w:bottom w:val="single" w:color="2E75B6" w:sz="4"/>
              <w:right w:val="single" w:color="2E75B6" w:sz="4"/>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Toàn bộ FR kế toán &amp; thuế v1.0</w:t>
            </w:r>
          </w:p>
        </w:tc>
        <w:tc>
          <w:tcPr>
            <w:tcW w:type="dxa" w:w="2800"/>
            <w:tcBorders>
              <w:top w:val="single" w:color="2E75B6" w:sz="4"/>
              <w:left w:val="single" w:color="2E75B6" w:sz="4"/>
              <w:bottom w:val="single" w:color="2E75B6" w:sz="4"/>
              <w:right w:val="single" w:color="2E75B6" w:sz="4"/>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FR-DM/CT/QT/CN/HH/TS/CP/DT/SK/BC/TX/SYS</w:t>
            </w:r>
          </w:p>
        </w:tc>
        <w:tc>
          <w:tcPr>
            <w:tcW w:type="dxa" w:w="2400"/>
            <w:tcBorders>
              <w:top w:val="single" w:color="2E75B6" w:sz="4"/>
              <w:left w:val="single" w:color="2E75B6" w:sz="4"/>
              <w:bottom w:val="single" w:color="2E75B6" w:sz="4"/>
              <w:right w:val="single" w:color="2E75B6" w:sz="4"/>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UC module tương ứng</w:t>
            </w:r>
          </w:p>
        </w:tc>
        <w:tc>
          <w:tcPr>
            <w:tcW w:type="dxa" w:w="1760"/>
            <w:tcBorders>
              <w:top w:val="single" w:color="2E75B6" w:sz="4"/>
              <w:left w:val="single" w:color="2E75B6" w:sz="4"/>
              <w:bottom w:val="single" w:color="2E75B6" w:sz="4"/>
              <w:right w:val="single" w:color="2E75B6" w:sz="4"/>
            </w:tcBorders>
            <w:shd w:fill="DEEAF1" w:val="clear"/>
            <w:tcMar>
              <w:top w:type="dxa" w:w="80"/>
              <w:left w:type="dxa" w:w="120"/>
              <w:bottom w:type="dxa" w:w="80"/>
              <w:right w:type="dxa" w:w="120"/>
            </w:tcMar>
            <w:vAlign w:val="center"/>
          </w:tcPr>
          <w:p>
            <w:pPr>
              <w:jc w:val="left"/>
            </w:pPr>
            <w:r>
              <w:rPr>
                <w:rFonts w:ascii="Arial" w:cs="Arial" w:eastAsia="Arial" w:hAnsi="Arial"/>
                <w:b/>
                <w:bCs/>
                <w:i w:val="false"/>
                <w:iCs w:val="false"/>
                <w:color w:val="00706E"/>
                <w:sz w:val="19"/>
                <w:szCs w:val="19"/>
              </w:rPr>
              <w:t xml:space="preserve">✅ Giữ nguyên</w:t>
            </w:r>
          </w:p>
        </w:tc>
      </w:tr>
    </w:tbl>
    <w:p>
      <w:pPr>
        <w:spacing w:after="60"/>
      </w:pPr>
      <w:r>
        <w:rPr>
          <w:rFonts w:ascii="Arial" w:cs="Arial" w:eastAsia="Arial" w:hAnsi="Arial"/>
          <w:b w:val="false"/>
          <w:bCs w:val="false"/>
          <w:i w:val="false"/>
          <w:iCs w:val="false"/>
          <w:color w:val="000000"/>
          <w:sz w:val="21"/>
          <w:szCs w:val="21"/>
        </w:rPr>
        <w:t xml:space="preserve"/>
      </w:r>
    </w:p>
    <w:p>
      <w:pPr>
        <w:spacing w:after="60"/>
      </w:pPr>
      <w:r>
        <w:rPr>
          <w:rFonts w:ascii="Arial" w:cs="Arial" w:eastAsia="Arial" w:hAnsi="Arial"/>
          <w:b w:val="false"/>
          <w:bCs w:val="false"/>
          <w:i w:val="false"/>
          <w:iCs w:val="false"/>
          <w:color w:val="000000"/>
          <w:sz w:val="21"/>
          <w:szCs w:val="21"/>
        </w:rPr>
        <w:t xml:space="preserve"/>
      </w:r>
    </w:p>
    <w:p>
      <w:pPr>
        <w:pBdr>
          <w:bottom w:val="single" w:color="1F4E79" w:sz="10" w:space="1"/>
        </w:pBdr>
      </w:pPr>
      <w:r>
        <w:rPr>
          <w:rFonts w:ascii="Arial" w:cs="Arial" w:eastAsia="Arial" w:hAnsi="Arial"/>
          <w:b w:val="false"/>
          <w:bCs w:val="false"/>
          <w:i w:val="false"/>
          <w:iCs w:val="false"/>
          <w:color w:val="000000"/>
          <w:sz w:val="21"/>
          <w:szCs w:val="21"/>
        </w:rPr>
        <w:t xml:space="preserve"/>
      </w:r>
    </w:p>
    <w:p>
      <w:pPr>
        <w:spacing w:before="200"/>
        <w:jc w:val="center"/>
      </w:pPr>
      <w:r>
        <w:rPr>
          <w:rFonts w:ascii="Arial" w:cs="Arial" w:eastAsia="Arial" w:hAnsi="Arial"/>
          <w:b/>
          <w:bCs/>
          <w:i w:val="false"/>
          <w:iCs w:val="false"/>
          <w:color w:val="1F4E79"/>
          <w:sz w:val="22"/>
          <w:szCs w:val="22"/>
        </w:rPr>
        <w:t xml:space="preserve">— HẾT TÀI LIỆU SRS v2.0 —</w:t>
      </w:r>
    </w:p>
    <w:p>
      <w:pPr>
        <w:jc w:val="center"/>
      </w:pPr>
      <w:r>
        <w:rPr>
          <w:rFonts w:ascii="Arial" w:cs="Arial" w:eastAsia="Arial" w:hAnsi="Arial"/>
          <w:b w:val="false"/>
          <w:bCs w:val="false"/>
          <w:i/>
          <w:iCs/>
          <w:color w:val="BFBFBF"/>
          <w:sz w:val="17"/>
          <w:szCs w:val="17"/>
        </w:rPr>
        <w:t xml:space="preserve">AMS | IEEE 29148-2018 | SQL Server 2022 OR PostgreSQL 16 | TT 99/2025 | Luật Thuế 2025-2026</w:t>
      </w:r>
    </w:p>
    <w:sectPr>
      <w:headerReference w:type="default" r:id="rId6"/>
      <w:footerReference w:type="default" r:id="rId7"/>
      <w:pgSz w:w="11906" w:h="16838" w:orient="portrait"/>
      <w:pgMar w:top="1000" w:right="1134" w:bottom="100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1"/>
      </w:pBdr>
      <w:jc w:val="center"/>
    </w:pPr>
    <w:r>
      <w:rPr>
        <w:rFonts w:ascii="Arial" w:cs="Arial" w:eastAsia="Arial" w:hAnsi="Arial"/>
        <w:b w:val="false"/>
        <w:bCs w:val="false"/>
        <w:i w:val="false"/>
        <w:iCs w:val="false"/>
        <w:color w:val="BFBFBF"/>
        <w:sz w:val="17"/>
        <w:szCs w:val="17"/>
      </w:rPr>
      <w:t xml:space="preserve">CONFIDENTIAL | AMS SRS v2.0 © 2026 | SQL Server 2022 OR PostgreSQL 16 | TT 99/2025 | Luật Thuế 2025-2026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pPr>
    <w:r>
      <w:rPr>
        <w:rFonts w:ascii="Arial" w:cs="Arial" w:eastAsia="Arial" w:hAnsi="Arial"/>
        <w:b/>
        <w:bCs/>
        <w:i w:val="false"/>
        <w:iCs w:val="false"/>
        <w:color w:val="2E75B6"/>
        <w:sz w:val="18"/>
        <w:szCs w:val="18"/>
      </w:rPr>
      <w:t xml:space="preserve">AMS – Software Requirements Specification (SRS) v2.0 | PostgreSQL 16 + Architecture Diagram</w:t>
    </w:r>
    <w:r>
      <w:rPr>
        <w:rFonts w:ascii="Arial" w:cs="Arial" w:eastAsia="Arial" w:hAnsi="Arial"/>
        <w:color w:val="2E75B6"/>
        <w:sz w:val="18"/>
        <w:szCs w:val="18"/>
      </w:rPr>
      <w:t xml:space="preserve">	</w:t>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20"/>
      <w:outlineLvl w:val="0"/>
    </w:pPr>
    <w:rPr>
      <w:rFonts w:ascii="Arial" w:cs="Arial" w:eastAsia="Arial" w:hAnsi="Arial"/>
      <w:b/>
      <w:bCs/>
      <w:color w:val="1F4E79"/>
      <w:sz w:val="32"/>
      <w:szCs w:val="32"/>
    </w:rPr>
  </w:style>
  <w:style w:type="paragraph" w:styleId="Heading2">
    <w:name w:val="Heading 2"/>
    <w:basedOn w:val="Normal"/>
    <w:next w:val="Normal"/>
    <w:qFormat/>
    <w:pPr>
      <w:spacing w:before="280" w:after="80"/>
      <w:outlineLvl w:val="1"/>
    </w:pPr>
    <w:rPr>
      <w:rFonts w:ascii="Arial" w:cs="Arial" w:eastAsia="Arial" w:hAnsi="Arial"/>
      <w:b/>
      <w:bCs/>
      <w:color w:val="2E75B6"/>
      <w:sz w:val="27"/>
      <w:szCs w:val="27"/>
    </w:rPr>
  </w:style>
  <w:style w:type="paragraph" w:styleId="Heading3">
    <w:name w:val="Heading 3"/>
    <w:basedOn w:val="Normal"/>
    <w:next w:val="Normal"/>
    <w:qFormat/>
    <w:pPr>
      <w:spacing w:before="200" w:after="60"/>
      <w:outlineLvl w:val="2"/>
    </w:pPr>
    <w:rPr>
      <w:rFonts w:ascii="Arial" w:cs="Arial" w:eastAsia="Arial" w:hAnsi="Arial"/>
      <w:b/>
      <w:bCs/>
      <w:color w:val="C55A11"/>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186ff5bdd7670fd73ee95a0cb78298f29f3b0e25.png"/><Relationship Id="rId9"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2026-03-23T07:04:30.076Z</dcterms:created>
  <dcterms:modified xsi:type="dcterms:W3CDTF">2026-03-23T07:04:30.078Z</dcterms:modified>
</cp:coreProperties>
</file>

<file path=docProps/custom.xml><?xml version="1.0" encoding="utf-8"?>
<Properties xmlns="http://schemas.openxmlformats.org/officeDocument/2006/custom-properties" xmlns:vt="http://schemas.openxmlformats.org/officeDocument/2006/docPropsVTypes"/>
</file>