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4C23F" w14:textId="77777777" w:rsidR="00364140" w:rsidRDefault="00000000">
      <w:pPr>
        <w:spacing w:after="228" w:line="259" w:lineRule="auto"/>
        <w:ind w:left="7374" w:firstLine="0"/>
      </w:pPr>
      <w:r>
        <w:rPr>
          <w:rFonts w:ascii="Arial" w:eastAsia="Arial" w:hAnsi="Arial" w:cs="Arial"/>
          <w:sz w:val="20"/>
        </w:rPr>
        <w:t xml:space="preserve"> </w:t>
      </w:r>
    </w:p>
    <w:p w14:paraId="232ABBBF" w14:textId="2552E172" w:rsidR="000C2590" w:rsidRPr="00A51292" w:rsidRDefault="00000000" w:rsidP="00A51292">
      <w:pPr>
        <w:tabs>
          <w:tab w:val="right" w:pos="9982"/>
        </w:tabs>
        <w:spacing w:after="0" w:line="259" w:lineRule="auto"/>
        <w:ind w:left="0" w:right="-906" w:firstLine="0"/>
      </w:pPr>
      <w:r>
        <w:rPr>
          <w:b/>
          <w:sz w:val="36"/>
        </w:rPr>
        <w:t xml:space="preserve"> </w:t>
      </w:r>
      <w:r>
        <w:rPr>
          <w:b/>
          <w:sz w:val="36"/>
        </w:rPr>
        <w:tab/>
      </w:r>
      <w:r>
        <w:rPr>
          <w:noProof/>
        </w:rPr>
        <w:drawing>
          <wp:inline distT="0" distB="0" distL="0" distR="0" wp14:anchorId="0FECCF47" wp14:editId="0AD88D32">
            <wp:extent cx="971550" cy="97155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971550" cy="971550"/>
                    </a:xfrm>
                    <a:prstGeom prst="rect">
                      <a:avLst/>
                    </a:prstGeom>
                  </pic:spPr>
                </pic:pic>
              </a:graphicData>
            </a:graphic>
          </wp:inline>
        </w:drawing>
      </w:r>
    </w:p>
    <w:p w14:paraId="07A276A0" w14:textId="77777777" w:rsidR="00961955" w:rsidRDefault="00961955" w:rsidP="00792CB4">
      <w:pPr>
        <w:pStyle w:val="NormalWeb"/>
        <w:shd w:val="clear" w:color="auto" w:fill="FFFFFF"/>
        <w:spacing w:before="0" w:beforeAutospacing="0" w:after="0" w:afterAutospacing="0"/>
        <w:rPr>
          <w:rFonts w:ascii="Arial" w:hAnsi="Arial" w:cs="Arial"/>
          <w:color w:val="0D2A40"/>
          <w:spacing w:val="8"/>
        </w:rPr>
      </w:pPr>
    </w:p>
    <w:p w14:paraId="58CCFB9A" w14:textId="5A732550" w:rsidR="00F02471" w:rsidRPr="00F02471" w:rsidRDefault="003C026C" w:rsidP="00F02471">
      <w:pPr>
        <w:pStyle w:val="Heading1"/>
        <w:spacing w:after="123" w:line="265" w:lineRule="auto"/>
        <w:ind w:left="-5" w:hanging="10"/>
        <w:rPr>
          <w:rFonts w:ascii="Times New Roman" w:eastAsia="Times New Roman" w:hAnsi="Times New Roman" w:cs="Times New Roman"/>
        </w:rPr>
      </w:pPr>
      <w:r>
        <w:rPr>
          <w:rFonts w:ascii="Times New Roman" w:eastAsia="Times New Roman" w:hAnsi="Times New Roman" w:cs="Times New Roman"/>
        </w:rPr>
        <w:t>C</w:t>
      </w:r>
      <w:r w:rsidR="000C2590">
        <w:rPr>
          <w:rFonts w:ascii="Times New Roman" w:eastAsia="Times New Roman" w:hAnsi="Times New Roman" w:cs="Times New Roman"/>
        </w:rPr>
        <w:t>ONDITIONS OF USE</w:t>
      </w:r>
      <w:r>
        <w:rPr>
          <w:rFonts w:ascii="Times New Roman" w:eastAsia="Times New Roman" w:hAnsi="Times New Roman" w:cs="Times New Roman"/>
        </w:rPr>
        <w:t xml:space="preserve"> </w:t>
      </w:r>
    </w:p>
    <w:p w14:paraId="71F8ECA0" w14:textId="48BE9CA5" w:rsidR="00F925CF" w:rsidRPr="00335B6A" w:rsidRDefault="00933128" w:rsidP="00097867">
      <w:r w:rsidRPr="00933128">
        <w:t>Access to and use of this website are subject to the following conditions. Please do not use this website unless you agree with these conditions. This website has been developed by Bayer AG (hereinafter to be referred to as BAYER) and is administered by the same. We reserve the right to discontinue or to make partial or complete modifications to this website or to the General Conditions of Use, to our General Terms and Conditions, and to our Conditions of Sale and Delivery. Please note that we may make such changes at our own discretion and without prior announcement. We must therefore ask you, next time you visit this website, to view the conditions again and to note any changes or amendments that may have been made.</w:t>
      </w:r>
    </w:p>
    <w:p w14:paraId="774A66FD" w14:textId="786377C8" w:rsidR="003818DF" w:rsidRDefault="003818DF" w:rsidP="003818DF">
      <w:pPr>
        <w:pStyle w:val="Heading1"/>
        <w:spacing w:after="123" w:line="265" w:lineRule="auto"/>
        <w:ind w:left="-5" w:hanging="10"/>
        <w:rPr>
          <w:rFonts w:ascii="Times New Roman" w:eastAsia="Times New Roman" w:hAnsi="Times New Roman" w:cs="Times New Roman"/>
        </w:rPr>
      </w:pPr>
      <w:r>
        <w:rPr>
          <w:rFonts w:ascii="Times New Roman" w:eastAsia="Times New Roman" w:hAnsi="Times New Roman" w:cs="Times New Roman"/>
        </w:rPr>
        <w:t>S</w:t>
      </w:r>
      <w:r w:rsidR="00FF4204">
        <w:rPr>
          <w:rFonts w:ascii="Times New Roman" w:eastAsia="Times New Roman" w:hAnsi="Times New Roman" w:cs="Times New Roman"/>
        </w:rPr>
        <w:t>urrender of Use and Benefit</w:t>
      </w:r>
    </w:p>
    <w:p w14:paraId="1605466E" w14:textId="67BAB841" w:rsidR="00335B6A" w:rsidRPr="00584CC2" w:rsidRDefault="00335B6A" w:rsidP="00584CC2">
      <w:pPr>
        <w:rPr>
          <w:szCs w:val="24"/>
        </w:rPr>
      </w:pPr>
      <w:r w:rsidRPr="00335B6A">
        <w:t>All details, documents and illustrations published on this website are the sole property of BAYER. Any permission to use the same is granted on the proviso that the relevant copyright note is displayed on all copies, that such details are only used for personal purposes, that they are not exploited commercially, that the details are not modified in any way and that all illustrations gained from the website are only used in conjunction with the accompanying text.</w:t>
      </w:r>
    </w:p>
    <w:p w14:paraId="636BA6A7" w14:textId="77777777" w:rsidR="00335B6A" w:rsidRPr="00335B6A" w:rsidRDefault="00335B6A" w:rsidP="00335B6A">
      <w:r w:rsidRPr="00335B6A">
        <w:t>In derogation from the above, the following applies to</w:t>
      </w:r>
    </w:p>
    <w:p w14:paraId="0DA8FEB9" w14:textId="7CDF2DCA" w:rsidR="00361A63" w:rsidRDefault="00335B6A" w:rsidP="00F925CF">
      <w:pPr>
        <w:pStyle w:val="ListParagraph"/>
        <w:numPr>
          <w:ilvl w:val="0"/>
          <w:numId w:val="11"/>
        </w:numPr>
      </w:pPr>
      <w:r w:rsidRPr="00335B6A">
        <w:t>download of info graphics at </w:t>
      </w:r>
      <w:r w:rsidR="004332DA" w:rsidRPr="004332DA">
        <w:rPr>
          <w:color w:val="0000FF"/>
          <w:u w:val="single"/>
        </w:rPr>
        <w:t>http://</w:t>
      </w:r>
      <w:r w:rsidR="004332DA" w:rsidRPr="004332DA">
        <w:rPr>
          <w:color w:val="0000FF"/>
          <w:u w:val="single"/>
        </w:rPr>
        <w:t>www.research.bayer</w:t>
      </w:r>
      <w:hyperlink r:id="rId8">
        <w:r w:rsidR="00584CC2">
          <w:rPr>
            <w:color w:val="0000FF"/>
            <w:u w:val="single" w:color="0000FF"/>
          </w:rPr>
          <w:t>.com</w:t>
        </w:r>
      </w:hyperlink>
      <w:r w:rsidRPr="00335B6A">
        <w:t>: Usage for non-profit purposes is allowed by naming</w:t>
      </w:r>
      <w:r w:rsidR="00584CC2">
        <w:t xml:space="preserve">, </w:t>
      </w:r>
      <w:r w:rsidRPr="00335B6A">
        <w:t xml:space="preserve">research – the Bayer scientific </w:t>
      </w:r>
      <w:r w:rsidR="004332DA" w:rsidRPr="00335B6A">
        <w:t>magazine “as</w:t>
      </w:r>
      <w:r w:rsidRPr="00335B6A">
        <w:t xml:space="preserve"> source. Resale to third parties is prohibited.</w:t>
      </w:r>
    </w:p>
    <w:p w14:paraId="4C7E00FF" w14:textId="77777777" w:rsidR="00F925CF" w:rsidRDefault="00F925CF" w:rsidP="00F925CF">
      <w:pPr>
        <w:pStyle w:val="NormalWeb"/>
        <w:shd w:val="clear" w:color="auto" w:fill="FFFFFF"/>
        <w:spacing w:before="0" w:beforeAutospacing="0" w:after="0" w:afterAutospacing="0"/>
        <w:rPr>
          <w:rFonts w:ascii="Arial" w:hAnsi="Arial" w:cs="Arial"/>
          <w:color w:val="0D2A40"/>
          <w:spacing w:val="8"/>
        </w:rPr>
      </w:pPr>
    </w:p>
    <w:p w14:paraId="18F91CD7" w14:textId="5472F29D" w:rsidR="00F925CF" w:rsidRPr="00F02471" w:rsidRDefault="00F925CF" w:rsidP="00F925CF">
      <w:pPr>
        <w:pStyle w:val="Heading1"/>
        <w:spacing w:after="123" w:line="265" w:lineRule="auto"/>
        <w:ind w:left="-5" w:hanging="10"/>
        <w:rPr>
          <w:rFonts w:ascii="Times New Roman" w:eastAsia="Times New Roman" w:hAnsi="Times New Roman" w:cs="Times New Roman"/>
        </w:rPr>
      </w:pPr>
      <w:r>
        <w:rPr>
          <w:rFonts w:ascii="Times New Roman" w:eastAsia="Times New Roman" w:hAnsi="Times New Roman" w:cs="Times New Roman"/>
        </w:rPr>
        <w:t>T</w:t>
      </w:r>
      <w:r w:rsidR="00097867">
        <w:rPr>
          <w:rFonts w:ascii="Times New Roman" w:eastAsia="Times New Roman" w:hAnsi="Times New Roman" w:cs="Times New Roman"/>
        </w:rPr>
        <w:t>rademarks and Copyright</w:t>
      </w:r>
    </w:p>
    <w:p w14:paraId="268E574D" w14:textId="0E8FD180" w:rsidR="00792CB4" w:rsidRPr="00097867" w:rsidRDefault="00792CB4" w:rsidP="00097867">
      <w:pPr>
        <w:rPr>
          <w:szCs w:val="24"/>
        </w:rPr>
      </w:pPr>
      <w:r w:rsidRPr="00097867">
        <w:t xml:space="preserve">All trademarks on this website are the property of Bayer, unless otherwise noted or in any other way perceivable as </w:t>
      </w:r>
      <w:r w:rsidR="00CA19C4" w:rsidRPr="00097867">
        <w:t>third</w:t>
      </w:r>
      <w:r w:rsidR="00CA19C4">
        <w:t>-party</w:t>
      </w:r>
      <w:r w:rsidRPr="00097867">
        <w:t xml:space="preserve"> rights. Any unauthorized use of these trademarks or other materials is expressly prohibited and constitutes a violation of copyright, trademark law or other industrial property rights.</w:t>
      </w:r>
    </w:p>
    <w:p w14:paraId="31F7AE95" w14:textId="71B47BE5" w:rsidR="00097867" w:rsidRPr="00FF4204" w:rsidRDefault="00FF4204" w:rsidP="00FF4204">
      <w:pPr>
        <w:pStyle w:val="Heading1"/>
        <w:spacing w:after="123" w:line="265" w:lineRule="auto"/>
        <w:ind w:left="-5" w:hanging="10"/>
        <w:rPr>
          <w:rFonts w:ascii="Times New Roman" w:eastAsia="Times New Roman" w:hAnsi="Times New Roman" w:cs="Times New Roman"/>
        </w:rPr>
      </w:pPr>
      <w:r>
        <w:rPr>
          <w:rFonts w:ascii="Times New Roman" w:eastAsia="Times New Roman" w:hAnsi="Times New Roman" w:cs="Times New Roman"/>
        </w:rPr>
        <w:t>Limited Liability</w:t>
      </w:r>
    </w:p>
    <w:p w14:paraId="418BD947" w14:textId="3066CC78" w:rsidR="00792CB4" w:rsidRDefault="00792CB4" w:rsidP="00807B7D">
      <w:pPr>
        <w:rPr>
          <w:color w:val="0D2A40"/>
          <w:spacing w:val="8"/>
        </w:rPr>
      </w:pPr>
      <w:r w:rsidRPr="006F763E">
        <w:t xml:space="preserve">BAYER has compiled the detailed information provided on this website from internal and external sources to the best of its knowledge and belief, using professional diligence. We </w:t>
      </w:r>
      <w:r w:rsidR="00097867" w:rsidRPr="006F763E">
        <w:t>endeavour</w:t>
      </w:r>
      <w:r w:rsidRPr="006F763E">
        <w:t xml:space="preserve"> to expand and update this range of information on an ongoing basis. The information on this website is purely for the purpose of presenting BAYER and its products and services. However, no representation is </w:t>
      </w:r>
      <w:r w:rsidR="00097867" w:rsidRPr="006F763E">
        <w:t>made,</w:t>
      </w:r>
      <w:r w:rsidRPr="006F763E">
        <w:t xml:space="preserve"> or warranty given, either expressly or tacitly, for the completeness or correctness of the information on this website. Please be aware that this information although accurate on the day it was published may no longer be up to </w:t>
      </w:r>
      <w:r w:rsidRPr="006F763E">
        <w:lastRenderedPageBreak/>
        <w:t>date. We therefore recommend that you check any information you obtain from this website prior to using it in whatever form. Advice given on this website does not exempt you from conducting your own checks on our</w:t>
      </w:r>
      <w:r w:rsidRPr="006F763E">
        <w:rPr>
          <w:color w:val="0D2A40"/>
          <w:spacing w:val="8"/>
        </w:rPr>
        <w:t xml:space="preserve"> latest advice – particularly our safety datasheets and technical specifications – and on our products, with a view to their suitability for the intended processes and purposes. Should you require any advice or instructions concerning our products or services, please contact us directly. Users of this website declare that they agree to access the website and its content at their own risk. Neither BAYER nor third parties involved in the writing, production or transmission of this website can be held liable for damage or injury resulting from access or the impossibility of access or from the use or impossibility of use of this website or from the fact that you have relied on information given on this website.</w:t>
      </w:r>
    </w:p>
    <w:p w14:paraId="1ECBA8D5" w14:textId="77777777" w:rsidR="00807B7D" w:rsidRPr="00807B7D" w:rsidRDefault="00807B7D" w:rsidP="00807B7D">
      <w:pPr>
        <w:rPr>
          <w:color w:val="0D2A40"/>
          <w:spacing w:val="8"/>
        </w:rPr>
      </w:pPr>
    </w:p>
    <w:p w14:paraId="2D1B3EDB" w14:textId="337B86E0" w:rsidR="00792CB4" w:rsidRPr="0026380F" w:rsidRDefault="0026380F" w:rsidP="0026380F">
      <w:pPr>
        <w:pStyle w:val="Heading1"/>
        <w:spacing w:after="123" w:line="265" w:lineRule="auto"/>
        <w:ind w:left="-5" w:hanging="10"/>
        <w:rPr>
          <w:rFonts w:ascii="Times New Roman" w:eastAsia="Times New Roman" w:hAnsi="Times New Roman" w:cs="Times New Roman"/>
        </w:rPr>
      </w:pPr>
      <w:r>
        <w:rPr>
          <w:rFonts w:ascii="Times New Roman" w:eastAsia="Times New Roman" w:hAnsi="Times New Roman" w:cs="Times New Roman"/>
        </w:rPr>
        <w:t>Websites of Third-party Vendors/Links</w:t>
      </w:r>
    </w:p>
    <w:p w14:paraId="08F011A1" w14:textId="09E61BB4" w:rsidR="001C3EB9" w:rsidRDefault="00792CB4" w:rsidP="00807B7D">
      <w:r w:rsidRPr="00CA19C4">
        <w:t>This website contains links/references to third-party websites. By providing such links, BAYER does not give its approval to their contents. Neither does BAYER accept any responsibility for the availability or the contents of such websites or any liability for damage or injury resulting from the use of such contents, of whatever form. BAYER offers no guarantee that pages linked to provide information of consistent quality. Links to other websites are provided to website users merely for the sake of convenience. Users access such websites at their own risk. The choice of links should in no way restrict users to the linked pages.</w:t>
      </w:r>
    </w:p>
    <w:p w14:paraId="7B38EC0E" w14:textId="77777777" w:rsidR="00807B7D" w:rsidRPr="00807B7D" w:rsidRDefault="00807B7D" w:rsidP="00807B7D"/>
    <w:p w14:paraId="452CFC81" w14:textId="3ACBE33B" w:rsidR="00792CB4" w:rsidRPr="00D50150" w:rsidRDefault="00D50150" w:rsidP="00D50150">
      <w:pPr>
        <w:pStyle w:val="Heading1"/>
        <w:spacing w:after="123" w:line="265" w:lineRule="auto"/>
        <w:rPr>
          <w:rFonts w:ascii="Times New Roman" w:eastAsia="Times New Roman" w:hAnsi="Times New Roman" w:cs="Times New Roman"/>
        </w:rPr>
      </w:pPr>
      <w:r>
        <w:rPr>
          <w:rFonts w:ascii="Times New Roman" w:eastAsia="Times New Roman" w:hAnsi="Times New Roman" w:cs="Times New Roman"/>
        </w:rPr>
        <w:t>D</w:t>
      </w:r>
      <w:r w:rsidR="001C3EB9">
        <w:rPr>
          <w:rFonts w:ascii="Times New Roman" w:eastAsia="Times New Roman" w:hAnsi="Times New Roman" w:cs="Times New Roman"/>
        </w:rPr>
        <w:t>et</w:t>
      </w:r>
      <w:r>
        <w:rPr>
          <w:rFonts w:ascii="Times New Roman" w:eastAsia="Times New Roman" w:hAnsi="Times New Roman" w:cs="Times New Roman"/>
        </w:rPr>
        <w:t>ail</w:t>
      </w:r>
      <w:r w:rsidR="001C3EB9">
        <w:rPr>
          <w:rFonts w:ascii="Times New Roman" w:eastAsia="Times New Roman" w:hAnsi="Times New Roman" w:cs="Times New Roman"/>
        </w:rPr>
        <w:t xml:space="preserve">s </w:t>
      </w:r>
      <w:r>
        <w:rPr>
          <w:rFonts w:ascii="Times New Roman" w:eastAsia="Times New Roman" w:hAnsi="Times New Roman" w:cs="Times New Roman"/>
        </w:rPr>
        <w:t>Supplied by Yourself</w:t>
      </w:r>
    </w:p>
    <w:p w14:paraId="69DFC890" w14:textId="77777777" w:rsidR="00792CB4" w:rsidRPr="00D50150" w:rsidRDefault="00792CB4" w:rsidP="00D50150">
      <w:pPr>
        <w:rPr>
          <w:szCs w:val="24"/>
        </w:rPr>
      </w:pPr>
      <w:r w:rsidRPr="00D50150">
        <w:t>The user of this website is fully responsible for the content and correctness of details he or she sends to BAYER as well as for the non-violation of any third-party rights that may be involved in such details. The user gives his or her consent for BAYER to store such details and to use the same for the purpose of statistical analysis or for any other specified business purpose, unless the information involves personal details, going beyond master data or usage data as defined in sections 14 and 15 of the German Tele Media Act (</w:t>
      </w:r>
      <w:proofErr w:type="spellStart"/>
      <w:r w:rsidRPr="00D50150">
        <w:t>Telemediengesetz</w:t>
      </w:r>
      <w:proofErr w:type="spellEnd"/>
      <w:r w:rsidRPr="00D50150">
        <w:t>). In particular, BAYER is entitled to use the contents of such messages, including ideas, inventions, blueprints, techniques and expertise contained therein, for any purpose, such as the development, production and/or marketing of products or services and to reproduce such information and make it available to third parties without any limitations.</w:t>
      </w:r>
    </w:p>
    <w:p w14:paraId="491E2523" w14:textId="77777777" w:rsidR="00792CB4" w:rsidRDefault="00792CB4" w:rsidP="00792CB4">
      <w:pPr>
        <w:pStyle w:val="NormalWeb"/>
        <w:shd w:val="clear" w:color="auto" w:fill="FFFFFF"/>
        <w:spacing w:before="0" w:beforeAutospacing="0" w:after="0" w:afterAutospacing="0"/>
        <w:rPr>
          <w:rFonts w:ascii="Arial" w:hAnsi="Arial" w:cs="Arial"/>
          <w:color w:val="0D2A40"/>
          <w:spacing w:val="8"/>
        </w:rPr>
      </w:pPr>
      <w:r>
        <w:rPr>
          <w:rFonts w:ascii="Arial" w:hAnsi="Arial" w:cs="Arial"/>
          <w:color w:val="0D2A40"/>
          <w:spacing w:val="8"/>
        </w:rPr>
        <w:t> </w:t>
      </w:r>
    </w:p>
    <w:p w14:paraId="792CDC99" w14:textId="5F9B2B1F" w:rsidR="00D50150" w:rsidRPr="00807B7D" w:rsidRDefault="00D50150" w:rsidP="00807B7D">
      <w:pPr>
        <w:pStyle w:val="Heading1"/>
        <w:spacing w:after="123" w:line="265" w:lineRule="auto"/>
        <w:rPr>
          <w:rFonts w:ascii="Times New Roman" w:eastAsia="Times New Roman" w:hAnsi="Times New Roman" w:cs="Times New Roman"/>
        </w:rPr>
      </w:pPr>
      <w:r>
        <w:rPr>
          <w:rFonts w:ascii="Times New Roman" w:eastAsia="Times New Roman" w:hAnsi="Times New Roman" w:cs="Times New Roman"/>
        </w:rPr>
        <w:t>Details Supplied by Yourself</w:t>
      </w:r>
    </w:p>
    <w:p w14:paraId="65EA76A0" w14:textId="008CEB0B" w:rsidR="00792CB4" w:rsidRPr="00807B7D" w:rsidRDefault="00792CB4" w:rsidP="00807B7D">
      <w:r w:rsidRPr="00807B7D">
        <w:t xml:space="preserve">This website is checked, </w:t>
      </w:r>
      <w:r w:rsidR="00FF4204" w:rsidRPr="00807B7D">
        <w:t>operated,</w:t>
      </w:r>
      <w:r w:rsidRPr="00807B7D">
        <w:t xml:space="preserve"> and updated by BAYER at Leverkusen, Germany. It is intended for international use. </w:t>
      </w:r>
      <w:r w:rsidR="00FF4204" w:rsidRPr="00807B7D">
        <w:t>However,</w:t>
      </w:r>
      <w:r w:rsidRPr="00807B7D">
        <w:t xml:space="preserve"> BAYER gives no guarantee that the details presented on this website are correct worldwide, and, in particular, that products and services will be available with the same appearance, in the same sizes or on the same conditions throughout the world. Should you call up this website or download contents, please note that it is your own responsibility to ensure that you act in compliance with local legislation applicable in that place.</w:t>
      </w:r>
      <w:r w:rsidRPr="00807B7D">
        <w:br/>
      </w:r>
      <w:r w:rsidRPr="00807B7D">
        <w:lastRenderedPageBreak/>
        <w:br/>
        <w:t>Products mentioned on this website may come in different packaging, in different package sizes, or with different lettering or markings, depending on the country.</w:t>
      </w:r>
      <w:r w:rsidRPr="00807B7D">
        <w:br/>
      </w:r>
      <w:r w:rsidRPr="00807B7D">
        <w:br/>
        <w:t>In the USA business is conducted by the Bayer Corporation. Customers in the USA are requested to address to this entity.</w:t>
      </w:r>
    </w:p>
    <w:p w14:paraId="1AD65757" w14:textId="2B097E28" w:rsidR="00792CB4" w:rsidRDefault="005C1AEF" w:rsidP="005C1AEF">
      <w:pPr>
        <w:pStyle w:val="Heading1"/>
        <w:spacing w:after="123" w:line="265" w:lineRule="auto"/>
        <w:rPr>
          <w:b w:val="0"/>
          <w:color w:val="10384F"/>
          <w:spacing w:val="14"/>
          <w:sz w:val="54"/>
          <w:szCs w:val="54"/>
        </w:rPr>
      </w:pPr>
      <w:r>
        <w:rPr>
          <w:rFonts w:ascii="Times New Roman" w:eastAsia="Times New Roman" w:hAnsi="Times New Roman" w:cs="Times New Roman"/>
        </w:rPr>
        <w:t>S</w:t>
      </w:r>
      <w:r>
        <w:rPr>
          <w:rFonts w:ascii="Times New Roman" w:eastAsia="Times New Roman" w:hAnsi="Times New Roman" w:cs="Times New Roman"/>
        </w:rPr>
        <w:t>al</w:t>
      </w:r>
      <w:r>
        <w:rPr>
          <w:rFonts w:ascii="Times New Roman" w:eastAsia="Times New Roman" w:hAnsi="Times New Roman" w:cs="Times New Roman"/>
        </w:rPr>
        <w:t>e</w:t>
      </w:r>
      <w:r>
        <w:rPr>
          <w:rFonts w:ascii="Times New Roman" w:eastAsia="Times New Roman" w:hAnsi="Times New Roman" w:cs="Times New Roman"/>
        </w:rPr>
        <w:t xml:space="preserve"> </w:t>
      </w:r>
      <w:r>
        <w:rPr>
          <w:rFonts w:ascii="Times New Roman" w:eastAsia="Times New Roman" w:hAnsi="Times New Roman" w:cs="Times New Roman"/>
        </w:rPr>
        <w:t>of BAYER Products</w:t>
      </w:r>
    </w:p>
    <w:p w14:paraId="2BE1607A" w14:textId="77777777" w:rsidR="00792CB4" w:rsidRPr="005C1AEF" w:rsidRDefault="00792CB4" w:rsidP="005C1AEF">
      <w:r w:rsidRPr="005C1AEF">
        <w:t>Our products are sold in accordance with the current version of our General Conditions of Sale and Delivery.</w:t>
      </w:r>
    </w:p>
    <w:p w14:paraId="07438A1F" w14:textId="1DA517E1" w:rsidR="00792CB4" w:rsidRDefault="005C1AEF" w:rsidP="005C1AEF">
      <w:pPr>
        <w:pStyle w:val="Heading1"/>
        <w:spacing w:after="123" w:line="265" w:lineRule="auto"/>
        <w:rPr>
          <w:b w:val="0"/>
          <w:color w:val="10384F"/>
          <w:spacing w:val="14"/>
          <w:sz w:val="54"/>
          <w:szCs w:val="54"/>
        </w:rPr>
      </w:pPr>
      <w:r>
        <w:rPr>
          <w:rFonts w:ascii="Times New Roman" w:eastAsia="Times New Roman" w:hAnsi="Times New Roman" w:cs="Times New Roman"/>
        </w:rPr>
        <w:t>Applicable Law</w:t>
      </w:r>
    </w:p>
    <w:p w14:paraId="451672B9" w14:textId="77777777" w:rsidR="00792CB4" w:rsidRPr="005C1AEF" w:rsidRDefault="00792CB4" w:rsidP="005C1AEF">
      <w:pPr>
        <w:rPr>
          <w:szCs w:val="24"/>
        </w:rPr>
      </w:pPr>
      <w:r w:rsidRPr="005C1AEF">
        <w:t>Any legal claims or lawsuits in conjunction with this website or its use are subject to the interpretation of the laws of the Federal Republic of Germany, except for the provisions of international private law and the Hague Convention relating to a Uniform Law on the International Sale of Goods of July 1, 1964 and in the UN Sales Convention of April 11, 1980.</w:t>
      </w:r>
    </w:p>
    <w:p w14:paraId="23AF2116" w14:textId="40D925AF" w:rsidR="0009472C" w:rsidRPr="00807B7D" w:rsidRDefault="0009472C" w:rsidP="0009472C">
      <w:pPr>
        <w:pStyle w:val="Heading1"/>
        <w:spacing w:after="123" w:line="265" w:lineRule="auto"/>
        <w:rPr>
          <w:rFonts w:ascii="Times New Roman" w:eastAsia="Times New Roman" w:hAnsi="Times New Roman" w:cs="Times New Roman"/>
        </w:rPr>
      </w:pPr>
      <w:r>
        <w:rPr>
          <w:rFonts w:ascii="Times New Roman" w:eastAsia="Times New Roman" w:hAnsi="Times New Roman" w:cs="Times New Roman"/>
        </w:rPr>
        <w:t>Forward-looking</w:t>
      </w:r>
      <w:r>
        <w:rPr>
          <w:rFonts w:ascii="Times New Roman" w:eastAsia="Times New Roman" w:hAnsi="Times New Roman" w:cs="Times New Roman"/>
        </w:rPr>
        <w:t xml:space="preserve"> S</w:t>
      </w:r>
      <w:r>
        <w:rPr>
          <w:rFonts w:ascii="Times New Roman" w:eastAsia="Times New Roman" w:hAnsi="Times New Roman" w:cs="Times New Roman"/>
        </w:rPr>
        <w:t>tatements</w:t>
      </w:r>
    </w:p>
    <w:p w14:paraId="0B684D6B" w14:textId="19B09F71" w:rsidR="00792CB4" w:rsidRDefault="00792CB4" w:rsidP="0009472C">
      <w:r w:rsidRPr="0009472C">
        <w:t>This website may contain forward-looking statements based on current assumptions and forecasts made by Bayer management. Various known and unknown risks, uncertainties and other factors could lead to material differences between the actual future results, financial situation, development or performance of the company and the estimates given here. These factors include those discussed in Bayer's public reports which are available on the Bayer website at </w:t>
      </w:r>
      <w:r w:rsidR="0009472C" w:rsidRPr="0009472C">
        <w:rPr>
          <w:color w:val="0000FF"/>
        </w:rPr>
        <w:t>www.bayer</w:t>
      </w:r>
      <w:hyperlink r:id="rId9">
        <w:r w:rsidR="0009472C" w:rsidRPr="0009472C">
          <w:rPr>
            <w:color w:val="0000FF"/>
          </w:rPr>
          <w:t>.com</w:t>
        </w:r>
      </w:hyperlink>
      <w:r w:rsidR="00217051">
        <w:rPr>
          <w:color w:val="0000FF"/>
        </w:rPr>
        <w:t>.</w:t>
      </w:r>
      <w:r w:rsidRPr="0009472C">
        <w:t> The company assumes no liability whatsoever to update these forward-looking statements or to conform them to future events or developments.</w:t>
      </w:r>
    </w:p>
    <w:p w14:paraId="419D826F" w14:textId="77777777" w:rsidR="00A51292" w:rsidRDefault="00A51292" w:rsidP="0009472C"/>
    <w:p w14:paraId="22182C73" w14:textId="6161DBD7" w:rsidR="00A51292" w:rsidRPr="00217051" w:rsidRDefault="00217051" w:rsidP="00217051">
      <w:r>
        <w:rPr>
          <w:rStyle w:val="views-label"/>
          <w:color w:val="000000" w:themeColor="text1"/>
          <w:spacing w:val="15"/>
          <w:szCs w:val="24"/>
          <w:shd w:val="clear" w:color="auto" w:fill="FFFFFF"/>
        </w:rPr>
        <w:t xml:space="preserve">                            </w:t>
      </w:r>
      <w:r w:rsidRPr="00217051">
        <w:rPr>
          <w:rStyle w:val="views-label"/>
          <w:color w:val="000000" w:themeColor="text1"/>
          <w:spacing w:val="15"/>
          <w:szCs w:val="24"/>
          <w:shd w:val="clear" w:color="auto" w:fill="FFFFFF"/>
        </w:rPr>
        <w:t>Last Updated: </w:t>
      </w:r>
      <w:r w:rsidRPr="00217051">
        <w:rPr>
          <w:rStyle w:val="field-content"/>
          <w:color w:val="000000" w:themeColor="text1"/>
          <w:spacing w:val="15"/>
          <w:szCs w:val="24"/>
          <w:shd w:val="clear" w:color="auto" w:fill="FFFFFF"/>
        </w:rPr>
        <w:t>Tuesday, April 12, 2022</w:t>
      </w:r>
    </w:p>
    <w:p w14:paraId="57A7B121" w14:textId="77777777" w:rsidR="00A51292" w:rsidRPr="0009472C" w:rsidRDefault="00A51292" w:rsidP="0009472C">
      <w:pPr>
        <w:rPr>
          <w:szCs w:val="24"/>
        </w:rPr>
      </w:pPr>
    </w:p>
    <w:p w14:paraId="3B6EBEB7" w14:textId="77777777" w:rsidR="00792CB4" w:rsidRDefault="00792CB4" w:rsidP="00792CB4">
      <w:pPr>
        <w:pStyle w:val="NormalWeb"/>
        <w:shd w:val="clear" w:color="auto" w:fill="FFFFFF"/>
        <w:spacing w:before="0" w:beforeAutospacing="0" w:after="0" w:afterAutospacing="0"/>
        <w:rPr>
          <w:rFonts w:ascii="Arial" w:hAnsi="Arial" w:cs="Arial"/>
          <w:color w:val="0D2A40"/>
          <w:spacing w:val="8"/>
        </w:rPr>
      </w:pPr>
      <w:r>
        <w:rPr>
          <w:rFonts w:ascii="Arial" w:hAnsi="Arial" w:cs="Arial"/>
          <w:color w:val="0D2A40"/>
          <w:spacing w:val="8"/>
        </w:rPr>
        <w:t> </w:t>
      </w:r>
    </w:p>
    <w:p w14:paraId="39050064" w14:textId="229738D7" w:rsidR="00364140" w:rsidRDefault="00364140">
      <w:pPr>
        <w:spacing w:after="0" w:line="259" w:lineRule="auto"/>
        <w:ind w:left="223" w:firstLine="0"/>
      </w:pPr>
    </w:p>
    <w:sectPr w:rsidR="00364140">
      <w:footerReference w:type="even" r:id="rId10"/>
      <w:footerReference w:type="default" r:id="rId11"/>
      <w:footerReference w:type="first" r:id="rId12"/>
      <w:pgSz w:w="12240" w:h="15840"/>
      <w:pgMar w:top="295" w:right="1436" w:bottom="935" w:left="1728"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20F2C" w14:textId="77777777" w:rsidR="00C26CFA" w:rsidRDefault="00C26CFA">
      <w:pPr>
        <w:spacing w:after="0" w:line="240" w:lineRule="auto"/>
      </w:pPr>
      <w:r>
        <w:separator/>
      </w:r>
    </w:p>
  </w:endnote>
  <w:endnote w:type="continuationSeparator" w:id="0">
    <w:p w14:paraId="1A4D232A" w14:textId="77777777" w:rsidR="00C26CFA" w:rsidRDefault="00C2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710A7" w14:textId="77777777" w:rsidR="00364140" w:rsidRDefault="00000000">
    <w:pPr>
      <w:spacing w:after="0" w:line="259" w:lineRule="auto"/>
      <w:ind w:left="0" w:firstLine="0"/>
    </w:pP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p w14:paraId="4986BC1F" w14:textId="77777777" w:rsidR="00364140" w:rsidRDefault="00000000">
    <w:pPr>
      <w:spacing w:after="0" w:line="259" w:lineRule="auto"/>
      <w:ind w:left="0" w:firstLine="0"/>
    </w:pPr>
    <w:r>
      <w:rPr>
        <w:rFonts w:ascii="Arial" w:eastAsia="Arial" w:hAnsi="Arial" w:cs="Aria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3A00" w14:textId="77777777" w:rsidR="00364140" w:rsidRDefault="00000000">
    <w:pPr>
      <w:spacing w:after="0" w:line="259" w:lineRule="auto"/>
      <w:ind w:left="0" w:firstLine="0"/>
    </w:pP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p w14:paraId="120ECD92" w14:textId="77777777" w:rsidR="00364140" w:rsidRDefault="00000000">
    <w:pPr>
      <w:spacing w:after="0" w:line="259" w:lineRule="auto"/>
      <w:ind w:left="0" w:firstLine="0"/>
    </w:pPr>
    <w:r>
      <w:rPr>
        <w:rFonts w:ascii="Arial" w:eastAsia="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3635C" w14:textId="77777777" w:rsidR="00364140" w:rsidRDefault="00000000">
    <w:pPr>
      <w:spacing w:after="0" w:line="259" w:lineRule="auto"/>
      <w:ind w:left="0" w:firstLine="0"/>
    </w:pP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p w14:paraId="1C377912" w14:textId="77777777" w:rsidR="00364140" w:rsidRDefault="00000000">
    <w:pPr>
      <w:spacing w:after="0" w:line="259" w:lineRule="auto"/>
      <w:ind w:left="0" w:firstLine="0"/>
    </w:pP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7410B" w14:textId="77777777" w:rsidR="00C26CFA" w:rsidRDefault="00C26CFA">
      <w:pPr>
        <w:spacing w:after="0" w:line="240" w:lineRule="auto"/>
      </w:pPr>
      <w:r>
        <w:separator/>
      </w:r>
    </w:p>
  </w:footnote>
  <w:footnote w:type="continuationSeparator" w:id="0">
    <w:p w14:paraId="767554BB" w14:textId="77777777" w:rsidR="00C26CFA" w:rsidRDefault="00C26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B111F"/>
    <w:multiLevelType w:val="hybridMultilevel"/>
    <w:tmpl w:val="9FDAF682"/>
    <w:lvl w:ilvl="0" w:tplc="7442756C">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EB781C"/>
    <w:multiLevelType w:val="hybridMultilevel"/>
    <w:tmpl w:val="4296CDBE"/>
    <w:lvl w:ilvl="0" w:tplc="7BE0C15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8469C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42888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9C37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4647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7076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8844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CEA92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C6B1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C435A03"/>
    <w:multiLevelType w:val="hybridMultilevel"/>
    <w:tmpl w:val="CDF23D5C"/>
    <w:lvl w:ilvl="0" w:tplc="4126B3E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E0BC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F4AD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A026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125B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46024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06F5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14A1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F48A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C03966"/>
    <w:multiLevelType w:val="hybridMultilevel"/>
    <w:tmpl w:val="87D6BEE4"/>
    <w:lvl w:ilvl="0" w:tplc="E564E9E4">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4B4FF1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DE4141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968A7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FC062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748BC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4A641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D460E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80E1E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7313E56"/>
    <w:multiLevelType w:val="hybridMultilevel"/>
    <w:tmpl w:val="45F6494C"/>
    <w:lvl w:ilvl="0" w:tplc="7442756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DCB96E">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FA6E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8C49E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74759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48C7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9046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6440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C2A5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B40B65"/>
    <w:multiLevelType w:val="hybridMultilevel"/>
    <w:tmpl w:val="AFD07048"/>
    <w:lvl w:ilvl="0" w:tplc="E102B9FA">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B4E5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92FD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64E5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DAD1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C00E1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8C22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7E86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4C90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23F2DEF"/>
    <w:multiLevelType w:val="hybridMultilevel"/>
    <w:tmpl w:val="B82C2104"/>
    <w:lvl w:ilvl="0" w:tplc="2194809E">
      <w:start w:val="1"/>
      <w:numFmt w:val="upperLetter"/>
      <w:lvlText w:val="%1."/>
      <w:lvlJc w:val="left"/>
      <w:pPr>
        <w:ind w:left="3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E4E8D4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01E266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C66404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2B28EB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0465B6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0FAE9B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0A6DA3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3E4CF0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B251348"/>
    <w:multiLevelType w:val="hybridMultilevel"/>
    <w:tmpl w:val="BBA66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363341"/>
    <w:multiLevelType w:val="hybridMultilevel"/>
    <w:tmpl w:val="F4B43E0C"/>
    <w:lvl w:ilvl="0" w:tplc="BF5E2E1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4C7B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3601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988C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4ED9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92F0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D0FF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D0F6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02B9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DD407B5"/>
    <w:multiLevelType w:val="multilevel"/>
    <w:tmpl w:val="D4C6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B27BD"/>
    <w:multiLevelType w:val="hybridMultilevel"/>
    <w:tmpl w:val="7A466B38"/>
    <w:lvl w:ilvl="0" w:tplc="BFF00ACE">
      <w:start w:val="10"/>
      <w:numFmt w:val="upperLetter"/>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88EB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6678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F439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F06F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2E07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8E0C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86F4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A241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56348025">
    <w:abstractNumId w:val="6"/>
  </w:num>
  <w:num w:numId="2" w16cid:durableId="1498956678">
    <w:abstractNumId w:val="1"/>
  </w:num>
  <w:num w:numId="3" w16cid:durableId="111633089">
    <w:abstractNumId w:val="3"/>
  </w:num>
  <w:num w:numId="4" w16cid:durableId="1505391581">
    <w:abstractNumId w:val="5"/>
  </w:num>
  <w:num w:numId="5" w16cid:durableId="603876766">
    <w:abstractNumId w:val="2"/>
  </w:num>
  <w:num w:numId="6" w16cid:durableId="1056390302">
    <w:abstractNumId w:val="4"/>
  </w:num>
  <w:num w:numId="7" w16cid:durableId="1818720174">
    <w:abstractNumId w:val="8"/>
  </w:num>
  <w:num w:numId="8" w16cid:durableId="1929777310">
    <w:abstractNumId w:val="10"/>
  </w:num>
  <w:num w:numId="9" w16cid:durableId="187722862">
    <w:abstractNumId w:val="9"/>
  </w:num>
  <w:num w:numId="10" w16cid:durableId="1982494479">
    <w:abstractNumId w:val="7"/>
  </w:num>
  <w:num w:numId="11" w16cid:durableId="10493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140"/>
    <w:rsid w:val="00042C9F"/>
    <w:rsid w:val="0009472C"/>
    <w:rsid w:val="00097867"/>
    <w:rsid w:val="000C2590"/>
    <w:rsid w:val="000D77D3"/>
    <w:rsid w:val="001C3EB9"/>
    <w:rsid w:val="00217051"/>
    <w:rsid w:val="0026380F"/>
    <w:rsid w:val="00296D40"/>
    <w:rsid w:val="00335B6A"/>
    <w:rsid w:val="00361A63"/>
    <w:rsid w:val="00364140"/>
    <w:rsid w:val="003818DF"/>
    <w:rsid w:val="003C026C"/>
    <w:rsid w:val="004332DA"/>
    <w:rsid w:val="00584CC2"/>
    <w:rsid w:val="005C1AEF"/>
    <w:rsid w:val="006F763E"/>
    <w:rsid w:val="00792CB4"/>
    <w:rsid w:val="00807B7D"/>
    <w:rsid w:val="00925CC3"/>
    <w:rsid w:val="00933128"/>
    <w:rsid w:val="00961955"/>
    <w:rsid w:val="00A06535"/>
    <w:rsid w:val="00A51292"/>
    <w:rsid w:val="00A7799F"/>
    <w:rsid w:val="00C26CFA"/>
    <w:rsid w:val="00CA19C4"/>
    <w:rsid w:val="00D50150"/>
    <w:rsid w:val="00DB2545"/>
    <w:rsid w:val="00F02471"/>
    <w:rsid w:val="00F925CF"/>
    <w:rsid w:val="00FA5119"/>
    <w:rsid w:val="00FF4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583EF"/>
  <w15:docId w15:val="{1A958DE4-0A56-407D-9EA9-2E3C874F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94"/>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123" w:line="265" w:lineRule="auto"/>
      <w:ind w:left="10" w:hanging="10"/>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792CB4"/>
    <w:pPr>
      <w:spacing w:before="100" w:beforeAutospacing="1" w:after="100" w:afterAutospacing="1" w:line="240" w:lineRule="auto"/>
      <w:ind w:left="0" w:firstLine="0"/>
    </w:pPr>
    <w:rPr>
      <w:color w:val="auto"/>
      <w:kern w:val="0"/>
      <w:szCs w:val="24"/>
      <w14:ligatures w14:val="none"/>
    </w:rPr>
  </w:style>
  <w:style w:type="character" w:styleId="Hyperlink">
    <w:name w:val="Hyperlink"/>
    <w:basedOn w:val="DefaultParagraphFont"/>
    <w:uiPriority w:val="99"/>
    <w:unhideWhenUsed/>
    <w:rsid w:val="00792CB4"/>
    <w:rPr>
      <w:color w:val="0000FF"/>
      <w:u w:val="single"/>
    </w:rPr>
  </w:style>
  <w:style w:type="paragraph" w:styleId="ListParagraph">
    <w:name w:val="List Paragraph"/>
    <w:basedOn w:val="Normal"/>
    <w:uiPriority w:val="34"/>
    <w:qFormat/>
    <w:rsid w:val="00584CC2"/>
    <w:pPr>
      <w:ind w:left="720"/>
      <w:contextualSpacing/>
    </w:pPr>
  </w:style>
  <w:style w:type="character" w:styleId="UnresolvedMention">
    <w:name w:val="Unresolved Mention"/>
    <w:basedOn w:val="DefaultParagraphFont"/>
    <w:uiPriority w:val="99"/>
    <w:semiHidden/>
    <w:unhideWhenUsed/>
    <w:rsid w:val="004332DA"/>
    <w:rPr>
      <w:color w:val="605E5C"/>
      <w:shd w:val="clear" w:color="auto" w:fill="E1DFDD"/>
    </w:rPr>
  </w:style>
  <w:style w:type="character" w:customStyle="1" w:styleId="views-label">
    <w:name w:val="views-label"/>
    <w:basedOn w:val="DefaultParagraphFont"/>
    <w:rsid w:val="00217051"/>
  </w:style>
  <w:style w:type="character" w:customStyle="1" w:styleId="field-content">
    <w:name w:val="field-content"/>
    <w:basedOn w:val="DefaultParagraphFont"/>
    <w:rsid w:val="00217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00777">
      <w:bodyDiv w:val="1"/>
      <w:marLeft w:val="0"/>
      <w:marRight w:val="0"/>
      <w:marTop w:val="0"/>
      <w:marBottom w:val="0"/>
      <w:divBdr>
        <w:top w:val="none" w:sz="0" w:space="0" w:color="auto"/>
        <w:left w:val="none" w:sz="0" w:space="0" w:color="auto"/>
        <w:bottom w:val="none" w:sz="0" w:space="0" w:color="auto"/>
        <w:right w:val="none" w:sz="0" w:space="0" w:color="auto"/>
      </w:divBdr>
      <w:divsChild>
        <w:div w:id="2012562490">
          <w:marLeft w:val="0"/>
          <w:marRight w:val="0"/>
          <w:marTop w:val="0"/>
          <w:marBottom w:val="750"/>
          <w:divBdr>
            <w:top w:val="none" w:sz="0" w:space="0" w:color="auto"/>
            <w:left w:val="none" w:sz="0" w:space="0" w:color="auto"/>
            <w:bottom w:val="none" w:sz="0" w:space="0" w:color="auto"/>
            <w:right w:val="none" w:sz="0" w:space="0" w:color="auto"/>
          </w:divBdr>
          <w:divsChild>
            <w:div w:id="1725252245">
              <w:marLeft w:val="0"/>
              <w:marRight w:val="0"/>
              <w:marTop w:val="0"/>
              <w:marBottom w:val="0"/>
              <w:divBdr>
                <w:top w:val="none" w:sz="0" w:space="0" w:color="auto"/>
                <w:left w:val="none" w:sz="0" w:space="0" w:color="auto"/>
                <w:bottom w:val="none" w:sz="0" w:space="0" w:color="auto"/>
                <w:right w:val="none" w:sz="0" w:space="0" w:color="auto"/>
              </w:divBdr>
              <w:divsChild>
                <w:div w:id="1975988747">
                  <w:marLeft w:val="0"/>
                  <w:marRight w:val="0"/>
                  <w:marTop w:val="0"/>
                  <w:marBottom w:val="450"/>
                  <w:divBdr>
                    <w:top w:val="none" w:sz="0" w:space="0" w:color="auto"/>
                    <w:left w:val="none" w:sz="0" w:space="0" w:color="auto"/>
                    <w:bottom w:val="none" w:sz="0" w:space="0" w:color="auto"/>
                    <w:right w:val="none" w:sz="0" w:space="0" w:color="auto"/>
                  </w:divBdr>
                  <w:divsChild>
                    <w:div w:id="8625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5155">
          <w:marLeft w:val="0"/>
          <w:marRight w:val="0"/>
          <w:marTop w:val="0"/>
          <w:marBottom w:val="0"/>
          <w:divBdr>
            <w:top w:val="none" w:sz="0" w:space="0" w:color="auto"/>
            <w:left w:val="none" w:sz="0" w:space="0" w:color="auto"/>
            <w:bottom w:val="none" w:sz="0" w:space="0" w:color="auto"/>
            <w:right w:val="none" w:sz="0" w:space="0" w:color="auto"/>
          </w:divBdr>
          <w:divsChild>
            <w:div w:id="112212637">
              <w:marLeft w:val="0"/>
              <w:marRight w:val="0"/>
              <w:marTop w:val="0"/>
              <w:marBottom w:val="0"/>
              <w:divBdr>
                <w:top w:val="none" w:sz="0" w:space="0" w:color="auto"/>
                <w:left w:val="none" w:sz="0" w:space="0" w:color="auto"/>
                <w:bottom w:val="none" w:sz="0" w:space="0" w:color="auto"/>
                <w:right w:val="none" w:sz="0" w:space="0" w:color="auto"/>
              </w:divBdr>
              <w:divsChild>
                <w:div w:id="3992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41182">
      <w:bodyDiv w:val="1"/>
      <w:marLeft w:val="0"/>
      <w:marRight w:val="0"/>
      <w:marTop w:val="0"/>
      <w:marBottom w:val="0"/>
      <w:divBdr>
        <w:top w:val="none" w:sz="0" w:space="0" w:color="auto"/>
        <w:left w:val="none" w:sz="0" w:space="0" w:color="auto"/>
        <w:bottom w:val="none" w:sz="0" w:space="0" w:color="auto"/>
        <w:right w:val="none" w:sz="0" w:space="0" w:color="auto"/>
      </w:divBdr>
      <w:divsChild>
        <w:div w:id="661394194">
          <w:marLeft w:val="0"/>
          <w:marRight w:val="0"/>
          <w:marTop w:val="0"/>
          <w:marBottom w:val="750"/>
          <w:divBdr>
            <w:top w:val="none" w:sz="0" w:space="0" w:color="auto"/>
            <w:left w:val="none" w:sz="0" w:space="0" w:color="auto"/>
            <w:bottom w:val="none" w:sz="0" w:space="0" w:color="auto"/>
            <w:right w:val="none" w:sz="0" w:space="0" w:color="auto"/>
          </w:divBdr>
          <w:divsChild>
            <w:div w:id="279729909">
              <w:marLeft w:val="0"/>
              <w:marRight w:val="0"/>
              <w:marTop w:val="0"/>
              <w:marBottom w:val="0"/>
              <w:divBdr>
                <w:top w:val="none" w:sz="0" w:space="0" w:color="auto"/>
                <w:left w:val="none" w:sz="0" w:space="0" w:color="auto"/>
                <w:bottom w:val="none" w:sz="0" w:space="0" w:color="auto"/>
                <w:right w:val="none" w:sz="0" w:space="0" w:color="auto"/>
              </w:divBdr>
              <w:divsChild>
                <w:div w:id="1704474538">
                  <w:marLeft w:val="0"/>
                  <w:marRight w:val="0"/>
                  <w:marTop w:val="0"/>
                  <w:marBottom w:val="450"/>
                  <w:divBdr>
                    <w:top w:val="none" w:sz="0" w:space="0" w:color="auto"/>
                    <w:left w:val="none" w:sz="0" w:space="0" w:color="auto"/>
                    <w:bottom w:val="none" w:sz="0" w:space="0" w:color="auto"/>
                    <w:right w:val="none" w:sz="0" w:space="0" w:color="auto"/>
                  </w:divBdr>
                  <w:divsChild>
                    <w:div w:id="6362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500">
          <w:marLeft w:val="0"/>
          <w:marRight w:val="0"/>
          <w:marTop w:val="0"/>
          <w:marBottom w:val="0"/>
          <w:divBdr>
            <w:top w:val="none" w:sz="0" w:space="0" w:color="auto"/>
            <w:left w:val="none" w:sz="0" w:space="0" w:color="auto"/>
            <w:bottom w:val="none" w:sz="0" w:space="0" w:color="auto"/>
            <w:right w:val="none" w:sz="0" w:space="0" w:color="auto"/>
          </w:divBdr>
          <w:divsChild>
            <w:div w:id="1691494166">
              <w:marLeft w:val="0"/>
              <w:marRight w:val="0"/>
              <w:marTop w:val="0"/>
              <w:marBottom w:val="0"/>
              <w:divBdr>
                <w:top w:val="none" w:sz="0" w:space="0" w:color="auto"/>
                <w:left w:val="none" w:sz="0" w:space="0" w:color="auto"/>
                <w:bottom w:val="none" w:sz="0" w:space="0" w:color="auto"/>
                <w:right w:val="none" w:sz="0" w:space="0" w:color="auto"/>
              </w:divBdr>
              <w:divsChild>
                <w:div w:id="7869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oss-device-privacy.adob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ross-device-privacy.adob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1081</Words>
  <Characters>6162</Characters>
  <Application>Microsoft Office Word</Application>
  <DocSecurity>0</DocSecurity>
  <Lines>51</Lines>
  <Paragraphs>14</Paragraphs>
  <ScaleCrop>false</ScaleCrop>
  <Company>Cognizant</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Kaviya (Cognizant)</dc:creator>
  <cp:keywords/>
  <cp:lastModifiedBy>N, Kaviya (Cognizant)</cp:lastModifiedBy>
  <cp:revision>33</cp:revision>
  <dcterms:created xsi:type="dcterms:W3CDTF">2023-11-14T09:03:00Z</dcterms:created>
  <dcterms:modified xsi:type="dcterms:W3CDTF">2023-11-14T09:47:00Z</dcterms:modified>
</cp:coreProperties>
</file>