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Job Acceptance Prediction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jlvclfoojna5" w:id="0"/>
            <w:bookmarkEnd w:id="0"/>
            <w:r w:rsidDel="00000000" w:rsidR="00000000" w:rsidRPr="00000000">
              <w:rPr>
                <w:rtl w:val="0"/>
              </w:rPr>
            </w:r>
          </w:p>
          <w:p w:rsidR="00000000" w:rsidDel="00000000" w:rsidP="00000000" w:rsidRDefault="00000000" w:rsidRPr="00000000" w14:paraId="00000007">
            <w:pPr>
              <w:widowControl w:val="0"/>
              <w:numPr>
                <w:ilvl w:val="0"/>
                <w:numId w:val="7"/>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for Data Analytics (Pandas, NumPy)</w:t>
              <w:br w:type="textWrapping"/>
            </w:r>
          </w:p>
          <w:p w:rsidR="00000000" w:rsidDel="00000000" w:rsidP="00000000" w:rsidRDefault="00000000" w:rsidRPr="00000000" w14:paraId="00000008">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&amp; Preprocessing</w:t>
              <w:br w:type="textWrapping"/>
            </w:r>
          </w:p>
          <w:p w:rsidR="00000000" w:rsidDel="00000000" w:rsidP="00000000" w:rsidRDefault="00000000" w:rsidRPr="00000000" w14:paraId="00000009">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Missing &amp; Noisy Real-World Data</w:t>
              <w:br w:type="textWrapping"/>
            </w:r>
          </w:p>
          <w:p w:rsidR="00000000" w:rsidDel="00000000" w:rsidP="00000000" w:rsidRDefault="00000000" w:rsidRPr="00000000" w14:paraId="0000000A">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br w:type="textWrapping"/>
            </w:r>
          </w:p>
          <w:p w:rsidR="00000000" w:rsidDel="00000000" w:rsidP="00000000" w:rsidRDefault="00000000" w:rsidRPr="00000000" w14:paraId="0000000B">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 for Machine Learning</w:t>
              <w:br w:type="textWrapping"/>
            </w:r>
          </w:p>
          <w:p w:rsidR="00000000" w:rsidDel="00000000" w:rsidP="00000000" w:rsidRDefault="00000000" w:rsidRPr="00000000" w14:paraId="0000000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Machine Learning (Classification)</w:t>
              <w:br w:type="textWrapping"/>
            </w:r>
          </w:p>
          <w:p w:rsidR="00000000" w:rsidDel="00000000" w:rsidP="00000000" w:rsidRDefault="00000000" w:rsidRPr="00000000" w14:paraId="0000000D">
            <w:pPr>
              <w:widowControl w:val="0"/>
              <w:numPr>
                <w:ilvl w:val="0"/>
                <w:numId w:val="7"/>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Evaluation &amp; Performance Metrics</w:t>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numPr>
                <w:ilvl w:val="0"/>
                <w:numId w:val="16"/>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 Analytics (HR Analytics) using Machine Learning</w:t>
              <w:br w:type="textWrapping"/>
            </w:r>
          </w:p>
          <w:p w:rsidR="00000000" w:rsidDel="00000000" w:rsidP="00000000" w:rsidRDefault="00000000" w:rsidRPr="00000000" w14:paraId="00000013">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Analytics &amp; Predictive Modeling (Machine Learning)</w:t>
              <w:br w:type="textWrapping"/>
            </w:r>
          </w:p>
          <w:p w:rsidR="00000000" w:rsidDel="00000000" w:rsidP="00000000" w:rsidRDefault="00000000" w:rsidRPr="00000000" w14:paraId="00000014">
            <w:pPr>
              <w:widowControl w:val="0"/>
              <w:numPr>
                <w:ilvl w:val="0"/>
                <w:numId w:val="16"/>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Recruitment &amp; Placement Analytics – Machine Learning</w:t>
              <w:br w:type="textWrapping"/>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and placement teams deal with large volumes of candidate data related to academic performance, skills, experience, interview outcomes, and job market conditions.</w:t>
        <w:br w:type="textWrapping"/>
        <w:t xml:space="preserve">However, not all candidates who are eligible or receive offers end up accepting them.</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w:t>
      </w:r>
      <w:r w:rsidDel="00000000" w:rsidR="00000000" w:rsidRPr="00000000">
        <w:rPr>
          <w:rFonts w:ascii="Times New Roman" w:cs="Times New Roman" w:eastAsia="Times New Roman" w:hAnsi="Times New Roman"/>
          <w:b w:val="1"/>
          <w:bCs w:val="1"/>
          <w:sz w:val="24"/>
          <w:szCs w:val="24"/>
          <w:rtl w:val="0"/>
        </w:rPr>
        <w:t xml:space="preserve">analyze candidate placement data and build a Job Acceptance Prediction System</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01C">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whether a candidate will </w:t>
      </w:r>
      <w:r w:rsidDel="00000000" w:rsidR="00000000" w:rsidRPr="00000000">
        <w:rPr>
          <w:rFonts w:ascii="Times New Roman" w:cs="Times New Roman" w:eastAsia="Times New Roman" w:hAnsi="Times New Roman"/>
          <w:b w:val="1"/>
          <w:bCs w:val="1"/>
          <w:sz w:val="24"/>
          <w:szCs w:val="24"/>
          <w:rtl w:val="0"/>
        </w:rPr>
        <w:t xml:space="preserve">accept or reject a job offer</w:t>
        <w:br w:type="textWrapping"/>
      </w:r>
    </w:p>
    <w:p w:rsidR="00000000" w:rsidDel="00000000" w:rsidP="00000000" w:rsidRDefault="00000000" w:rsidRPr="00000000" w14:paraId="0000001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 factors influencing job acceptance decisions</w:t>
        <w:br w:type="textWrapping"/>
      </w:r>
    </w:p>
    <w:p w:rsidR="00000000" w:rsidDel="00000000" w:rsidP="00000000" w:rsidRDefault="00000000" w:rsidRPr="00000000" w14:paraId="0000001E">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real-world data challenges such as </w:t>
      </w:r>
      <w:r w:rsidDel="00000000" w:rsidR="00000000" w:rsidRPr="00000000">
        <w:rPr>
          <w:rFonts w:ascii="Times New Roman" w:cs="Times New Roman" w:eastAsia="Times New Roman" w:hAnsi="Times New Roman"/>
          <w:b w:val="1"/>
          <w:bCs w:val="1"/>
          <w:sz w:val="24"/>
          <w:szCs w:val="24"/>
          <w:rtl w:val="0"/>
        </w:rPr>
        <w:t xml:space="preserve">missing values and noisy data</w:t>
        <w:br w:type="textWrapping"/>
      </w:r>
    </w:p>
    <w:p w:rsidR="00000000" w:rsidDel="00000000" w:rsidP="00000000" w:rsidRDefault="00000000" w:rsidRPr="00000000" w14:paraId="0000001F">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actionable insights to improve recruitment and placement strategies</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Use Cases:</w:t>
      </w:r>
    </w:p>
    <w:p w:rsidR="00000000" w:rsidDel="00000000" w:rsidP="00000000" w:rsidRDefault="00000000" w:rsidRPr="00000000" w14:paraId="00000021">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recruitment teams predict offer acceptance probability</w:t>
        <w:br w:type="textWrapping"/>
      </w:r>
    </w:p>
    <w:p w:rsidR="00000000" w:rsidDel="00000000" w:rsidP="00000000" w:rsidRDefault="00000000" w:rsidRPr="00000000" w14:paraId="0000002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offer dropouts and hiring cycle time</w:t>
        <w:br w:type="textWrapping"/>
      </w:r>
    </w:p>
    <w:p w:rsidR="00000000" w:rsidDel="00000000" w:rsidP="00000000" w:rsidRDefault="00000000" w:rsidRPr="00000000" w14:paraId="00000023">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factors impacting placement success</w:t>
        <w:br w:type="textWrapping"/>
      </w:r>
    </w:p>
    <w:p w:rsidR="00000000" w:rsidDel="00000000" w:rsidP="00000000" w:rsidRDefault="00000000" w:rsidRPr="00000000" w14:paraId="00000024">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interview and evaluation strategies</w:t>
        <w:br w:type="textWrapping"/>
      </w:r>
    </w:p>
    <w:p w:rsidR="00000000" w:rsidDel="00000000" w:rsidP="00000000" w:rsidRDefault="00000000" w:rsidRPr="00000000" w14:paraId="00000025">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data-driven decision-making for HR managers</w:t>
        <w:br w:type="textWrapping"/>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d1j6lywsfcd" w:id="1"/>
      <w:bookmarkEnd w:id="1"/>
      <w:r w:rsidDel="00000000" w:rsidR="00000000" w:rsidRPr="00000000">
        <w:rPr>
          <w:rFonts w:ascii="Times New Roman" w:cs="Times New Roman" w:eastAsia="Times New Roman" w:hAnsi="Times New Roman"/>
          <w:b w:val="1"/>
          <w:bCs w:val="1"/>
          <w:sz w:val="34"/>
          <w:szCs w:val="34"/>
          <w:rtl w:val="0"/>
        </w:rPr>
        <w:t xml:space="preserve">🔍 Approach</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wiwtug8lom" w:id="2"/>
      <w:bookmarkEnd w:id="2"/>
      <w:r w:rsidDel="00000000" w:rsidR="00000000" w:rsidRPr="00000000">
        <w:rPr>
          <w:rFonts w:ascii="Times New Roman" w:cs="Times New Roman" w:eastAsia="Times New Roman" w:hAnsi="Times New Roman"/>
          <w:b w:val="1"/>
          <w:bCs w:val="1"/>
          <w:color w:val="000000"/>
          <w:sz w:val="26"/>
          <w:szCs w:val="26"/>
          <w:rtl w:val="0"/>
        </w:rPr>
        <w:t xml:space="preserve">🔹 Step 1: Data Collection</w:t>
      </w:r>
    </w:p>
    <w:p w:rsidR="00000000" w:rsidDel="00000000" w:rsidP="00000000" w:rsidRDefault="00000000" w:rsidRPr="00000000" w14:paraId="00000028">
      <w:pPr>
        <w:numPr>
          <w:ilvl w:val="0"/>
          <w:numId w:val="1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consists of 50,000 candidate records</w:t>
        <w:br w:type="textWrapping"/>
        <w:br w:type="textWrapping"/>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Closely follows real-world recruitment patterns</w:t>
        <w:br w:type="textWrapping"/>
      </w:r>
    </w:p>
    <w:p w:rsidR="00000000" w:rsidDel="00000000" w:rsidP="00000000" w:rsidRDefault="00000000" w:rsidRPr="00000000" w14:paraId="0000002A">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Includes intentional data issues such as:</w:t>
        <w:br w:type="textWrapping"/>
      </w:r>
    </w:p>
    <w:p w:rsidR="00000000" w:rsidDel="00000000" w:rsidP="00000000" w:rsidRDefault="00000000" w:rsidRPr="00000000" w14:paraId="0000002B">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w:t>
        <w:br w:type="textWrapping"/>
      </w:r>
    </w:p>
    <w:p w:rsidR="00000000" w:rsidDel="00000000" w:rsidP="00000000" w:rsidRDefault="00000000" w:rsidRPr="00000000" w14:paraId="0000002C">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Duplicate-like records</w:t>
        <w:br w:type="textWrapping"/>
      </w:r>
    </w:p>
    <w:p w:rsidR="00000000" w:rsidDel="00000000" w:rsidP="00000000" w:rsidRDefault="00000000" w:rsidRPr="00000000" w14:paraId="0000002D">
      <w:pPr>
        <w:numPr>
          <w:ilvl w:val="1"/>
          <w:numId w:val="14"/>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Inconsistent categorical values</w:t>
        <w:br w:type="textWrapp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wnnqvvxkn90" w:id="3"/>
      <w:bookmarkEnd w:id="3"/>
      <w:r w:rsidDel="00000000" w:rsidR="00000000" w:rsidRPr="00000000">
        <w:rPr>
          <w:rFonts w:ascii="Times New Roman" w:cs="Times New Roman" w:eastAsia="Times New Roman" w:hAnsi="Times New Roman"/>
          <w:b w:val="1"/>
          <w:bCs w:val="1"/>
          <w:color w:val="000000"/>
          <w:sz w:val="26"/>
          <w:szCs w:val="26"/>
          <w:rtl w:val="0"/>
        </w:rPr>
        <w:t xml:space="preserve">🔹 Step 2: Data Understanding</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Dataset contains features covering:</w:t>
        <w:br w:type="textWrapping"/>
      </w:r>
    </w:p>
    <w:p w:rsidR="00000000" w:rsidDel="00000000" w:rsidP="00000000" w:rsidRDefault="00000000" w:rsidRPr="00000000" w14:paraId="00000031">
      <w:pPr>
        <w:numPr>
          <w:ilvl w:val="0"/>
          <w:numId w:val="2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performance</w:t>
        <w:br w:type="textWrapping"/>
      </w:r>
    </w:p>
    <w:p w:rsidR="00000000" w:rsidDel="00000000" w:rsidP="00000000" w:rsidRDefault="00000000" w:rsidRPr="00000000" w14:paraId="00000032">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and certifications</w:t>
        <w:br w:type="textWrapping"/>
      </w:r>
    </w:p>
    <w:p w:rsidR="00000000" w:rsidDel="00000000" w:rsidP="00000000" w:rsidRDefault="00000000" w:rsidRPr="00000000" w14:paraId="00000033">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experience</w:t>
        <w:br w:type="textWrapping"/>
      </w:r>
    </w:p>
    <w:p w:rsidR="00000000" w:rsidDel="00000000" w:rsidP="00000000" w:rsidRDefault="00000000" w:rsidRPr="00000000" w14:paraId="00000034">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performance</w:t>
        <w:br w:type="textWrapping"/>
      </w:r>
    </w:p>
    <w:p w:rsidR="00000000" w:rsidDel="00000000" w:rsidP="00000000" w:rsidRDefault="00000000" w:rsidRPr="00000000" w14:paraId="00000035">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market conditions</w:t>
        <w:br w:type="textWrapping"/>
      </w:r>
    </w:p>
    <w:p w:rsidR="00000000" w:rsidDel="00000000" w:rsidP="00000000" w:rsidRDefault="00000000" w:rsidRPr="00000000" w14:paraId="00000036">
      <w:pPr>
        <w:numPr>
          <w:ilvl w:val="0"/>
          <w:numId w:val="2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outcome (target)</w:t>
        <w:br w:type="textWrapping"/>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checks performed:</w:t>
      </w:r>
    </w:p>
    <w:p w:rsidR="00000000" w:rsidDel="00000000" w:rsidP="00000000" w:rsidRDefault="00000000" w:rsidRPr="00000000" w14:paraId="00000038">
      <w:pPr>
        <w:numPr>
          <w:ilvl w:val="0"/>
          <w:numId w:val="22"/>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shape and size</w:t>
        <w:br w:type="textWrapping"/>
      </w:r>
    </w:p>
    <w:p w:rsidR="00000000" w:rsidDel="00000000" w:rsidP="00000000" w:rsidRDefault="00000000" w:rsidRPr="00000000" w14:paraId="00000039">
      <w:pPr>
        <w:numPr>
          <w:ilvl w:val="0"/>
          <w:numId w:val="2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types validation</w:t>
        <w:br w:type="textWrapping"/>
      </w:r>
    </w:p>
    <w:p w:rsidR="00000000" w:rsidDel="00000000" w:rsidP="00000000" w:rsidRDefault="00000000" w:rsidRPr="00000000" w14:paraId="0000003A">
      <w:pPr>
        <w:numPr>
          <w:ilvl w:val="0"/>
          <w:numId w:val="2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record inspection</w:t>
        <w:br w:type="textWrapping"/>
      </w:r>
    </w:p>
    <w:p w:rsidR="00000000" w:rsidDel="00000000" w:rsidP="00000000" w:rsidRDefault="00000000" w:rsidRPr="00000000" w14:paraId="0000003B">
      <w:pPr>
        <w:numPr>
          <w:ilvl w:val="0"/>
          <w:numId w:val="2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value distribution analysis</w:t>
        <w:br w:type="textWrapping"/>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anlavlqlx9" w:id="4"/>
      <w:bookmarkEnd w:id="4"/>
      <w:r w:rsidDel="00000000" w:rsidR="00000000" w:rsidRPr="00000000">
        <w:rPr>
          <w:rFonts w:ascii="Times New Roman" w:cs="Times New Roman" w:eastAsia="Times New Roman" w:hAnsi="Times New Roman"/>
          <w:b w:val="1"/>
          <w:bCs w:val="1"/>
          <w:color w:val="000000"/>
          <w:sz w:val="26"/>
          <w:szCs w:val="26"/>
          <w:rtl w:val="0"/>
        </w:rPr>
        <w:t xml:space="preserve">🔹 Step 3: Data Cleaning &amp; Preprocessing</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preprocessing steps include:</w:t>
      </w:r>
    </w:p>
    <w:p w:rsidR="00000000" w:rsidDel="00000000" w:rsidP="00000000" w:rsidRDefault="00000000" w:rsidRPr="00000000" w14:paraId="0000003F">
      <w:pPr>
        <w:numPr>
          <w:ilvl w:val="0"/>
          <w:numId w:val="1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missing values using mean, median, or mode</w:t>
        <w:br w:type="textWrapping"/>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Encoding categorical variables (Label / One-Hot Encoding)</w:t>
        <w:br w:type="textWrapping"/>
      </w:r>
    </w:p>
    <w:p w:rsidR="00000000" w:rsidDel="00000000" w:rsidP="00000000" w:rsidRDefault="00000000" w:rsidRPr="00000000" w14:paraId="00000041">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scaling for numerical columns</w:t>
        <w:br w:type="textWrapping"/>
      </w:r>
    </w:p>
    <w:p w:rsidR="00000000" w:rsidDel="00000000" w:rsidP="00000000" w:rsidRDefault="00000000" w:rsidRPr="00000000" w14:paraId="00000042">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Correcting inconsistent categorical labels</w:t>
        <w:br w:type="textWrapping"/>
      </w:r>
    </w:p>
    <w:p w:rsidR="00000000" w:rsidDel="00000000" w:rsidP="00000000" w:rsidRDefault="00000000" w:rsidRPr="00000000" w14:paraId="00000043">
      <w:pPr>
        <w:numPr>
          <w:ilvl w:val="0"/>
          <w:numId w:val="19"/>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Ensuring logical consistency across features</w:t>
        <w:br w:type="textWrapping"/>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88re4rezcu9" w:id="5"/>
      <w:bookmarkEnd w:id="5"/>
      <w:r w:rsidDel="00000000" w:rsidR="00000000" w:rsidRPr="00000000">
        <w:rPr>
          <w:rFonts w:ascii="Times New Roman" w:cs="Times New Roman" w:eastAsia="Times New Roman" w:hAnsi="Times New Roman"/>
          <w:b w:val="1"/>
          <w:bCs w:val="1"/>
          <w:color w:val="000000"/>
          <w:sz w:val="26"/>
          <w:szCs w:val="26"/>
          <w:rtl w:val="0"/>
        </w:rPr>
        <w:t xml:space="preserve">🔹 Step 4: Exploratory Data Analysis (EDA)</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 is performed to uncover patterns and trends such as:</w:t>
      </w:r>
    </w:p>
    <w:p w:rsidR="00000000" w:rsidDel="00000000" w:rsidP="00000000" w:rsidRDefault="00000000" w:rsidRPr="00000000" w14:paraId="00000047">
      <w:pPr>
        <w:numPr>
          <w:ilvl w:val="0"/>
          <w:numId w:val="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score vs job acceptance</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match percentage impact on placement</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tier vs acceptance rate</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vs placement probability</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Competition level vs job acceptance</w:t>
        <w:br w:type="textWrapping"/>
      </w:r>
    </w:p>
    <w:p w:rsidR="00000000" w:rsidDel="00000000" w:rsidP="00000000" w:rsidRDefault="00000000" w:rsidRPr="00000000" w14:paraId="0000004C">
      <w:pPr>
        <w:numPr>
          <w:ilvl w:val="0"/>
          <w:numId w:val="9"/>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analysis among numeric features</w:t>
        <w:br w:type="textWrapping"/>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l8uzz53e0jz" w:id="6"/>
      <w:bookmarkEnd w:id="6"/>
      <w:r w:rsidDel="00000000" w:rsidR="00000000" w:rsidRPr="00000000">
        <w:rPr>
          <w:rFonts w:ascii="Times New Roman" w:cs="Times New Roman" w:eastAsia="Times New Roman" w:hAnsi="Times New Roman"/>
          <w:b w:val="1"/>
          <w:bCs w:val="1"/>
          <w:color w:val="000000"/>
          <w:sz w:val="26"/>
          <w:szCs w:val="26"/>
          <w:rtl w:val="0"/>
        </w:rPr>
        <w:t xml:space="preserve">🔹 Step 5: Feature Engineering</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Derived analytical features include:</w:t>
      </w:r>
    </w:p>
    <w:p w:rsidR="00000000" w:rsidDel="00000000" w:rsidP="00000000" w:rsidRDefault="00000000" w:rsidRPr="00000000" w14:paraId="00000050">
      <w:pPr>
        <w:numPr>
          <w:ilvl w:val="0"/>
          <w:numId w:val="8"/>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category (Fresher / Junior / Senior)</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performance bands</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match level (Low / Medium / High)</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performance category</w:t>
        <w:br w:type="textWrapping"/>
      </w:r>
    </w:p>
    <w:p w:rsidR="00000000" w:rsidDel="00000000" w:rsidP="00000000" w:rsidRDefault="00000000" w:rsidRPr="00000000" w14:paraId="00000054">
      <w:pPr>
        <w:numPr>
          <w:ilvl w:val="0"/>
          <w:numId w:val="8"/>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probability score</w:t>
        <w:br w:type="textWrapping"/>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l963ls3a72o" w:id="7"/>
      <w:bookmarkEnd w:id="7"/>
      <w:r w:rsidDel="00000000" w:rsidR="00000000" w:rsidRPr="00000000">
        <w:rPr>
          <w:rFonts w:ascii="Times New Roman" w:cs="Times New Roman" w:eastAsia="Times New Roman" w:hAnsi="Times New Roman"/>
          <w:b w:val="1"/>
          <w:bCs w:val="1"/>
          <w:color w:val="000000"/>
          <w:sz w:val="26"/>
          <w:szCs w:val="26"/>
          <w:rtl w:val="0"/>
        </w:rPr>
        <w:t xml:space="preserve">🔹 Step 6: Data Storage (Optional – SQL)</w:t>
      </w:r>
    </w:p>
    <w:p w:rsidR="00000000" w:rsidDel="00000000" w:rsidP="00000000" w:rsidRDefault="00000000" w:rsidRPr="00000000" w14:paraId="00000057">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Cleaned dataset stored in MySQL</w:t>
        <w:br w:type="textWrapping"/>
      </w:r>
    </w:p>
    <w:p w:rsidR="00000000" w:rsidDel="00000000" w:rsidP="00000000" w:rsidRDefault="00000000" w:rsidRPr="00000000" w14:paraId="00000058">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Tables created with appropriate data types</w:t>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inserted using SQLAlchemy</w:t>
        <w:br w:type="textWrapping"/>
      </w:r>
    </w:p>
    <w:p w:rsidR="00000000" w:rsidDel="00000000" w:rsidP="00000000" w:rsidRDefault="00000000" w:rsidRPr="00000000" w14:paraId="0000005A">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Enables scalable querying and reporting</w:t>
        <w:br w:type="textWrapping"/>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v5x7vlw6xdg" w:id="8"/>
      <w:bookmarkEnd w:id="8"/>
      <w:r w:rsidDel="00000000" w:rsidR="00000000" w:rsidRPr="00000000">
        <w:rPr>
          <w:rFonts w:ascii="Times New Roman" w:cs="Times New Roman" w:eastAsia="Times New Roman" w:hAnsi="Times New Roman"/>
          <w:b w:val="1"/>
          <w:bCs w:val="1"/>
          <w:color w:val="000000"/>
          <w:sz w:val="26"/>
          <w:szCs w:val="26"/>
          <w:rtl w:val="0"/>
        </w:rPr>
        <w:t xml:space="preserve">🔹 Step 7: Machine Learning Modeling</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Business-focused ML modeling includes:</w:t>
      </w:r>
    </w:p>
    <w:p w:rsidR="00000000" w:rsidDel="00000000" w:rsidP="00000000" w:rsidRDefault="00000000" w:rsidRPr="00000000" w14:paraId="0000005E">
      <w:pPr>
        <w:numPr>
          <w:ilvl w:val="0"/>
          <w:numId w:val="1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Defining </w:t>
      </w:r>
      <w:r w:rsidDel="00000000" w:rsidR="00000000" w:rsidRPr="00000000">
        <w:rPr>
          <w:rFonts w:ascii="Times New Roman" w:cs="Times New Roman" w:eastAsia="Times New Roman" w:hAnsi="Times New Roman"/>
          <w:b w:val="1"/>
          <w:bCs w:val="1"/>
          <w:color w:val="188038"/>
          <w:sz w:val="24"/>
          <w:szCs w:val="24"/>
          <w:rtl w:val="0"/>
        </w:rPr>
        <w:t xml:space="preserve">status</w:t>
      </w:r>
      <w:r w:rsidDel="00000000" w:rsidR="00000000" w:rsidRPr="00000000">
        <w:rPr>
          <w:rFonts w:ascii="Times New Roman" w:cs="Times New Roman" w:eastAsia="Times New Roman" w:hAnsi="Times New Roman"/>
          <w:b w:val="1"/>
          <w:bCs w:val="1"/>
          <w:sz w:val="24"/>
          <w:szCs w:val="24"/>
          <w:rtl w:val="0"/>
        </w:rPr>
        <w:t xml:space="preserve"> as the target variable</w:t>
        <w:br w:type="textWrapping"/>
      </w:r>
    </w:p>
    <w:p w:rsidR="00000000" w:rsidDel="00000000" w:rsidP="00000000" w:rsidRDefault="00000000" w:rsidRPr="00000000" w14:paraId="0000005F">
      <w:pPr>
        <w:numPr>
          <w:ilvl w:val="1"/>
          <w:numId w:val="15"/>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Placed → Job Accepted (1)</w:t>
        <w:br w:type="textWrapping"/>
      </w:r>
    </w:p>
    <w:p w:rsidR="00000000" w:rsidDel="00000000" w:rsidP="00000000" w:rsidRDefault="00000000" w:rsidRPr="00000000" w14:paraId="00000060">
      <w:pPr>
        <w:numPr>
          <w:ilvl w:val="1"/>
          <w:numId w:val="15"/>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Not Placed → Job Rejected (0)</w:t>
        <w:br w:type="textWrapping"/>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rvc99c0wx1u" w:id="9"/>
      <w:bookmarkEnd w:id="9"/>
      <w:r w:rsidDel="00000000" w:rsidR="00000000" w:rsidRPr="00000000">
        <w:rPr>
          <w:rFonts w:ascii="Times New Roman" w:cs="Times New Roman" w:eastAsia="Times New Roman" w:hAnsi="Times New Roman"/>
          <w:b w:val="1"/>
          <w:bCs w:val="1"/>
          <w:sz w:val="34"/>
          <w:szCs w:val="34"/>
          <w:rtl w:val="0"/>
        </w:rPr>
        <w:t xml:space="preserve">8) Analyst Tasks (EDA &amp; ML Analytics)</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cpdvznczsaj" w:id="10"/>
      <w:bookmarkEnd w:id="10"/>
      <w:r w:rsidDel="00000000" w:rsidR="00000000" w:rsidRPr="00000000">
        <w:rPr>
          <w:rFonts w:ascii="Times New Roman" w:cs="Times New Roman" w:eastAsia="Times New Roman" w:hAnsi="Times New Roman"/>
          <w:b w:val="1"/>
          <w:bCs w:val="1"/>
          <w:color w:val="000000"/>
          <w:sz w:val="26"/>
          <w:szCs w:val="26"/>
          <w:rtl w:val="0"/>
        </w:rPr>
        <w:t xml:space="preserve">Candidate Performance Analysis</w:t>
      </w:r>
    </w:p>
    <w:p w:rsidR="00000000" w:rsidDel="00000000" w:rsidP="00000000" w:rsidRDefault="00000000" w:rsidRPr="00000000" w14:paraId="00000065">
      <w:pPr>
        <w:numPr>
          <w:ilvl w:val="0"/>
          <w:numId w:val="2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scores vs placement outcome</w:t>
        <w:br w:type="textWrapping"/>
      </w:r>
    </w:p>
    <w:p w:rsidR="00000000" w:rsidDel="00000000" w:rsidP="00000000" w:rsidRDefault="00000000" w:rsidRPr="00000000" w14:paraId="00000066">
      <w:pPr>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match vs interview performance</w:t>
        <w:br w:type="textWrapping"/>
      </w:r>
    </w:p>
    <w:p w:rsidR="00000000" w:rsidDel="00000000" w:rsidP="00000000" w:rsidRDefault="00000000" w:rsidRPr="00000000" w14:paraId="00000067">
      <w:pPr>
        <w:numPr>
          <w:ilvl w:val="0"/>
          <w:numId w:val="2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 impact on job acceptance</w:t>
        <w:br w:type="textWrapping"/>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izbxfimnaw4" w:id="11"/>
      <w:bookmarkEnd w:id="11"/>
      <w:r w:rsidDel="00000000" w:rsidR="00000000" w:rsidRPr="00000000">
        <w:rPr>
          <w:rFonts w:ascii="Times New Roman" w:cs="Times New Roman" w:eastAsia="Times New Roman" w:hAnsi="Times New Roman"/>
          <w:b w:val="1"/>
          <w:bCs w:val="1"/>
          <w:color w:val="000000"/>
          <w:sz w:val="26"/>
          <w:szCs w:val="26"/>
          <w:rtl w:val="0"/>
        </w:rPr>
        <w:t xml:space="preserve">Placement &amp; Acceptance Analysis</w:t>
      </w:r>
    </w:p>
    <w:p w:rsidR="00000000" w:rsidDel="00000000" w:rsidP="00000000" w:rsidRDefault="00000000" w:rsidRPr="00000000" w14:paraId="00000069">
      <w:pPr>
        <w:numPr>
          <w:ilvl w:val="0"/>
          <w:numId w:val="20"/>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rate by company tier</w:t>
        <w:br w:type="textWrapping"/>
      </w:r>
    </w:p>
    <w:p w:rsidR="00000000" w:rsidDel="00000000" w:rsidP="00000000" w:rsidRDefault="00000000" w:rsidRPr="00000000" w14:paraId="0000006A">
      <w:pPr>
        <w:numPr>
          <w:ilvl w:val="0"/>
          <w:numId w:val="20"/>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vs placement success</w:t>
        <w:br w:type="textWrapping"/>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4o03g94lbu3" w:id="12"/>
      <w:bookmarkEnd w:id="12"/>
      <w:r w:rsidDel="00000000" w:rsidR="00000000" w:rsidRPr="00000000">
        <w:rPr>
          <w:rFonts w:ascii="Times New Roman" w:cs="Times New Roman" w:eastAsia="Times New Roman" w:hAnsi="Times New Roman"/>
          <w:b w:val="1"/>
          <w:bCs w:val="1"/>
          <w:color w:val="000000"/>
          <w:sz w:val="26"/>
          <w:szCs w:val="26"/>
          <w:rtl w:val="0"/>
        </w:rPr>
        <w:t xml:space="preserve">Interview &amp; Evaluation Analysis</w:t>
      </w:r>
    </w:p>
    <w:p w:rsidR="00000000" w:rsidDel="00000000" w:rsidP="00000000" w:rsidRDefault="00000000" w:rsidRPr="00000000" w14:paraId="0000006C">
      <w:pPr>
        <w:numPr>
          <w:ilvl w:val="0"/>
          <w:numId w:val="1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score vs placement probability</w:t>
        <w:br w:type="textWrapping"/>
      </w:r>
    </w:p>
    <w:p w:rsidR="00000000" w:rsidDel="00000000" w:rsidP="00000000" w:rsidRDefault="00000000" w:rsidRPr="00000000" w14:paraId="0000006D">
      <w:pPr>
        <w:numPr>
          <w:ilvl w:val="0"/>
          <w:numId w:val="1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Employability test score analysis</w:t>
        <w:br w:type="textWrapping"/>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kuni9c8lyky" w:id="13"/>
      <w:bookmarkEnd w:id="13"/>
      <w:r w:rsidDel="00000000" w:rsidR="00000000" w:rsidRPr="00000000">
        <w:rPr>
          <w:rFonts w:ascii="Times New Roman" w:cs="Times New Roman" w:eastAsia="Times New Roman" w:hAnsi="Times New Roman"/>
          <w:b w:val="1"/>
          <w:bCs w:val="1"/>
          <w:sz w:val="34"/>
          <w:szCs w:val="34"/>
          <w:rtl w:val="0"/>
        </w:rPr>
        <w:t xml:space="preserve"> 9) Key KPIs in Streamlit dashboards.</w:t>
      </w:r>
    </w:p>
    <w:p w:rsidR="00000000" w:rsidDel="00000000" w:rsidP="00000000" w:rsidRDefault="00000000" w:rsidRPr="00000000" w14:paraId="00000070">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Candidates</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Rate (%)</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Acceptance Rate (%)</w:t>
        <w:br w:type="textWrapping"/>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Interview Score</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Skills Match %</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Offer Dropout Rate</w:t>
        <w:br w:type="textWrapping"/>
      </w:r>
    </w:p>
    <w:p w:rsidR="00000000" w:rsidDel="00000000" w:rsidP="00000000" w:rsidRDefault="00000000" w:rsidRPr="00000000" w14:paraId="00000076">
      <w:pPr>
        <w:numPr>
          <w:ilvl w:val="0"/>
          <w:numId w:val="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High-Risk Candidate Percentage</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36vtfeulayr3" w:id="14"/>
      <w:bookmarkEnd w:id="14"/>
      <w:r w:rsidDel="00000000" w:rsidR="00000000" w:rsidRPr="00000000">
        <w:rPr>
          <w:rFonts w:ascii="Arial Unicode MS" w:cs="Arial Unicode MS" w:eastAsia="Arial Unicode MS" w:hAnsi="Arial Unicode MS"/>
          <w:b w:val="1"/>
          <w:bCs w:val="1"/>
          <w:sz w:val="34"/>
          <w:szCs w:val="34"/>
          <w:rtl w:val="0"/>
        </w:rPr>
        <w:t xml:space="preserve">✅ Results</w:t>
      </w:r>
    </w:p>
    <w:p w:rsidR="00000000" w:rsidDel="00000000" w:rsidP="00000000" w:rsidRDefault="00000000" w:rsidRPr="00000000" w14:paraId="00000079">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cleaned and normalized </w:t>
      </w:r>
      <w:r w:rsidDel="00000000" w:rsidR="00000000" w:rsidRPr="00000000">
        <w:rPr>
          <w:rFonts w:ascii="Times New Roman" w:cs="Times New Roman" w:eastAsia="Times New Roman" w:hAnsi="Times New Roman"/>
          <w:b w:val="1"/>
          <w:bCs w:val="1"/>
          <w:sz w:val="24"/>
          <w:szCs w:val="24"/>
          <w:rtl w:val="0"/>
        </w:rPr>
        <w:t xml:space="preserve">job placement dataset</w:t>
      </w:r>
      <w:r w:rsidDel="00000000" w:rsidR="00000000" w:rsidRPr="00000000">
        <w:rPr>
          <w:rFonts w:ascii="Times New Roman" w:cs="Times New Roman" w:eastAsia="Times New Roman" w:hAnsi="Times New Roman"/>
          <w:sz w:val="24"/>
          <w:szCs w:val="24"/>
          <w:rtl w:val="0"/>
        </w:rPr>
        <w:t xml:space="preserve"> with missing values handled and inconsistencies corrected.</w:t>
        <w:br w:type="textWrapping"/>
      </w:r>
    </w:p>
    <w:p w:rsidR="00000000" w:rsidDel="00000000" w:rsidP="00000000" w:rsidRDefault="00000000" w:rsidRPr="00000000" w14:paraId="0000007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analytical dataset containing academic, skill-based, experiential, and interview-related features.</w:t>
        <w:br w:type="textWrapping"/>
      </w:r>
    </w:p>
    <w:p w:rsidR="00000000" w:rsidDel="00000000" w:rsidP="00000000" w:rsidRDefault="00000000" w:rsidRPr="00000000" w14:paraId="0000007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capable of predicting </w:t>
      </w:r>
      <w:r w:rsidDel="00000000" w:rsidR="00000000" w:rsidRPr="00000000">
        <w:rPr>
          <w:rFonts w:ascii="Times New Roman" w:cs="Times New Roman" w:eastAsia="Times New Roman" w:hAnsi="Times New Roman"/>
          <w:b w:val="1"/>
          <w:bCs w:val="1"/>
          <w:sz w:val="24"/>
          <w:szCs w:val="24"/>
          <w:rtl w:val="0"/>
        </w:rPr>
        <w:t xml:space="preserve">job acceptance with strong accuracy and explainability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Actionable insights highlighting the </w:t>
      </w:r>
      <w:r w:rsidDel="00000000" w:rsidR="00000000" w:rsidRPr="00000000">
        <w:rPr>
          <w:rFonts w:ascii="Times New Roman" w:cs="Times New Roman" w:eastAsia="Times New Roman" w:hAnsi="Times New Roman"/>
          <w:b w:val="1"/>
          <w:bCs w:val="1"/>
          <w:sz w:val="24"/>
          <w:szCs w:val="24"/>
          <w:rtl w:val="0"/>
        </w:rPr>
        <w:t xml:space="preserve">key drivers of placement success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D">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documentation covering preprocessing, modeling, insights, and recommendations.</w:t>
        <w:br w:type="textWrapping"/>
      </w:r>
    </w:p>
    <w:p w:rsidR="00000000" w:rsidDel="00000000" w:rsidP="00000000" w:rsidRDefault="00000000" w:rsidRPr="00000000" w14:paraId="0000007E">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ine5jgcerdj" w:id="15"/>
      <w:bookmarkEnd w:id="15"/>
      <w:r w:rsidDel="00000000" w:rsidR="00000000" w:rsidRPr="00000000">
        <w:rPr>
          <w:rFonts w:ascii="Times New Roman" w:cs="Times New Roman" w:eastAsia="Times New Roman" w:hAnsi="Times New Roman"/>
          <w:b w:val="1"/>
          <w:bCs w:val="1"/>
          <w:sz w:val="34"/>
          <w:szCs w:val="34"/>
          <w:rtl w:val="0"/>
        </w:rPr>
        <w:t xml:space="preserve">📊 Project Evaluation Metrics</w:t>
      </w:r>
    </w:p>
    <w:p w:rsidR="00000000" w:rsidDel="00000000" w:rsidP="00000000" w:rsidRDefault="00000000" w:rsidRPr="00000000" w14:paraId="0000007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ypippdv4mdg" w:id="16"/>
      <w:bookmarkEnd w:id="16"/>
      <w:r w:rsidDel="00000000" w:rsidR="00000000" w:rsidRPr="00000000">
        <w:rPr>
          <w:rFonts w:ascii="Times New Roman" w:cs="Times New Roman" w:eastAsia="Times New Roman" w:hAnsi="Times New Roman"/>
          <w:b w:val="1"/>
          <w:bCs w:val="1"/>
          <w:color w:val="000000"/>
          <w:sz w:val="26"/>
          <w:szCs w:val="26"/>
          <w:rtl w:val="0"/>
        </w:rPr>
        <w:t xml:space="preserve">Data Cleaning &amp; EDA Accuracy (25%)</w:t>
      </w:r>
    </w:p>
    <w:p w:rsidR="00000000" w:rsidDel="00000000" w:rsidP="00000000" w:rsidRDefault="00000000" w:rsidRPr="00000000" w14:paraId="0000008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missing value handling</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preprocessing and feature engineering</w:t>
        <w:br w:type="textWrapping"/>
      </w:r>
    </w:p>
    <w:p w:rsidR="00000000" w:rsidDel="00000000" w:rsidP="00000000" w:rsidRDefault="00000000" w:rsidRPr="00000000" w14:paraId="00000082">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consistency checks</w:t>
        <w:br w:type="textWrapping"/>
      </w:r>
    </w:p>
    <w:p w:rsidR="00000000" w:rsidDel="00000000" w:rsidP="00000000" w:rsidRDefault="00000000" w:rsidRPr="00000000" w14:paraId="0000008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9jd2unoo5fl" w:id="17"/>
      <w:bookmarkEnd w:id="17"/>
      <w:r w:rsidDel="00000000" w:rsidR="00000000" w:rsidRPr="00000000">
        <w:rPr>
          <w:rFonts w:ascii="Times New Roman" w:cs="Times New Roman" w:eastAsia="Times New Roman" w:hAnsi="Times New Roman"/>
          <w:b w:val="1"/>
          <w:bCs w:val="1"/>
          <w:color w:val="000000"/>
          <w:sz w:val="26"/>
          <w:szCs w:val="26"/>
          <w:rtl w:val="0"/>
        </w:rPr>
        <w:t xml:space="preserve">Machine Learning  (45%)</w:t>
      </w:r>
    </w:p>
    <w:p w:rsidR="00000000" w:rsidDel="00000000" w:rsidP="00000000" w:rsidRDefault="00000000" w:rsidRPr="00000000" w14:paraId="0000008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correctness and evaluation</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interpretation</w:t>
        <w:br w:type="textWrapping"/>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relevance of insights</w:t>
        <w:br w:type="textWrapping"/>
      </w:r>
    </w:p>
    <w:p w:rsidR="00000000" w:rsidDel="00000000" w:rsidP="00000000" w:rsidRDefault="00000000" w:rsidRPr="00000000" w14:paraId="0000008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nqi3w5jz7x7" w:id="18"/>
      <w:bookmarkEnd w:id="18"/>
      <w:r w:rsidDel="00000000" w:rsidR="00000000" w:rsidRPr="00000000">
        <w:rPr>
          <w:rFonts w:ascii="Times New Roman" w:cs="Times New Roman" w:eastAsia="Times New Roman" w:hAnsi="Times New Roman"/>
          <w:b w:val="1"/>
          <w:bCs w:val="1"/>
          <w:color w:val="000000"/>
          <w:sz w:val="26"/>
          <w:szCs w:val="26"/>
          <w:rtl w:val="0"/>
        </w:rPr>
        <w:t xml:space="preserve">Visualization &amp; Dashboard (10%)</w:t>
      </w:r>
    </w:p>
    <w:p w:rsidR="00000000" w:rsidDel="00000000" w:rsidP="00000000" w:rsidRDefault="00000000" w:rsidRPr="00000000" w14:paraId="0000008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and interactivity of Streamlit dashboard</w:t>
        <w:br w:type="textWrapping"/>
      </w:r>
    </w:p>
    <w:p w:rsidR="00000000" w:rsidDel="00000000" w:rsidP="00000000" w:rsidRDefault="00000000" w:rsidRPr="00000000" w14:paraId="0000008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representation</w:t>
        <w:br w:type="textWrapping"/>
      </w:r>
    </w:p>
    <w:p w:rsidR="00000000" w:rsidDel="00000000" w:rsidP="00000000" w:rsidRDefault="00000000" w:rsidRPr="00000000" w14:paraId="0000008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mm26895qi50" w:id="19"/>
      <w:bookmarkEnd w:id="19"/>
      <w:r w:rsidDel="00000000" w:rsidR="00000000" w:rsidRPr="00000000">
        <w:rPr>
          <w:rFonts w:ascii="Times New Roman" w:cs="Times New Roman" w:eastAsia="Times New Roman" w:hAnsi="Times New Roman"/>
          <w:b w:val="1"/>
          <w:bCs w:val="1"/>
          <w:color w:val="000000"/>
          <w:sz w:val="26"/>
          <w:szCs w:val="26"/>
          <w:rtl w:val="0"/>
        </w:rPr>
        <w:t xml:space="preserve">Documentation &amp; Communication (10%)</w:t>
      </w:r>
    </w:p>
    <w:p w:rsidR="00000000" w:rsidDel="00000000" w:rsidP="00000000" w:rsidRDefault="00000000" w:rsidRPr="00000000" w14:paraId="0000008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dataset, approach, and insights</w:t>
        <w:br w:type="textWrapping"/>
      </w:r>
    </w:p>
    <w:p w:rsidR="00000000" w:rsidDel="00000000" w:rsidP="00000000" w:rsidRDefault="00000000" w:rsidRPr="00000000" w14:paraId="0000008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presentation and storytelling</w:t>
        <w:br w:type="textWrapping"/>
      </w:r>
    </w:p>
    <w:p w:rsidR="00000000" w:rsidDel="00000000" w:rsidP="00000000" w:rsidRDefault="00000000" w:rsidRPr="00000000" w14:paraId="0000008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1k48quj453iz" w:id="20"/>
      <w:bookmarkEnd w:id="20"/>
      <w:r w:rsidDel="00000000" w:rsidR="00000000" w:rsidRPr="00000000">
        <w:rPr>
          <w:rFonts w:ascii="Times New Roman" w:cs="Times New Roman" w:eastAsia="Times New Roman" w:hAnsi="Times New Roman"/>
          <w:b w:val="1"/>
          <w:bCs w:val="1"/>
          <w:color w:val="000000"/>
          <w:sz w:val="26"/>
          <w:szCs w:val="26"/>
          <w:rtl w:val="0"/>
        </w:rPr>
        <w:t xml:space="preserve">Project Organization &amp; Reproducibility (10%)</w:t>
      </w:r>
    </w:p>
    <w:p w:rsidR="00000000" w:rsidDel="00000000" w:rsidP="00000000" w:rsidRDefault="00000000" w:rsidRPr="00000000" w14:paraId="0000008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folder structure</w:t>
        <w:br w:type="textWrapping"/>
      </w:r>
    </w:p>
    <w:p w:rsidR="00000000" w:rsidDel="00000000" w:rsidP="00000000" w:rsidRDefault="00000000" w:rsidRPr="00000000" w14:paraId="0000008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and reusable code</w:t>
        <w:br w:type="textWrapping"/>
      </w:r>
    </w:p>
    <w:p w:rsidR="00000000" w:rsidDel="00000000" w:rsidP="00000000" w:rsidRDefault="00000000" w:rsidRPr="00000000" w14:paraId="00000090">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results using provided datasets</w:t>
      </w:r>
    </w:p>
    <w:p w:rsidR="00000000" w:rsidDel="00000000" w:rsidP="00000000" w:rsidRDefault="00000000" w:rsidRPr="00000000" w14:paraId="0000009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sz w:val="24"/>
          <w:szCs w:val="24"/>
          <w:rtl w:val="0"/>
        </w:rPr>
        <w:t xml:space="preserve">Data Set: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https://drive.google.com/file/d/1h7IY0sNyW7tDoI03nO4lohiYk04o0Hqd/view?usp=sharing</w:t>
          <w:tab/>
        </w:r>
      </w:hyperlink>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Set Explanations : </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Dataset_Explanations.</w:t>
        </w:r>
      </w:hyperlink>
      <w:r w:rsidDel="00000000" w:rsidR="00000000" w:rsidRPr="00000000">
        <w:rPr>
          <w:rtl w:val="0"/>
        </w:rPr>
      </w:r>
    </w:p>
    <w:p w:rsidR="00000000" w:rsidDel="00000000" w:rsidP="00000000" w:rsidRDefault="00000000" w:rsidRPr="00000000" w14:paraId="00000095">
      <w:pPr>
        <w:spacing w:after="240" w:before="240" w:line="276"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Deliverables:</w:t>
      </w:r>
    </w:p>
    <w:p w:rsidR="00000000" w:rsidDel="00000000" w:rsidP="00000000" w:rsidRDefault="00000000" w:rsidRPr="00000000" w14:paraId="00000096">
      <w:pPr>
        <w:pStyle w:val="Heading2"/>
        <w:keepNext w:val="0"/>
        <w:keepLines w:val="0"/>
        <w:spacing w:after="80" w:line="276" w:lineRule="auto"/>
        <w:ind w:left="720" w:hanging="360"/>
        <w:rPr>
          <w:rFonts w:ascii="Times New Roman" w:cs="Times New Roman" w:eastAsia="Times New Roman" w:hAnsi="Times New Roman"/>
          <w:b w:val="1"/>
          <w:bCs w:val="1"/>
          <w:sz w:val="34"/>
          <w:szCs w:val="34"/>
        </w:rPr>
      </w:pPr>
      <w:bookmarkStart w:colFirst="0" w:colLast="0" w:name="_rmwarhdgn0y3" w:id="21"/>
      <w:bookmarkEnd w:id="21"/>
      <w:r w:rsidDel="00000000" w:rsidR="00000000" w:rsidRPr="00000000">
        <w:rPr>
          <w:rFonts w:ascii="Times New Roman" w:cs="Times New Roman" w:eastAsia="Times New Roman" w:hAnsi="Times New Roman"/>
          <w:b w:val="1"/>
          <w:bCs w:val="1"/>
          <w:sz w:val="34"/>
          <w:szCs w:val="34"/>
          <w:rtl w:val="0"/>
        </w:rPr>
        <w:t xml:space="preserve">📦 Project Deliverables</w:t>
      </w:r>
    </w:p>
    <w:p w:rsidR="00000000" w:rsidDel="00000000" w:rsidP="00000000" w:rsidRDefault="00000000" w:rsidRPr="00000000" w14:paraId="00000097">
      <w:pPr>
        <w:numPr>
          <w:ilvl w:val="0"/>
          <w:numId w:val="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Python scripts for EDA, preprocessing, and ML modeling</w:t>
        <w:br w:type="textWrapping"/>
      </w:r>
    </w:p>
    <w:p w:rsidR="00000000" w:rsidDel="00000000" w:rsidP="00000000" w:rsidRDefault="00000000" w:rsidRPr="00000000" w14:paraId="00000098">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 Database:</w:t>
      </w:r>
      <w:r w:rsidDel="00000000" w:rsidR="00000000" w:rsidRPr="00000000">
        <w:rPr>
          <w:rFonts w:ascii="Times New Roman" w:cs="Times New Roman" w:eastAsia="Times New Roman" w:hAnsi="Times New Roman"/>
          <w:sz w:val="26"/>
          <w:szCs w:val="26"/>
          <w:rtl w:val="0"/>
        </w:rPr>
        <w:t xml:space="preserve"> Cleaned dataset stored in MySQL</w:t>
        <w:br w:type="textWrapping"/>
      </w:r>
    </w:p>
    <w:p w:rsidR="00000000" w:rsidDel="00000000" w:rsidP="00000000" w:rsidRDefault="00000000" w:rsidRPr="00000000" w14:paraId="00000099">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Streamlit :</w:t>
      </w:r>
      <w:r w:rsidDel="00000000" w:rsidR="00000000" w:rsidRPr="00000000">
        <w:rPr>
          <w:rFonts w:ascii="Times New Roman" w:cs="Times New Roman" w:eastAsia="Times New Roman" w:hAnsi="Times New Roman"/>
          <w:sz w:val="26"/>
          <w:szCs w:val="26"/>
          <w:rtl w:val="0"/>
        </w:rPr>
        <w:t xml:space="preserve"> Interactive dashboards</w:t>
        <w:br w:type="textWrapping"/>
      </w:r>
    </w:p>
    <w:p w:rsidR="00000000" w:rsidDel="00000000" w:rsidP="00000000" w:rsidRDefault="00000000" w:rsidRPr="00000000" w14:paraId="0000009A">
      <w:pPr>
        <w:numPr>
          <w:ilvl w:val="0"/>
          <w:numId w:val="6"/>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Documentation:</w:t>
      </w:r>
      <w:r w:rsidDel="00000000" w:rsidR="00000000" w:rsidRPr="00000000">
        <w:rPr>
          <w:rFonts w:ascii="Times New Roman" w:cs="Times New Roman" w:eastAsia="Times New Roman" w:hAnsi="Times New Roman"/>
          <w:sz w:val="26"/>
          <w:szCs w:val="26"/>
          <w:rtl w:val="0"/>
        </w:rPr>
        <w:t xml:space="preserve"> Detailed project report</w:t>
      </w:r>
      <w:r w:rsidDel="00000000" w:rsidR="00000000" w:rsidRPr="00000000">
        <w:rPr>
          <w:rtl w:val="0"/>
        </w:rPr>
      </w:r>
    </w:p>
    <w:p w:rsidR="00000000" w:rsidDel="00000000" w:rsidP="00000000" w:rsidRDefault="00000000" w:rsidRPr="00000000" w14:paraId="0000009B">
      <w:pPr>
        <w:spacing w:after="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240" w:before="240" w:line="276"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References:</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0000ff"/>
                <w:sz w:val="26"/>
                <w:szCs w:val="26"/>
              </w:rPr>
            </w:pPr>
            <w:hyperlink r:id="rId8">
              <w:r w:rsidDel="00000000" w:rsidR="00000000" w:rsidRPr="00000000">
                <w:rPr>
                  <w:rFonts w:ascii="Times New Roman" w:cs="Times New Roman" w:eastAsia="Times New Roman" w:hAnsi="Times New Roman"/>
                  <w:color w:val="0000ee"/>
                  <w:sz w:val="26"/>
                  <w:szCs w:val="26"/>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0000ff"/>
                <w:sz w:val="26"/>
                <w:szCs w:val="26"/>
              </w:rPr>
            </w:pPr>
            <w:hyperlink r:id="rId9">
              <w:r w:rsidDel="00000000" w:rsidR="00000000" w:rsidRPr="00000000">
                <w:rPr>
                  <w:rFonts w:ascii="Times New Roman" w:cs="Times New Roman" w:eastAsia="Times New Roman" w:hAnsi="Times New Roman"/>
                  <w:color w:val="0000ee"/>
                  <w:sz w:val="26"/>
                  <w:szCs w:val="26"/>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0000ff"/>
                <w:sz w:val="26"/>
                <w:szCs w:val="26"/>
              </w:rPr>
            </w:pPr>
            <w:hyperlink r:id="rId10">
              <w:r w:rsidDel="00000000" w:rsidR="00000000" w:rsidRPr="00000000">
                <w:rPr>
                  <w:rFonts w:ascii="Times New Roman" w:cs="Times New Roman" w:eastAsia="Times New Roman" w:hAnsi="Times New Roman"/>
                  <w:color w:val="0000ee"/>
                  <w:sz w:val="26"/>
                  <w:szCs w:val="26"/>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000ff"/>
                <w:sz w:val="26"/>
                <w:szCs w:val="26"/>
              </w:rPr>
            </w:pPr>
            <w:hyperlink r:id="rId11">
              <w:r w:rsidDel="00000000" w:rsidR="00000000" w:rsidRPr="00000000">
                <w:rPr>
                  <w:rFonts w:ascii="Times New Roman" w:cs="Times New Roman" w:eastAsia="Times New Roman" w:hAnsi="Times New Roman"/>
                  <w:color w:val="0000ee"/>
                  <w:sz w:val="26"/>
                  <w:szCs w:val="26"/>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Streamlit - Tamil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000ff"/>
                <w:sz w:val="26"/>
                <w:szCs w:val="26"/>
                <w:u w:val="single"/>
              </w:rPr>
            </w:pPr>
            <w:hyperlink r:id="rId12">
              <w:r w:rsidDel="00000000" w:rsidR="00000000" w:rsidRPr="00000000">
                <w:rPr>
                  <w:rFonts w:ascii="Times New Roman" w:cs="Times New Roman" w:eastAsia="Times New Roman" w:hAnsi="Times New Roman"/>
                  <w:color w:val="0000ee"/>
                  <w:sz w:val="26"/>
                  <w:szCs w:val="26"/>
                  <w:u w:val="single"/>
                  <w:rtl w:val="0"/>
                </w:rPr>
                <w:t xml:space="preserve">Streamlit -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Streamlit - English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ee"/>
                  <w:sz w:val="26"/>
                  <w:szCs w:val="26"/>
                  <w:u w:val="single"/>
                  <w:rtl w:val="0"/>
                </w:rPr>
                <w:t xml:space="preserve">Special session for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HOW TO ESTABLISH SQL CONNECTION</w:t>
            </w:r>
          </w:p>
          <w:p w:rsidR="00000000" w:rsidDel="00000000" w:rsidP="00000000" w:rsidRDefault="00000000" w:rsidRPr="00000000" w14:paraId="000000AA">
            <w:pPr>
              <w:spacing w:after="240" w:before="240" w:line="276" w:lineRule="auto"/>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ff"/>
                  <w:sz w:val="26"/>
                  <w:szCs w:val="26"/>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000ff"/>
                <w:sz w:val="26"/>
                <w:szCs w:val="26"/>
              </w:rPr>
            </w:pPr>
            <w:hyperlink r:id="rId15">
              <w:r w:rsidDel="00000000" w:rsidR="00000000" w:rsidRPr="00000000">
                <w:rPr>
                  <w:rFonts w:ascii="Times New Roman" w:cs="Times New Roman" w:eastAsia="Times New Roman" w:hAnsi="Times New Roman"/>
                  <w:color w:val="0000ee"/>
                  <w:sz w:val="26"/>
                  <w:szCs w:val="26"/>
                  <w:u w:val="single"/>
                  <w:rtl w:val="0"/>
                </w:rPr>
                <w:t xml:space="preserve">Project Orientation Session : Job Acceptance Prediction System(Tamil)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000ff"/>
                <w:sz w:val="26"/>
                <w:szCs w:val="26"/>
              </w:rPr>
            </w:pPr>
            <w:r w:rsidDel="00000000" w:rsidR="00000000" w:rsidRPr="00000000">
              <w:rPr>
                <w:rtl w:val="0"/>
              </w:rPr>
            </w:r>
          </w:p>
        </w:tc>
      </w:tr>
    </w:tbl>
    <w:p w:rsidR="00000000" w:rsidDel="00000000" w:rsidP="00000000" w:rsidRDefault="00000000" w:rsidRPr="00000000" w14:paraId="000000B0">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PROJECT DOUBT CLARIFICATION SESSION ( PROJECT AND CLASS DOUBTS)</w:t>
      </w:r>
    </w:p>
    <w:p w:rsidR="00000000" w:rsidDel="00000000" w:rsidP="00000000" w:rsidRDefault="00000000" w:rsidRPr="00000000" w14:paraId="000000B7">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Monday-Saturday (3:30PM to 4:30PM)</w:t>
      </w:r>
    </w:p>
    <w:p w:rsidR="00000000" w:rsidDel="00000000" w:rsidP="00000000" w:rsidRDefault="00000000" w:rsidRPr="00000000" w14:paraId="000000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LIVE EVALUATION SESSION (CAPSTONE AND FINAL PROJECT)</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w:t>
      </w:r>
    </w:p>
    <w:p w:rsidR="00000000" w:rsidDel="00000000" w:rsidP="00000000" w:rsidRDefault="00000000" w:rsidRPr="00000000" w14:paraId="000000C4">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 DS and AIML</w:t>
      </w:r>
    </w:p>
    <w:p w:rsidR="00000000" w:rsidDel="00000000" w:rsidP="00000000" w:rsidRDefault="00000000" w:rsidRPr="00000000" w14:paraId="000000C5">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Monday-Saturday (05:30PM to 07:00PM)</w:t>
      </w:r>
    </w:p>
    <w:p w:rsidR="00000000" w:rsidDel="00000000" w:rsidP="00000000" w:rsidRDefault="00000000" w:rsidRPr="00000000" w14:paraId="000000C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Evaluation Metrics</w:t>
      </w:r>
      <w:r w:rsidDel="00000000" w:rsidR="00000000" w:rsidRPr="00000000">
        <w:rPr>
          <w:rFonts w:ascii="Times New Roman" w:cs="Times New Roman" w:eastAsia="Times New Roman" w:hAnsi="Times New Roman"/>
          <w:i w:val="1"/>
          <w:iCs w:val="1"/>
          <w:sz w:val="24"/>
          <w:szCs w:val="24"/>
          <w:rtl w:val="0"/>
        </w:rPr>
        <w:t xml:space="preserve"> : </w:t>
      </w: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Project Live Evaluation Metrics   </w:t>
        </w:r>
      </w:hyperlink>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sz w:val="24"/>
                <w:szCs w:val="24"/>
                <w:shd w:fill="efefef" w:val="clear"/>
              </w:rPr>
            </w:pPr>
            <w:r w:rsidDel="00000000" w:rsidR="00000000" w:rsidRPr="00000000">
              <w:rPr>
                <w:rFonts w:ascii="Times New Roman" w:cs="Times New Roman" w:eastAsia="Times New Roman" w:hAnsi="Times New Roman"/>
                <w:b w:val="1"/>
                <w:bCs w:val="1"/>
                <w:sz w:val="24"/>
                <w:szCs w:val="24"/>
                <w:shd w:fill="efefef" w:val="clear"/>
                <w:rtl w:val="0"/>
              </w:rPr>
              <w:t xml:space="preserve">S.GANGATHARAM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bCs w:val="1"/>
                <w:sz w:val="24"/>
                <w:szCs w:val="24"/>
              </w:rPr>
            </w:pPr>
            <w:r w:rsidDel="00000000" w:rsidR="00000000" w:rsidRPr="00000000">
              <w:rPr>
                <w:b w:val="1"/>
                <w:bCs w:val="1"/>
                <w:sz w:val="24"/>
                <w:szCs w:val="24"/>
                <w:rtl w:val="0"/>
              </w:rPr>
              <w:t xml:space="preserve">Shadiya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b w:val="1"/>
                <w:bCs w:val="1"/>
                <w:sz w:val="24"/>
                <w:szCs w:val="24"/>
                <w:highlight w:val="white"/>
              </w:rPr>
            </w:pPr>
            <w:hyperlink r:id="rId19">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b w:val="1"/>
                <w:bCs w:val="1"/>
                <w:sz w:val="24"/>
                <w:szCs w:val="24"/>
                <w:highlight w:val="white"/>
                <w:rtl w:val="0"/>
              </w:rPr>
              <w:t xml:space="preserve">H.E</w:t>
            </w:r>
          </w:p>
          <w:p w:rsidR="00000000" w:rsidDel="00000000" w:rsidP="00000000" w:rsidRDefault="00000000" w:rsidRPr="00000000" w14:paraId="000000D2">
            <w:pPr>
              <w:widowControl w:val="0"/>
              <w:spacing w:line="24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0D3">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color w:val="1155cc"/>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E3">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aR3pUZFlCi8gicpF6aPHPESeFdOtGMlfob5PckresZk/edit?tab=t.0" TargetMode="External"/><Relationship Id="rId12" Type="http://schemas.openxmlformats.org/officeDocument/2006/relationships/hyperlink" Target="https://drive.google.com/file/d/1NEQRqhHHIWT1G04WN5-DxlGcLx2kjlD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15" Type="http://schemas.openxmlformats.org/officeDocument/2006/relationships/hyperlink" Target="https://docs.google.com/document/d/1W3NNOILLWyfeMCrEr1BXJUshMQwiFb_TAGKZbumKjRI/edit?usp=sharing" TargetMode="External"/><Relationship Id="rId14" Type="http://schemas.openxmlformats.org/officeDocument/2006/relationships/hyperlink" Target="https://drive.google.com/file/d/1ZdgP0OgpxamIKJzAPspZkrExD0JvZb-A/view?usp=sharing" TargetMode="External"/><Relationship Id="rId17" Type="http://schemas.openxmlformats.org/officeDocument/2006/relationships/hyperlink" Target="https://forms.gle/1m2Gsro41fLtZurRA" TargetMode="External"/><Relationship Id="rId16" Type="http://schemas.openxmlformats.org/officeDocument/2006/relationships/hyperlink" Target="https://docs.google.com/document/d/1J7z_Y2whgCtFDXixysXBNXqCuhXAYD9vkiNQ-7Q7XKs/edit?tab=t.0#heading=h.8xarqthsg2q" TargetMode="External"/><Relationship Id="rId5" Type="http://schemas.openxmlformats.org/officeDocument/2006/relationships/styles" Target="styles.xml"/><Relationship Id="rId19" Type="http://schemas.openxmlformats.org/officeDocument/2006/relationships/hyperlink" Target="mailto:nehlath@guvi.in" TargetMode="External"/><Relationship Id="rId6" Type="http://schemas.openxmlformats.org/officeDocument/2006/relationships/hyperlink" Target="https://drive.google.com/file/d/1h7IY0sNyW7tDoI03nO4lohiYk04o0Hqd/view?usp=sharing" TargetMode="External"/><Relationship Id="rId18" Type="http://schemas.openxmlformats.org/officeDocument/2006/relationships/hyperlink" Target="https://docs.google.com/document/d/1QisLD2kqDWFZJG2oDknKn2eMGi-Xq8oFPgA7UWSbcIQ/edit?usp=sharing" TargetMode="External"/><Relationship Id="rId7" Type="http://schemas.openxmlformats.org/officeDocument/2006/relationships/hyperlink" Target="https://docs.google.com/document/d/1AxfuRHNRGV89UKp1bKMg-mJKlVK2P2njqevYHE_l9C8/edit?usp=sharing"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