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MAXBITSOLUTION - 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IT-компания, создающая проекты в сфере iGaming. Мы разрабатываем высоконагруженные системы с использованием Ruby on Rails, Vue.js, Nuxt, </w:t>
      </w:r>
      <w:r w:rsidDel="00000000" w:rsidR="00000000" w:rsidRPr="00000000">
        <w:rPr>
          <w:color w:val="2a3137"/>
          <w:sz w:val="24"/>
          <w:szCs w:val="24"/>
          <w:shd w:fill="fdf0c7" w:val="clear"/>
          <w:rtl w:val="0"/>
        </w:rPr>
        <w:t xml:space="preserve">React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, PHP и Go, а также управляем трафикообразованием и лидогенерацией.</w:t>
        <w:br w:type="textWrapping"/>
      </w: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Какие продукты мы создаем? 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Крупные развлекательные онлайн-проекты и приложения для iOS и Android.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i w:val="1"/>
          <w:color w:val="2a3137"/>
          <w:sz w:val="24"/>
          <w:szCs w:val="24"/>
        </w:rPr>
      </w:pPr>
      <w:r w:rsidDel="00000000" w:rsidR="00000000" w:rsidRPr="00000000">
        <w:rPr>
          <w:b w:val="1"/>
          <w:i w:val="1"/>
          <w:color w:val="2a3137"/>
          <w:sz w:val="24"/>
          <w:szCs w:val="24"/>
          <w:rtl w:val="0"/>
        </w:rPr>
        <w:t xml:space="preserve">МИНИМАЛЬНЫЙ требуемый опыт разработки от 6-ти лет!!!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Чем предстоит заниматься: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улучшением производительности своего проекта;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разработкой пользовательских интерфейсов на </w:t>
      </w:r>
      <w:r w:rsidDel="00000000" w:rsidR="00000000" w:rsidRPr="00000000">
        <w:rPr>
          <w:color w:val="2a3137"/>
          <w:sz w:val="24"/>
          <w:szCs w:val="24"/>
          <w:shd w:fill="fdf0c7" w:val="clear"/>
          <w:rtl w:val="0"/>
        </w:rPr>
        <w:t xml:space="preserve">React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проектированием архитектурных решений новых сервисов, библиотек;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интеграцией с Back-end;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взаимодействием с менеджерами, дизайнером, back-end разработчиками, QA-инженерами;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контролем качества кода, code-review, написанием тестов;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оптимизацией производительности SPA-проектов;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поддержанием клиентских и внутренних проектов компании.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Нам нужен именно ты, если у тебя есть: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опыт работы с </w:t>
      </w:r>
      <w:r w:rsidDel="00000000" w:rsidR="00000000" w:rsidRPr="00000000">
        <w:rPr>
          <w:color w:val="2a3137"/>
          <w:sz w:val="24"/>
          <w:szCs w:val="24"/>
          <w:shd w:fill="fdf0c7" w:val="clear"/>
          <w:rtl w:val="0"/>
        </w:rPr>
        <w:t xml:space="preserve">react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3137"/>
          <w:sz w:val="24"/>
          <w:szCs w:val="24"/>
          <w:shd w:fill="fdf0c7" w:val="clear"/>
          <w:rtl w:val="0"/>
        </w:rPr>
        <w:t xml:space="preserve">react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-router, redux, redux-saga, SASS, TypeScript;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опыт работы Jest, Performance API, Web Workers;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умение выстраивать модели и потоки данных на TypeScript;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понимание и опыт работы c монолитной и микросервисной архитектурой;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наличие опыта по созданию и поддержке Toolkit-компонентов;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умение отличать плохой код от хорошего.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Будет весомым преимуществом: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опыт работы тимлидом;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самостоятельность и вовлеченность в долгосрочный процесс разработки;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умение писать красивый, эффективный и поддерживаемый код в соответствии со style guide;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умение различать хорошие решения от плохих.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Наш стек: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Javascript, Typescript, </w:t>
      </w:r>
      <w:r w:rsidDel="00000000" w:rsidR="00000000" w:rsidRPr="00000000">
        <w:rPr>
          <w:color w:val="2a3137"/>
          <w:sz w:val="24"/>
          <w:szCs w:val="24"/>
          <w:shd w:fill="fdf0c7" w:val="clear"/>
          <w:rtl w:val="0"/>
        </w:rPr>
        <w:t xml:space="preserve">React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, Redux, Redux Saga Sass, Webpack, GitLab.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Мы предлагаем: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работа в 10:00 до 19:00 по МСК (УДАЛЕНКА);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безграничные возможности для профессионального роста и самореализации;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современное техническое оснащение (мощное железо, дополнительные мониторы, и все, что нужно для работы);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3 sick days;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компенсация спорта после прохождения испытательного срока;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интересные корпоративные мероприятия;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6.8" w:lineRule="auto"/>
        <w:ind w:left="1020" w:hanging="360"/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*вакансия на перспективу.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Мы уверены, что после интервью вы захотите в нашу команду!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31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31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31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31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