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4770" w14:textId="17AD0FBA" w:rsidR="006F5447" w:rsidRDefault="006F5447" w:rsidP="006F5447">
      <w:pPr>
        <w:pStyle w:val="NormalWeb"/>
        <w:shd w:val="clear" w:color="auto" w:fill="FFFFFF"/>
        <w:spacing w:before="0" w:beforeAutospacing="0" w:after="0" w:afterAutospacing="0" w:line="360" w:lineRule="atLeast"/>
        <w:textAlignment w:val="baseline"/>
        <w:rPr>
          <w:b/>
          <w:bCs/>
          <w:sz w:val="32"/>
          <w:szCs w:val="32"/>
        </w:rPr>
      </w:pPr>
      <w:r w:rsidRPr="006F5447">
        <w:rPr>
          <w:b/>
          <w:bCs/>
          <w:sz w:val="32"/>
          <w:szCs w:val="32"/>
        </w:rPr>
        <w:t>• Explain Life cycle in Class Component and functional component with Hooks</w:t>
      </w:r>
    </w:p>
    <w:p w14:paraId="0CAE3F39" w14:textId="77777777" w:rsidR="006F5447" w:rsidRPr="006F5447" w:rsidRDefault="006F5447" w:rsidP="006F5447">
      <w:pPr>
        <w:pStyle w:val="NormalWeb"/>
        <w:shd w:val="clear" w:color="auto" w:fill="FFFFFF"/>
        <w:spacing w:before="0" w:beforeAutospacing="0" w:after="0" w:afterAutospacing="0" w:line="360" w:lineRule="atLeast"/>
        <w:textAlignment w:val="baseline"/>
        <w:rPr>
          <w:rFonts w:ascii="Segoe UI" w:hAnsi="Segoe UI" w:cs="Segoe UI"/>
          <w:b/>
          <w:bCs/>
          <w:color w:val="3D3D3D"/>
          <w:sz w:val="36"/>
          <w:szCs w:val="36"/>
        </w:rPr>
      </w:pPr>
    </w:p>
    <w:p w14:paraId="503CD0A6" w14:textId="354CAA3A" w:rsidR="006F5447" w:rsidRDefault="006F5447" w:rsidP="006F5447">
      <w:pPr>
        <w:pStyle w:val="NormalWeb"/>
        <w:shd w:val="clear" w:color="auto" w:fill="FFFFFF"/>
        <w:spacing w:before="0" w:beforeAutospacing="0" w:after="0" w:afterAutospacing="0" w:line="360" w:lineRule="atLeast"/>
        <w:textAlignment w:val="baseline"/>
        <w:rPr>
          <w:rFonts w:ascii="Segoe UI" w:hAnsi="Segoe UI" w:cs="Segoe UI"/>
          <w:color w:val="3D3D3D"/>
          <w:sz w:val="30"/>
          <w:szCs w:val="30"/>
        </w:rPr>
      </w:pPr>
      <w:r>
        <w:rPr>
          <w:rFonts w:ascii="Segoe UI" w:hAnsi="Segoe UI" w:cs="Segoe UI"/>
          <w:color w:val="3D3D3D"/>
          <w:sz w:val="30"/>
          <w:szCs w:val="30"/>
        </w:rPr>
        <w:t>A </w:t>
      </w:r>
      <w:hyperlink r:id="rId4" w:history="1">
        <w:r>
          <w:rPr>
            <w:rStyle w:val="Hyperlink"/>
            <w:rFonts w:ascii="Segoe UI" w:hAnsi="Segoe UI" w:cs="Segoe UI"/>
            <w:color w:val="1562B9"/>
            <w:sz w:val="30"/>
            <w:szCs w:val="30"/>
            <w:bdr w:val="none" w:sz="0" w:space="0" w:color="auto" w:frame="1"/>
          </w:rPr>
          <w:t>React</w:t>
        </w:r>
      </w:hyperlink>
      <w:r>
        <w:rPr>
          <w:rFonts w:ascii="Segoe UI" w:hAnsi="Segoe UI" w:cs="Segoe UI"/>
          <w:color w:val="3D3D3D"/>
          <w:sz w:val="30"/>
          <w:szCs w:val="30"/>
        </w:rPr>
        <w:t> component undergoes three different phases in its lifecycle, including mounting, updating, and unmounting. Each phase has specific methods responsible for a particular stage in a component's lifecycle. These methods are technically particular to </w:t>
      </w:r>
      <w:hyperlink r:id="rId5" w:history="1">
        <w:r>
          <w:rPr>
            <w:rStyle w:val="Hyperlink"/>
            <w:rFonts w:ascii="Segoe UI" w:hAnsi="Segoe UI" w:cs="Segoe UI"/>
            <w:color w:val="1562B9"/>
            <w:sz w:val="30"/>
            <w:szCs w:val="30"/>
            <w:bdr w:val="none" w:sz="0" w:space="0" w:color="auto" w:frame="1"/>
          </w:rPr>
          <w:t>class-based components and not intended for functional components</w:t>
        </w:r>
      </w:hyperlink>
      <w:r>
        <w:rPr>
          <w:rFonts w:ascii="Segoe UI" w:hAnsi="Segoe UI" w:cs="Segoe UI"/>
          <w:color w:val="3D3D3D"/>
          <w:sz w:val="30"/>
          <w:szCs w:val="30"/>
        </w:rPr>
        <w:t>.</w:t>
      </w:r>
    </w:p>
    <w:p w14:paraId="481D6232" w14:textId="77777777" w:rsidR="006F5447" w:rsidRDefault="006F5447" w:rsidP="006F5447">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However, since the concept of Hooks was released in React, you can now use abstracted versions of these lifecycle methods when you’re working with functional component state. Simply put, React Hooks are functions that allow you to </w:t>
      </w:r>
      <w:hyperlink r:id="rId6" w:history="1">
        <w:r>
          <w:rPr>
            <w:rStyle w:val="Hyperlink"/>
            <w:rFonts w:ascii="Segoe UI" w:hAnsi="Segoe UI" w:cs="Segoe UI"/>
            <w:color w:val="1562B9"/>
            <w:sz w:val="28"/>
            <w:szCs w:val="28"/>
            <w:bdr w:val="none" w:sz="0" w:space="0" w:color="auto" w:frame="1"/>
          </w:rPr>
          <w:t>“hook into”</w:t>
        </w:r>
      </w:hyperlink>
      <w:r>
        <w:rPr>
          <w:rFonts w:ascii="Segoe UI" w:hAnsi="Segoe UI" w:cs="Segoe UI"/>
          <w:color w:val="3D3D3D"/>
          <w:sz w:val="29"/>
          <w:szCs w:val="29"/>
        </w:rPr>
        <w:t> a React state and the lifecycle features within function components.</w:t>
      </w:r>
    </w:p>
    <w:p w14:paraId="2A4CF59A" w14:textId="77777777" w:rsidR="006F5447" w:rsidRDefault="006F5447" w:rsidP="006F5447">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In this post, you'll learn more about the React component lifecycle and the different methods within each phase (for class-based components), focusing particularly on methods and hooks.</w:t>
      </w:r>
    </w:p>
    <w:p w14:paraId="28619068" w14:textId="77777777" w:rsidR="007333D6" w:rsidRDefault="007333D6"/>
    <w:sectPr w:rsidR="00733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DF"/>
    <w:rsid w:val="000E7717"/>
    <w:rsid w:val="005B3913"/>
    <w:rsid w:val="006F5447"/>
    <w:rsid w:val="007333D6"/>
    <w:rsid w:val="00C265CA"/>
    <w:rsid w:val="00D57372"/>
    <w:rsid w:val="00ED5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C75A"/>
  <w15:chartTrackingRefBased/>
  <w15:docId w15:val="{AEEE5132-5E08-48FF-AAA9-C15AD934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4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F5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82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script.plainenglish.io/building-the-same-application-with-and-without-react-hooks-part-1-4bdcf02c9ab5?ref=retool.com" TargetMode="External"/><Relationship Id="rId5" Type="http://schemas.openxmlformats.org/officeDocument/2006/relationships/hyperlink" Target="https://www.twilio.com/blog/react-choose-functional-components?ref=retool.com" TargetMode="External"/><Relationship Id="rId4" Type="http://schemas.openxmlformats.org/officeDocument/2006/relationships/hyperlink" Target="https://reactjs.org/?ref=ret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Soni nilesh bhai</dc:creator>
  <cp:keywords/>
  <dc:description/>
  <cp:lastModifiedBy>Vraj Soni nilesh bhai</cp:lastModifiedBy>
  <cp:revision>2</cp:revision>
  <dcterms:created xsi:type="dcterms:W3CDTF">2023-05-17T11:31:00Z</dcterms:created>
  <dcterms:modified xsi:type="dcterms:W3CDTF">2023-05-17T11:31:00Z</dcterms:modified>
</cp:coreProperties>
</file>