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4AB9D" w14:textId="5A504512" w:rsidR="00654E70" w:rsidRDefault="00A9556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95560"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A95560">
        <w:rPr>
          <w:rFonts w:ascii="Times New Roman" w:hAnsi="Times New Roman" w:cs="Times New Roman"/>
          <w:b/>
          <w:bCs/>
          <w:sz w:val="44"/>
          <w:szCs w:val="44"/>
        </w:rPr>
        <w:t>Azure</w:t>
      </w:r>
    </w:p>
    <w:p w14:paraId="656964F1" w14:textId="08460D66" w:rsidR="00A95560" w:rsidRPr="007A0206" w:rsidRDefault="007A0206" w:rsidP="007A0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7A0206">
        <w:rPr>
          <w:rFonts w:ascii="Times New Roman" w:hAnsi="Times New Roman" w:cs="Times New Roman"/>
          <w:b/>
          <w:bCs/>
          <w:u w:val="single"/>
        </w:rPr>
        <w:t>Azure App Configuration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3028E77" w14:textId="33021FEA" w:rsidR="007A0206" w:rsidRDefault="002D6867" w:rsidP="002D686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38F2DEB" wp14:editId="32B53656">
            <wp:extent cx="7566660" cy="3899236"/>
            <wp:effectExtent l="0" t="0" r="0" b="0"/>
            <wp:docPr id="7803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4586" cy="39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0E8" w14:textId="516CA7C8" w:rsidR="002D6867" w:rsidRPr="00305EB6" w:rsidRDefault="002D6867" w:rsidP="002D6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D6867">
        <w:rPr>
          <w:rFonts w:ascii="Times New Roman" w:hAnsi="Times New Roman" w:cs="Times New Roman"/>
          <w:b/>
          <w:bCs/>
        </w:rPr>
        <w:t xml:space="preserve">Why Azure App </w:t>
      </w:r>
      <w:proofErr w:type="gramStart"/>
      <w:r w:rsidRPr="002D6867">
        <w:rPr>
          <w:rFonts w:ascii="Times New Roman" w:hAnsi="Times New Roman" w:cs="Times New Roman"/>
          <w:b/>
          <w:bCs/>
        </w:rPr>
        <w:t>configuration ?</w:t>
      </w:r>
      <w:proofErr w:type="gramEnd"/>
      <w:r>
        <w:rPr>
          <w:rFonts w:ascii="Times New Roman" w:hAnsi="Times New Roman" w:cs="Times New Roman"/>
        </w:rPr>
        <w:t xml:space="preserve"> :</w:t>
      </w:r>
      <w:r w:rsidR="005D2FC6">
        <w:rPr>
          <w:rFonts w:ascii="Times New Roman" w:hAnsi="Times New Roman" w:cs="Times New Roman"/>
        </w:rPr>
        <w:t xml:space="preserve"> As we see in above , if more than one app service or azure functions use ‘</w:t>
      </w:r>
      <w:proofErr w:type="spellStart"/>
      <w:r w:rsidR="005D2FC6">
        <w:rPr>
          <w:rFonts w:ascii="Times New Roman" w:hAnsi="Times New Roman" w:cs="Times New Roman"/>
        </w:rPr>
        <w:t>Sql</w:t>
      </w:r>
      <w:proofErr w:type="spellEnd"/>
      <w:r w:rsidR="005D2FC6">
        <w:rPr>
          <w:rFonts w:ascii="Times New Roman" w:hAnsi="Times New Roman" w:cs="Times New Roman"/>
        </w:rPr>
        <w:t xml:space="preserve"> Connection string’ in the configuration and if we want to change the </w:t>
      </w:r>
      <w:proofErr w:type="spellStart"/>
      <w:r w:rsidR="005D2FC6">
        <w:rPr>
          <w:rFonts w:ascii="Times New Roman" w:hAnsi="Times New Roman" w:cs="Times New Roman"/>
        </w:rPr>
        <w:t>sql</w:t>
      </w:r>
      <w:proofErr w:type="spellEnd"/>
      <w:r w:rsidR="005D2FC6">
        <w:rPr>
          <w:rFonts w:ascii="Times New Roman" w:hAnsi="Times New Roman" w:cs="Times New Roman"/>
        </w:rPr>
        <w:t xml:space="preserve"> connection string then we will need to change all of them in all </w:t>
      </w:r>
      <w:r w:rsidR="005D2FC6">
        <w:rPr>
          <w:rFonts w:ascii="Times New Roman" w:hAnsi="Times New Roman" w:cs="Times New Roman"/>
        </w:rPr>
        <w:lastRenderedPageBreak/>
        <w:t xml:space="preserve">places. To solve this </w:t>
      </w:r>
      <w:proofErr w:type="gramStart"/>
      <w:r w:rsidR="005D2FC6">
        <w:rPr>
          <w:rFonts w:ascii="Times New Roman" w:hAnsi="Times New Roman" w:cs="Times New Roman"/>
        </w:rPr>
        <w:t>problem</w:t>
      </w:r>
      <w:proofErr w:type="gramEnd"/>
      <w:r w:rsidR="005D2FC6">
        <w:rPr>
          <w:rFonts w:ascii="Times New Roman" w:hAnsi="Times New Roman" w:cs="Times New Roman"/>
        </w:rPr>
        <w:t xml:space="preserve"> we can create </w:t>
      </w:r>
      <w:r w:rsidR="005D2FC6" w:rsidRPr="005D2FC6">
        <w:rPr>
          <w:noProof/>
        </w:rPr>
        <w:t xml:space="preserve"> </w:t>
      </w:r>
      <w:r w:rsidR="005D2FC6">
        <w:rPr>
          <w:noProof/>
        </w:rPr>
        <w:drawing>
          <wp:inline distT="0" distB="0" distL="0" distR="0" wp14:anchorId="2963C01C" wp14:editId="585F0877">
            <wp:extent cx="4030980" cy="3411696"/>
            <wp:effectExtent l="0" t="0" r="0" b="0"/>
            <wp:docPr id="88791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827" cy="34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EB6">
        <w:rPr>
          <w:noProof/>
        </w:rPr>
        <w:t xml:space="preserve"> lke this.</w:t>
      </w:r>
      <w:r w:rsidR="00305EB6" w:rsidRPr="00305EB6">
        <w:rPr>
          <w:noProof/>
        </w:rPr>
        <w:t xml:space="preserve"> </w:t>
      </w:r>
      <w:r w:rsidR="00305EB6">
        <w:rPr>
          <w:noProof/>
        </w:rPr>
        <w:drawing>
          <wp:inline distT="0" distB="0" distL="0" distR="0" wp14:anchorId="7A541739" wp14:editId="6657A28B">
            <wp:extent cx="3292129" cy="2621280"/>
            <wp:effectExtent l="0" t="0" r="0" b="0"/>
            <wp:docPr id="16337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06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063" cy="26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17">
        <w:rPr>
          <w:noProof/>
        </w:rPr>
        <w:drawing>
          <wp:inline distT="0" distB="0" distL="0" distR="0" wp14:anchorId="506D7E65" wp14:editId="51032FC8">
            <wp:extent cx="3073258" cy="2598420"/>
            <wp:effectExtent l="0" t="0" r="0" b="0"/>
            <wp:docPr id="21113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32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491" cy="26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1F4B" w14:textId="77777777" w:rsidR="00305EB6" w:rsidRPr="002D6867" w:rsidRDefault="00305EB6" w:rsidP="002D6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</w:p>
    <w:sectPr w:rsidR="00305EB6" w:rsidRPr="002D6867" w:rsidSect="00A95560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DBB"/>
    <w:multiLevelType w:val="hybridMultilevel"/>
    <w:tmpl w:val="B582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1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0F"/>
    <w:rsid w:val="0007370F"/>
    <w:rsid w:val="002D6867"/>
    <w:rsid w:val="00301364"/>
    <w:rsid w:val="00305EB6"/>
    <w:rsid w:val="005D2FC6"/>
    <w:rsid w:val="00654E70"/>
    <w:rsid w:val="006B3125"/>
    <w:rsid w:val="0074530C"/>
    <w:rsid w:val="007A0206"/>
    <w:rsid w:val="007F5F68"/>
    <w:rsid w:val="0098540D"/>
    <w:rsid w:val="009D5517"/>
    <w:rsid w:val="00A95560"/>
    <w:rsid w:val="00B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3F7"/>
  <w15:chartTrackingRefBased/>
  <w15:docId w15:val="{E402936F-49F9-4883-B23F-9932285D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7</cp:revision>
  <dcterms:created xsi:type="dcterms:W3CDTF">2024-07-15T12:14:00Z</dcterms:created>
  <dcterms:modified xsi:type="dcterms:W3CDTF">2024-07-15T13:27:00Z</dcterms:modified>
</cp:coreProperties>
</file>