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sz w:val="48"/>
          <w:szCs w:val="48"/>
        </w:rPr>
      </w:pPr>
      <w:bookmarkStart w:colFirst="0" w:colLast="0" w:name="_x4gekbnntqs" w:id="0"/>
      <w:bookmarkEnd w:id="0"/>
      <w:r w:rsidDel="00000000" w:rsidR="00000000" w:rsidRPr="00000000">
        <w:rPr>
          <w:b w:val="1"/>
          <w:bCs w:val="1"/>
          <w:sz w:val="48"/>
          <w:szCs w:val="48"/>
          <w:rtl w:val="0"/>
        </w:rPr>
        <w:t xml:space="preserve">Batch data validation and cleansing</w:t>
      </w:r>
    </w:p>
    <w:p w:rsidR="00000000" w:rsidDel="00000000" w:rsidP="00000000" w:rsidRDefault="00000000" w:rsidRPr="00000000" w14:paraId="00000002">
      <w:pPr>
        <w:pStyle w:val="Heading2"/>
        <w:keepNext w:val="0"/>
        <w:keepLines w:val="0"/>
        <w:shd w:fill="fafafa" w:val="clear"/>
        <w:spacing w:after="0" w:before="0" w:line="300" w:lineRule="auto"/>
        <w:rPr>
          <w:b w:val="1"/>
          <w:bCs w:val="1"/>
          <w:sz w:val="36"/>
          <w:szCs w:val="36"/>
        </w:rPr>
      </w:pPr>
      <w:bookmarkStart w:colFirst="0" w:colLast="0" w:name="_2wf1erhly6h4" w:id="1"/>
      <w:bookmarkEnd w:id="1"/>
      <w:r w:rsidDel="00000000" w:rsidR="00000000" w:rsidRPr="00000000">
        <w:rPr>
          <w:b w:val="1"/>
          <w:bCs w:val="1"/>
          <w:sz w:val="36"/>
          <w:szCs w:val="36"/>
          <w:rtl w:val="0"/>
        </w:rPr>
        <w:t xml:space="preserve">Control data quality in batch data pipelines</w:t>
      </w:r>
    </w:p>
    <w:p w:rsidR="00000000" w:rsidDel="00000000" w:rsidP="00000000" w:rsidRDefault="00000000" w:rsidRPr="00000000" w14:paraId="00000003">
      <w:pPr>
        <w:shd w:fill="ffffff" w:val="clear"/>
        <w:spacing w:line="465.8832" w:lineRule="auto"/>
        <w:rPr>
          <w:sz w:val="24"/>
          <w:szCs w:val="24"/>
        </w:rPr>
      </w:pPr>
      <w:r w:rsidDel="00000000" w:rsidR="00000000" w:rsidRPr="00000000">
        <w:rPr>
          <w:sz w:val="24"/>
          <w:szCs w:val="24"/>
          <w:rtl w:val="0"/>
        </w:rPr>
        <w:t xml:space="preserve">In Module 2, you focused on designing a high-performance and scalable architecture for your batch pipelines. You now have a blueprint for a system that can handle massive data volumes efficiently. However, a fast pipeline is only valuable if the data it produces is accurate and trustworthy.</w:t>
      </w:r>
    </w:p>
    <w:p w:rsidR="00000000" w:rsidDel="00000000" w:rsidP="00000000" w:rsidRDefault="00000000" w:rsidRPr="00000000" w14:paraId="00000004">
      <w:pPr>
        <w:shd w:fill="ffffff" w:val="clear"/>
        <w:rPr>
          <w:sz w:val="24"/>
          <w:szCs w:val="24"/>
        </w:rPr>
      </w:pPr>
      <w:r w:rsidDel="00000000" w:rsidR="00000000" w:rsidRPr="00000000">
        <w:rPr>
          <w:sz w:val="24"/>
          <w:szCs w:val="24"/>
        </w:rPr>
        <w:drawing>
          <wp:inline distB="114300" distT="114300" distL="114300" distR="114300">
            <wp:extent cx="635000" cy="635000"/>
            <wp:effectExtent b="0" l="0" r="0" t="0"/>
            <wp:docPr descr="logo for Cymbal Superstore" id="1" name="image1.png"/>
            <a:graphic>
              <a:graphicData uri="http://schemas.openxmlformats.org/drawingml/2006/picture">
                <pic:pic>
                  <pic:nvPicPr>
                    <pic:cNvPr descr="logo for Cymbal Superstor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400" w:line="480" w:lineRule="auto"/>
        <w:rPr>
          <w:sz w:val="24"/>
          <w:szCs w:val="24"/>
        </w:rPr>
      </w:pPr>
      <w:r w:rsidDel="00000000" w:rsidR="00000000" w:rsidRPr="00000000">
        <w:rPr>
          <w:sz w:val="24"/>
          <w:szCs w:val="24"/>
          <w:rtl w:val="0"/>
        </w:rPr>
        <w:t xml:space="preserve">As Cymbal Superstore integrates billing data from its global operations, it encounters a host of data quality challenges.</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sz w:val="24"/>
          <w:szCs w:val="24"/>
          <w:rtl w:val="0"/>
        </w:rPr>
        <w:t xml:space="preserve">Incorrect transaction amounts.</w:t>
      </w:r>
    </w:p>
    <w:p w:rsidR="00000000" w:rsidDel="00000000" w:rsidP="00000000" w:rsidRDefault="00000000" w:rsidRPr="00000000" w14:paraId="00000007">
      <w:pPr>
        <w:numPr>
          <w:ilvl w:val="0"/>
          <w:numId w:val="5"/>
        </w:numPr>
        <w:spacing w:after="0" w:afterAutospacing="0" w:lineRule="auto"/>
        <w:ind w:left="720" w:hanging="360"/>
      </w:pPr>
      <w:r w:rsidDel="00000000" w:rsidR="00000000" w:rsidRPr="00000000">
        <w:rPr>
          <w:sz w:val="24"/>
          <w:szCs w:val="24"/>
          <w:rtl w:val="0"/>
        </w:rPr>
        <w:t xml:space="preserve">Missing customer IDs.</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sz w:val="24"/>
          <w:szCs w:val="24"/>
          <w:rtl w:val="0"/>
        </w:rPr>
        <w:t xml:space="preserve">Duplicate entries from system glitches.</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sz w:val="24"/>
          <w:szCs w:val="24"/>
          <w:rtl w:val="0"/>
        </w:rPr>
        <w:t xml:space="preserve">Variations in data structure (schema) from different data sources.</w:t>
      </w:r>
    </w:p>
    <w:p w:rsidR="00000000" w:rsidDel="00000000" w:rsidP="00000000" w:rsidRDefault="00000000" w:rsidRPr="00000000" w14:paraId="0000000A">
      <w:pPr>
        <w:numPr>
          <w:ilvl w:val="0"/>
          <w:numId w:val="5"/>
        </w:numPr>
        <w:spacing w:after="760" w:lineRule="auto"/>
        <w:ind w:left="720" w:hanging="360"/>
      </w:pPr>
      <w:r w:rsidDel="00000000" w:rsidR="00000000" w:rsidRPr="00000000">
        <w:rPr>
          <w:sz w:val="24"/>
          <w:szCs w:val="24"/>
          <w:rtl w:val="0"/>
        </w:rPr>
        <w:t xml:space="preserve">Customer addresses with varied character encodings.</w:t>
      </w:r>
    </w:p>
    <w:p w:rsidR="00000000" w:rsidDel="00000000" w:rsidP="00000000" w:rsidRDefault="00000000" w:rsidRPr="00000000" w14:paraId="0000000B">
      <w:pPr>
        <w:shd w:fill="ffffff" w:val="clear"/>
        <w:spacing w:line="480" w:lineRule="auto"/>
        <w:rPr>
          <w:sz w:val="24"/>
          <w:szCs w:val="24"/>
        </w:rPr>
      </w:pPr>
      <w:r w:rsidDel="00000000" w:rsidR="00000000" w:rsidRPr="00000000">
        <w:rPr>
          <w:sz w:val="24"/>
          <w:szCs w:val="24"/>
          <w:rtl w:val="0"/>
        </w:rPr>
        <w:t xml:space="preserve">These issues directly threaten the reliability of Cymbal's financial records and the accuracy of their customer invoicing, making data quality a top-priority business problem.</w:t>
      </w:r>
    </w:p>
    <w:p w:rsidR="00000000" w:rsidDel="00000000" w:rsidP="00000000" w:rsidRDefault="00000000" w:rsidRPr="00000000" w14:paraId="0000000C">
      <w:pPr>
        <w:shd w:fill="ffffff" w:val="clear"/>
        <w:spacing w:after="820" w:line="465.8832" w:lineRule="auto"/>
        <w:rPr>
          <w:sz w:val="24"/>
          <w:szCs w:val="24"/>
        </w:rPr>
      </w:pPr>
      <w:r w:rsidDel="00000000" w:rsidR="00000000" w:rsidRPr="00000000">
        <w:rPr>
          <w:sz w:val="24"/>
          <w:szCs w:val="24"/>
          <w:rtl w:val="0"/>
        </w:rPr>
        <w:t xml:space="preserve">The video below provides more details about what you'll cover in this module.</w:t>
      </w:r>
    </w:p>
    <w:p w:rsidR="00000000" w:rsidDel="00000000" w:rsidP="00000000" w:rsidRDefault="00000000" w:rsidRPr="00000000" w14:paraId="0000000D">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0E">
      <w:pPr>
        <w:pStyle w:val="Heading2"/>
        <w:keepNext w:val="0"/>
        <w:keepLines w:val="0"/>
        <w:shd w:fill="ffffff" w:val="clear"/>
        <w:spacing w:after="80" w:line="335.99999999999994" w:lineRule="auto"/>
        <w:rPr>
          <w:b w:val="1"/>
          <w:bCs w:val="1"/>
          <w:sz w:val="36"/>
          <w:szCs w:val="36"/>
        </w:rPr>
      </w:pPr>
      <w:bookmarkStart w:colFirst="0" w:colLast="0" w:name="_u9fj4mvqrow8" w:id="2"/>
      <w:bookmarkEnd w:id="2"/>
      <w:r w:rsidDel="00000000" w:rsidR="00000000" w:rsidRPr="00000000">
        <w:rPr>
          <w:b w:val="1"/>
          <w:bCs w:val="1"/>
          <w:sz w:val="36"/>
          <w:szCs w:val="36"/>
          <w:rtl w:val="0"/>
        </w:rPr>
        <w:t xml:space="preserve">Transcript</w:t>
      </w:r>
    </w:p>
    <w:p w:rsidR="00000000" w:rsidDel="00000000" w:rsidP="00000000" w:rsidRDefault="00000000" w:rsidRPr="00000000" w14:paraId="0000000F">
      <w:pPr>
        <w:pStyle w:val="Heading3"/>
        <w:keepNext w:val="0"/>
        <w:keepLines w:val="0"/>
        <w:shd w:fill="ffffff" w:val="clear"/>
        <w:spacing w:after="0" w:before="0" w:line="300" w:lineRule="auto"/>
        <w:rPr>
          <w:b w:val="1"/>
          <w:bCs w:val="1"/>
          <w:color w:val="000000"/>
        </w:rPr>
      </w:pPr>
      <w:bookmarkStart w:colFirst="0" w:colLast="0" w:name="_hli3rjxernzw" w:id="3"/>
      <w:bookmarkEnd w:id="3"/>
      <w:r w:rsidDel="00000000" w:rsidR="00000000" w:rsidRPr="00000000">
        <w:rPr>
          <w:b w:val="1"/>
          <w:bCs w:val="1"/>
          <w:color w:val="000000"/>
          <w:rtl w:val="0"/>
        </w:rPr>
        <w:t xml:space="preserve">Data validation</w:t>
      </w:r>
    </w:p>
    <w:p w:rsidR="00000000" w:rsidDel="00000000" w:rsidP="00000000" w:rsidRDefault="00000000" w:rsidRPr="00000000" w14:paraId="00000010">
      <w:pPr>
        <w:shd w:fill="ffffff" w:val="clear"/>
        <w:spacing w:line="465.8832" w:lineRule="auto"/>
        <w:rPr>
          <w:sz w:val="24"/>
          <w:szCs w:val="24"/>
        </w:rPr>
      </w:pPr>
      <w:r w:rsidDel="00000000" w:rsidR="00000000" w:rsidRPr="00000000">
        <w:rPr>
          <w:sz w:val="24"/>
          <w:szCs w:val="24"/>
          <w:rtl w:val="0"/>
        </w:rPr>
        <w:t xml:space="preserve">Data validation and cleansing are two essential processes in data management that ensure the quality and reliability of your data.</w:t>
      </w:r>
    </w:p>
    <w:p w:rsidR="00000000" w:rsidDel="00000000" w:rsidP="00000000" w:rsidRDefault="00000000" w:rsidRPr="00000000" w14:paraId="00000011">
      <w:pPr>
        <w:numPr>
          <w:ilvl w:val="0"/>
          <w:numId w:val="3"/>
        </w:numPr>
        <w:ind w:left="720" w:hanging="360"/>
      </w:pPr>
      <w:r w:rsidDel="00000000" w:rsidR="00000000" w:rsidRPr="00000000">
        <w:rPr>
          <w:sz w:val="24"/>
          <w:szCs w:val="24"/>
          <w:rtl w:val="0"/>
        </w:rPr>
        <w:t xml:space="preserve">•</w:t>
      </w:r>
    </w:p>
    <w:p w:rsidR="00000000" w:rsidDel="00000000" w:rsidP="00000000" w:rsidRDefault="00000000" w:rsidRPr="00000000" w14:paraId="00000012">
      <w:pPr>
        <w:numPr>
          <w:ilvl w:val="0"/>
          <w:numId w:val="3"/>
        </w:numPr>
        <w:ind w:left="720" w:hanging="360"/>
      </w:pPr>
      <w:r w:rsidDel="00000000" w:rsidR="00000000" w:rsidRPr="00000000">
        <w:rPr>
          <w:sz w:val="24"/>
          <w:szCs w:val="24"/>
          <w:rtl w:val="0"/>
        </w:rPr>
        <w:t xml:space="preserve">Data validation checks if your data meets predefined rules and standards, such as data type checks or format constraints.</w:t>
      </w:r>
    </w:p>
    <w:p w:rsidR="00000000" w:rsidDel="00000000" w:rsidP="00000000" w:rsidRDefault="00000000" w:rsidRPr="00000000" w14:paraId="00000013">
      <w:pPr>
        <w:numPr>
          <w:ilvl w:val="0"/>
          <w:numId w:val="3"/>
        </w:numPr>
        <w:ind w:left="720" w:hanging="360"/>
      </w:pPr>
      <w:r w:rsidDel="00000000" w:rsidR="00000000" w:rsidRPr="00000000">
        <w:rPr>
          <w:sz w:val="24"/>
          <w:szCs w:val="24"/>
          <w:rtl w:val="0"/>
        </w:rPr>
        <w:t xml:space="preserve">•</w:t>
      </w:r>
    </w:p>
    <w:p w:rsidR="00000000" w:rsidDel="00000000" w:rsidP="00000000" w:rsidRDefault="00000000" w:rsidRPr="00000000" w14:paraId="00000014">
      <w:pPr>
        <w:numPr>
          <w:ilvl w:val="0"/>
          <w:numId w:val="3"/>
        </w:numPr>
        <w:ind w:left="720" w:hanging="360"/>
      </w:pPr>
      <w:r w:rsidDel="00000000" w:rsidR="00000000" w:rsidRPr="00000000">
        <w:rPr>
          <w:sz w:val="24"/>
          <w:szCs w:val="24"/>
          <w:rtl w:val="0"/>
        </w:rPr>
        <w:t xml:space="preserve">Data cleansing identifies and corrects or removes inconsistent, inaccurate, or malformed data.</w:t>
      </w:r>
    </w:p>
    <w:p w:rsidR="00000000" w:rsidDel="00000000" w:rsidP="00000000" w:rsidRDefault="00000000" w:rsidRPr="00000000" w14:paraId="00000015">
      <w:pPr>
        <w:shd w:fill="ffffff" w:val="clear"/>
        <w:spacing w:line="465.8832" w:lineRule="auto"/>
        <w:rPr>
          <w:sz w:val="24"/>
          <w:szCs w:val="24"/>
        </w:rPr>
      </w:pPr>
      <w:r w:rsidDel="00000000" w:rsidR="00000000" w:rsidRPr="00000000">
        <w:rPr>
          <w:sz w:val="24"/>
          <w:szCs w:val="24"/>
          <w:rtl w:val="0"/>
        </w:rPr>
        <w:t xml:space="preserve">For companies like Cymbal Superstore,  processing millions of daily transactions from various sources—online, in-store, and mobile apps, can lead to raw data that is often messy, containing:</w:t>
      </w:r>
    </w:p>
    <w:p w:rsidR="00000000" w:rsidDel="00000000" w:rsidP="00000000" w:rsidRDefault="00000000" w:rsidRPr="00000000" w14:paraId="00000016">
      <w:pPr>
        <w:shd w:fill="ffffff" w:val="clear"/>
        <w:rPr>
          <w:sz w:val="24"/>
          <w:szCs w:val="24"/>
        </w:rPr>
      </w:pPr>
      <w:r w:rsidDel="00000000" w:rsidR="00000000" w:rsidRPr="00000000">
        <w:rPr>
          <w:sz w:val="24"/>
          <w:szCs w:val="2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sz w:val="24"/>
          <w:szCs w:val="24"/>
          <w:rtl w:val="0"/>
        </w:rPr>
        <w:t xml:space="preserve">Missing values (e.g., empty city names).</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sz w:val="24"/>
          <w:szCs w:val="24"/>
          <w:rtl w:val="0"/>
        </w:rPr>
        <w:t xml:space="preserve">Inconsistent records (e.g., leading/trailing whitespace).</w:t>
      </w:r>
    </w:p>
    <w:p w:rsidR="00000000" w:rsidDel="00000000" w:rsidP="00000000" w:rsidRDefault="00000000" w:rsidRPr="00000000" w14:paraId="00000019">
      <w:pPr>
        <w:numPr>
          <w:ilvl w:val="0"/>
          <w:numId w:val="1"/>
        </w:numPr>
        <w:spacing w:after="760" w:lineRule="auto"/>
        <w:ind w:left="720" w:hanging="360"/>
      </w:pPr>
      <w:r w:rsidDel="00000000" w:rsidR="00000000" w:rsidRPr="00000000">
        <w:rPr>
          <w:sz w:val="24"/>
          <w:szCs w:val="24"/>
          <w:rtl w:val="0"/>
        </w:rPr>
        <w:t xml:space="preserve">Data type issues (e.g., negative amounts).</w:t>
      </w:r>
    </w:p>
    <w:p w:rsidR="00000000" w:rsidDel="00000000" w:rsidP="00000000" w:rsidRDefault="00000000" w:rsidRPr="00000000" w14:paraId="0000001A">
      <w:pPr>
        <w:shd w:fill="ffffff" w:val="clear"/>
        <w:spacing w:after="820" w:line="465.8832" w:lineRule="auto"/>
        <w:rPr>
          <w:sz w:val="24"/>
          <w:szCs w:val="24"/>
        </w:rPr>
      </w:pPr>
      <w:r w:rsidDel="00000000" w:rsidR="00000000" w:rsidRPr="00000000">
        <w:rPr>
          <w:sz w:val="24"/>
          <w:szCs w:val="24"/>
          <w:rtl w:val="0"/>
        </w:rPr>
        <w:t xml:space="preserve">Without validation and cleansing, poor data quality can lead to erroneous reports and poor business decisions for Cymbal Superstore.</w:t>
      </w:r>
    </w:p>
    <w:p w:rsidR="00000000" w:rsidDel="00000000" w:rsidP="00000000" w:rsidRDefault="00000000" w:rsidRPr="00000000" w14:paraId="0000001B">
      <w:pPr>
        <w:shd w:fill="ffffff" w:val="clear"/>
        <w:spacing w:line="465.8832" w:lineRule="auto"/>
        <w:rPr>
          <w:sz w:val="24"/>
          <w:szCs w:val="24"/>
        </w:rPr>
      </w:pPr>
      <w:r w:rsidDel="00000000" w:rsidR="00000000" w:rsidRPr="00000000">
        <w:rPr>
          <w:sz w:val="24"/>
          <w:szCs w:val="24"/>
          <w:rtl w:val="0"/>
        </w:rPr>
        <w:t xml:space="preserve">As a data engineer, your goal is to implement logic that checks for completeness, conformity, consistency, and reasonableness.</w:t>
      </w:r>
    </w:p>
    <w:p w:rsidR="00000000" w:rsidDel="00000000" w:rsidP="00000000" w:rsidRDefault="00000000" w:rsidRPr="00000000" w14:paraId="0000001C">
      <w:pPr>
        <w:numPr>
          <w:ilvl w:val="0"/>
          <w:numId w:val="4"/>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1D">
      <w:pPr>
        <w:numPr>
          <w:ilvl w:val="0"/>
          <w:numId w:val="4"/>
        </w:numPr>
        <w:shd w:fill="fafafa" w:val="clear"/>
        <w:spacing w:line="300" w:lineRule="auto"/>
        <w:ind w:left="720" w:hanging="360"/>
      </w:pPr>
      <w:r w:rsidDel="00000000" w:rsidR="00000000" w:rsidRPr="00000000">
        <w:rPr>
          <w:sz w:val="24"/>
          <w:szCs w:val="24"/>
          <w:rtl w:val="0"/>
        </w:rPr>
        <w:t xml:space="preserve">All expected data values are present, with no missing or null fields</w:t>
      </w:r>
    </w:p>
    <w:p w:rsidR="00000000" w:rsidDel="00000000" w:rsidP="00000000" w:rsidRDefault="00000000" w:rsidRPr="00000000" w14:paraId="0000001E">
      <w:pPr>
        <w:numPr>
          <w:ilvl w:val="0"/>
          <w:numId w:val="4"/>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1F">
      <w:pPr>
        <w:numPr>
          <w:ilvl w:val="0"/>
          <w:numId w:val="4"/>
        </w:numPr>
        <w:shd w:fill="fafafa" w:val="clear"/>
        <w:spacing w:line="300" w:lineRule="auto"/>
        <w:ind w:left="720" w:hanging="360"/>
      </w:pPr>
      <w:r w:rsidDel="00000000" w:rsidR="00000000" w:rsidRPr="00000000">
        <w:rPr>
          <w:sz w:val="24"/>
          <w:szCs w:val="24"/>
          <w:rtl w:val="0"/>
        </w:rPr>
        <w:t xml:space="preserve">Checks if a single data point follows a rule, a predefined format, type, or pattern.</w:t>
      </w:r>
    </w:p>
    <w:p w:rsidR="00000000" w:rsidDel="00000000" w:rsidP="00000000" w:rsidRDefault="00000000" w:rsidRPr="00000000" w14:paraId="00000020">
      <w:pPr>
        <w:numPr>
          <w:ilvl w:val="0"/>
          <w:numId w:val="4"/>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21">
      <w:pPr>
        <w:numPr>
          <w:ilvl w:val="0"/>
          <w:numId w:val="4"/>
        </w:numPr>
        <w:shd w:fill="fafafa" w:val="clear"/>
        <w:spacing w:line="375" w:lineRule="auto"/>
        <w:ind w:left="720" w:hanging="360"/>
      </w:pPr>
      <w:r w:rsidDel="00000000" w:rsidR="00000000" w:rsidRPr="00000000">
        <w:rPr>
          <w:sz w:val="24"/>
          <w:szCs w:val="24"/>
          <w:rtl w:val="0"/>
        </w:rPr>
        <w:t xml:space="preserve">Checks if a data point makes sense when compared to other related data points, across different locations and over time.</w:t>
      </w:r>
    </w:p>
    <w:p w:rsidR="00000000" w:rsidDel="00000000" w:rsidP="00000000" w:rsidRDefault="00000000" w:rsidRPr="00000000" w14:paraId="00000022">
      <w:pPr>
        <w:pStyle w:val="Heading3"/>
        <w:keepNext w:val="0"/>
        <w:keepLines w:val="0"/>
        <w:shd w:fill="ffffff" w:val="clear"/>
        <w:spacing w:after="0" w:before="0" w:line="300" w:lineRule="auto"/>
        <w:rPr>
          <w:b w:val="1"/>
          <w:bCs w:val="1"/>
          <w:color w:val="000000"/>
        </w:rPr>
      </w:pPr>
      <w:bookmarkStart w:colFirst="0" w:colLast="0" w:name="_3ga1k13f2xbt" w:id="4"/>
      <w:bookmarkEnd w:id="4"/>
      <w:r w:rsidDel="00000000" w:rsidR="00000000" w:rsidRPr="00000000">
        <w:rPr>
          <w:b w:val="1"/>
          <w:bCs w:val="1"/>
          <w:color w:val="000000"/>
          <w:rtl w:val="0"/>
        </w:rPr>
        <w:t xml:space="preserve">Dead letter queue (DLQ)</w:t>
      </w:r>
    </w:p>
    <w:p w:rsidR="00000000" w:rsidDel="00000000" w:rsidP="00000000" w:rsidRDefault="00000000" w:rsidRPr="00000000" w14:paraId="00000023">
      <w:pPr>
        <w:shd w:fill="ffffff" w:val="clear"/>
        <w:spacing w:after="820" w:line="465.8832" w:lineRule="auto"/>
        <w:rPr>
          <w:sz w:val="24"/>
          <w:szCs w:val="24"/>
        </w:rPr>
      </w:pPr>
      <w:r w:rsidDel="00000000" w:rsidR="00000000" w:rsidRPr="00000000">
        <w:rPr>
          <w:sz w:val="24"/>
          <w:szCs w:val="24"/>
          <w:rtl w:val="0"/>
        </w:rPr>
        <w:t xml:space="preserve">A DLQ is a standard concept in data engineering. It’s a mechanism for handling bad data without stopping your entire pipeline. When a record fails a validation check (e.g., a missing ID, a negative price), instead of throwing an error and crashing the job, you route that "dead" record to a separate location (the "queue" or "letter" file) for later inspection.</w:t>
      </w:r>
    </w:p>
    <w:p w:rsidR="00000000" w:rsidDel="00000000" w:rsidP="00000000" w:rsidRDefault="00000000" w:rsidRPr="00000000" w14:paraId="00000024">
      <w:pPr>
        <w:shd w:fill="ffffff" w:val="clear"/>
        <w:spacing w:after="820" w:line="465.8832" w:lineRule="auto"/>
        <w:rPr>
          <w:sz w:val="24"/>
          <w:szCs w:val="24"/>
        </w:rPr>
      </w:pPr>
      <w:r w:rsidDel="00000000" w:rsidR="00000000" w:rsidRPr="00000000">
        <w:rPr>
          <w:sz w:val="24"/>
          <w:szCs w:val="24"/>
          <w:rtl w:val="0"/>
        </w:rPr>
        <w:t xml:space="preserve">The video below is a quick look at how Cymbal Superstore manages data validation using DLQs and how this is implemented in Dataflow and Serverless for Apache Spark.</w:t>
      </w:r>
    </w:p>
    <w:p w:rsidR="00000000" w:rsidDel="00000000" w:rsidP="00000000" w:rsidRDefault="00000000" w:rsidRPr="00000000" w14:paraId="00000025">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26">
      <w:pPr>
        <w:pStyle w:val="Heading2"/>
        <w:keepNext w:val="0"/>
        <w:keepLines w:val="0"/>
        <w:shd w:fill="ffffff" w:val="clear"/>
        <w:spacing w:after="80" w:line="335.99999999999994" w:lineRule="auto"/>
        <w:rPr>
          <w:b w:val="1"/>
          <w:bCs w:val="1"/>
          <w:sz w:val="36"/>
          <w:szCs w:val="36"/>
        </w:rPr>
      </w:pPr>
      <w:bookmarkStart w:colFirst="0" w:colLast="0" w:name="_ovldfcl8zl8w" w:id="5"/>
      <w:bookmarkEnd w:id="5"/>
      <w:r w:rsidDel="00000000" w:rsidR="00000000" w:rsidRPr="00000000">
        <w:rPr>
          <w:b w:val="1"/>
          <w:bCs w:val="1"/>
          <w:sz w:val="36"/>
          <w:szCs w:val="36"/>
          <w:rtl w:val="0"/>
        </w:rPr>
        <w:t xml:space="preserve">Transcript</w:t>
      </w:r>
    </w:p>
    <w:p w:rsidR="00000000" w:rsidDel="00000000" w:rsidP="00000000" w:rsidRDefault="00000000" w:rsidRPr="00000000" w14:paraId="00000027">
      <w:pPr>
        <w:pStyle w:val="Heading3"/>
        <w:keepNext w:val="0"/>
        <w:keepLines w:val="0"/>
        <w:shd w:fill="ffffff" w:val="clear"/>
        <w:spacing w:after="0" w:before="0" w:line="300" w:lineRule="auto"/>
        <w:rPr>
          <w:b w:val="1"/>
          <w:bCs w:val="1"/>
          <w:color w:val="000000"/>
        </w:rPr>
      </w:pPr>
      <w:bookmarkStart w:colFirst="0" w:colLast="0" w:name="_myeyoxjfg4ay" w:id="6"/>
      <w:bookmarkEnd w:id="6"/>
      <w:r w:rsidDel="00000000" w:rsidR="00000000" w:rsidRPr="00000000">
        <w:rPr>
          <w:b w:val="1"/>
          <w:bCs w:val="1"/>
          <w:color w:val="000000"/>
          <w:rtl w:val="0"/>
        </w:rPr>
        <w:t xml:space="preserve">Managing validation - a side by side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967193195626"/>
        <w:gridCol w:w="4359.659781287971"/>
        <w:gridCol w:w="3131.3730255164037"/>
        <w:tblGridChange w:id="0">
          <w:tblGrid>
            <w:gridCol w:w="1868.967193195626"/>
            <w:gridCol w:w="4359.659781287971"/>
            <w:gridCol w:w="3131.3730255164037"/>
          </w:tblGrid>
        </w:tblGridChange>
      </w:tblGrid>
      <w:tr>
        <w:trPr>
          <w:cantSplit w:val="0"/>
          <w:trHeight w:val="2240" w:hRule="atLeast"/>
          <w:tblHeader w:val="0"/>
        </w:trPr>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28">
            <w:pPr>
              <w:spacing w:line="465.8832" w:lineRule="auto"/>
              <w:rPr>
                <w:b w:val="1"/>
                <w:bCs w:val="1"/>
                <w:color w:val="ffffff"/>
                <w:sz w:val="24"/>
                <w:szCs w:val="24"/>
              </w:rPr>
            </w:pPr>
            <w:r w:rsidDel="00000000" w:rsidR="00000000" w:rsidRPr="00000000">
              <w:rPr>
                <w:b w:val="1"/>
                <w:bCs w:val="1"/>
                <w:color w:val="ffffff"/>
                <w:sz w:val="24"/>
                <w:szCs w:val="24"/>
                <w:rtl w:val="0"/>
              </w:rPr>
              <w:t xml:space="preserve">Feature</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29">
            <w:pPr>
              <w:spacing w:line="465.8832" w:lineRule="auto"/>
              <w:rPr>
                <w:b w:val="1"/>
                <w:bCs w:val="1"/>
                <w:color w:val="ffffff"/>
                <w:sz w:val="24"/>
                <w:szCs w:val="24"/>
              </w:rPr>
            </w:pPr>
            <w:r w:rsidDel="00000000" w:rsidR="00000000" w:rsidRPr="00000000">
              <w:rPr>
                <w:b w:val="1"/>
                <w:bCs w:val="1"/>
                <w:color w:val="ffffff"/>
                <w:sz w:val="24"/>
                <w:szCs w:val="24"/>
                <w:rtl w:val="0"/>
              </w:rPr>
              <w:t xml:space="preserve">Dataflow (Apache Beam)</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2A">
            <w:pPr>
              <w:spacing w:line="465.8832" w:lineRule="auto"/>
              <w:rPr>
                <w:b w:val="1"/>
                <w:bCs w:val="1"/>
                <w:color w:val="ffffff"/>
                <w:sz w:val="24"/>
                <w:szCs w:val="24"/>
              </w:rPr>
            </w:pPr>
            <w:r w:rsidDel="00000000" w:rsidR="00000000" w:rsidRPr="00000000">
              <w:rPr>
                <w:b w:val="1"/>
                <w:bCs w:val="1"/>
                <w:color w:val="ffffff"/>
                <w:sz w:val="24"/>
                <w:szCs w:val="24"/>
                <w:rtl w:val="0"/>
              </w:rPr>
              <w:t xml:space="preserve">Serverless for Apache Spark</w:t>
            </w:r>
          </w:p>
        </w:tc>
      </w:tr>
      <w:tr>
        <w:trPr>
          <w:cantSplit w:val="0"/>
          <w:trHeight w:val="22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B">
            <w:pPr>
              <w:spacing w:line="465.8832" w:lineRule="auto"/>
              <w:rPr>
                <w:sz w:val="24"/>
                <w:szCs w:val="24"/>
              </w:rPr>
            </w:pPr>
            <w:r w:rsidDel="00000000" w:rsidR="00000000" w:rsidRPr="00000000">
              <w:rPr>
                <w:sz w:val="24"/>
                <w:szCs w:val="24"/>
                <w:rtl w:val="0"/>
              </w:rPr>
              <w:t xml:space="preserve">Core tool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C">
            <w:pPr>
              <w:spacing w:line="465.8832" w:lineRule="auto"/>
              <w:rPr>
                <w:sz w:val="24"/>
                <w:szCs w:val="24"/>
              </w:rPr>
            </w:pPr>
            <w:r w:rsidDel="00000000" w:rsidR="00000000" w:rsidRPr="00000000">
              <w:rPr>
                <w:i w:val="1"/>
                <w:iCs w:val="1"/>
                <w:sz w:val="24"/>
                <w:szCs w:val="24"/>
                <w:rtl w:val="0"/>
              </w:rPr>
              <w:t xml:space="preserve">ParDo</w:t>
            </w:r>
            <w:r w:rsidDel="00000000" w:rsidR="00000000" w:rsidRPr="00000000">
              <w:rPr>
                <w:sz w:val="24"/>
                <w:szCs w:val="24"/>
                <w:rtl w:val="0"/>
              </w:rPr>
              <w:t xml:space="preserve"> transform.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D">
            <w:pPr>
              <w:spacing w:line="465.8832" w:lineRule="auto"/>
              <w:rPr>
                <w:sz w:val="24"/>
                <w:szCs w:val="24"/>
              </w:rPr>
            </w:pPr>
            <w:r w:rsidDel="00000000" w:rsidR="00000000" w:rsidRPr="00000000">
              <w:rPr>
                <w:sz w:val="24"/>
                <w:szCs w:val="24"/>
                <w:rtl w:val="0"/>
              </w:rPr>
              <w:t xml:space="preserve">A series of declarative steps</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E">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F">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0">
            <w:pPr>
              <w:rPr>
                <w:sz w:val="24"/>
                <w:szCs w:val="24"/>
              </w:rPr>
            </w:pPr>
            <w:r w:rsidDel="00000000" w:rsidR="00000000" w:rsidRPr="00000000">
              <w:rPr>
                <w:rtl w:val="0"/>
              </w:rPr>
            </w:r>
          </w:p>
        </w:tc>
      </w:tr>
      <w:tr>
        <w:trPr>
          <w:cantSplit w:val="0"/>
          <w:trHeight w:val="549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1">
            <w:pPr>
              <w:spacing w:line="465.8832" w:lineRule="auto"/>
              <w:rPr>
                <w:sz w:val="24"/>
                <w:szCs w:val="24"/>
              </w:rPr>
            </w:pPr>
            <w:r w:rsidDel="00000000" w:rsidR="00000000" w:rsidRPr="00000000">
              <w:rPr>
                <w:sz w:val="24"/>
                <w:szCs w:val="24"/>
                <w:rtl w:val="0"/>
              </w:rPr>
              <w:t xml:space="preserve">Inspection logic</w:t>
              <w:br w:type="textWrapping"/>
              <w:br w:type="textWrapping"/>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2">
            <w:pPr>
              <w:spacing w:line="465.8832" w:lineRule="auto"/>
              <w:rPr>
                <w:sz w:val="24"/>
                <w:szCs w:val="24"/>
              </w:rPr>
            </w:pPr>
            <w:r w:rsidDel="00000000" w:rsidR="00000000" w:rsidRPr="00000000">
              <w:rPr>
                <w:sz w:val="24"/>
                <w:szCs w:val="24"/>
                <w:rtl w:val="0"/>
              </w:rPr>
              <w:t xml:space="preserve">Use a </w:t>
            </w:r>
            <w:r w:rsidDel="00000000" w:rsidR="00000000" w:rsidRPr="00000000">
              <w:rPr>
                <w:i w:val="1"/>
                <w:iCs w:val="1"/>
                <w:sz w:val="24"/>
                <w:szCs w:val="24"/>
                <w:rtl w:val="0"/>
              </w:rPr>
              <w:t xml:space="preserve">DoFn</w:t>
            </w:r>
            <w:r w:rsidDel="00000000" w:rsidR="00000000" w:rsidRPr="00000000">
              <w:rPr>
                <w:sz w:val="24"/>
                <w:szCs w:val="24"/>
                <w:rtl w:val="0"/>
              </w:rPr>
              <w:t xml:space="preserve"> class to write a </w:t>
            </w:r>
            <w:r w:rsidDel="00000000" w:rsidR="00000000" w:rsidRPr="00000000">
              <w:rPr>
                <w:i w:val="1"/>
                <w:iCs w:val="1"/>
                <w:sz w:val="24"/>
                <w:szCs w:val="24"/>
                <w:rtl w:val="0"/>
              </w:rPr>
              <w:t xml:space="preserve">ParDo</w:t>
            </w:r>
            <w:r w:rsidDel="00000000" w:rsidR="00000000" w:rsidRPr="00000000">
              <w:rPr>
                <w:sz w:val="24"/>
                <w:szCs w:val="24"/>
                <w:rtl w:val="0"/>
              </w:rPr>
              <w:t xml:space="preserve"> transform that contains the validation logic (e.g., if transaction_id is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3">
            <w:pPr>
              <w:spacing w:line="465.8832" w:lineRule="auto"/>
              <w:rPr>
                <w:sz w:val="24"/>
                <w:szCs w:val="24"/>
              </w:rPr>
            </w:pPr>
            <w:r w:rsidDel="00000000" w:rsidR="00000000" w:rsidRPr="00000000">
              <w:rPr>
                <w:sz w:val="24"/>
                <w:szCs w:val="24"/>
                <w:rtl w:val="0"/>
              </w:rPr>
              <w:t xml:space="preserve">Use a series of built-in functions like </w:t>
            </w:r>
            <w:r w:rsidDel="00000000" w:rsidR="00000000" w:rsidRPr="00000000">
              <w:rPr>
                <w:i w:val="1"/>
                <w:iCs w:val="1"/>
                <w:sz w:val="24"/>
                <w:szCs w:val="24"/>
                <w:rtl w:val="0"/>
              </w:rPr>
              <w:t xml:space="preserve">withColumn</w:t>
            </w:r>
            <w:r w:rsidDel="00000000" w:rsidR="00000000" w:rsidRPr="00000000">
              <w:rPr>
                <w:sz w:val="24"/>
                <w:szCs w:val="24"/>
                <w:rtl w:val="0"/>
              </w:rPr>
              <w:t xml:space="preserve">, </w:t>
            </w:r>
            <w:r w:rsidDel="00000000" w:rsidR="00000000" w:rsidRPr="00000000">
              <w:rPr>
                <w:i w:val="1"/>
                <w:iCs w:val="1"/>
                <w:sz w:val="24"/>
                <w:szCs w:val="24"/>
                <w:rtl w:val="0"/>
              </w:rPr>
              <w:t xml:space="preserve">when</w:t>
            </w:r>
            <w:r w:rsidDel="00000000" w:rsidR="00000000" w:rsidRPr="00000000">
              <w:rPr>
                <w:sz w:val="24"/>
                <w:szCs w:val="24"/>
                <w:rtl w:val="0"/>
              </w:rPr>
              <w:t xml:space="preserve">, and </w:t>
            </w:r>
            <w:r w:rsidDel="00000000" w:rsidR="00000000" w:rsidRPr="00000000">
              <w:rPr>
                <w:i w:val="1"/>
                <w:iCs w:val="1"/>
                <w:sz w:val="24"/>
                <w:szCs w:val="24"/>
                <w:rtl w:val="0"/>
              </w:rPr>
              <w:t xml:space="preserve">array_union</w:t>
            </w:r>
            <w:r w:rsidDel="00000000" w:rsidR="00000000" w:rsidRPr="00000000">
              <w:rPr>
                <w:sz w:val="24"/>
                <w:szCs w:val="24"/>
                <w:rtl w:val="0"/>
              </w:rPr>
              <w:t xml:space="preserve"> to check for errors and collect them in a new </w:t>
            </w:r>
            <w:r w:rsidDel="00000000" w:rsidR="00000000" w:rsidRPr="00000000">
              <w:rPr>
                <w:i w:val="1"/>
                <w:iCs w:val="1"/>
                <w:sz w:val="24"/>
                <w:szCs w:val="24"/>
                <w:rtl w:val="0"/>
              </w:rPr>
              <w:t xml:space="preserve">errors</w:t>
            </w:r>
            <w:r w:rsidDel="00000000" w:rsidR="00000000" w:rsidRPr="00000000">
              <w:rPr>
                <w:sz w:val="24"/>
                <w:szCs w:val="24"/>
                <w:rtl w:val="0"/>
              </w:rPr>
              <w:t xml:space="preserve"> column.</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4">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5">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6">
            <w:pPr>
              <w:rPr>
                <w:sz w:val="24"/>
                <w:szCs w:val="24"/>
              </w:rPr>
            </w:pPr>
            <w:r w:rsidDel="00000000" w:rsidR="00000000" w:rsidRPr="00000000">
              <w:rPr>
                <w:rtl w:val="0"/>
              </w:rPr>
            </w:r>
          </w:p>
        </w:tc>
      </w:tr>
      <w:tr>
        <w:trPr>
          <w:cantSplit w:val="0"/>
          <w:trHeight w:val="68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7">
            <w:pPr>
              <w:spacing w:line="465.8832" w:lineRule="auto"/>
              <w:rPr>
                <w:sz w:val="24"/>
                <w:szCs w:val="24"/>
              </w:rPr>
            </w:pPr>
            <w:r w:rsidDel="00000000" w:rsidR="00000000" w:rsidRPr="00000000">
              <w:rPr>
                <w:sz w:val="24"/>
                <w:szCs w:val="24"/>
                <w:rtl w:val="0"/>
              </w:rPr>
              <w:t xml:space="preserve">Routing mechanism</w:t>
              <w:br w:type="textWrapping"/>
              <w:br w:type="textWrapping"/>
              <w:br w:type="textWrapping"/>
              <w:br w:type="textWrapping"/>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line="465.8832" w:lineRule="auto"/>
              <w:rPr>
                <w:sz w:val="24"/>
                <w:szCs w:val="24"/>
              </w:rPr>
            </w:pPr>
            <w:r w:rsidDel="00000000" w:rsidR="00000000" w:rsidRPr="00000000">
              <w:rPr>
                <w:i w:val="1"/>
                <w:iCs w:val="1"/>
                <w:sz w:val="24"/>
                <w:szCs w:val="24"/>
                <w:rtl w:val="0"/>
              </w:rPr>
              <w:t xml:space="preserve">ParDo </w:t>
            </w:r>
            <w:r w:rsidDel="00000000" w:rsidR="00000000" w:rsidRPr="00000000">
              <w:rPr>
                <w:sz w:val="24"/>
                <w:szCs w:val="24"/>
                <w:rtl w:val="0"/>
              </w:rPr>
              <w:t xml:space="preserve">can be configured with multiple outputs. You send valid records to the main output </w:t>
            </w:r>
            <w:r w:rsidDel="00000000" w:rsidR="00000000" w:rsidRPr="00000000">
              <w:rPr>
                <w:i w:val="1"/>
                <w:iCs w:val="1"/>
                <w:sz w:val="24"/>
                <w:szCs w:val="24"/>
                <w:rtl w:val="0"/>
              </w:rPr>
              <w:t xml:space="preserve">PCollection</w:t>
            </w:r>
            <w:r w:rsidDel="00000000" w:rsidR="00000000" w:rsidRPr="00000000">
              <w:rPr>
                <w:sz w:val="24"/>
                <w:szCs w:val="24"/>
                <w:rtl w:val="0"/>
              </w:rPr>
              <w:t xml:space="preserve"> (to continue down the pipeline) and invalid records to a special tagged side output, </w:t>
            </w:r>
            <w:r w:rsidDel="00000000" w:rsidR="00000000" w:rsidRPr="00000000">
              <w:rPr>
                <w:i w:val="1"/>
                <w:iCs w:val="1"/>
                <w:sz w:val="24"/>
                <w:szCs w:val="24"/>
                <w:rtl w:val="0"/>
              </w:rPr>
              <w:t xml:space="preserve">beam.pvalue.TaggedOutput</w:t>
            </w:r>
            <w:r w:rsidDel="00000000" w:rsidR="00000000" w:rsidRPr="00000000">
              <w:rPr>
                <w:sz w:val="24"/>
                <w:szCs w:val="24"/>
                <w:rtl w:val="0"/>
              </w:rPr>
              <w:t xml:space="preserv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line="465.8832" w:lineRule="auto"/>
              <w:rPr>
                <w:sz w:val="24"/>
                <w:szCs w:val="24"/>
              </w:rPr>
            </w:pPr>
            <w:r w:rsidDel="00000000" w:rsidR="00000000" w:rsidRPr="00000000">
              <w:rPr>
                <w:sz w:val="24"/>
                <w:szCs w:val="24"/>
                <w:rtl w:val="0"/>
              </w:rPr>
              <w:t xml:space="preserve">Use a </w:t>
            </w:r>
            <w:r w:rsidDel="00000000" w:rsidR="00000000" w:rsidRPr="00000000">
              <w:rPr>
                <w:i w:val="1"/>
                <w:iCs w:val="1"/>
                <w:sz w:val="24"/>
                <w:szCs w:val="24"/>
                <w:rtl w:val="0"/>
              </w:rPr>
              <w:t xml:space="preserve">filter</w:t>
            </w:r>
            <w:r w:rsidDel="00000000" w:rsidR="00000000" w:rsidRPr="00000000">
              <w:rPr>
                <w:sz w:val="24"/>
                <w:szCs w:val="24"/>
                <w:rtl w:val="0"/>
              </w:rPr>
              <w:t xml:space="preserve"> transformation to split the DataFrame into two separate DataFrames: one where the errors column is empty (valid records) and one where it is not (invalid records).</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A">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B">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C">
            <w:pPr>
              <w:rPr>
                <w:sz w:val="24"/>
                <w:szCs w:val="24"/>
              </w:rPr>
            </w:pPr>
            <w:r w:rsidDel="00000000" w:rsidR="00000000" w:rsidRPr="00000000">
              <w:rPr>
                <w:rtl w:val="0"/>
              </w:rPr>
            </w:r>
          </w:p>
        </w:tc>
      </w:tr>
      <w:tr>
        <w:trPr>
          <w:cantSplit w:val="0"/>
          <w:trHeight w:val="354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line="465.8832" w:lineRule="auto"/>
              <w:rPr>
                <w:sz w:val="24"/>
                <w:szCs w:val="24"/>
              </w:rPr>
            </w:pPr>
            <w:r w:rsidDel="00000000" w:rsidR="00000000" w:rsidRPr="00000000">
              <w:rPr>
                <w:sz w:val="24"/>
                <w:szCs w:val="24"/>
                <w:rtl w:val="0"/>
              </w:rPr>
              <w:t xml:space="preserve">Result</w:t>
              <w:br w:type="textWrapping"/>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E">
            <w:pPr>
              <w:spacing w:line="465.8832" w:lineRule="auto"/>
              <w:rPr>
                <w:sz w:val="24"/>
                <w:szCs w:val="24"/>
              </w:rPr>
            </w:pPr>
            <w:r w:rsidDel="00000000" w:rsidR="00000000" w:rsidRPr="00000000">
              <w:rPr>
                <w:sz w:val="24"/>
                <w:szCs w:val="24"/>
                <w:rtl w:val="0"/>
              </w:rPr>
              <w:t xml:space="preserve">The records sent to the side output </w:t>
            </w:r>
            <w:r w:rsidDel="00000000" w:rsidR="00000000" w:rsidRPr="00000000">
              <w:rPr>
                <w:i w:val="1"/>
                <w:iCs w:val="1"/>
                <w:sz w:val="24"/>
                <w:szCs w:val="24"/>
                <w:rtl w:val="0"/>
              </w:rPr>
              <w:t xml:space="preserve">PCollection</w:t>
            </w:r>
            <w:r w:rsidDel="00000000" w:rsidR="00000000" w:rsidRPr="00000000">
              <w:rPr>
                <w:sz w:val="24"/>
                <w:szCs w:val="24"/>
                <w:rtl w:val="0"/>
              </w:rPr>
              <w:t xml:space="preserve">, become your Dead-Letter Queue.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line="465.8832" w:lineRule="auto"/>
              <w:rPr>
                <w:sz w:val="24"/>
                <w:szCs w:val="24"/>
              </w:rPr>
            </w:pPr>
            <w:r w:rsidDel="00000000" w:rsidR="00000000" w:rsidRPr="00000000">
              <w:rPr>
                <w:sz w:val="24"/>
                <w:szCs w:val="24"/>
                <w:rtl w:val="0"/>
              </w:rPr>
              <w:t xml:space="preserve">The DataFrame containing records with errors becomes your Dead-Letter Queue.</w:t>
            </w:r>
          </w:p>
        </w:tc>
      </w:tr>
    </w:tbl>
    <w:p w:rsidR="00000000" w:rsidDel="00000000" w:rsidP="00000000" w:rsidRDefault="00000000" w:rsidRPr="00000000" w14:paraId="00000040">
      <w:pPr>
        <w:pStyle w:val="Heading3"/>
        <w:keepNext w:val="0"/>
        <w:keepLines w:val="0"/>
        <w:shd w:fill="ffffff" w:val="clear"/>
        <w:spacing w:after="0" w:before="0" w:line="300" w:lineRule="auto"/>
        <w:rPr>
          <w:b w:val="1"/>
          <w:bCs w:val="1"/>
          <w:color w:val="000000"/>
        </w:rPr>
      </w:pPr>
      <w:bookmarkStart w:colFirst="0" w:colLast="0" w:name="_ptaj285oz3b2" w:id="7"/>
      <w:bookmarkEnd w:id="7"/>
      <w:r w:rsidDel="00000000" w:rsidR="00000000" w:rsidRPr="00000000">
        <w:rPr>
          <w:b w:val="1"/>
          <w:bCs w:val="1"/>
          <w:color w:val="000000"/>
          <w:rtl w:val="0"/>
        </w:rPr>
        <w:t xml:space="preserve">Technical resources</w:t>
      </w:r>
    </w:p>
    <w:p w:rsidR="00000000" w:rsidDel="00000000" w:rsidP="00000000" w:rsidRDefault="00000000" w:rsidRPr="00000000" w14:paraId="00000041">
      <w:pPr>
        <w:shd w:fill="ffffff" w:val="clear"/>
        <w:spacing w:after="820" w:line="465.8832" w:lineRule="auto"/>
        <w:rPr>
          <w:color w:val="1a73e8"/>
          <w:sz w:val="24"/>
          <w:szCs w:val="24"/>
          <w:u w:val="single"/>
        </w:rPr>
      </w:pPr>
      <w:r w:rsidDel="00000000" w:rsidR="00000000" w:rsidRPr="00000000">
        <w:rPr>
          <w:sz w:val="24"/>
          <w:szCs w:val="24"/>
          <w:rtl w:val="0"/>
        </w:rPr>
        <w:t xml:space="preserve">For a deeper dive into </w:t>
      </w:r>
      <w:r w:rsidDel="00000000" w:rsidR="00000000" w:rsidRPr="00000000">
        <w:rPr>
          <w:i w:val="1"/>
          <w:iCs w:val="1"/>
          <w:sz w:val="24"/>
          <w:szCs w:val="24"/>
          <w:rtl w:val="0"/>
        </w:rPr>
        <w:t xml:space="preserve">ParDo</w:t>
      </w:r>
      <w:r w:rsidDel="00000000" w:rsidR="00000000" w:rsidRPr="00000000">
        <w:rPr>
          <w:sz w:val="24"/>
          <w:szCs w:val="24"/>
          <w:rtl w:val="0"/>
        </w:rPr>
        <w:t xml:space="preserve"> and</w:t>
      </w:r>
      <w:r w:rsidDel="00000000" w:rsidR="00000000" w:rsidRPr="00000000">
        <w:rPr>
          <w:i w:val="1"/>
          <w:iCs w:val="1"/>
          <w:sz w:val="24"/>
          <w:szCs w:val="24"/>
          <w:rtl w:val="0"/>
        </w:rPr>
        <w:t xml:space="preserve"> DoFn</w:t>
      </w:r>
      <w:r w:rsidDel="00000000" w:rsidR="00000000" w:rsidRPr="00000000">
        <w:rPr>
          <w:sz w:val="24"/>
          <w:szCs w:val="24"/>
          <w:rtl w:val="0"/>
        </w:rPr>
        <w:t xml:space="preserve"> within Apache Beam, you can refer to the </w:t>
      </w:r>
      <w:r w:rsidDel="00000000" w:rsidR="00000000" w:rsidRPr="00000000">
        <w:fldChar w:fldCharType="begin"/>
        <w:instrText xml:space="preserve"> HYPERLINK "https://beam.apache.org/documentation/transforms/python/elementwise/pardo/" </w:instrText>
        <w:fldChar w:fldCharType="separate"/>
      </w:r>
      <w:r w:rsidDel="00000000" w:rsidR="00000000" w:rsidRPr="00000000">
        <w:rPr>
          <w:color w:val="1a73e8"/>
          <w:sz w:val="24"/>
          <w:szCs w:val="24"/>
          <w:u w:val="single"/>
          <w:rtl w:val="0"/>
        </w:rPr>
        <w:t xml:space="preserve">official documentation on ParDo</w:t>
      </w:r>
    </w:p>
    <w:p w:rsidR="00000000" w:rsidDel="00000000" w:rsidP="00000000" w:rsidRDefault="00000000" w:rsidRPr="00000000" w14:paraId="00000042">
      <w:pPr>
        <w:shd w:fill="ffffff" w:val="clear"/>
        <w:spacing w:after="820"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3">
      <w:pPr>
        <w:shd w:fill="ffffff" w:val="clear"/>
        <w:spacing w:after="820" w:line="465.8832" w:lineRule="auto"/>
        <w:rPr>
          <w:sz w:val="24"/>
          <w:szCs w:val="24"/>
        </w:rPr>
      </w:pPr>
      <w:r w:rsidDel="00000000" w:rsidR="00000000" w:rsidRPr="00000000">
        <w:fldChar w:fldCharType="end"/>
      </w:r>
      <w:r w:rsidDel="00000000" w:rsidR="00000000" w:rsidRPr="00000000">
        <w:rPr>
          <w:sz w:val="24"/>
          <w:szCs w:val="24"/>
          <w:rtl w:val="0"/>
        </w:rPr>
        <w:t xml:space="preserve">. This resource provides comprehensive details on how to implement and optimize </w:t>
      </w:r>
      <w:r w:rsidDel="00000000" w:rsidR="00000000" w:rsidRPr="00000000">
        <w:rPr>
          <w:i w:val="1"/>
          <w:iCs w:val="1"/>
          <w:sz w:val="24"/>
          <w:szCs w:val="24"/>
          <w:rtl w:val="0"/>
        </w:rPr>
        <w:t xml:space="preserve">ParDo</w:t>
      </w:r>
      <w:r w:rsidDel="00000000" w:rsidR="00000000" w:rsidRPr="00000000">
        <w:rPr>
          <w:sz w:val="24"/>
          <w:szCs w:val="24"/>
          <w:rtl w:val="0"/>
        </w:rPr>
        <w:t xml:space="preserve"> transforms for various data processing needs.</w:t>
      </w:r>
    </w:p>
    <w:p w:rsidR="00000000" w:rsidDel="00000000" w:rsidP="00000000" w:rsidRDefault="00000000" w:rsidRPr="00000000" w14:paraId="00000044">
      <w:pPr>
        <w:shd w:fill="ffffff" w:val="clear"/>
        <w:spacing w:line="465.8832" w:lineRule="auto"/>
        <w:rPr>
          <w:color w:val="1a73e8"/>
          <w:sz w:val="24"/>
          <w:szCs w:val="24"/>
          <w:u w:val="single"/>
        </w:rPr>
      </w:pPr>
      <w:r w:rsidDel="00000000" w:rsidR="00000000" w:rsidRPr="00000000">
        <w:rPr>
          <w:sz w:val="24"/>
          <w:szCs w:val="24"/>
          <w:rtl w:val="0"/>
        </w:rPr>
        <w:t xml:space="preserve">For more technical information on built-in and user defined functions in Apache Spark, refer to the</w:t>
      </w:r>
      <w:r w:rsidDel="00000000" w:rsidR="00000000" w:rsidRPr="00000000">
        <w:fldChar w:fldCharType="begin"/>
        <w:instrText xml:space="preserve"> HYPERLINK "https://spark.apache.org/docs/4.0.0/sql-ref-functions.html" </w:instrText>
        <w:fldChar w:fldCharType="separate"/>
      </w:r>
      <w:r w:rsidDel="00000000" w:rsidR="00000000" w:rsidRPr="00000000">
        <w:rPr>
          <w:color w:val="1a73e8"/>
          <w:sz w:val="24"/>
          <w:szCs w:val="24"/>
          <w:u w:val="single"/>
          <w:rtl w:val="0"/>
        </w:rPr>
        <w:t xml:space="preserve"> official documentation on functions</w:t>
      </w:r>
    </w:p>
    <w:p w:rsidR="00000000" w:rsidDel="00000000" w:rsidP="00000000" w:rsidRDefault="00000000" w:rsidRPr="00000000" w14:paraId="00000045">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6">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 from Apache Spark.</w:t>
      </w:r>
    </w:p>
    <w:p w:rsidR="00000000" w:rsidDel="00000000" w:rsidP="00000000" w:rsidRDefault="00000000" w:rsidRPr="00000000" w14:paraId="00000047">
      <w:pPr>
        <w:pStyle w:val="Heading3"/>
        <w:keepNext w:val="0"/>
        <w:keepLines w:val="0"/>
        <w:shd w:fill="ffffff" w:val="clear"/>
        <w:spacing w:after="0" w:before="0" w:line="300" w:lineRule="auto"/>
        <w:rPr>
          <w:b w:val="1"/>
          <w:bCs w:val="1"/>
          <w:color w:val="000000"/>
        </w:rPr>
      </w:pPr>
      <w:bookmarkStart w:colFirst="0" w:colLast="0" w:name="_u78r3iugbwlu" w:id="8"/>
      <w:bookmarkEnd w:id="8"/>
      <w:r w:rsidDel="00000000" w:rsidR="00000000" w:rsidRPr="00000000">
        <w:rPr>
          <w:b w:val="1"/>
          <w:bCs w:val="1"/>
          <w:color w:val="000000"/>
          <w:rtl w:val="0"/>
        </w:rPr>
        <w:t xml:space="preserve">Templates and job builder for data quality</w:t>
      </w:r>
    </w:p>
    <w:p w:rsidR="00000000" w:rsidDel="00000000" w:rsidP="00000000" w:rsidRDefault="00000000" w:rsidRPr="00000000" w14:paraId="00000048">
      <w:pPr>
        <w:shd w:fill="ffffff" w:val="clear"/>
        <w:spacing w:line="465.8832" w:lineRule="auto"/>
        <w:rPr>
          <w:sz w:val="24"/>
          <w:szCs w:val="24"/>
        </w:rPr>
      </w:pPr>
      <w:r w:rsidDel="00000000" w:rsidR="00000000" w:rsidRPr="00000000">
        <w:rPr>
          <w:sz w:val="24"/>
          <w:szCs w:val="24"/>
          <w:rtl w:val="0"/>
        </w:rPr>
        <w:t xml:space="preserve">While writing code from scratch offers maximum flexibility, templates and UIs provide speed and standardization, which are equally important in an enterprise setting.  Both Dataflow and Serverless for Apache Spark provide higher-level tools that standardize this process, reduce boilerplate code, and accelerate development.</w:t>
      </w:r>
    </w:p>
    <w:p w:rsidR="00000000" w:rsidDel="00000000" w:rsidP="00000000" w:rsidRDefault="00000000" w:rsidRPr="00000000" w14:paraId="00000049">
      <w:pPr>
        <w:pStyle w:val="Heading3"/>
        <w:keepNext w:val="0"/>
        <w:keepLines w:val="0"/>
        <w:shd w:fill="ffffff" w:val="clear"/>
        <w:spacing w:after="0" w:before="0" w:line="300" w:lineRule="auto"/>
        <w:rPr>
          <w:b w:val="1"/>
          <w:bCs w:val="1"/>
          <w:color w:val="000000"/>
        </w:rPr>
      </w:pPr>
      <w:bookmarkStart w:colFirst="0" w:colLast="0" w:name="_zencv1z8ondb" w:id="9"/>
      <w:bookmarkEnd w:id="9"/>
      <w:r w:rsidDel="00000000" w:rsidR="00000000" w:rsidRPr="00000000">
        <w:rPr>
          <w:b w:val="1"/>
          <w:bCs w:val="1"/>
          <w:color w:val="000000"/>
          <w:rtl w:val="0"/>
        </w:rPr>
        <w:t xml:space="preserve">Dataflow: Using the job builder UI and templates</w:t>
      </w:r>
    </w:p>
    <w:p w:rsidR="00000000" w:rsidDel="00000000" w:rsidP="00000000" w:rsidRDefault="00000000" w:rsidRPr="00000000" w14:paraId="0000004A">
      <w:pPr>
        <w:shd w:fill="ffffff" w:val="clear"/>
        <w:spacing w:line="465.8832" w:lineRule="auto"/>
        <w:rPr>
          <w:sz w:val="24"/>
          <w:szCs w:val="24"/>
        </w:rPr>
      </w:pPr>
      <w:r w:rsidDel="00000000" w:rsidR="00000000" w:rsidRPr="00000000">
        <w:rPr>
          <w:sz w:val="24"/>
          <w:szCs w:val="24"/>
          <w:rtl w:val="0"/>
        </w:rPr>
        <w:t xml:space="preserve">For many common use cases, like moving data from Cloud Storage to BigQuery, you don't need to write a </w:t>
      </w:r>
      <w:r w:rsidDel="00000000" w:rsidR="00000000" w:rsidRPr="00000000">
        <w:rPr>
          <w:i w:val="1"/>
          <w:iCs w:val="1"/>
          <w:sz w:val="24"/>
          <w:szCs w:val="24"/>
          <w:rtl w:val="0"/>
        </w:rPr>
        <w:t xml:space="preserve">ParDo</w:t>
      </w:r>
      <w:r w:rsidDel="00000000" w:rsidR="00000000" w:rsidRPr="00000000">
        <w:rPr>
          <w:sz w:val="24"/>
          <w:szCs w:val="24"/>
          <w:rtl w:val="0"/>
        </w:rPr>
        <w:t xml:space="preserve"> yourself. Google Cloud provides pre-built Dataflow templates that have DLQ functionality included automatically.</w:t>
      </w:r>
    </w:p>
    <w:p w:rsidR="00000000" w:rsidDel="00000000" w:rsidP="00000000" w:rsidRDefault="00000000" w:rsidRPr="00000000" w14:paraId="0000004B">
      <w:pPr>
        <w:numPr>
          <w:ilvl w:val="0"/>
          <w:numId w:val="2"/>
        </w:numPr>
        <w:ind w:left="720" w:hanging="360"/>
      </w:pPr>
      <w:r w:rsidDel="00000000" w:rsidR="00000000" w:rsidRPr="00000000">
        <w:rPr>
          <w:sz w:val="24"/>
          <w:szCs w:val="24"/>
          <w:rtl w:val="0"/>
        </w:rPr>
        <w:t xml:space="preserve">•</w:t>
      </w:r>
    </w:p>
    <w:p w:rsidR="00000000" w:rsidDel="00000000" w:rsidP="00000000" w:rsidRDefault="00000000" w:rsidRPr="00000000" w14:paraId="0000004C">
      <w:pPr>
        <w:numPr>
          <w:ilvl w:val="0"/>
          <w:numId w:val="2"/>
        </w:numPr>
        <w:ind w:left="720" w:hanging="360"/>
      </w:pPr>
      <w:r w:rsidDel="00000000" w:rsidR="00000000" w:rsidRPr="00000000">
        <w:rPr>
          <w:sz w:val="24"/>
          <w:szCs w:val="24"/>
          <w:rtl w:val="0"/>
        </w:rPr>
        <w:t xml:space="preserve">When you launch a Google-provided template, either through the job builder UI or the command line, when relevant, the parameters may include an option to add  a path to the dead-letter-queue directory.</w:t>
      </w:r>
    </w:p>
    <w:p w:rsidR="00000000" w:rsidDel="00000000" w:rsidP="00000000" w:rsidRDefault="00000000" w:rsidRPr="00000000" w14:paraId="0000004D">
      <w:pPr>
        <w:numPr>
          <w:ilvl w:val="0"/>
          <w:numId w:val="2"/>
        </w:numPr>
        <w:ind w:left="720" w:hanging="360"/>
      </w:pPr>
      <w:r w:rsidDel="00000000" w:rsidR="00000000" w:rsidRPr="00000000">
        <w:rPr>
          <w:sz w:val="24"/>
          <w:szCs w:val="24"/>
          <w:rtl w:val="0"/>
        </w:rPr>
        <w:t xml:space="preserve">•</w:t>
      </w:r>
    </w:p>
    <w:p w:rsidR="00000000" w:rsidDel="00000000" w:rsidP="00000000" w:rsidRDefault="00000000" w:rsidRPr="00000000" w14:paraId="0000004E">
      <w:pPr>
        <w:numPr>
          <w:ilvl w:val="0"/>
          <w:numId w:val="2"/>
        </w:numPr>
        <w:ind w:left="720" w:hanging="360"/>
      </w:pPr>
      <w:r w:rsidDel="00000000" w:rsidR="00000000" w:rsidRPr="00000000">
        <w:rPr>
          <w:sz w:val="24"/>
          <w:szCs w:val="24"/>
          <w:rtl w:val="0"/>
        </w:rPr>
        <w:t xml:space="preserve">You simply provide a path to a Cloud Storage bucket. The template is already programmed to handle two types of errors automatically:</w:t>
      </w:r>
    </w:p>
    <w:p w:rsidR="00000000" w:rsidDel="00000000" w:rsidP="00000000" w:rsidRDefault="00000000" w:rsidRPr="00000000" w14:paraId="0000004F">
      <w:pPr>
        <w:numPr>
          <w:ilvl w:val="1"/>
          <w:numId w:val="2"/>
        </w:numPr>
        <w:spacing w:after="0" w:afterAutospacing="0" w:lineRule="auto"/>
        <w:ind w:left="1440" w:hanging="360"/>
      </w:pPr>
      <w:r w:rsidDel="00000000" w:rsidR="00000000" w:rsidRPr="00000000">
        <w:rPr>
          <w:sz w:val="24"/>
          <w:szCs w:val="24"/>
          <w:rtl w:val="0"/>
        </w:rPr>
        <w:t xml:space="preserve">Parsing Errors: If a row in a source file (like a CSV or JSON) doesn't match the expected schema, it's sent to the DLQ.</w:t>
      </w:r>
    </w:p>
    <w:p w:rsidR="00000000" w:rsidDel="00000000" w:rsidP="00000000" w:rsidRDefault="00000000" w:rsidRPr="00000000" w14:paraId="00000050">
      <w:pPr>
        <w:numPr>
          <w:ilvl w:val="1"/>
          <w:numId w:val="2"/>
        </w:numPr>
        <w:spacing w:after="760" w:lineRule="auto"/>
        <w:ind w:left="1440" w:hanging="360"/>
      </w:pPr>
      <w:r w:rsidDel="00000000" w:rsidR="00000000" w:rsidRPr="00000000">
        <w:rPr>
          <w:sz w:val="24"/>
          <w:szCs w:val="24"/>
          <w:rtl w:val="0"/>
        </w:rPr>
        <w:t xml:space="preserve">Conversion Errors: If a value can't be converted to the target BigQuery data type (e.g., trying to load the text "apple" into an </w:t>
      </w:r>
      <w:r w:rsidDel="00000000" w:rsidR="00000000" w:rsidRPr="00000000">
        <w:rPr>
          <w:i w:val="1"/>
          <w:iCs w:val="1"/>
          <w:sz w:val="24"/>
          <w:szCs w:val="24"/>
          <w:rtl w:val="0"/>
        </w:rPr>
        <w:t xml:space="preserve">INTEGER</w:t>
      </w:r>
      <w:r w:rsidDel="00000000" w:rsidR="00000000" w:rsidRPr="00000000">
        <w:rPr>
          <w:sz w:val="24"/>
          <w:szCs w:val="24"/>
          <w:rtl w:val="0"/>
        </w:rPr>
        <w:t xml:space="preserve"> column), it's sent to the DLQ.</w:t>
      </w:r>
    </w:p>
    <w:p w:rsidR="00000000" w:rsidDel="00000000" w:rsidP="00000000" w:rsidRDefault="00000000" w:rsidRPr="00000000" w14:paraId="00000051">
      <w:pPr>
        <w:shd w:fill="e8f1fd" w:val="clear"/>
        <w:spacing w:line="399.8399999999999" w:lineRule="auto"/>
        <w:rPr>
          <w:b w:val="1"/>
          <w:bCs w:val="1"/>
          <w:color w:val="1a73e8"/>
          <w:sz w:val="24"/>
          <w:szCs w:val="24"/>
          <w:u w:val="single"/>
        </w:rPr>
      </w:pPr>
      <w:r w:rsidDel="00000000" w:rsidR="00000000" w:rsidRPr="00000000">
        <w:rPr>
          <w:b w:val="1"/>
          <w:bCs w:val="1"/>
          <w:sz w:val="24"/>
          <w:szCs w:val="24"/>
          <w:rtl w:val="0"/>
        </w:rPr>
        <w:t xml:space="preserve">Google provides </w:t>
      </w:r>
      <w:r w:rsidDel="00000000" w:rsidR="00000000" w:rsidRPr="00000000">
        <w:fldChar w:fldCharType="begin"/>
        <w:instrText xml:space="preserve"> HYPERLINK "https://github.com/GoogleCloudPlatform/DataflowTemplates" </w:instrText>
        <w:fldChar w:fldCharType="separate"/>
      </w:r>
      <w:r w:rsidDel="00000000" w:rsidR="00000000" w:rsidRPr="00000000">
        <w:rPr>
          <w:b w:val="1"/>
          <w:bCs w:val="1"/>
          <w:color w:val="1a73e8"/>
          <w:sz w:val="24"/>
          <w:szCs w:val="24"/>
          <w:u w:val="single"/>
          <w:rtl w:val="0"/>
        </w:rPr>
        <w:t xml:space="preserve">open source Dataflow templates</w:t>
      </w:r>
    </w:p>
    <w:p w:rsidR="00000000" w:rsidDel="00000000" w:rsidP="00000000" w:rsidRDefault="00000000" w:rsidRPr="00000000" w14:paraId="00000052">
      <w:pPr>
        <w:shd w:fill="e8f1fd" w:val="clear"/>
        <w:spacing w:line="399.8399999999999" w:lineRule="auto"/>
        <w:rPr>
          <w:color w:val="1a73e8"/>
          <w:sz w:val="24"/>
          <w:szCs w:val="24"/>
          <w:u w:val="single"/>
        </w:rPr>
      </w:pPr>
      <w:r w:rsidDel="00000000" w:rsidR="00000000" w:rsidRPr="00000000">
        <w:fldChar w:fldCharType="end"/>
      </w:r>
      <w:r w:rsidDel="00000000" w:rsidR="00000000" w:rsidRPr="00000000">
        <w:fldChar w:fldCharType="begin"/>
        <w:instrText xml:space="preserve"> HYPERLINK "https://github.com/GoogleCloudPlatform/DataflowTemplates" </w:instrText>
        <w:fldChar w:fldCharType="separate"/>
      </w: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53">
      <w:pPr>
        <w:shd w:fill="e8f1fd" w:val="clear"/>
        <w:spacing w:line="399.8399999999999" w:lineRule="auto"/>
        <w:rPr>
          <w:b w:val="1"/>
          <w:bCs w:val="1"/>
          <w:color w:val="1a73e8"/>
          <w:sz w:val="24"/>
          <w:szCs w:val="24"/>
          <w:u w:val="single"/>
        </w:rPr>
      </w:pPr>
      <w:r w:rsidDel="00000000" w:rsidR="00000000" w:rsidRPr="00000000">
        <w:fldChar w:fldCharType="end"/>
      </w:r>
      <w:r w:rsidDel="00000000" w:rsidR="00000000" w:rsidRPr="00000000">
        <w:rPr>
          <w:b w:val="1"/>
          <w:bCs w:val="1"/>
          <w:sz w:val="24"/>
          <w:szCs w:val="24"/>
          <w:rtl w:val="0"/>
        </w:rPr>
        <w:t xml:space="preserve"> that you can use instead of writing pipeline code. This page lists the available templates. Container images for these templates are hosted at </w:t>
      </w:r>
      <w:r w:rsidDel="00000000" w:rsidR="00000000" w:rsidRPr="00000000">
        <w:fldChar w:fldCharType="begin"/>
        <w:instrText xml:space="preserve"> HYPERLINK "https://gcr.io/dataflow-templates" </w:instrText>
        <w:fldChar w:fldCharType="separate"/>
      </w:r>
      <w:r w:rsidDel="00000000" w:rsidR="00000000" w:rsidRPr="00000000">
        <w:rPr>
          <w:b w:val="1"/>
          <w:bCs w:val="1"/>
          <w:color w:val="1a73e8"/>
          <w:sz w:val="24"/>
          <w:szCs w:val="24"/>
          <w:u w:val="single"/>
          <w:rtl w:val="0"/>
        </w:rPr>
        <w:t xml:space="preserve">gcr.io/dataflow-templates</w:t>
      </w:r>
    </w:p>
    <w:p w:rsidR="00000000" w:rsidDel="00000000" w:rsidP="00000000" w:rsidRDefault="00000000" w:rsidRPr="00000000" w14:paraId="00000054">
      <w:pPr>
        <w:shd w:fill="e8f1fd" w:val="clear"/>
        <w:spacing w:line="399.8399999999999" w:lineRule="auto"/>
        <w:rPr>
          <w:color w:val="1a73e8"/>
          <w:sz w:val="24"/>
          <w:szCs w:val="24"/>
          <w:u w:val="single"/>
        </w:rPr>
      </w:pPr>
      <w:r w:rsidDel="00000000" w:rsidR="00000000" w:rsidRPr="00000000">
        <w:fldChar w:fldCharType="end"/>
      </w:r>
      <w:r w:rsidDel="00000000" w:rsidR="00000000" w:rsidRPr="00000000">
        <w:fldChar w:fldCharType="begin"/>
        <w:instrText xml:space="preserve"> HYPERLINK "https://gcr.io/dataflow-templates" </w:instrText>
        <w:fldChar w:fldCharType="separate"/>
      </w: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55">
      <w:pPr>
        <w:shd w:fill="e8f1fd" w:val="clear"/>
        <w:spacing w:line="399.8399999999999" w:lineRule="auto"/>
        <w:rPr>
          <w:b w:val="1"/>
          <w:bCs w:val="1"/>
          <w:sz w:val="24"/>
          <w:szCs w:val="24"/>
        </w:rPr>
      </w:pPr>
      <w:r w:rsidDel="00000000" w:rsidR="00000000" w:rsidRPr="00000000">
        <w:fldChar w:fldCharType="end"/>
      </w:r>
      <w:r w:rsidDel="00000000" w:rsidR="00000000" w:rsidRPr="00000000">
        <w:rPr>
          <w:b w:val="1"/>
          <w:bCs w:val="1"/>
          <w:sz w:val="24"/>
          <w:szCs w:val="24"/>
          <w:rtl w:val="0"/>
        </w:rPr>
        <w:t xml:space="preserve">.</w:t>
      </w:r>
    </w:p>
    <w:p w:rsidR="00000000" w:rsidDel="00000000" w:rsidP="00000000" w:rsidRDefault="00000000" w:rsidRPr="00000000" w14:paraId="00000056">
      <w:pPr>
        <w:shd w:fill="ffffff" w:val="clear"/>
        <w:spacing w:after="820" w:line="465.8832" w:lineRule="auto"/>
        <w:rPr>
          <w:sz w:val="24"/>
          <w:szCs w:val="24"/>
        </w:rPr>
      </w:pPr>
      <w:r w:rsidDel="00000000" w:rsidR="00000000" w:rsidRPr="00000000">
        <w:rPr>
          <w:sz w:val="24"/>
          <w:szCs w:val="24"/>
          <w:rtl w:val="0"/>
        </w:rPr>
        <w:t xml:space="preserve">Without writing any custom </w:t>
      </w:r>
      <w:r w:rsidDel="00000000" w:rsidR="00000000" w:rsidRPr="00000000">
        <w:rPr>
          <w:i w:val="1"/>
          <w:iCs w:val="1"/>
          <w:sz w:val="24"/>
          <w:szCs w:val="24"/>
          <w:rtl w:val="0"/>
        </w:rPr>
        <w:t xml:space="preserve">ParDo </w:t>
      </w:r>
      <w:r w:rsidDel="00000000" w:rsidR="00000000" w:rsidRPr="00000000">
        <w:rPr>
          <w:sz w:val="24"/>
          <w:szCs w:val="24"/>
          <w:rtl w:val="0"/>
        </w:rPr>
        <w:t xml:space="preserve">logic, you get a fully functional DLQ. This is the fastest way to implement basic error handling for standard ingestion jobs. When you need more complex, business-specific validation (e.g., checking if a sale_amount is positive), you would then move to writing a custom </w:t>
      </w:r>
      <w:r w:rsidDel="00000000" w:rsidR="00000000" w:rsidRPr="00000000">
        <w:rPr>
          <w:i w:val="1"/>
          <w:iCs w:val="1"/>
          <w:sz w:val="24"/>
          <w:szCs w:val="24"/>
          <w:rtl w:val="0"/>
        </w:rPr>
        <w:t xml:space="preserve">DoFn</w:t>
      </w:r>
      <w:r w:rsidDel="00000000" w:rsidR="00000000" w:rsidRPr="00000000">
        <w:rPr>
          <w:sz w:val="24"/>
          <w:szCs w:val="24"/>
          <w:rtl w:val="0"/>
        </w:rPr>
        <w:t xml:space="preserve">.</w:t>
      </w:r>
    </w:p>
    <w:p w:rsidR="00000000" w:rsidDel="00000000" w:rsidP="00000000" w:rsidRDefault="00000000" w:rsidRPr="00000000" w14:paraId="00000057">
      <w:pPr>
        <w:shd w:fill="ffffff" w:val="clear"/>
        <w:spacing w:line="465.8832" w:lineRule="auto"/>
        <w:rPr>
          <w:color w:val="1a73e8"/>
          <w:sz w:val="24"/>
          <w:szCs w:val="24"/>
          <w:u w:val="single"/>
        </w:rPr>
      </w:pPr>
      <w:r w:rsidDel="00000000" w:rsidR="00000000" w:rsidRPr="00000000">
        <w:rPr>
          <w:sz w:val="24"/>
          <w:szCs w:val="24"/>
          <w:rtl w:val="0"/>
        </w:rPr>
        <w:t xml:space="preserve">For best practices regarding the use of DLQs for large batch pipelines, check out Dataflow's </w:t>
      </w:r>
      <w:r w:rsidDel="00000000" w:rsidR="00000000" w:rsidRPr="00000000">
        <w:fldChar w:fldCharType="begin"/>
        <w:instrText xml:space="preserve"> HYPERLINK "https://cloud.google.com/dataflow/docs/guides/large-pipeline-best-practices#use-dlqs" </w:instrText>
        <w:fldChar w:fldCharType="separate"/>
      </w:r>
      <w:r w:rsidDel="00000000" w:rsidR="00000000" w:rsidRPr="00000000">
        <w:rPr>
          <w:color w:val="1a73e8"/>
          <w:sz w:val="24"/>
          <w:szCs w:val="24"/>
          <w:u w:val="single"/>
          <w:rtl w:val="0"/>
        </w:rPr>
        <w:t xml:space="preserve">official documentation</w:t>
      </w:r>
    </w:p>
    <w:p w:rsidR="00000000" w:rsidDel="00000000" w:rsidP="00000000" w:rsidRDefault="00000000" w:rsidRPr="00000000" w14:paraId="00000058">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59">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w:t>
      </w:r>
    </w:p>
    <w:p w:rsidR="00000000" w:rsidDel="00000000" w:rsidP="00000000" w:rsidRDefault="00000000" w:rsidRPr="00000000" w14:paraId="0000005A">
      <w:pPr>
        <w:pStyle w:val="Heading3"/>
        <w:keepNext w:val="0"/>
        <w:keepLines w:val="0"/>
        <w:shd w:fill="ffffff" w:val="clear"/>
        <w:spacing w:after="0" w:before="0" w:line="300" w:lineRule="auto"/>
        <w:rPr>
          <w:b w:val="1"/>
          <w:bCs w:val="1"/>
          <w:color w:val="000000"/>
        </w:rPr>
      </w:pPr>
      <w:bookmarkStart w:colFirst="0" w:colLast="0" w:name="_fudd5x8ukwiy" w:id="10"/>
      <w:bookmarkEnd w:id="10"/>
      <w:r w:rsidDel="00000000" w:rsidR="00000000" w:rsidRPr="00000000">
        <w:rPr>
          <w:b w:val="1"/>
          <w:bCs w:val="1"/>
          <w:color w:val="000000"/>
          <w:rtl w:val="0"/>
        </w:rPr>
        <w:t xml:space="preserve">Serverless for Apache Spark: Using templates</w:t>
      </w:r>
    </w:p>
    <w:p w:rsidR="00000000" w:rsidDel="00000000" w:rsidP="00000000" w:rsidRDefault="00000000" w:rsidRPr="00000000" w14:paraId="0000005B">
      <w:pPr>
        <w:shd w:fill="ffffff" w:val="clear"/>
        <w:spacing w:line="465.8832" w:lineRule="auto"/>
        <w:rPr>
          <w:color w:val="1a73e8"/>
          <w:sz w:val="24"/>
          <w:szCs w:val="24"/>
          <w:u w:val="single"/>
        </w:rPr>
      </w:pPr>
      <w:r w:rsidDel="00000000" w:rsidR="00000000" w:rsidRPr="00000000">
        <w:rPr>
          <w:sz w:val="24"/>
          <w:szCs w:val="24"/>
          <w:rtl w:val="0"/>
        </w:rPr>
        <w:t xml:space="preserve">Similarly, for Spark, you can avoid rewriting the same validation and filtering logic for every job by using </w:t>
      </w:r>
      <w:r w:rsidDel="00000000" w:rsidR="00000000" w:rsidRPr="00000000">
        <w:fldChar w:fldCharType="begin"/>
        <w:instrText xml:space="preserve"> HYPERLINK "https://cloud.google.com/dataproc-serverless/docs/templates/templates" </w:instrText>
        <w:fldChar w:fldCharType="separate"/>
      </w:r>
      <w:r w:rsidDel="00000000" w:rsidR="00000000" w:rsidRPr="00000000">
        <w:rPr>
          <w:color w:val="1a73e8"/>
          <w:sz w:val="24"/>
          <w:szCs w:val="24"/>
          <w:u w:val="single"/>
          <w:rtl w:val="0"/>
        </w:rPr>
        <w:t xml:space="preserve">Serverless for Apache Spark templates</w:t>
      </w:r>
    </w:p>
    <w:p w:rsidR="00000000" w:rsidDel="00000000" w:rsidP="00000000" w:rsidRDefault="00000000" w:rsidRPr="00000000" w14:paraId="0000005C">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5D">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w:t>
      </w:r>
    </w:p>
    <w:p w:rsidR="00000000" w:rsidDel="00000000" w:rsidP="00000000" w:rsidRDefault="00000000" w:rsidRPr="00000000" w14:paraId="0000005E">
      <w:pPr>
        <w:shd w:fill="e8f1fd" w:val="clear"/>
        <w:spacing w:line="399.8399999999999" w:lineRule="auto"/>
        <w:rPr>
          <w:b w:val="1"/>
          <w:bCs w:val="1"/>
          <w:color w:val="1a73e8"/>
          <w:sz w:val="24"/>
          <w:szCs w:val="24"/>
          <w:u w:val="single"/>
        </w:rPr>
      </w:pPr>
      <w:r w:rsidDel="00000000" w:rsidR="00000000" w:rsidRPr="00000000">
        <w:rPr>
          <w:b w:val="1"/>
          <w:bCs w:val="1"/>
          <w:sz w:val="24"/>
          <w:szCs w:val="24"/>
          <w:rtl w:val="0"/>
        </w:rPr>
        <w:t xml:space="preserve">The Serverless for Apache Spark templates are open source, not an official or supported Google product. The template code is located in the </w:t>
      </w:r>
      <w:r w:rsidDel="00000000" w:rsidR="00000000" w:rsidRPr="00000000">
        <w:fldChar w:fldCharType="begin"/>
        <w:instrText xml:space="preserve"> HYPERLINK "https://github.com/GoogleCloudPlatform/dataproc-templates/tree/main" </w:instrText>
        <w:fldChar w:fldCharType="separate"/>
      </w:r>
      <w:r w:rsidDel="00000000" w:rsidR="00000000" w:rsidRPr="00000000">
        <w:rPr>
          <w:b w:val="1"/>
          <w:bCs w:val="1"/>
          <w:color w:val="1a73e8"/>
          <w:sz w:val="24"/>
          <w:szCs w:val="24"/>
          <w:u w:val="single"/>
          <w:rtl w:val="0"/>
        </w:rPr>
        <w:t xml:space="preserve">GoogleCloudPlatform/dataproc-templates</w:t>
      </w:r>
    </w:p>
    <w:p w:rsidR="00000000" w:rsidDel="00000000" w:rsidP="00000000" w:rsidRDefault="00000000" w:rsidRPr="00000000" w14:paraId="0000005F">
      <w:pPr>
        <w:shd w:fill="e8f1fd" w:val="clear"/>
        <w:spacing w:line="399.8399999999999" w:lineRule="auto"/>
        <w:rPr>
          <w:color w:val="1a73e8"/>
          <w:sz w:val="24"/>
          <w:szCs w:val="24"/>
          <w:u w:val="single"/>
        </w:rPr>
      </w:pPr>
      <w:r w:rsidDel="00000000" w:rsidR="00000000" w:rsidRPr="00000000">
        <w:fldChar w:fldCharType="end"/>
      </w:r>
      <w:r w:rsidDel="00000000" w:rsidR="00000000" w:rsidRPr="00000000">
        <w:fldChar w:fldCharType="begin"/>
        <w:instrText xml:space="preserve"> HYPERLINK "https://github.com/GoogleCloudPlatform/dataproc-templates/tree/main" </w:instrText>
        <w:fldChar w:fldCharType="separate"/>
      </w: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60">
      <w:pPr>
        <w:shd w:fill="e8f1fd" w:val="clear"/>
        <w:spacing w:line="399.8399999999999" w:lineRule="auto"/>
        <w:rPr>
          <w:b w:val="1"/>
          <w:bCs w:val="1"/>
          <w:sz w:val="24"/>
          <w:szCs w:val="24"/>
        </w:rPr>
      </w:pPr>
      <w:r w:rsidDel="00000000" w:rsidR="00000000" w:rsidRPr="00000000">
        <w:fldChar w:fldCharType="end"/>
      </w:r>
      <w:r w:rsidDel="00000000" w:rsidR="00000000" w:rsidRPr="00000000">
        <w:rPr>
          <w:b w:val="1"/>
          <w:bCs w:val="1"/>
          <w:sz w:val="24"/>
          <w:szCs w:val="24"/>
          <w:rtl w:val="0"/>
        </w:rPr>
        <w:t xml:space="preserve"> GitHub repository.</w:t>
      </w:r>
    </w:p>
    <w:p w:rsidR="00000000" w:rsidDel="00000000" w:rsidP="00000000" w:rsidRDefault="00000000" w:rsidRPr="00000000" w14:paraId="00000061">
      <w:pPr>
        <w:numPr>
          <w:ilvl w:val="0"/>
          <w:numId w:val="6"/>
        </w:numPr>
        <w:ind w:left="720" w:hanging="360"/>
      </w:pPr>
      <w:r w:rsidDel="00000000" w:rsidR="00000000" w:rsidRPr="00000000">
        <w:rPr>
          <w:sz w:val="24"/>
          <w:szCs w:val="24"/>
          <w:rtl w:val="0"/>
        </w:rPr>
        <w:t xml:space="preserve">•</w:t>
      </w:r>
    </w:p>
    <w:p w:rsidR="00000000" w:rsidDel="00000000" w:rsidP="00000000" w:rsidRDefault="00000000" w:rsidRPr="00000000" w14:paraId="00000062">
      <w:pPr>
        <w:numPr>
          <w:ilvl w:val="0"/>
          <w:numId w:val="6"/>
        </w:numPr>
        <w:ind w:left="720" w:hanging="360"/>
      </w:pPr>
      <w:r w:rsidDel="00000000" w:rsidR="00000000" w:rsidRPr="00000000">
        <w:rPr>
          <w:sz w:val="24"/>
          <w:szCs w:val="24"/>
          <w:rtl w:val="0"/>
        </w:rPr>
        <w:t xml:space="preserve">You would create a standardized, reusable PySpark script that encapsulates the DLQ pattern. This template would be parameterized to accept inputs like the source DataFrame, a list of columns that cannot be null, and a set of valid values for a specific field.</w:t>
      </w:r>
    </w:p>
    <w:p w:rsidR="00000000" w:rsidDel="00000000" w:rsidP="00000000" w:rsidRDefault="00000000" w:rsidRPr="00000000" w14:paraId="00000063">
      <w:pPr>
        <w:numPr>
          <w:ilvl w:val="0"/>
          <w:numId w:val="6"/>
        </w:numPr>
        <w:ind w:left="720" w:hanging="360"/>
      </w:pPr>
      <w:r w:rsidDel="00000000" w:rsidR="00000000" w:rsidRPr="00000000">
        <w:rPr>
          <w:sz w:val="24"/>
          <w:szCs w:val="24"/>
          <w:rtl w:val="0"/>
        </w:rPr>
        <w:t xml:space="preserve">•</w:t>
      </w:r>
    </w:p>
    <w:p w:rsidR="00000000" w:rsidDel="00000000" w:rsidP="00000000" w:rsidRDefault="00000000" w:rsidRPr="00000000" w14:paraId="00000064">
      <w:pPr>
        <w:numPr>
          <w:ilvl w:val="0"/>
          <w:numId w:val="6"/>
        </w:numPr>
        <w:ind w:left="720" w:hanging="360"/>
      </w:pPr>
      <w:r w:rsidDel="00000000" w:rsidR="00000000" w:rsidRPr="00000000">
        <w:rPr>
          <w:sz w:val="24"/>
          <w:szCs w:val="24"/>
          <w:rtl w:val="0"/>
        </w:rPr>
        <w:t xml:space="preserve">The template performs the standard steps internally:</w:t>
      </w:r>
    </w:p>
    <w:p w:rsidR="00000000" w:rsidDel="00000000" w:rsidP="00000000" w:rsidRDefault="00000000" w:rsidRPr="00000000" w14:paraId="00000065">
      <w:pPr>
        <w:numPr>
          <w:ilvl w:val="1"/>
          <w:numId w:val="6"/>
        </w:numPr>
        <w:spacing w:after="0" w:afterAutospacing="0" w:lineRule="auto"/>
        <w:ind w:left="1440" w:hanging="360"/>
      </w:pPr>
      <w:r w:rsidDel="00000000" w:rsidR="00000000" w:rsidRPr="00000000">
        <w:rPr>
          <w:sz w:val="24"/>
          <w:szCs w:val="24"/>
          <w:rtl w:val="0"/>
        </w:rPr>
        <w:t xml:space="preserve">Adds the </w:t>
      </w:r>
      <w:r w:rsidDel="00000000" w:rsidR="00000000" w:rsidRPr="00000000">
        <w:rPr>
          <w:i w:val="1"/>
          <w:iCs w:val="1"/>
          <w:sz w:val="24"/>
          <w:szCs w:val="24"/>
          <w:rtl w:val="0"/>
        </w:rPr>
        <w:t xml:space="preserve">errors</w:t>
      </w:r>
      <w:r w:rsidDel="00000000" w:rsidR="00000000" w:rsidRPr="00000000">
        <w:rPr>
          <w:sz w:val="24"/>
          <w:szCs w:val="24"/>
          <w:rtl w:val="0"/>
        </w:rPr>
        <w:t xml:space="preserve"> column.</w:t>
      </w:r>
    </w:p>
    <w:p w:rsidR="00000000" w:rsidDel="00000000" w:rsidP="00000000" w:rsidRDefault="00000000" w:rsidRPr="00000000" w14:paraId="00000066">
      <w:pPr>
        <w:numPr>
          <w:ilvl w:val="1"/>
          <w:numId w:val="6"/>
        </w:numPr>
        <w:spacing w:after="0" w:afterAutospacing="0" w:lineRule="auto"/>
        <w:ind w:left="1440" w:hanging="360"/>
      </w:pPr>
      <w:r w:rsidDel="00000000" w:rsidR="00000000" w:rsidRPr="00000000">
        <w:rPr>
          <w:sz w:val="24"/>
          <w:szCs w:val="24"/>
          <w:rtl w:val="0"/>
        </w:rPr>
        <w:t xml:space="preserve">Runs the validation checks based on the parameters passed to it.</w:t>
      </w:r>
    </w:p>
    <w:p w:rsidR="00000000" w:rsidDel="00000000" w:rsidP="00000000" w:rsidRDefault="00000000" w:rsidRPr="00000000" w14:paraId="00000067">
      <w:pPr>
        <w:numPr>
          <w:ilvl w:val="1"/>
          <w:numId w:val="6"/>
        </w:numPr>
        <w:spacing w:after="0" w:afterAutospacing="0" w:lineRule="auto"/>
        <w:ind w:left="1440" w:hanging="360"/>
      </w:pPr>
      <w:r w:rsidDel="00000000" w:rsidR="00000000" w:rsidRPr="00000000">
        <w:rPr>
          <w:sz w:val="24"/>
          <w:szCs w:val="24"/>
          <w:rtl w:val="0"/>
        </w:rPr>
        <w:t xml:space="preserve">Splits the DataFrame.</w:t>
      </w:r>
    </w:p>
    <w:p w:rsidR="00000000" w:rsidDel="00000000" w:rsidP="00000000" w:rsidRDefault="00000000" w:rsidRPr="00000000" w14:paraId="00000068">
      <w:pPr>
        <w:numPr>
          <w:ilvl w:val="1"/>
          <w:numId w:val="6"/>
        </w:numPr>
        <w:spacing w:after="760" w:lineRule="auto"/>
        <w:ind w:left="1440" w:hanging="360"/>
      </w:pPr>
      <w:r w:rsidDel="00000000" w:rsidR="00000000" w:rsidRPr="00000000">
        <w:rPr>
          <w:sz w:val="24"/>
          <w:szCs w:val="24"/>
          <w:rtl w:val="0"/>
        </w:rPr>
        <w:t xml:space="preserve">Returns two DataFrames: one for valid records and one for the DLQ.</w:t>
      </w:r>
    </w:p>
    <w:p w:rsidR="00000000" w:rsidDel="00000000" w:rsidP="00000000" w:rsidRDefault="00000000" w:rsidRPr="00000000" w14:paraId="00000069">
      <w:pPr>
        <w:shd w:fill="ffffff" w:val="clear"/>
        <w:spacing w:after="820" w:line="465.8832" w:lineRule="auto"/>
        <w:rPr>
          <w:sz w:val="24"/>
          <w:szCs w:val="24"/>
        </w:rPr>
      </w:pPr>
      <w:r w:rsidDel="00000000" w:rsidR="00000000" w:rsidRPr="00000000">
        <w:rPr>
          <w:sz w:val="24"/>
          <w:szCs w:val="24"/>
          <w:rtl w:val="0"/>
        </w:rPr>
        <w:t xml:space="preserve">Instead of writing dozens of lines of validation code in every new job, you or anyone on your team can simply import and call this template.</w:t>
      </w:r>
    </w:p>
    <w:p w:rsidR="00000000" w:rsidDel="00000000" w:rsidP="00000000" w:rsidRDefault="00000000" w:rsidRPr="00000000" w14:paraId="0000006A">
      <w:pPr>
        <w:shd w:fill="ffffff" w:val="clear"/>
        <w:spacing w:line="465.8832" w:lineRule="auto"/>
        <w:rPr>
          <w:sz w:val="24"/>
          <w:szCs w:val="24"/>
        </w:rPr>
      </w:pPr>
      <w:r w:rsidDel="00000000" w:rsidR="00000000" w:rsidRPr="00000000">
        <w:rPr>
          <w:sz w:val="24"/>
          <w:szCs w:val="24"/>
          <w:rtl w:val="0"/>
        </w:rPr>
        <w:t xml:space="preserve">The following Python code snippet provides a simple example of a DLQ template.</w:t>
      </w:r>
    </w:p>
    <w:p w:rsidR="00000000" w:rsidDel="00000000" w:rsidP="00000000" w:rsidRDefault="00000000" w:rsidRPr="00000000" w14:paraId="0000006B">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 Inside a new Spark job ---</w:t>
      </w:r>
    </w:p>
    <w:p w:rsidR="00000000" w:rsidDel="00000000" w:rsidP="00000000" w:rsidRDefault="00000000" w:rsidRPr="00000000" w14:paraId="0000006C">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from data_quality_templates import apply_standard_validations</w:t>
      </w:r>
    </w:p>
    <w:p w:rsidR="00000000" w:rsidDel="00000000" w:rsidP="00000000" w:rsidRDefault="00000000" w:rsidRPr="00000000" w14:paraId="0000006D">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Call the template to get the clean data and the DLQ</w:t>
      </w:r>
    </w:p>
    <w:p w:rsidR="00000000" w:rsidDel="00000000" w:rsidP="00000000" w:rsidRDefault="00000000" w:rsidRPr="00000000" w14:paraId="0000006F">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clean_df, dlq_df = apply_standard_validations(</w:t>
      </w:r>
    </w:p>
    <w:p w:rsidR="00000000" w:rsidDel="00000000" w:rsidP="00000000" w:rsidRDefault="00000000" w:rsidRPr="00000000" w14:paraId="00000070">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source_df=raw_transactions_df, </w:t>
      </w:r>
    </w:p>
    <w:p w:rsidR="00000000" w:rsidDel="00000000" w:rsidP="00000000" w:rsidRDefault="00000000" w:rsidRPr="00000000" w14:paraId="00000071">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not_null_cols=["transaction_id", "customer_id"],</w:t>
      </w:r>
    </w:p>
    <w:p w:rsidR="00000000" w:rsidDel="00000000" w:rsidP="00000000" w:rsidRDefault="00000000" w:rsidRPr="00000000" w14:paraId="00000072">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valid_country_codes=["DE", "FR", "US", "CA"]</w:t>
      </w:r>
    </w:p>
    <w:p w:rsidR="00000000" w:rsidDel="00000000" w:rsidP="00000000" w:rsidRDefault="00000000" w:rsidRPr="00000000" w14:paraId="00000073">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t>
      </w:r>
    </w:p>
    <w:p w:rsidR="00000000" w:rsidDel="00000000" w:rsidP="00000000" w:rsidRDefault="00000000" w:rsidRPr="00000000" w14:paraId="00000074">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Now, write the resulting DataFrames to their destinations</w:t>
      </w:r>
    </w:p>
    <w:p w:rsidR="00000000" w:rsidDel="00000000" w:rsidP="00000000" w:rsidRDefault="00000000" w:rsidRPr="00000000" w14:paraId="00000076">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clean_df.write.format("bigquery").save("project.dataset.main_table")</w:t>
      </w:r>
    </w:p>
    <w:p w:rsidR="00000000" w:rsidDel="00000000" w:rsidP="00000000" w:rsidRDefault="00000000" w:rsidRPr="00000000" w14:paraId="00000077">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dlq_df.write.format("json").save("gs://my-bucket/dlq/")</w:t>
      </w:r>
    </w:p>
    <w:p w:rsidR="00000000" w:rsidDel="00000000" w:rsidP="00000000" w:rsidRDefault="00000000" w:rsidRPr="00000000" w14:paraId="00000078">
      <w:pPr>
        <w:shd w:fill="ffffff" w:val="clear"/>
        <w:spacing w:line="465.8832" w:lineRule="auto"/>
        <w:rPr>
          <w:sz w:val="24"/>
          <w:szCs w:val="24"/>
        </w:rPr>
      </w:pPr>
      <w:r w:rsidDel="00000000" w:rsidR="00000000" w:rsidRPr="00000000">
        <w:rPr>
          <w:sz w:val="24"/>
          <w:szCs w:val="24"/>
          <w:rtl w:val="0"/>
        </w:rPr>
        <w:t xml:space="preserve">Using templates in this way ensures that all jobs adhere to the same data quality standards, reduces code duplication, and allows engineers to focus on business logic rather than boilerplate error handling.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keepNext w:val="0"/>
        <w:keepLines w:val="0"/>
        <w:shd w:fill="e8f1fd" w:val="clear"/>
        <w:spacing w:after="0" w:before="0" w:line="300" w:lineRule="auto"/>
        <w:rPr>
          <w:b w:val="1"/>
          <w:bCs w:val="1"/>
          <w:color w:val="000000"/>
        </w:rPr>
      </w:pPr>
      <w:bookmarkStart w:colFirst="0" w:colLast="0" w:name="_ra405nz65iyg" w:id="11"/>
      <w:bookmarkEnd w:id="11"/>
      <w:r w:rsidDel="00000000" w:rsidR="00000000" w:rsidRPr="00000000">
        <w:rPr>
          <w:b w:val="1"/>
          <w:bCs w:val="1"/>
          <w:color w:val="000000"/>
          <w:rtl w:val="0"/>
        </w:rPr>
        <w:t xml:space="preserve">Review</w:t>
      </w:r>
    </w:p>
    <w:p w:rsidR="00000000" w:rsidDel="00000000" w:rsidP="00000000" w:rsidRDefault="00000000" w:rsidRPr="00000000" w14:paraId="0000007B">
      <w:pPr>
        <w:shd w:fill="e8f1fd" w:val="clear"/>
        <w:spacing w:after="820" w:line="465.8832" w:lineRule="auto"/>
        <w:rPr>
          <w:sz w:val="24"/>
          <w:szCs w:val="24"/>
        </w:rPr>
      </w:pPr>
      <w:r w:rsidDel="00000000" w:rsidR="00000000" w:rsidRPr="00000000">
        <w:rPr>
          <w:sz w:val="24"/>
          <w:szCs w:val="24"/>
          <w:rtl w:val="0"/>
        </w:rPr>
        <w:t xml:space="preserve">A batch pipeline must process records into a data warehouse, handling errors ranging from bad formatting to complex business rule violations. The pipeline must process valid records without interruption while isolating all invalid ones for review.</w:t>
      </w:r>
    </w:p>
    <w:p w:rsidR="00000000" w:rsidDel="00000000" w:rsidP="00000000" w:rsidRDefault="00000000" w:rsidRPr="00000000" w14:paraId="0000007C">
      <w:pPr>
        <w:shd w:fill="e8f1fd" w:val="clear"/>
        <w:spacing w:after="820" w:line="465.8832" w:lineRule="auto"/>
        <w:rPr>
          <w:sz w:val="24"/>
          <w:szCs w:val="24"/>
        </w:rPr>
      </w:pPr>
      <w:r w:rsidDel="00000000" w:rsidR="00000000" w:rsidRPr="00000000">
        <w:rPr>
          <w:sz w:val="24"/>
          <w:szCs w:val="24"/>
          <w:rtl w:val="0"/>
        </w:rPr>
        <w:t xml:space="preserve">What is the best architectural pattern for this requirement?</w:t>
      </w:r>
    </w:p>
    <w:p w:rsidR="00000000" w:rsidDel="00000000" w:rsidP="00000000" w:rsidRDefault="00000000" w:rsidRPr="00000000" w14:paraId="0000007D">
      <w:pPr>
        <w:shd w:fill="e8f1fd" w:val="clear"/>
        <w:spacing w:line="465.8832" w:lineRule="auto"/>
        <w:rPr>
          <w:i w:val="1"/>
          <w:iCs w:val="1"/>
          <w:sz w:val="24"/>
          <w:szCs w:val="24"/>
        </w:rPr>
      </w:pPr>
      <w:r w:rsidDel="00000000" w:rsidR="00000000" w:rsidRPr="00000000">
        <w:rPr>
          <w:i w:val="1"/>
          <w:iCs w:val="1"/>
          <w:sz w:val="24"/>
          <w:szCs w:val="24"/>
          <w:rtl w:val="0"/>
        </w:rPr>
        <w:t xml:space="preserve">Click the button that has the correct response to the question above.</w:t>
      </w:r>
    </w:p>
    <w:p w:rsidR="00000000" w:rsidDel="00000000" w:rsidP="00000000" w:rsidRDefault="00000000" w:rsidRPr="00000000" w14:paraId="0000007E">
      <w:pPr>
        <w:pStyle w:val="Heading2"/>
        <w:keepNext w:val="0"/>
        <w:keepLines w:val="0"/>
        <w:shd w:fill="e8f1fd" w:val="clear"/>
        <w:spacing w:after="80" w:line="335.99999999999994" w:lineRule="auto"/>
        <w:rPr>
          <w:b w:val="1"/>
          <w:bCs w:val="1"/>
          <w:sz w:val="36"/>
          <w:szCs w:val="36"/>
          <w:highlight w:val="white"/>
        </w:rPr>
      </w:pPr>
      <w:bookmarkStart w:colFirst="0" w:colLast="0" w:name="_raj1igyfb2b2" w:id="12"/>
      <w:bookmarkEnd w:id="12"/>
      <w:r w:rsidDel="00000000" w:rsidR="00000000" w:rsidRPr="00000000">
        <w:rPr>
          <w:b w:val="1"/>
          <w:bCs w:val="1"/>
          <w:sz w:val="36"/>
          <w:szCs w:val="36"/>
          <w:highlight w:val="white"/>
          <w:rtl w:val="0"/>
        </w:rPr>
        <w:t xml:space="preserve">Fail the entire pipeline on any error and alert the team.</w:t>
      </w:r>
    </w:p>
    <w:p w:rsidR="00000000" w:rsidDel="00000000" w:rsidP="00000000" w:rsidRDefault="00000000" w:rsidRPr="00000000" w14:paraId="0000007F">
      <w:pPr>
        <w:pStyle w:val="Heading2"/>
        <w:keepNext w:val="0"/>
        <w:keepLines w:val="0"/>
        <w:shd w:fill="e8f1fd" w:val="clear"/>
        <w:spacing w:after="80" w:line="335.99999999999994" w:lineRule="auto"/>
        <w:rPr>
          <w:b w:val="1"/>
          <w:bCs w:val="1"/>
          <w:sz w:val="36"/>
          <w:szCs w:val="36"/>
          <w:highlight w:val="white"/>
        </w:rPr>
      </w:pPr>
      <w:bookmarkStart w:colFirst="0" w:colLast="0" w:name="_gqyek7ilz22e" w:id="13"/>
      <w:bookmarkEnd w:id="13"/>
      <w:r w:rsidDel="00000000" w:rsidR="00000000" w:rsidRPr="00000000">
        <w:rPr>
          <w:b w:val="1"/>
          <w:bCs w:val="1"/>
          <w:sz w:val="36"/>
          <w:szCs w:val="36"/>
          <w:highlight w:val="white"/>
          <w:rtl w:val="0"/>
        </w:rPr>
        <w:t xml:space="preserve">Use a Dead Letter Queue to capture failed records for later analysis.</w:t>
      </w:r>
    </w:p>
    <w:p w:rsidR="00000000" w:rsidDel="00000000" w:rsidP="00000000" w:rsidRDefault="00000000" w:rsidRPr="00000000" w14:paraId="00000080">
      <w:pPr>
        <w:shd w:fill="e8f1fd" w:val="clear"/>
        <w:rPr>
          <w:sz w:val="24"/>
          <w:szCs w:val="24"/>
          <w:highlight w:val="white"/>
        </w:rPr>
      </w:pPr>
      <w:r w:rsidDel="00000000" w:rsidR="00000000" w:rsidRPr="00000000">
        <w:rPr>
          <w:sz w:val="24"/>
          <w:szCs w:val="24"/>
          <w:highlight w:val="white"/>
          <w:rtl w:val="0"/>
        </w:rPr>
        <w:t xml:space="preserve">Correct. A DLQ is the industry-standard pattern that isolates invalid records, allowing the main pipeline to continue processing good data.</w:t>
      </w:r>
    </w:p>
    <w:p w:rsidR="00000000" w:rsidDel="00000000" w:rsidP="00000000" w:rsidRDefault="00000000" w:rsidRPr="00000000" w14:paraId="00000081">
      <w:pPr>
        <w:pStyle w:val="Heading2"/>
        <w:keepNext w:val="0"/>
        <w:keepLines w:val="0"/>
        <w:shd w:fill="e8f1fd" w:val="clear"/>
        <w:spacing w:after="80" w:line="335.99999999999994" w:lineRule="auto"/>
        <w:rPr>
          <w:b w:val="1"/>
          <w:bCs w:val="1"/>
          <w:sz w:val="36"/>
          <w:szCs w:val="36"/>
          <w:highlight w:val="white"/>
        </w:rPr>
      </w:pPr>
      <w:bookmarkStart w:colFirst="0" w:colLast="0" w:name="_f7jkhgv133lq" w:id="14"/>
      <w:bookmarkEnd w:id="14"/>
      <w:r w:rsidDel="00000000" w:rsidR="00000000" w:rsidRPr="00000000">
        <w:rPr>
          <w:b w:val="1"/>
          <w:bCs w:val="1"/>
          <w:sz w:val="36"/>
          <w:szCs w:val="36"/>
          <w:highlight w:val="white"/>
          <w:rtl w:val="0"/>
        </w:rPr>
        <w:t xml:space="preserve">Write complex logic to attempt to correct all errors inline.</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decimal"/>
      <w:lvlText w:val="%2."/>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decimal"/>
      <w:lvlText w:val="%2."/>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