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845A0">
      <w:pPr>
        <w:keepNext w:val="0"/>
        <w:keepLines w:val="0"/>
        <w:widowControl/>
        <w:suppressLineNumbers w:val="0"/>
        <w:jc w:val="left"/>
      </w:pPr>
    </w:p>
    <w:p w14:paraId="3F867592">
      <w:pPr>
        <w:keepNext w:val="0"/>
        <w:keepLines w:val="0"/>
        <w:widowControl/>
        <w:suppressLineNumbers w:val="0"/>
        <w:pBdr>
          <w:top w:val="none" w:color="auto" w:sz="0" w:space="0"/>
          <w:left w:val="none" w:color="auto" w:sz="0" w:space="0"/>
          <w:bottom w:val="none" w:color="auto" w:sz="0" w:space="0"/>
          <w:right w:val="none" w:color="auto" w:sz="0" w:space="0"/>
        </w:pBdr>
        <w:shd w:val="clear" w:fill="F5F5F5"/>
        <w:ind w:left="0" w:firstLine="0"/>
        <w:jc w:val="left"/>
        <w:rPr>
          <w:rFonts w:ascii="Lato" w:hAnsi="Lato" w:eastAsia="Lato" w:cs="Lato"/>
          <w:i w:val="0"/>
          <w:iCs w:val="0"/>
          <w:caps w:val="0"/>
          <w:color w:val="000000"/>
          <w:spacing w:val="0"/>
          <w:sz w:val="19"/>
          <w:szCs w:val="19"/>
        </w:rPr>
      </w:pPr>
      <w:r>
        <w:rPr>
          <w:rFonts w:hint="default" w:ascii="Lato" w:hAnsi="Lato" w:eastAsia="Lato" w:cs="Lato"/>
          <w:i w:val="0"/>
          <w:iCs w:val="0"/>
          <w:caps w:val="0"/>
          <w:color w:val="000000"/>
          <w:spacing w:val="0"/>
          <w:kern w:val="0"/>
          <w:sz w:val="19"/>
          <w:szCs w:val="19"/>
          <w:shd w:val="clear" w:fill="F5F5F5"/>
          <w:lang w:val="en-US" w:eastAsia="zh-CN" w:bidi="ar"/>
        </w:rPr>
        <w:t>SKIP TO LESSON</w:t>
      </w:r>
    </w:p>
    <w:p w14:paraId="333D2D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Cloud Composer</w:t>
      </w:r>
    </w:p>
    <w:p w14:paraId="22AB7C95">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0" w:lineRule="atLeast"/>
      </w:pPr>
      <w:r>
        <w:rPr>
          <w:rStyle w:val="14"/>
          <w:rFonts w:hint="default" w:ascii="Google Sans WOFF" w:hAnsi="Google Sans WOFF" w:eastAsia="Google Sans WOFF" w:cs="Google Sans WOFF"/>
          <w:b/>
          <w:bCs/>
          <w:i w:val="0"/>
          <w:iCs w:val="0"/>
          <w:caps w:val="0"/>
          <w:color w:val="000000"/>
          <w:spacing w:val="0"/>
          <w:sz w:val="19"/>
          <w:szCs w:val="19"/>
          <w:shd w:val="clear" w:fill="E8F1FD"/>
        </w:rPr>
        <w:t>Dataproc Serverless is now Google Cloud Serverless for Apache Spark. However, some documents will refer to the previous name.</w:t>
      </w:r>
    </w:p>
    <w:p w14:paraId="3CC067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FAFAFA"/>
        </w:rPr>
        <w:t>Best practice for orchestration</w:t>
      </w:r>
    </w:p>
    <w:p w14:paraId="1244F42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ascii="Google Sans Text Body" w:hAnsi="Google Sans Text Body" w:eastAsia="Google Sans Text Body" w:cs="Google Sans Text Body"/>
          <w:i w:val="0"/>
          <w:iCs w:val="0"/>
          <w:caps w:val="0"/>
          <w:color w:val="000000"/>
          <w:spacing w:val="0"/>
          <w:sz w:val="19"/>
          <w:szCs w:val="19"/>
          <w:shd w:val="clear" w:fill="FFFFFF"/>
        </w:rPr>
        <w:t>On Google Cloud, the premier service for workflow orchestration is Cloud Composer, a fully managed service for Apache Airflow.</w:t>
      </w:r>
    </w:p>
    <w:p w14:paraId="68B3A10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FFFFFF"/>
        </w:rPr>
        <w:t>The anti-pattern</w:t>
      </w:r>
    </w:p>
    <w:p w14:paraId="55AFBA1C">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A common error is to use Airflow's generic </w:t>
      </w:r>
      <w:r>
        <w:rPr>
          <w:rStyle w:val="10"/>
          <w:rFonts w:hint="default" w:ascii="Google Sans Text Body" w:hAnsi="Google Sans Text Body" w:eastAsia="Google Sans Text Body" w:cs="Google Sans Text Body"/>
          <w:i/>
          <w:iCs/>
          <w:caps w:val="0"/>
          <w:color w:val="000000"/>
          <w:spacing w:val="0"/>
          <w:sz w:val="19"/>
          <w:szCs w:val="19"/>
          <w:shd w:val="clear" w:fill="FFFFFF"/>
        </w:rPr>
        <w:t>BashOperator</w:t>
      </w:r>
      <w:r>
        <w:rPr>
          <w:rFonts w:hint="default" w:ascii="Google Sans Text Body" w:hAnsi="Google Sans Text Body" w:eastAsia="Google Sans Text Body" w:cs="Google Sans Text Body"/>
          <w:i w:val="0"/>
          <w:iCs w:val="0"/>
          <w:caps w:val="0"/>
          <w:color w:val="000000"/>
          <w:spacing w:val="0"/>
          <w:sz w:val="19"/>
          <w:szCs w:val="19"/>
          <w:shd w:val="clear" w:fill="FFFFFF"/>
        </w:rPr>
        <w:t> to run a </w:t>
      </w:r>
      <w:r>
        <w:rPr>
          <w:rStyle w:val="10"/>
          <w:rFonts w:hint="default" w:ascii="Google Sans Text Body" w:hAnsi="Google Sans Text Body" w:eastAsia="Google Sans Text Body" w:cs="Google Sans Text Body"/>
          <w:i/>
          <w:iCs/>
          <w:caps w:val="0"/>
          <w:color w:val="000000"/>
          <w:spacing w:val="0"/>
          <w:sz w:val="19"/>
          <w:szCs w:val="19"/>
          <w:shd w:val="clear" w:fill="FFFFFF"/>
        </w:rPr>
        <w:t>gcloud</w:t>
      </w:r>
      <w:r>
        <w:rPr>
          <w:rFonts w:hint="default" w:ascii="Google Sans Text Body" w:hAnsi="Google Sans Text Body" w:eastAsia="Google Sans Text Body" w:cs="Google Sans Text Body"/>
          <w:i w:val="0"/>
          <w:iCs w:val="0"/>
          <w:caps w:val="0"/>
          <w:color w:val="000000"/>
          <w:spacing w:val="0"/>
          <w:sz w:val="19"/>
          <w:szCs w:val="19"/>
          <w:shd w:val="clear" w:fill="FFFFFF"/>
        </w:rPr>
        <w:t> command-line tool command.</w:t>
      </w:r>
    </w:p>
    <w:p w14:paraId="57DCD34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spacing w:before="0" w:beforeAutospacing="1" w:after="0" w:afterAutospacing="1"/>
        <w:ind w:left="1440" w:hanging="360"/>
      </w:pPr>
    </w:p>
    <w:p w14:paraId="3436A8EC">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ind w:left="720"/>
      </w:pPr>
      <w:r>
        <w:rPr>
          <w:rStyle w:val="10"/>
          <w:rFonts w:hint="default" w:ascii="Google Sans Text Body" w:hAnsi="Google Sans Text Body" w:eastAsia="Google Sans Text Body" w:cs="Google Sans Text Body"/>
          <w:i/>
          <w:iCs/>
          <w:caps w:val="0"/>
          <w:color w:val="000000"/>
          <w:spacing w:val="0"/>
          <w:sz w:val="19"/>
          <w:szCs w:val="19"/>
          <w:shd w:val="clear" w:fill="FFFFFF"/>
        </w:rPr>
        <w:t>gcloud dataflow jobs run...</w:t>
      </w:r>
    </w:p>
    <w:p w14:paraId="7C10B31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spacing w:before="0" w:beforeAutospacing="1" w:after="0" w:afterAutospacing="1"/>
        <w:ind w:left="1440" w:hanging="360"/>
      </w:pPr>
    </w:p>
    <w:p w14:paraId="0E46BB8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spacing w:before="0" w:beforeAutospacing="1" w:after="0" w:afterAutospacing="1"/>
        <w:ind w:left="1440" w:hanging="360"/>
      </w:pPr>
    </w:p>
    <w:p w14:paraId="7D8C21FC">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ind w:left="720"/>
      </w:pPr>
      <w:r>
        <w:rPr>
          <w:rStyle w:val="10"/>
          <w:rFonts w:hint="default" w:ascii="Google Sans Text Body" w:hAnsi="Google Sans Text Body" w:eastAsia="Google Sans Text Body" w:cs="Google Sans Text Body"/>
          <w:i/>
          <w:iCs/>
          <w:caps w:val="0"/>
          <w:color w:val="000000"/>
          <w:spacing w:val="0"/>
          <w:sz w:val="19"/>
          <w:szCs w:val="19"/>
          <w:shd w:val="clear" w:fill="FFFFFF"/>
        </w:rPr>
        <w:t>gcloud dataproc batches submit pyspark...</w:t>
      </w:r>
    </w:p>
    <w:p w14:paraId="6858686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spacing w:before="0" w:beforeAutospacing="1" w:after="0" w:afterAutospacing="1"/>
        <w:ind w:left="1440" w:hanging="360"/>
      </w:pPr>
    </w:p>
    <w:p w14:paraId="540C5EA7">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Relying on </w:t>
      </w:r>
      <w:r>
        <w:rPr>
          <w:rStyle w:val="10"/>
          <w:rFonts w:hint="default" w:ascii="Google Sans Text Body" w:hAnsi="Google Sans Text Body" w:eastAsia="Google Sans Text Body" w:cs="Google Sans Text Body"/>
          <w:i/>
          <w:iCs/>
          <w:caps w:val="0"/>
          <w:color w:val="000000"/>
          <w:spacing w:val="0"/>
          <w:sz w:val="19"/>
          <w:szCs w:val="19"/>
          <w:shd w:val="clear" w:fill="FFFFFF"/>
        </w:rPr>
        <w:t>BashOperator</w:t>
      </w:r>
      <w:r>
        <w:rPr>
          <w:rFonts w:hint="default" w:ascii="Google Sans Text Body" w:hAnsi="Google Sans Text Body" w:eastAsia="Google Sans Text Body" w:cs="Google Sans Text Body"/>
          <w:i w:val="0"/>
          <w:iCs w:val="0"/>
          <w:caps w:val="0"/>
          <w:color w:val="000000"/>
          <w:spacing w:val="0"/>
          <w:sz w:val="19"/>
          <w:szCs w:val="19"/>
          <w:shd w:val="clear" w:fill="FFFFFF"/>
        </w:rPr>
        <w:t> to trigger cloud services is a common anti-pattern. However, this approach treats the orchestrator as a simple cron scheduler and misses the deep integration benefits that make Airflow so powerful.</w:t>
      </w:r>
    </w:p>
    <w:p w14:paraId="08BD9A62">
      <w:pPr>
        <w:pStyle w:val="13"/>
        <w:keepNext w:val="0"/>
        <w:keepLines w:val="0"/>
        <w:widowControl/>
        <w:suppressLineNumbers w:val="0"/>
        <w:pBdr>
          <w:top w:val="none" w:color="auto" w:sz="0" w:space="0"/>
          <w:left w:val="none" w:color="auto" w:sz="0" w:space="0"/>
          <w:bottom w:val="none" w:color="auto" w:sz="0" w:space="0"/>
          <w:right w:val="none" w:color="auto" w:sz="0" w:space="0"/>
        </w:pBdr>
        <w:spacing w:line="18" w:lineRule="atLeast"/>
        <w:jc w:val="center"/>
      </w:pPr>
      <w:r>
        <w:rPr>
          <w:rFonts w:hint="default" w:ascii="Google Sans WOFF" w:hAnsi="Google Sans WOFF" w:eastAsia="Google Sans WOFF" w:cs="Google Sans WOFF"/>
          <w:i w:val="0"/>
          <w:iCs w:val="0"/>
          <w:caps w:val="0"/>
          <w:color w:val="000000"/>
          <w:spacing w:val="0"/>
          <w:sz w:val="19"/>
          <w:szCs w:val="19"/>
          <w:shd w:val="clear" w:fill="FFFFFF"/>
        </w:rPr>
        <w:t>The modern, production-grade approach is to use </w:t>
      </w:r>
      <w:r>
        <w:rPr>
          <w:rFonts w:hint="default" w:ascii="Google Sans WOFF" w:hAnsi="Google Sans WOFF" w:eastAsia="Google Sans WOFF" w:cs="Google Sans WOFF"/>
          <w:i w:val="0"/>
          <w:iCs w:val="0"/>
          <w:caps w:val="0"/>
          <w:color w:val="1A73E8"/>
          <w:spacing w:val="0"/>
          <w:sz w:val="19"/>
          <w:szCs w:val="19"/>
          <w:shd w:val="clear" w:fill="FFFFFF"/>
        </w:rPr>
        <w:t>provider-specific operators</w:t>
      </w:r>
      <w:r>
        <w:rPr>
          <w:rFonts w:hint="default" w:ascii="Google Sans WOFF" w:hAnsi="Google Sans WOFF" w:eastAsia="Google Sans WOFF" w:cs="Google Sans WOFF"/>
          <w:i w:val="0"/>
          <w:iCs w:val="0"/>
          <w:caps w:val="0"/>
          <w:color w:val="000000"/>
          <w:spacing w:val="0"/>
          <w:sz w:val="19"/>
          <w:szCs w:val="19"/>
          <w:shd w:val="clear" w:fill="FFFFFF"/>
        </w:rPr>
        <w:t>.</w:t>
      </w:r>
    </w:p>
    <w:p w14:paraId="601DAB6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FFFFFF"/>
        </w:rPr>
        <w:t>Provider-specific operators</w:t>
      </w:r>
    </w:p>
    <w:p w14:paraId="602D2CD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Provider specific operators are special, pre-built integrations that know exactly how to interact with other Google Cloud services, like Dataflow, Serverless for Apache Spark, and BigQuery. They provide a superior development experience and lead to more secure, reliable, and observable pipelines.</w:t>
      </w:r>
    </w:p>
    <w:tbl>
      <w:tblPr>
        <w:tblStyle w:val="9"/>
        <w:tblW w:w="91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4"/>
        <w:gridCol w:w="2990"/>
        <w:gridCol w:w="2666"/>
        <w:gridCol w:w="2250"/>
      </w:tblGrid>
      <w:tr w14:paraId="4457C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52" w:type="dxa"/>
            <w:tcBorders>
              <w:top w:val="single" w:color="DDDDDD" w:sz="4" w:space="0"/>
              <w:left w:val="single" w:color="DDDDDD" w:sz="4" w:space="0"/>
              <w:bottom w:val="single" w:color="DDDDDD" w:sz="4" w:space="0"/>
              <w:right w:val="single" w:color="DDDDDD" w:sz="4" w:space="0"/>
            </w:tcBorders>
            <w:shd w:val="clear" w:color="auto" w:fill="1A73E8"/>
            <w:vAlign w:val="center"/>
          </w:tcPr>
          <w:p w14:paraId="4A3D5CC0">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pPr>
            <w:r>
              <w:rPr>
                <w:rStyle w:val="14"/>
                <w:b/>
                <w:bCs/>
                <w:color w:val="FFFFFF"/>
              </w:rPr>
              <w:t>Task</w:t>
            </w:r>
          </w:p>
        </w:tc>
        <w:tc>
          <w:tcPr>
            <w:tcW w:w="2710" w:type="dxa"/>
            <w:tcBorders>
              <w:top w:val="single" w:color="DDDDDD" w:sz="4" w:space="0"/>
              <w:left w:val="single" w:color="DDDDDD" w:sz="4" w:space="0"/>
              <w:bottom w:val="single" w:color="DDDDDD" w:sz="4" w:space="0"/>
              <w:right w:val="single" w:color="DDDDDD" w:sz="4" w:space="0"/>
            </w:tcBorders>
            <w:shd w:val="clear" w:color="auto" w:fill="1A73E8"/>
            <w:vAlign w:val="center"/>
          </w:tcPr>
          <w:p w14:paraId="6AF1DA2B">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pPr>
            <w:r>
              <w:rPr>
                <w:rStyle w:val="14"/>
                <w:b/>
                <w:bCs/>
                <w:color w:val="FFFFFF"/>
              </w:rPr>
              <w:t>Anti-pattern</w:t>
            </w:r>
            <w:r>
              <w:rPr>
                <w:b/>
                <w:bCs/>
                <w:color w:val="FFFFFF"/>
              </w:rPr>
              <w:br w:type="textWrapping"/>
            </w:r>
            <w:r>
              <w:rPr>
                <w:rStyle w:val="14"/>
                <w:b/>
                <w:bCs/>
                <w:color w:val="FFFFFF"/>
              </w:rPr>
              <w:t>(</w:t>
            </w:r>
            <w:r>
              <w:rPr>
                <w:rStyle w:val="10"/>
                <w:b/>
                <w:bCs/>
                <w:i/>
                <w:iCs/>
                <w:color w:val="FFFFFF"/>
              </w:rPr>
              <w:t>BashOperator</w:t>
            </w:r>
            <w:r>
              <w:rPr>
                <w:rStyle w:val="14"/>
                <w:b/>
                <w:bCs/>
                <w:color w:val="FFFFFF"/>
              </w:rPr>
              <w:t>)</w:t>
            </w:r>
          </w:p>
        </w:tc>
        <w:tc>
          <w:tcPr>
            <w:tcW w:w="2761" w:type="dxa"/>
            <w:tcBorders>
              <w:top w:val="single" w:color="DDDDDD" w:sz="4" w:space="0"/>
              <w:left w:val="single" w:color="DDDDDD" w:sz="4" w:space="0"/>
              <w:bottom w:val="single" w:color="DDDDDD" w:sz="4" w:space="0"/>
              <w:right w:val="single" w:color="DDDDDD" w:sz="4" w:space="0"/>
            </w:tcBorders>
            <w:shd w:val="clear" w:color="auto" w:fill="1A73E8"/>
            <w:vAlign w:val="center"/>
          </w:tcPr>
          <w:p w14:paraId="1DA90E9D">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pPr>
            <w:r>
              <w:rPr>
                <w:b/>
                <w:bCs/>
                <w:color w:val="FFFFFF"/>
              </w:rPr>
              <w:t>Best practice</w:t>
            </w:r>
            <w:r>
              <w:rPr>
                <w:b/>
                <w:bCs/>
                <w:color w:val="FFFFFF"/>
              </w:rPr>
              <w:br w:type="textWrapping"/>
            </w:r>
            <w:r>
              <w:rPr>
                <w:b/>
                <w:bCs/>
                <w:color w:val="FFFFFF"/>
              </w:rPr>
              <w:t>(Provider Operator)</w:t>
            </w:r>
          </w:p>
        </w:tc>
        <w:tc>
          <w:tcPr>
            <w:tcW w:w="2387" w:type="dxa"/>
            <w:tcBorders>
              <w:top w:val="single" w:color="DDDDDD" w:sz="4" w:space="0"/>
              <w:left w:val="single" w:color="DDDDDD" w:sz="4" w:space="0"/>
              <w:bottom w:val="single" w:color="DDDDDD" w:sz="4" w:space="0"/>
              <w:right w:val="single" w:color="DDDDDD" w:sz="4" w:space="0"/>
            </w:tcBorders>
            <w:shd w:val="clear" w:color="auto" w:fill="1A73E8"/>
            <w:vAlign w:val="center"/>
          </w:tcPr>
          <w:p w14:paraId="6E55E99A">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pPr>
            <w:r>
              <w:rPr>
                <w:b/>
                <w:bCs/>
                <w:color w:val="FFFFFF"/>
              </w:rPr>
              <w:t>Why it's better</w:t>
            </w:r>
          </w:p>
        </w:tc>
      </w:tr>
      <w:tr w14:paraId="068C2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2" w:type="dxa"/>
            <w:tcBorders>
              <w:top w:val="single" w:color="DDDDDD" w:sz="4" w:space="0"/>
              <w:left w:val="single" w:color="DDDDDD" w:sz="4" w:space="0"/>
              <w:bottom w:val="single" w:color="DDDDDD" w:sz="4" w:space="0"/>
              <w:right w:val="single" w:color="DDDDDD" w:sz="4" w:space="0"/>
            </w:tcBorders>
            <w:shd w:val="clear" w:color="auto" w:fill="auto"/>
            <w:vAlign w:val="top"/>
          </w:tcPr>
          <w:p w14:paraId="433FE4C5">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Run a Dataflow job</w:t>
            </w:r>
          </w:p>
        </w:tc>
        <w:tc>
          <w:tcPr>
            <w:tcW w:w="2710" w:type="dxa"/>
            <w:tcBorders>
              <w:top w:val="single" w:color="DDDDDD" w:sz="4" w:space="0"/>
              <w:left w:val="single" w:color="DDDDDD" w:sz="4" w:space="0"/>
              <w:bottom w:val="single" w:color="DDDDDD" w:sz="4" w:space="0"/>
              <w:right w:val="single" w:color="DDDDDD" w:sz="4" w:space="0"/>
            </w:tcBorders>
            <w:shd w:val="clear" w:color="auto" w:fill="auto"/>
            <w:vAlign w:val="top"/>
          </w:tcPr>
          <w:p w14:paraId="32754DF2">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rStyle w:val="10"/>
                <w:i/>
                <w:iCs/>
                <w:color w:val="000000"/>
              </w:rPr>
              <w:t>BashOperator(bash_command</w:t>
            </w:r>
            <w:r>
              <w:rPr>
                <w:color w:val="000000"/>
              </w:rPr>
              <w:br w:type="textWrapping"/>
            </w:r>
            <w:r>
              <w:rPr>
                <w:rStyle w:val="10"/>
                <w:i/>
                <w:iCs/>
                <w:color w:val="000000"/>
              </w:rPr>
              <w:t>='gcloud ...')</w:t>
            </w:r>
          </w:p>
        </w:tc>
        <w:tc>
          <w:tcPr>
            <w:tcW w:w="2761" w:type="dxa"/>
            <w:tcBorders>
              <w:top w:val="single" w:color="DDDDDD" w:sz="4" w:space="0"/>
              <w:left w:val="single" w:color="DDDDDD" w:sz="4" w:space="0"/>
              <w:bottom w:val="single" w:color="DDDDDD" w:sz="4" w:space="0"/>
              <w:right w:val="single" w:color="DDDDDD" w:sz="4" w:space="0"/>
            </w:tcBorders>
            <w:shd w:val="clear" w:color="auto" w:fill="auto"/>
            <w:vAlign w:val="top"/>
          </w:tcPr>
          <w:p w14:paraId="2D7D61E7">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rStyle w:val="10"/>
                <w:i/>
                <w:iCs/>
                <w:color w:val="000000"/>
              </w:rPr>
              <w:t>DataflowTemplated</w:t>
            </w:r>
            <w:r>
              <w:rPr>
                <w:color w:val="000000"/>
              </w:rPr>
              <w:br w:type="textWrapping"/>
            </w:r>
            <w:r>
              <w:rPr>
                <w:rStyle w:val="10"/>
                <w:i/>
                <w:iCs/>
                <w:color w:val="000000"/>
              </w:rPr>
              <w:t>JobStartOperator(...)</w:t>
            </w:r>
          </w:p>
        </w:tc>
        <w:tc>
          <w:tcPr>
            <w:tcW w:w="2387" w:type="dxa"/>
            <w:tcBorders>
              <w:top w:val="single" w:color="DDDDDD" w:sz="4" w:space="0"/>
              <w:left w:val="single" w:color="DDDDDD" w:sz="4" w:space="0"/>
              <w:bottom w:val="single" w:color="DDDDDD" w:sz="4" w:space="0"/>
              <w:right w:val="single" w:color="DDDDDD" w:sz="4" w:space="0"/>
            </w:tcBorders>
            <w:shd w:val="clear" w:color="auto" w:fill="auto"/>
            <w:vAlign w:val="top"/>
          </w:tcPr>
          <w:p w14:paraId="482DB952">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Native integration, better error checking, cleaner code.</w:t>
            </w:r>
          </w:p>
        </w:tc>
      </w:tr>
      <w:tr w14:paraId="3107A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2" w:type="dxa"/>
            <w:tcBorders>
              <w:top w:val="single" w:color="DDDDDD" w:sz="4" w:space="0"/>
              <w:left w:val="single" w:color="DDDDDD" w:sz="4" w:space="0"/>
              <w:bottom w:val="single" w:color="DDDDDD" w:sz="4" w:space="0"/>
              <w:right w:val="single" w:color="DDDDDD" w:sz="4" w:space="0"/>
            </w:tcBorders>
            <w:shd w:val="clear" w:color="auto" w:fill="F5F5F5"/>
            <w:vAlign w:val="top"/>
          </w:tcPr>
          <w:p w14:paraId="7960E73D">
            <w:pPr>
              <w:jc w:val="left"/>
              <w:rPr>
                <w:rFonts w:hint="eastAsia" w:ascii="SimSun"/>
                <w:color w:val="000000"/>
                <w:sz w:val="24"/>
                <w:szCs w:val="24"/>
              </w:rPr>
            </w:pPr>
          </w:p>
        </w:tc>
        <w:tc>
          <w:tcPr>
            <w:tcW w:w="2710" w:type="dxa"/>
            <w:tcBorders>
              <w:top w:val="single" w:color="DDDDDD" w:sz="4" w:space="0"/>
              <w:left w:val="single" w:color="DDDDDD" w:sz="4" w:space="0"/>
              <w:bottom w:val="single" w:color="DDDDDD" w:sz="4" w:space="0"/>
              <w:right w:val="single" w:color="DDDDDD" w:sz="4" w:space="0"/>
            </w:tcBorders>
            <w:shd w:val="clear" w:color="auto" w:fill="F5F5F5"/>
            <w:vAlign w:val="top"/>
          </w:tcPr>
          <w:p w14:paraId="55FA8F86">
            <w:pPr>
              <w:jc w:val="left"/>
              <w:rPr>
                <w:rFonts w:hint="eastAsia" w:ascii="SimSun"/>
                <w:color w:val="000000"/>
                <w:sz w:val="24"/>
                <w:szCs w:val="24"/>
              </w:rPr>
            </w:pPr>
          </w:p>
        </w:tc>
        <w:tc>
          <w:tcPr>
            <w:tcW w:w="2761" w:type="dxa"/>
            <w:tcBorders>
              <w:top w:val="single" w:color="DDDDDD" w:sz="4" w:space="0"/>
              <w:left w:val="single" w:color="DDDDDD" w:sz="4" w:space="0"/>
              <w:bottom w:val="single" w:color="DDDDDD" w:sz="4" w:space="0"/>
              <w:right w:val="single" w:color="DDDDDD" w:sz="4" w:space="0"/>
            </w:tcBorders>
            <w:shd w:val="clear" w:color="auto" w:fill="F5F5F5"/>
            <w:vAlign w:val="top"/>
          </w:tcPr>
          <w:p w14:paraId="331A2EE4">
            <w:pPr>
              <w:jc w:val="left"/>
              <w:rPr>
                <w:rFonts w:hint="eastAsia" w:ascii="SimSun"/>
                <w:color w:val="000000"/>
                <w:sz w:val="24"/>
                <w:szCs w:val="24"/>
              </w:rPr>
            </w:pPr>
          </w:p>
        </w:tc>
        <w:tc>
          <w:tcPr>
            <w:tcW w:w="2387" w:type="dxa"/>
            <w:tcBorders>
              <w:top w:val="single" w:color="DDDDDD" w:sz="4" w:space="0"/>
              <w:left w:val="single" w:color="DDDDDD" w:sz="4" w:space="0"/>
              <w:bottom w:val="single" w:color="DDDDDD" w:sz="4" w:space="0"/>
              <w:right w:val="single" w:color="DDDDDD" w:sz="4" w:space="0"/>
            </w:tcBorders>
            <w:shd w:val="clear" w:color="auto" w:fill="F5F5F5"/>
            <w:vAlign w:val="top"/>
          </w:tcPr>
          <w:p w14:paraId="4C941A76">
            <w:pPr>
              <w:jc w:val="left"/>
              <w:rPr>
                <w:rFonts w:hint="eastAsia" w:ascii="SimSun"/>
                <w:color w:val="000000"/>
                <w:sz w:val="24"/>
                <w:szCs w:val="24"/>
              </w:rPr>
            </w:pPr>
          </w:p>
        </w:tc>
      </w:tr>
      <w:tr w14:paraId="38043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2" w:type="dxa"/>
            <w:tcBorders>
              <w:top w:val="single" w:color="DDDDDD" w:sz="4" w:space="0"/>
              <w:left w:val="single" w:color="DDDDDD" w:sz="4" w:space="0"/>
              <w:bottom w:val="single" w:color="DDDDDD" w:sz="4" w:space="0"/>
              <w:right w:val="single" w:color="DDDDDD" w:sz="4" w:space="0"/>
            </w:tcBorders>
            <w:shd w:val="clear" w:color="auto" w:fill="auto"/>
            <w:vAlign w:val="top"/>
          </w:tcPr>
          <w:p w14:paraId="4CF6C4E4">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Run a Spark job</w:t>
            </w:r>
          </w:p>
        </w:tc>
        <w:tc>
          <w:tcPr>
            <w:tcW w:w="2710" w:type="dxa"/>
            <w:tcBorders>
              <w:top w:val="single" w:color="DDDDDD" w:sz="4" w:space="0"/>
              <w:left w:val="single" w:color="DDDDDD" w:sz="4" w:space="0"/>
              <w:bottom w:val="single" w:color="DDDDDD" w:sz="4" w:space="0"/>
              <w:right w:val="single" w:color="DDDDDD" w:sz="4" w:space="0"/>
            </w:tcBorders>
            <w:shd w:val="clear" w:color="auto" w:fill="auto"/>
            <w:vAlign w:val="top"/>
          </w:tcPr>
          <w:p w14:paraId="35969765">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rStyle w:val="10"/>
                <w:i/>
                <w:iCs/>
                <w:color w:val="000000"/>
              </w:rPr>
              <w:t>BashOperator(bash_command</w:t>
            </w:r>
            <w:r>
              <w:rPr>
                <w:color w:val="000000"/>
              </w:rPr>
              <w:br w:type="textWrapping"/>
            </w:r>
            <w:r>
              <w:rPr>
                <w:rStyle w:val="10"/>
                <w:i/>
                <w:iCs/>
                <w:color w:val="000000"/>
              </w:rPr>
              <w:t>='gcloud ...')</w:t>
            </w:r>
          </w:p>
        </w:tc>
        <w:tc>
          <w:tcPr>
            <w:tcW w:w="2761" w:type="dxa"/>
            <w:tcBorders>
              <w:top w:val="single" w:color="DDDDDD" w:sz="4" w:space="0"/>
              <w:left w:val="single" w:color="DDDDDD" w:sz="4" w:space="0"/>
              <w:bottom w:val="single" w:color="DDDDDD" w:sz="4" w:space="0"/>
              <w:right w:val="single" w:color="DDDDDD" w:sz="4" w:space="0"/>
            </w:tcBorders>
            <w:shd w:val="clear" w:color="auto" w:fill="auto"/>
            <w:vAlign w:val="top"/>
          </w:tcPr>
          <w:p w14:paraId="0F3B28CA">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rStyle w:val="10"/>
                <w:i/>
                <w:iCs/>
                <w:color w:val="000000"/>
              </w:rPr>
              <w:t>DataprocSubmit</w:t>
            </w:r>
            <w:r>
              <w:rPr>
                <w:color w:val="000000"/>
              </w:rPr>
              <w:br w:type="textWrapping"/>
            </w:r>
            <w:r>
              <w:rPr>
                <w:rStyle w:val="10"/>
                <w:i/>
                <w:iCs/>
                <w:color w:val="000000"/>
              </w:rPr>
              <w:t>JobOperator(...)</w:t>
            </w:r>
          </w:p>
        </w:tc>
        <w:tc>
          <w:tcPr>
            <w:tcW w:w="2387" w:type="dxa"/>
            <w:tcBorders>
              <w:top w:val="single" w:color="DDDDDD" w:sz="4" w:space="0"/>
              <w:left w:val="single" w:color="DDDDDD" w:sz="4" w:space="0"/>
              <w:bottom w:val="single" w:color="DDDDDD" w:sz="4" w:space="0"/>
              <w:right w:val="single" w:color="DDDDDD" w:sz="4" w:space="0"/>
            </w:tcBorders>
            <w:shd w:val="clear" w:color="auto" w:fill="auto"/>
            <w:vAlign w:val="top"/>
          </w:tcPr>
          <w:p w14:paraId="7FA54CD2">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Securely manages connections, tracks job status within Airflow.</w:t>
            </w:r>
          </w:p>
        </w:tc>
      </w:tr>
      <w:tr w14:paraId="2414B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2" w:type="dxa"/>
            <w:tcBorders>
              <w:top w:val="single" w:color="DDDDDD" w:sz="4" w:space="0"/>
              <w:left w:val="single" w:color="DDDDDD" w:sz="4" w:space="0"/>
              <w:bottom w:val="single" w:color="DDDDDD" w:sz="4" w:space="0"/>
              <w:right w:val="single" w:color="DDDDDD" w:sz="4" w:space="0"/>
            </w:tcBorders>
            <w:shd w:val="clear" w:color="auto" w:fill="F5F5F5"/>
            <w:vAlign w:val="top"/>
          </w:tcPr>
          <w:p w14:paraId="3B6F6FE0">
            <w:pPr>
              <w:jc w:val="left"/>
              <w:rPr>
                <w:rFonts w:hint="eastAsia" w:ascii="SimSun"/>
                <w:color w:val="000000"/>
                <w:sz w:val="24"/>
                <w:szCs w:val="24"/>
              </w:rPr>
            </w:pPr>
          </w:p>
        </w:tc>
        <w:tc>
          <w:tcPr>
            <w:tcW w:w="2710" w:type="dxa"/>
            <w:tcBorders>
              <w:top w:val="single" w:color="DDDDDD" w:sz="4" w:space="0"/>
              <w:left w:val="single" w:color="DDDDDD" w:sz="4" w:space="0"/>
              <w:bottom w:val="single" w:color="DDDDDD" w:sz="4" w:space="0"/>
              <w:right w:val="single" w:color="DDDDDD" w:sz="4" w:space="0"/>
            </w:tcBorders>
            <w:shd w:val="clear" w:color="auto" w:fill="F5F5F5"/>
            <w:vAlign w:val="top"/>
          </w:tcPr>
          <w:p w14:paraId="73A28EFA">
            <w:pPr>
              <w:jc w:val="left"/>
              <w:rPr>
                <w:rFonts w:hint="eastAsia" w:ascii="SimSun"/>
                <w:color w:val="000000"/>
                <w:sz w:val="24"/>
                <w:szCs w:val="24"/>
              </w:rPr>
            </w:pPr>
          </w:p>
        </w:tc>
        <w:tc>
          <w:tcPr>
            <w:tcW w:w="2761" w:type="dxa"/>
            <w:tcBorders>
              <w:top w:val="single" w:color="DDDDDD" w:sz="4" w:space="0"/>
              <w:left w:val="single" w:color="DDDDDD" w:sz="4" w:space="0"/>
              <w:bottom w:val="single" w:color="DDDDDD" w:sz="4" w:space="0"/>
              <w:right w:val="single" w:color="DDDDDD" w:sz="4" w:space="0"/>
            </w:tcBorders>
            <w:shd w:val="clear" w:color="auto" w:fill="F5F5F5"/>
            <w:vAlign w:val="top"/>
          </w:tcPr>
          <w:p w14:paraId="75FA6218">
            <w:pPr>
              <w:jc w:val="left"/>
              <w:rPr>
                <w:rFonts w:hint="eastAsia" w:ascii="SimSun"/>
                <w:color w:val="000000"/>
                <w:sz w:val="24"/>
                <w:szCs w:val="24"/>
              </w:rPr>
            </w:pPr>
          </w:p>
        </w:tc>
        <w:tc>
          <w:tcPr>
            <w:tcW w:w="2387" w:type="dxa"/>
            <w:tcBorders>
              <w:top w:val="single" w:color="DDDDDD" w:sz="4" w:space="0"/>
              <w:left w:val="single" w:color="DDDDDD" w:sz="4" w:space="0"/>
              <w:bottom w:val="single" w:color="DDDDDD" w:sz="4" w:space="0"/>
              <w:right w:val="single" w:color="DDDDDD" w:sz="4" w:space="0"/>
            </w:tcBorders>
            <w:shd w:val="clear" w:color="auto" w:fill="F5F5F5"/>
            <w:vAlign w:val="top"/>
          </w:tcPr>
          <w:p w14:paraId="7E257312">
            <w:pPr>
              <w:jc w:val="left"/>
              <w:rPr>
                <w:rFonts w:hint="eastAsia" w:ascii="SimSun"/>
                <w:color w:val="000000"/>
                <w:sz w:val="24"/>
                <w:szCs w:val="24"/>
              </w:rPr>
            </w:pPr>
          </w:p>
        </w:tc>
      </w:tr>
      <w:tr w14:paraId="6F43E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2" w:type="dxa"/>
            <w:tcBorders>
              <w:top w:val="single" w:color="DDDDDD" w:sz="4" w:space="0"/>
              <w:left w:val="single" w:color="DDDDDD" w:sz="4" w:space="0"/>
              <w:bottom w:val="single" w:color="DDDDDD" w:sz="4" w:space="0"/>
              <w:right w:val="single" w:color="DDDDDD" w:sz="4" w:space="0"/>
            </w:tcBorders>
            <w:shd w:val="clear" w:color="auto" w:fill="auto"/>
            <w:vAlign w:val="top"/>
          </w:tcPr>
          <w:p w14:paraId="252ABF31">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Run a BigQuery job</w:t>
            </w:r>
          </w:p>
        </w:tc>
        <w:tc>
          <w:tcPr>
            <w:tcW w:w="2710" w:type="dxa"/>
            <w:tcBorders>
              <w:top w:val="single" w:color="DDDDDD" w:sz="4" w:space="0"/>
              <w:left w:val="single" w:color="DDDDDD" w:sz="4" w:space="0"/>
              <w:bottom w:val="single" w:color="DDDDDD" w:sz="4" w:space="0"/>
              <w:right w:val="single" w:color="DDDDDD" w:sz="4" w:space="0"/>
            </w:tcBorders>
            <w:shd w:val="clear" w:color="auto" w:fill="auto"/>
            <w:vAlign w:val="top"/>
          </w:tcPr>
          <w:p w14:paraId="0D218031">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BashOperator(bash_command</w:t>
            </w:r>
            <w:r>
              <w:rPr>
                <w:color w:val="000000"/>
              </w:rPr>
              <w:br w:type="textWrapping"/>
            </w:r>
            <w:r>
              <w:rPr>
                <w:color w:val="000000"/>
              </w:rPr>
              <w:t>='bqquery ...')</w:t>
            </w:r>
          </w:p>
        </w:tc>
        <w:tc>
          <w:tcPr>
            <w:tcW w:w="2761" w:type="dxa"/>
            <w:tcBorders>
              <w:top w:val="single" w:color="DDDDDD" w:sz="4" w:space="0"/>
              <w:left w:val="single" w:color="DDDDDD" w:sz="4" w:space="0"/>
              <w:bottom w:val="single" w:color="DDDDDD" w:sz="4" w:space="0"/>
              <w:right w:val="single" w:color="DDDDDD" w:sz="4" w:space="0"/>
            </w:tcBorders>
            <w:shd w:val="clear" w:color="auto" w:fill="auto"/>
            <w:vAlign w:val="top"/>
          </w:tcPr>
          <w:p w14:paraId="5C444F9D">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rStyle w:val="10"/>
                <w:i/>
                <w:iCs/>
                <w:color w:val="000000"/>
              </w:rPr>
              <w:t>BigQueryInsert</w:t>
            </w:r>
            <w:r>
              <w:rPr>
                <w:color w:val="000000"/>
              </w:rPr>
              <w:br w:type="textWrapping"/>
            </w:r>
            <w:r>
              <w:rPr>
                <w:rStyle w:val="10"/>
                <w:i/>
                <w:iCs/>
                <w:color w:val="000000"/>
              </w:rPr>
              <w:t>JobOperator(...)</w:t>
            </w:r>
          </w:p>
        </w:tc>
        <w:tc>
          <w:tcPr>
            <w:tcW w:w="2387" w:type="dxa"/>
            <w:tcBorders>
              <w:top w:val="single" w:color="DDDDDD" w:sz="4" w:space="0"/>
              <w:left w:val="single" w:color="DDDDDD" w:sz="4" w:space="0"/>
              <w:bottom w:val="single" w:color="DDDDDD" w:sz="4" w:space="0"/>
              <w:right w:val="single" w:color="DDDDDD" w:sz="4" w:space="0"/>
            </w:tcBorders>
            <w:shd w:val="clear" w:color="auto" w:fill="auto"/>
            <w:vAlign w:val="top"/>
          </w:tcPr>
          <w:p w14:paraId="1D065AFF">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Handles authentication automatically, can return results to other tasks.</w:t>
            </w:r>
          </w:p>
        </w:tc>
      </w:tr>
    </w:tbl>
    <w:p w14:paraId="463DCA7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FFFFFF"/>
        </w:rPr>
        <w:t>Technical breakdown of production DAG</w:t>
      </w:r>
    </w:p>
    <w:p w14:paraId="2812DFD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Now that you've covered the core principles of orchestration and the best practice of using Provider Operators, the best way to solidify that knowledge is to walk through a complete, production-grade DAG line by line.</w:t>
      </w:r>
    </w:p>
    <w:p w14:paraId="2468A39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Step through the following Python script for the </w:t>
      </w:r>
      <w:r>
        <w:rPr>
          <w:rStyle w:val="10"/>
          <w:rFonts w:hint="default" w:ascii="Google Sans Text Body" w:hAnsi="Google Sans Text Body" w:eastAsia="Google Sans Text Body" w:cs="Google Sans Text Body"/>
          <w:i/>
          <w:iCs/>
          <w:caps w:val="0"/>
          <w:color w:val="000000"/>
          <w:spacing w:val="0"/>
          <w:sz w:val="19"/>
          <w:szCs w:val="19"/>
          <w:shd w:val="clear" w:fill="FFFFFF"/>
        </w:rPr>
        <w:t>cymbal_financial_daily_processing</w:t>
      </w:r>
      <w:r>
        <w:rPr>
          <w:rFonts w:hint="default" w:ascii="Google Sans Text Body" w:hAnsi="Google Sans Text Body" w:eastAsia="Google Sans Text Body" w:cs="Google Sans Text Body"/>
          <w:i w:val="0"/>
          <w:iCs w:val="0"/>
          <w:caps w:val="0"/>
          <w:color w:val="000000"/>
          <w:spacing w:val="0"/>
          <w:sz w:val="19"/>
          <w:szCs w:val="19"/>
          <w:shd w:val="clear" w:fill="FFFFFF"/>
        </w:rPr>
        <w:t> workflow to see exactly how these concepts are put into practice.</w:t>
      </w:r>
    </w:p>
    <w:p w14:paraId="1E23FA9A">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Style w:val="10"/>
          <w:rFonts w:hint="default" w:ascii="Google Sans Text Body" w:hAnsi="Google Sans Text Body" w:eastAsia="Google Sans Text Body" w:cs="Google Sans Text Body"/>
          <w:i/>
          <w:iCs/>
          <w:caps w:val="0"/>
          <w:color w:val="000000"/>
          <w:spacing w:val="0"/>
          <w:sz w:val="19"/>
          <w:szCs w:val="19"/>
          <w:shd w:val="clear" w:fill="FFFFFF"/>
        </w:rPr>
        <w:t>Click each button to expand the items and learn more.</w:t>
      </w:r>
    </w:p>
    <w:p w14:paraId="631932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DAG Imports and Configuration</w:t>
      </w:r>
    </w:p>
    <w:p w14:paraId="4192D4C7">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Every DAG file begins by importing the necessary components. This section brings in the core DAG object, the </w:t>
      </w:r>
      <w:r>
        <w:rPr>
          <w:rStyle w:val="10"/>
          <w:rFonts w:hint="default" w:ascii="Google Sans Text Body" w:hAnsi="Google Sans Text Body" w:eastAsia="Google Sans Text Body" w:cs="Google Sans Text Body"/>
          <w:i/>
          <w:iCs/>
          <w:caps w:val="0"/>
          <w:color w:val="000000"/>
          <w:spacing w:val="0"/>
          <w:sz w:val="19"/>
          <w:szCs w:val="19"/>
          <w:shd w:val="clear" w:fill="FFFFFF"/>
        </w:rPr>
        <w:t>pendulum</w:t>
      </w:r>
      <w:r>
        <w:rPr>
          <w:rFonts w:hint="default" w:ascii="Google Sans Text Body" w:hAnsi="Google Sans Text Body" w:eastAsia="Google Sans Text Body" w:cs="Google Sans Text Body"/>
          <w:i w:val="0"/>
          <w:iCs w:val="0"/>
          <w:caps w:val="0"/>
          <w:color w:val="000000"/>
          <w:spacing w:val="0"/>
          <w:sz w:val="19"/>
          <w:szCs w:val="19"/>
          <w:shd w:val="clear" w:fill="FFFFFF"/>
        </w:rPr>
        <w:t> library for easier date/time management, the </w:t>
      </w:r>
      <w:r>
        <w:rPr>
          <w:rStyle w:val="10"/>
          <w:rFonts w:hint="default" w:ascii="Google Sans Text Body" w:hAnsi="Google Sans Text Body" w:eastAsia="Google Sans Text Body" w:cs="Google Sans Text Body"/>
          <w:i/>
          <w:iCs/>
          <w:caps w:val="0"/>
          <w:color w:val="000000"/>
          <w:spacing w:val="0"/>
          <w:sz w:val="19"/>
          <w:szCs w:val="19"/>
          <w:shd w:val="clear" w:fill="FFFFFF"/>
        </w:rPr>
        <w:t>Variable</w:t>
      </w:r>
      <w:r>
        <w:rPr>
          <w:rFonts w:hint="default" w:ascii="Google Sans Text Body" w:hAnsi="Google Sans Text Body" w:eastAsia="Google Sans Text Body" w:cs="Google Sans Text Body"/>
          <w:i w:val="0"/>
          <w:iCs w:val="0"/>
          <w:caps w:val="0"/>
          <w:color w:val="000000"/>
          <w:spacing w:val="0"/>
          <w:sz w:val="19"/>
          <w:szCs w:val="19"/>
          <w:shd w:val="clear" w:fill="FFFFFF"/>
        </w:rPr>
        <w:t> class for retrieving configurations, and the specific provider operators needed to interact with Google Cloud services like BigQuery, Dataflow, and Serverless for Apache Spark.</w:t>
      </w:r>
    </w:p>
    <w:p w14:paraId="6DE4038E">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Following the imports, we define our configuration. A key best practice is to separate configuration from logic. Instead of hardcoding values like the project ID or the path to a script directly in the DAG's tasks, we retrieve them from Airflow's built-in Variables system.</w:t>
      </w:r>
    </w:p>
    <w:p w14:paraId="73C35BBC">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This makes the DAG portable—you can deploy the same code to development, staging, and production environments, and it will use the correct settings for each, which you manage in the Airflow UI.</w:t>
      </w:r>
    </w:p>
    <w:p w14:paraId="01F104CE">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import pendulum</w:t>
      </w:r>
    </w:p>
    <w:p w14:paraId="1A8F5ADE">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p>
    <w:p w14:paraId="05CB7C8D">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from airflow import DAG</w:t>
      </w:r>
    </w:p>
    <w:p w14:paraId="310DAC95">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from airflow.models.variable import Variable</w:t>
      </w:r>
    </w:p>
    <w:p w14:paraId="54D415FB">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from airflow.providers.google.cloud.operators.bigquery import BigQueryInsertJobOperator</w:t>
      </w:r>
    </w:p>
    <w:p w14:paraId="0557BF13">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from airflow.providers.google.cloud.operators.dataflow import DataflowTemplatedJobStartOperator</w:t>
      </w:r>
    </w:p>
    <w:p w14:paraId="110D2405">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from airflow.providers.google.cloud.operators.dataproc import DataprocSubmitJobOperator</w:t>
      </w:r>
    </w:p>
    <w:p w14:paraId="04B4AD23">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p>
    <w:p w14:paraId="6BADF8B8">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CONFIGURATION ---</w:t>
      </w:r>
    </w:p>
    <w:p w14:paraId="1B76512B">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GCP_PROJECT_ID = Variable.get("gcp_project_id")</w:t>
      </w:r>
    </w:p>
    <w:p w14:paraId="1D8519D3">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GCP_REGION = Variable.get("gcp_region", default_var="us-central1")</w:t>
      </w:r>
    </w:p>
    <w:p w14:paraId="0481182A">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GCS_BUCKET = Variable.get("gcp_bucket")</w:t>
      </w:r>
    </w:p>
    <w:p w14:paraId="555EB2AD">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Dataflow Template details for raw transaction validation</w:t>
      </w:r>
    </w:p>
    <w:p w14:paraId="02A69FD6">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DATAFLOW_TEMPLATE_PATH = f"gs://dataflow-templates-{GCP_REGION}/latest/GCS_Text_to_BigQuery"</w:t>
      </w:r>
    </w:p>
    <w:p w14:paraId="3CCCB05D">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DATAFLOW_PY_TRANSFORM = f"gs://{GCS_BUCKET}/dataflow/transforms/validate_transactions.py"</w:t>
      </w:r>
    </w:p>
    <w:p w14:paraId="34585A30">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Serverless Spark PySpark file for aggregation</w:t>
      </w:r>
    </w:p>
    <w:p w14:paraId="34970D79">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SPARK_AGG_SCRIPT = f"gs://{GCS_BUCKET}/spark/aggregate_sales.py"</w:t>
      </w:r>
    </w:p>
    <w:p w14:paraId="3A658A62">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BigQuery dataset and tables</w:t>
      </w:r>
    </w:p>
    <w:p w14:paraId="084452D2">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BQ_DATASET = "cymbal_financials"</w:t>
      </w:r>
    </w:p>
    <w:p w14:paraId="344FB550">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BQ_RAW_TABLE = "raw_transactions"</w:t>
      </w:r>
    </w:p>
    <w:p w14:paraId="7BEE0AC6">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BQ_AGG_TABLE = "daily_aggregated_sales"</w:t>
      </w:r>
    </w:p>
    <w:p w14:paraId="5D04E640">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ascii="Courier" w:hAnsi="Courier" w:cs="Courier"/>
          <w:color w:val="000000"/>
        </w:rPr>
      </w:pPr>
      <w:r>
        <w:rPr>
          <w:rFonts w:hint="default" w:ascii="Courier" w:hAnsi="Courier" w:cs="Courier"/>
          <w:i w:val="0"/>
          <w:iCs w:val="0"/>
          <w:caps w:val="0"/>
          <w:color w:val="000000"/>
          <w:spacing w:val="0"/>
          <w:bdr w:val="single" w:color="EEEEEE" w:sz="4" w:space="0"/>
          <w:shd w:val="clear" w:fill="FAFAFA"/>
        </w:rPr>
        <w:t>BQ_FINAL_REPORT_TABLE = "daily_sales_report"</w:t>
      </w:r>
    </w:p>
    <w:p w14:paraId="7FF2F9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DAG Definition</w:t>
      </w:r>
    </w:p>
    <w:p w14:paraId="4FECC9EE">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This section creates the DAG object itself, which acts as a container for all the tasks in the workflow. We define its core properties here:</w:t>
      </w:r>
    </w:p>
    <w:p w14:paraId="61449F7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5E6242E8">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Style w:val="10"/>
          <w:rFonts w:hint="default" w:ascii="Google Sans Text Body" w:hAnsi="Google Sans Text Body" w:eastAsia="Google Sans Text Body" w:cs="Google Sans Text Body"/>
          <w:i/>
          <w:iCs/>
          <w:caps w:val="0"/>
          <w:color w:val="000000"/>
          <w:spacing w:val="0"/>
          <w:sz w:val="19"/>
          <w:szCs w:val="19"/>
          <w:shd w:val="clear" w:fill="FFFFFF"/>
        </w:rPr>
        <w:t>dag_id</w:t>
      </w:r>
      <w:r>
        <w:rPr>
          <w:rFonts w:hint="default" w:ascii="Google Sans Text Body" w:hAnsi="Google Sans Text Body" w:eastAsia="Google Sans Text Body" w:cs="Google Sans Text Body"/>
          <w:i w:val="0"/>
          <w:iCs w:val="0"/>
          <w:caps w:val="0"/>
          <w:color w:val="000000"/>
          <w:spacing w:val="0"/>
          <w:sz w:val="19"/>
          <w:szCs w:val="19"/>
          <w:shd w:val="clear" w:fill="FFFFFF"/>
        </w:rPr>
        <w:t>: A unique identifier for the DAG across the entire Airflow environment.</w:t>
      </w:r>
    </w:p>
    <w:p w14:paraId="7AE5DDB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3A42BF9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2169593E">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Style w:val="10"/>
          <w:rFonts w:hint="default" w:ascii="Google Sans Text Body" w:hAnsi="Google Sans Text Body" w:eastAsia="Google Sans Text Body" w:cs="Google Sans Text Body"/>
          <w:i/>
          <w:iCs/>
          <w:caps w:val="0"/>
          <w:color w:val="000000"/>
          <w:spacing w:val="0"/>
          <w:sz w:val="19"/>
          <w:szCs w:val="19"/>
          <w:shd w:val="clear" w:fill="FFFFFF"/>
        </w:rPr>
        <w:t>start_date</w:t>
      </w:r>
      <w:r>
        <w:rPr>
          <w:rFonts w:hint="default" w:ascii="Google Sans Text Body" w:hAnsi="Google Sans Text Body" w:eastAsia="Google Sans Text Body" w:cs="Google Sans Text Body"/>
          <w:i w:val="0"/>
          <w:iCs w:val="0"/>
          <w:caps w:val="0"/>
          <w:color w:val="000000"/>
          <w:spacing w:val="0"/>
          <w:sz w:val="19"/>
          <w:szCs w:val="19"/>
          <w:shd w:val="clear" w:fill="FFFFFF"/>
        </w:rPr>
        <w:t>: The date from which the DAG is eligible to run.</w:t>
      </w:r>
    </w:p>
    <w:p w14:paraId="43E82AA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4737745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0DF47482">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Style w:val="10"/>
          <w:rFonts w:hint="default" w:ascii="Google Sans Text Body" w:hAnsi="Google Sans Text Body" w:eastAsia="Google Sans Text Body" w:cs="Google Sans Text Body"/>
          <w:i/>
          <w:iCs/>
          <w:caps w:val="0"/>
          <w:color w:val="000000"/>
          <w:spacing w:val="0"/>
          <w:sz w:val="19"/>
          <w:szCs w:val="19"/>
          <w:shd w:val="clear" w:fill="FFFFFF"/>
        </w:rPr>
        <w:t>schedule</w:t>
      </w:r>
      <w:r>
        <w:rPr>
          <w:rFonts w:hint="default" w:ascii="Google Sans Text Body" w:hAnsi="Google Sans Text Body" w:eastAsia="Google Sans Text Body" w:cs="Google Sans Text Body"/>
          <w:i w:val="0"/>
          <w:iCs w:val="0"/>
          <w:caps w:val="0"/>
          <w:color w:val="000000"/>
          <w:spacing w:val="0"/>
          <w:sz w:val="19"/>
          <w:szCs w:val="19"/>
          <w:shd w:val="clear" w:fill="FFFFFF"/>
        </w:rPr>
        <w:t>: Defines when the DAG should run. </w:t>
      </w:r>
      <w:r>
        <w:rPr>
          <w:rStyle w:val="10"/>
          <w:rFonts w:hint="default" w:ascii="Google Sans Text Body" w:hAnsi="Google Sans Text Body" w:eastAsia="Google Sans Text Body" w:cs="Google Sans Text Body"/>
          <w:i/>
          <w:iCs/>
          <w:caps w:val="0"/>
          <w:color w:val="000000"/>
          <w:spacing w:val="0"/>
          <w:sz w:val="19"/>
          <w:szCs w:val="19"/>
          <w:shd w:val="clear" w:fill="FFFFFF"/>
        </w:rPr>
        <w:t>@daily</w:t>
      </w:r>
      <w:r>
        <w:rPr>
          <w:rFonts w:hint="default" w:ascii="Google Sans Text Body" w:hAnsi="Google Sans Text Body" w:eastAsia="Google Sans Text Body" w:cs="Google Sans Text Body"/>
          <w:i w:val="0"/>
          <w:iCs w:val="0"/>
          <w:caps w:val="0"/>
          <w:color w:val="000000"/>
          <w:spacing w:val="0"/>
          <w:sz w:val="19"/>
          <w:szCs w:val="19"/>
          <w:shd w:val="clear" w:fill="FFFFFF"/>
        </w:rPr>
        <w:t> is a preset for once a day, but you can also use cron expressions (e.g., '</w:t>
      </w:r>
      <w:r>
        <w:rPr>
          <w:rStyle w:val="10"/>
          <w:rFonts w:hint="default" w:ascii="Google Sans Text Body" w:hAnsi="Google Sans Text Body" w:eastAsia="Google Sans Text Body" w:cs="Google Sans Text Body"/>
          <w:i/>
          <w:iCs/>
          <w:caps w:val="0"/>
          <w:color w:val="000000"/>
          <w:spacing w:val="0"/>
          <w:sz w:val="19"/>
          <w:szCs w:val="19"/>
          <w:shd w:val="clear" w:fill="FFFFFF"/>
        </w:rPr>
        <w:t>0 5 * * *</w:t>
      </w:r>
      <w:r>
        <w:rPr>
          <w:rFonts w:hint="default" w:ascii="Google Sans Text Body" w:hAnsi="Google Sans Text Body" w:eastAsia="Google Sans Text Body" w:cs="Google Sans Text Body"/>
          <w:i w:val="0"/>
          <w:iCs w:val="0"/>
          <w:caps w:val="0"/>
          <w:color w:val="000000"/>
          <w:spacing w:val="0"/>
          <w:sz w:val="19"/>
          <w:szCs w:val="19"/>
          <w:shd w:val="clear" w:fill="FFFFFF"/>
        </w:rPr>
        <w:t>' for 5:00 AM daily).</w:t>
      </w:r>
    </w:p>
    <w:p w14:paraId="77CAF1B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1EADD72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6F2CA26A">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Style w:val="10"/>
          <w:rFonts w:hint="default" w:ascii="Google Sans Text Body" w:hAnsi="Google Sans Text Body" w:eastAsia="Google Sans Text Body" w:cs="Google Sans Text Body"/>
          <w:i/>
          <w:iCs/>
          <w:caps w:val="0"/>
          <w:color w:val="000000"/>
          <w:spacing w:val="0"/>
          <w:sz w:val="19"/>
          <w:szCs w:val="19"/>
          <w:shd w:val="clear" w:fill="FFFFFF"/>
        </w:rPr>
        <w:t>catchup=False</w:t>
      </w:r>
      <w:r>
        <w:rPr>
          <w:rFonts w:hint="default" w:ascii="Google Sans Text Body" w:hAnsi="Google Sans Text Body" w:eastAsia="Google Sans Text Body" w:cs="Google Sans Text Body"/>
          <w:i w:val="0"/>
          <w:iCs w:val="0"/>
          <w:caps w:val="0"/>
          <w:color w:val="000000"/>
          <w:spacing w:val="0"/>
          <w:sz w:val="19"/>
          <w:szCs w:val="19"/>
          <w:shd w:val="clear" w:fill="FFFFFF"/>
        </w:rPr>
        <w:t>: This is an important setting. If set to </w:t>
      </w:r>
      <w:r>
        <w:rPr>
          <w:rStyle w:val="10"/>
          <w:rFonts w:hint="default" w:ascii="Google Sans Text Body" w:hAnsi="Google Sans Text Body" w:eastAsia="Google Sans Text Body" w:cs="Google Sans Text Body"/>
          <w:i/>
          <w:iCs/>
          <w:caps w:val="0"/>
          <w:color w:val="000000"/>
          <w:spacing w:val="0"/>
          <w:sz w:val="19"/>
          <w:szCs w:val="19"/>
          <w:shd w:val="clear" w:fill="FFFFFF"/>
        </w:rPr>
        <w:t>True</w:t>
      </w:r>
      <w:r>
        <w:rPr>
          <w:rFonts w:hint="default" w:ascii="Google Sans Text Body" w:hAnsi="Google Sans Text Body" w:eastAsia="Google Sans Text Body" w:cs="Google Sans Text Body"/>
          <w:i w:val="0"/>
          <w:iCs w:val="0"/>
          <w:caps w:val="0"/>
          <w:color w:val="000000"/>
          <w:spacing w:val="0"/>
          <w:sz w:val="19"/>
          <w:szCs w:val="19"/>
          <w:shd w:val="clear" w:fill="FFFFFF"/>
        </w:rPr>
        <w:t>, Airflow would try to run the DAG for all the missed schedules between the </w:t>
      </w:r>
      <w:r>
        <w:rPr>
          <w:rStyle w:val="10"/>
          <w:rFonts w:hint="default" w:ascii="Google Sans Text Body" w:hAnsi="Google Sans Text Body" w:eastAsia="Google Sans Text Body" w:cs="Google Sans Text Body"/>
          <w:i/>
          <w:iCs/>
          <w:caps w:val="0"/>
          <w:color w:val="000000"/>
          <w:spacing w:val="0"/>
          <w:sz w:val="19"/>
          <w:szCs w:val="19"/>
          <w:shd w:val="clear" w:fill="FFFFFF"/>
        </w:rPr>
        <w:t>start_date</w:t>
      </w:r>
      <w:r>
        <w:rPr>
          <w:rFonts w:hint="default" w:ascii="Google Sans Text Body" w:hAnsi="Google Sans Text Body" w:eastAsia="Google Sans Text Body" w:cs="Google Sans Text Body"/>
          <w:i w:val="0"/>
          <w:iCs w:val="0"/>
          <w:caps w:val="0"/>
          <w:color w:val="000000"/>
          <w:spacing w:val="0"/>
          <w:sz w:val="19"/>
          <w:szCs w:val="19"/>
          <w:shd w:val="clear" w:fill="FFFFFF"/>
        </w:rPr>
        <w:t> and today. We set it to </w:t>
      </w:r>
      <w:r>
        <w:rPr>
          <w:rStyle w:val="10"/>
          <w:rFonts w:hint="default" w:ascii="Google Sans Text Body" w:hAnsi="Google Sans Text Body" w:eastAsia="Google Sans Text Body" w:cs="Google Sans Text Body"/>
          <w:i/>
          <w:iCs/>
          <w:caps w:val="0"/>
          <w:color w:val="000000"/>
          <w:spacing w:val="0"/>
          <w:sz w:val="19"/>
          <w:szCs w:val="19"/>
          <w:shd w:val="clear" w:fill="FFFFFF"/>
        </w:rPr>
        <w:t>False</w:t>
      </w:r>
      <w:r>
        <w:rPr>
          <w:rFonts w:hint="default" w:ascii="Google Sans Text Body" w:hAnsi="Google Sans Text Body" w:eastAsia="Google Sans Text Body" w:cs="Google Sans Text Body"/>
          <w:i w:val="0"/>
          <w:iCs w:val="0"/>
          <w:caps w:val="0"/>
          <w:color w:val="000000"/>
          <w:spacing w:val="0"/>
          <w:sz w:val="19"/>
          <w:szCs w:val="19"/>
          <w:shd w:val="clear" w:fill="FFFFFF"/>
        </w:rPr>
        <w:t> to only run for the current schedule.</w:t>
      </w:r>
    </w:p>
    <w:p w14:paraId="4AD73B7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6345975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56F8DCDA">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Style w:val="10"/>
          <w:rFonts w:hint="default" w:ascii="Google Sans Text Body" w:hAnsi="Google Sans Text Body" w:eastAsia="Google Sans Text Body" w:cs="Google Sans Text Body"/>
          <w:i/>
          <w:iCs/>
          <w:caps w:val="0"/>
          <w:color w:val="000000"/>
          <w:spacing w:val="0"/>
          <w:sz w:val="19"/>
          <w:szCs w:val="19"/>
          <w:shd w:val="clear" w:fill="FFFFFF"/>
        </w:rPr>
        <w:t>default_args</w:t>
      </w:r>
      <w:r>
        <w:rPr>
          <w:rFonts w:hint="default" w:ascii="Google Sans Text Body" w:hAnsi="Google Sans Text Body" w:eastAsia="Google Sans Text Body" w:cs="Google Sans Text Body"/>
          <w:i w:val="0"/>
          <w:iCs w:val="0"/>
          <w:caps w:val="0"/>
          <w:color w:val="000000"/>
          <w:spacing w:val="0"/>
          <w:sz w:val="19"/>
          <w:szCs w:val="19"/>
          <w:shd w:val="clear" w:fill="FFFFFF"/>
        </w:rPr>
        <w:t>: These are parameters that will be applied to every task in the DAG, reducing repetitive code. Here, we specify that each task should be retried twice upon failure, with a 5-minute delay between retries.</w:t>
      </w:r>
    </w:p>
    <w:p w14:paraId="73AC233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58620B33">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DAG DEFINITION ---</w:t>
      </w:r>
    </w:p>
    <w:p w14:paraId="7B74FEC0">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with DAG(</w:t>
      </w:r>
    </w:p>
    <w:p w14:paraId="1F8814EA">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dag_id="cymbal_financial_daily_processing",</w:t>
      </w:r>
    </w:p>
    <w:p w14:paraId="679E083F">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start_date=pendulum.datetime(2023, 1, 1, tz="UTC"),</w:t>
      </w:r>
    </w:p>
    <w:p w14:paraId="11F8B5D6">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schedule="@daily",</w:t>
      </w:r>
    </w:p>
    <w:p w14:paraId="0EBF8B10">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catchup=False,</w:t>
      </w:r>
    </w:p>
    <w:p w14:paraId="0FF31ADE">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tags=["cymbal_superstore", "dataflow", "spark"],</w:t>
      </w:r>
    </w:p>
    <w:p w14:paraId="7C16904E">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default_args={</w:t>
      </w:r>
    </w:p>
    <w:p w14:paraId="220B9359">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"owner": "Cymbal Data Engineering",</w:t>
      </w:r>
    </w:p>
    <w:p w14:paraId="03E01704">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"retries": 2,</w:t>
      </w:r>
    </w:p>
    <w:p w14:paraId="42A0B1C4">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"retry_delay": pendulum.duration(minutes=5),</w:t>
      </w:r>
    </w:p>
    <w:p w14:paraId="238D98E0">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w:t>
      </w:r>
    </w:p>
    <w:p w14:paraId="73154A12">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color w:val="000000"/>
        </w:rPr>
      </w:pPr>
      <w:r>
        <w:rPr>
          <w:rFonts w:hint="default" w:ascii="Courier" w:hAnsi="Courier" w:cs="Courier"/>
          <w:i w:val="0"/>
          <w:iCs w:val="0"/>
          <w:caps w:val="0"/>
          <w:color w:val="000000"/>
          <w:spacing w:val="0"/>
          <w:bdr w:val="single" w:color="EEEEEE" w:sz="4" w:space="0"/>
          <w:shd w:val="clear" w:fill="FAFAFA"/>
        </w:rPr>
        <w:t>) as dag:</w:t>
      </w:r>
    </w:p>
    <w:p w14:paraId="4E047E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Task 1: Ingest and Validate with Dataflow</w:t>
      </w:r>
    </w:p>
    <w:p w14:paraId="42500096">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This task uses the </w:t>
      </w:r>
      <w:r>
        <w:rPr>
          <w:rStyle w:val="10"/>
          <w:rFonts w:hint="default" w:ascii="Google Sans Text Body" w:hAnsi="Google Sans Text Body" w:eastAsia="Google Sans Text Body" w:cs="Google Sans Text Body"/>
          <w:i/>
          <w:iCs/>
          <w:caps w:val="0"/>
          <w:color w:val="000000"/>
          <w:spacing w:val="0"/>
          <w:sz w:val="19"/>
          <w:szCs w:val="19"/>
          <w:shd w:val="clear" w:fill="FFFFFF"/>
        </w:rPr>
        <w:t>DataflowTemplatedJobStartOperator</w:t>
      </w:r>
      <w:r>
        <w:rPr>
          <w:rFonts w:hint="default" w:ascii="Google Sans Text Body" w:hAnsi="Google Sans Text Body" w:eastAsia="Google Sans Text Body" w:cs="Google Sans Text Body"/>
          <w:i w:val="0"/>
          <w:iCs w:val="0"/>
          <w:caps w:val="0"/>
          <w:color w:val="000000"/>
          <w:spacing w:val="0"/>
          <w:sz w:val="19"/>
          <w:szCs w:val="19"/>
          <w:shd w:val="clear" w:fill="FFFFFF"/>
        </w:rPr>
        <w:t> to run a pre-built Dataflow template. The template reads CSV files from Google Cloud Storage (GCS), validates each record using a custom Python user-defined function (UDF), and loads the valid data into a BigQuery table.</w:t>
      </w:r>
    </w:p>
    <w:p w14:paraId="5B71D54F">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Notice the </w:t>
      </w:r>
      <w:r>
        <w:rPr>
          <w:rStyle w:val="10"/>
          <w:rFonts w:hint="default" w:ascii="Google Sans Text Body" w:hAnsi="Google Sans Text Body" w:eastAsia="Google Sans Text Body" w:cs="Google Sans Text Body"/>
          <w:i/>
          <w:iCs/>
          <w:caps w:val="0"/>
          <w:color w:val="000000"/>
          <w:spacing w:val="0"/>
          <w:sz w:val="19"/>
          <w:szCs w:val="19"/>
          <w:shd w:val="clear" w:fill="FFFFFF"/>
        </w:rPr>
        <w:t>inputFilePattern</w:t>
      </w:r>
      <w:r>
        <w:rPr>
          <w:rStyle w:val="10"/>
          <w:rFonts w:hint="default" w:ascii="Google Sans Text Body" w:hAnsi="Google Sans Text Body" w:eastAsia="Google Sans Text Body" w:cs="Google Sans Text Body"/>
          <w:i/>
          <w:iCs/>
          <w:caps w:val="0"/>
          <w:color w:val="000000"/>
          <w:spacing w:val="0"/>
          <w:sz w:val="19"/>
          <w:szCs w:val="19"/>
          <w:shd w:val="clear" w:fill="FFFFFF"/>
        </w:rPr>
        <w:t> </w:t>
      </w:r>
      <w:r>
        <w:rPr>
          <w:rFonts w:hint="default" w:ascii="Google Sans Text Body" w:hAnsi="Google Sans Text Body" w:eastAsia="Google Sans Text Body" w:cs="Google Sans Text Body"/>
          <w:i w:val="0"/>
          <w:iCs w:val="0"/>
          <w:caps w:val="0"/>
          <w:color w:val="000000"/>
          <w:spacing w:val="0"/>
          <w:sz w:val="19"/>
          <w:szCs w:val="19"/>
          <w:shd w:val="clear" w:fill="FFFFFF"/>
        </w:rPr>
        <w:t>parameter. The value </w:t>
      </w:r>
      <w:r>
        <w:rPr>
          <w:rStyle w:val="10"/>
          <w:rFonts w:hint="default" w:ascii="Google Sans Text Body" w:hAnsi="Google Sans Text Body" w:eastAsia="Google Sans Text Body" w:cs="Google Sans Text Body"/>
          <w:i/>
          <w:iCs/>
          <w:caps w:val="0"/>
          <w:color w:val="000000"/>
          <w:spacing w:val="0"/>
          <w:sz w:val="19"/>
          <w:szCs w:val="19"/>
          <w:shd w:val="clear" w:fill="FFFFFF"/>
        </w:rPr>
        <w:t>{{ ds }}</w:t>
      </w:r>
      <w:r>
        <w:rPr>
          <w:rStyle w:val="10"/>
          <w:rFonts w:hint="default" w:ascii="Google Sans Text Body" w:hAnsi="Google Sans Text Body" w:eastAsia="Google Sans Text Body" w:cs="Google Sans Text Body"/>
          <w:i/>
          <w:iCs/>
          <w:caps w:val="0"/>
          <w:color w:val="000000"/>
          <w:spacing w:val="0"/>
          <w:sz w:val="19"/>
          <w:szCs w:val="19"/>
          <w:shd w:val="clear" w:fill="FFFFFF"/>
        </w:rPr>
        <w:t> </w:t>
      </w:r>
      <w:r>
        <w:rPr>
          <w:rFonts w:hint="default" w:ascii="Google Sans Text Body" w:hAnsi="Google Sans Text Body" w:eastAsia="Google Sans Text Body" w:cs="Google Sans Text Body"/>
          <w:i w:val="0"/>
          <w:iCs w:val="0"/>
          <w:caps w:val="0"/>
          <w:color w:val="000000"/>
          <w:spacing w:val="0"/>
          <w:sz w:val="19"/>
          <w:szCs w:val="19"/>
          <w:shd w:val="clear" w:fill="FFFFFF"/>
        </w:rPr>
        <w:t>is a Jinja template macro that Airflow automatically replaces with the DAG's logical execution date (in </w:t>
      </w:r>
      <w:r>
        <w:rPr>
          <w:rStyle w:val="10"/>
          <w:rFonts w:hint="default" w:ascii="Google Sans Text Body" w:hAnsi="Google Sans Text Body" w:eastAsia="Google Sans Text Body" w:cs="Google Sans Text Body"/>
          <w:i/>
          <w:iCs/>
          <w:caps w:val="0"/>
          <w:color w:val="000000"/>
          <w:spacing w:val="0"/>
          <w:sz w:val="19"/>
          <w:szCs w:val="19"/>
          <w:shd w:val="clear" w:fill="FFFFFF"/>
        </w:rPr>
        <w:t>YYYY-MM-DD</w:t>
      </w:r>
      <w:r>
        <w:rPr>
          <w:rStyle w:val="10"/>
          <w:rFonts w:hint="default" w:ascii="Google Sans Text Body" w:hAnsi="Google Sans Text Body" w:eastAsia="Google Sans Text Body" w:cs="Google Sans Text Body"/>
          <w:i/>
          <w:iCs/>
          <w:caps w:val="0"/>
          <w:color w:val="000000"/>
          <w:spacing w:val="0"/>
          <w:sz w:val="19"/>
          <w:szCs w:val="19"/>
          <w:shd w:val="clear" w:fill="FFFFFF"/>
        </w:rPr>
        <w:t> </w:t>
      </w:r>
      <w:r>
        <w:rPr>
          <w:rFonts w:hint="default" w:ascii="Google Sans Text Body" w:hAnsi="Google Sans Text Body" w:eastAsia="Google Sans Text Body" w:cs="Google Sans Text Body"/>
          <w:i w:val="0"/>
          <w:iCs w:val="0"/>
          <w:caps w:val="0"/>
          <w:color w:val="000000"/>
          <w:spacing w:val="0"/>
          <w:sz w:val="19"/>
          <w:szCs w:val="19"/>
          <w:shd w:val="clear" w:fill="FFFFFF"/>
        </w:rPr>
        <w:t>format). This is key to making your pipeline process each day's data separately and ensures the task is idempotent.</w:t>
      </w:r>
    </w:p>
    <w:p w14:paraId="0AD88FA6">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Task 1: Ingest and validate raw sales data from GCS to BigQuery using a Dataflow Template.</w:t>
      </w:r>
    </w:p>
    <w:p w14:paraId="7798129D">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ingest_raw_transactions = DataflowTemplatedJobStartOperator(</w:t>
      </w:r>
    </w:p>
    <w:p w14:paraId="2900791E">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task_id="ingest_raw_transactions",</w:t>
      </w:r>
    </w:p>
    <w:p w14:paraId="79AF8C8B">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project_id=GCP_PROJECT_ID,</w:t>
      </w:r>
    </w:p>
    <w:p w14:paraId="1B5B0841">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location=GCP_REGION,</w:t>
      </w:r>
    </w:p>
    <w:p w14:paraId="57974C2C">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template=DATAFLOW_TEMPLATE_PATH,</w:t>
      </w:r>
    </w:p>
    <w:p w14:paraId="6D9AC811">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parameters={</w:t>
      </w:r>
    </w:p>
    <w:p w14:paraId="2985223C">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"inputFilePattern": f"gs://{GCS_BUCKET}/sales/raw/{{{{ ds }}}}/transactions.csv",</w:t>
      </w:r>
    </w:p>
    <w:p w14:paraId="0A5BC181">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"JSONPath": f"gs://{GCS_BUCKET}/dataflow/schemas/transaction_schema.json",</w:t>
      </w:r>
    </w:p>
    <w:p w14:paraId="3287271E">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"outputTable": f"{GCP_PROJECT_ID}.{BQ_DATASET}.{BQ_RAW_TABLE}",</w:t>
      </w:r>
    </w:p>
    <w:p w14:paraId="68A076FB">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"bigQueryLoadingTemporaryDirectory": f"gs://{GCS_BUCKET}/temp/bq-load/",</w:t>
      </w:r>
    </w:p>
    <w:p w14:paraId="56F55BEF">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"pythonUserDefinedFunctions": DATAFLOW_PY_TRANSFORM,</w:t>
      </w:r>
    </w:p>
    <w:p w14:paraId="27CB2627">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"userDefinedFunctionName": "validateAndTransform",</w:t>
      </w:r>
    </w:p>
    <w:p w14:paraId="2F007554">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"BQ_RAW_TABLE_ID": f"{GCP_PROJECT_ID}.{BQ_DATASET}.{BQ_RAW_TABLE}".</w:t>
      </w:r>
    </w:p>
    <w:p w14:paraId="72D4BE1C">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w:t>
      </w:r>
    </w:p>
    <w:p w14:paraId="1D75DA18">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color w:val="000000"/>
        </w:rPr>
      </w:pPr>
      <w:r>
        <w:rPr>
          <w:rFonts w:hint="default" w:ascii="Courier" w:hAnsi="Courier" w:cs="Courier"/>
          <w:i w:val="0"/>
          <w:iCs w:val="0"/>
          <w:caps w:val="0"/>
          <w:color w:val="000000"/>
          <w:spacing w:val="0"/>
          <w:bdr w:val="single" w:color="EEEEEE" w:sz="4" w:space="0"/>
          <w:shd w:val="clear" w:fill="FAFAFA"/>
        </w:rPr>
        <w:t xml:space="preserve">    )</w:t>
      </w:r>
    </w:p>
    <w:p w14:paraId="4AD9FE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Task 2: Aggregate with Serverless Spark</w:t>
      </w:r>
    </w:p>
    <w:p w14:paraId="39D17C2E">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The second task uses the </w:t>
      </w:r>
      <w:r>
        <w:rPr>
          <w:rStyle w:val="10"/>
          <w:rFonts w:hint="default" w:ascii="Google Sans Text Body" w:hAnsi="Google Sans Text Body" w:eastAsia="Google Sans Text Body" w:cs="Google Sans Text Body"/>
          <w:i/>
          <w:iCs/>
          <w:caps w:val="0"/>
          <w:color w:val="000000"/>
          <w:spacing w:val="0"/>
          <w:sz w:val="19"/>
          <w:szCs w:val="19"/>
          <w:shd w:val="clear" w:fill="FFFFFF"/>
        </w:rPr>
        <w:t>DataprocSubmitJobOperator</w:t>
      </w:r>
      <w:r>
        <w:rPr>
          <w:rFonts w:hint="default" w:ascii="Google Sans Text Body" w:hAnsi="Google Sans Text Body" w:eastAsia="Google Sans Text Body" w:cs="Google Sans Text Body"/>
          <w:i w:val="0"/>
          <w:iCs w:val="0"/>
          <w:caps w:val="0"/>
          <w:color w:val="000000"/>
          <w:spacing w:val="0"/>
          <w:sz w:val="19"/>
          <w:szCs w:val="19"/>
          <w:shd w:val="clear" w:fill="FFFFFF"/>
        </w:rPr>
        <w:t> to run a PySpark script on Serverless for Apache Spark. This script performs more complex aggregations on the raw data that was just loaded by Dataflow.</w:t>
      </w:r>
    </w:p>
    <w:p w14:paraId="22C78600">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Use the </w:t>
      </w:r>
      <w:r>
        <w:rPr>
          <w:rStyle w:val="10"/>
          <w:rFonts w:hint="default" w:ascii="Google Sans Text Body" w:hAnsi="Google Sans Text Body" w:eastAsia="Google Sans Text Body" w:cs="Google Sans Text Body"/>
          <w:i/>
          <w:iCs/>
          <w:caps w:val="0"/>
          <w:color w:val="000000"/>
          <w:spacing w:val="0"/>
          <w:sz w:val="19"/>
          <w:szCs w:val="19"/>
          <w:shd w:val="clear" w:fill="FFFFFF"/>
        </w:rPr>
        <w:t>{{ ds }}</w:t>
      </w:r>
      <w:r>
        <w:rPr>
          <w:rFonts w:hint="default" w:ascii="Google Sans Text Body" w:hAnsi="Google Sans Text Body" w:eastAsia="Google Sans Text Body" w:cs="Google Sans Text Body"/>
          <w:i w:val="0"/>
          <w:iCs w:val="0"/>
          <w:caps w:val="0"/>
          <w:color w:val="000000"/>
          <w:spacing w:val="0"/>
          <w:sz w:val="19"/>
          <w:szCs w:val="19"/>
          <w:shd w:val="clear" w:fill="FFFFFF"/>
        </w:rPr>
        <w:t> macro to pass the execution date to the Spark script via a named command-line argument </w:t>
      </w:r>
      <w:r>
        <w:rPr>
          <w:rStyle w:val="10"/>
          <w:rFonts w:hint="default" w:ascii="Google Sans Text Body" w:hAnsi="Google Sans Text Body" w:eastAsia="Google Sans Text Body" w:cs="Google Sans Text Body"/>
          <w:i/>
          <w:iCs/>
          <w:caps w:val="0"/>
          <w:color w:val="000000"/>
          <w:spacing w:val="0"/>
          <w:sz w:val="19"/>
          <w:szCs w:val="19"/>
          <w:shd w:val="clear" w:fill="FFFFFF"/>
        </w:rPr>
        <w:t>(--date)</w:t>
      </w:r>
      <w:r>
        <w:rPr>
          <w:rFonts w:hint="default" w:ascii="Google Sans Text Body" w:hAnsi="Google Sans Text Body" w:eastAsia="Google Sans Text Body" w:cs="Google Sans Text Body"/>
          <w:i w:val="0"/>
          <w:iCs w:val="0"/>
          <w:caps w:val="0"/>
          <w:color w:val="000000"/>
          <w:spacing w:val="0"/>
          <w:sz w:val="19"/>
          <w:szCs w:val="19"/>
          <w:shd w:val="clear" w:fill="FFFFFF"/>
        </w:rPr>
        <w:t>. This approach makes the script more robust and readable. You can also pass the full source and destination BigQuery table IDs as arguments, decoupling the Spark logic from the Airflow configuration and making it more reusable.</w:t>
      </w:r>
    </w:p>
    <w:p w14:paraId="4B69646D">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Task 2: Run a Serverless Spark job to perform complex aggregations on the raw data.</w:t>
      </w:r>
    </w:p>
    <w:p w14:paraId="1AE8F3CA">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aggregate_with_spark = DataprocSubmitJobOperator(</w:t>
      </w:r>
    </w:p>
    <w:p w14:paraId="003C4F47">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task_id="aggregate_with_spark",</w:t>
      </w:r>
    </w:p>
    <w:p w14:paraId="4C780D3E">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project_id=GCP_PROJECT_ID,</w:t>
      </w:r>
    </w:p>
    <w:p w14:paraId="78604B20">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region=GCP_REGION,</w:t>
      </w:r>
    </w:p>
    <w:p w14:paraId="0AB310F6">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job={</w:t>
      </w:r>
    </w:p>
    <w:p w14:paraId="56174CCD">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"placement": {"cluster_name": "ephemeral-spark-cluster-{{ ds_nodash }}"},</w:t>
      </w:r>
    </w:p>
    <w:p w14:paraId="5FFFB164">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"reference": {"project_id": GCP_PROJECT_ID},</w:t>
      </w:r>
    </w:p>
    <w:p w14:paraId="5F21CDB0">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"pyspark_job": {</w:t>
      </w:r>
    </w:p>
    <w:p w14:paraId="31161857">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"main_python_file_uri": SPARK_AGG_SCRIPT,</w:t>
      </w:r>
    </w:p>
    <w:p w14:paraId="7EC1946C">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"args": [</w:t>
      </w:r>
    </w:p>
    <w:p w14:paraId="057A25BC">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f"--date={{{{ ds }}}}",</w:t>
      </w:r>
    </w:p>
    <w:p w14:paraId="1B1EE47B">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f"--source_table={BQ_RAW_TABLE_ID}",</w:t>
      </w:r>
    </w:p>
    <w:p w14:paraId="282D14E5">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f"--destination_table={GCP_PROJECT_ID}.{BQ_DATASET}.{BQ_AGG_TABLE}"</w:t>
      </w:r>
    </w:p>
    <w:p w14:paraId="717AD5FA">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w:t>
      </w:r>
    </w:p>
    <w:p w14:paraId="70D58018">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w:t>
      </w:r>
    </w:p>
    <w:p w14:paraId="745A45B0">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w:t>
      </w:r>
    </w:p>
    <w:p w14:paraId="59D1BCA1">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gcp_conn_id="google_cloud_default" # Explicitly define connection</w:t>
      </w:r>
    </w:p>
    <w:p w14:paraId="65F4C96C">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color w:val="000000"/>
        </w:rPr>
      </w:pPr>
      <w:r>
        <w:rPr>
          <w:rFonts w:hint="default" w:ascii="Courier" w:hAnsi="Courier" w:cs="Courier"/>
          <w:i w:val="0"/>
          <w:iCs w:val="0"/>
          <w:caps w:val="0"/>
          <w:color w:val="000000"/>
          <w:spacing w:val="0"/>
          <w:bdr w:val="single" w:color="EEEEEE" w:sz="4" w:space="0"/>
          <w:shd w:val="clear" w:fill="FAFAFA"/>
        </w:rPr>
        <w:t xml:space="preserve">    )</w:t>
      </w:r>
    </w:p>
    <w:p w14:paraId="1905B1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Task 3: Load Final Report with BigQuery</w:t>
      </w:r>
    </w:p>
    <w:p w14:paraId="772561E3">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The final task uses the </w:t>
      </w:r>
      <w:r>
        <w:rPr>
          <w:rStyle w:val="10"/>
          <w:rFonts w:hint="default" w:ascii="Google Sans Text Body" w:hAnsi="Google Sans Text Body" w:eastAsia="Google Sans Text Body" w:cs="Google Sans Text Body"/>
          <w:i/>
          <w:iCs/>
          <w:caps w:val="0"/>
          <w:color w:val="000000"/>
          <w:spacing w:val="0"/>
          <w:sz w:val="19"/>
          <w:szCs w:val="19"/>
          <w:shd w:val="clear" w:fill="FFFFFF"/>
        </w:rPr>
        <w:t>BigQueryInsertJobOperator</w:t>
      </w:r>
      <w:r>
        <w:rPr>
          <w:rFonts w:hint="default" w:ascii="Google Sans Text Body" w:hAnsi="Google Sans Text Body" w:eastAsia="Google Sans Text Body" w:cs="Google Sans Text Body"/>
          <w:i w:val="0"/>
          <w:iCs w:val="0"/>
          <w:caps w:val="0"/>
          <w:color w:val="000000"/>
          <w:spacing w:val="0"/>
          <w:sz w:val="19"/>
          <w:szCs w:val="19"/>
          <w:shd w:val="clear" w:fill="FFFFFF"/>
        </w:rPr>
        <w:t> with a clean, direct SQL parameter to run a </w:t>
      </w:r>
      <w:r>
        <w:rPr>
          <w:rStyle w:val="10"/>
          <w:rFonts w:hint="default" w:ascii="Google Sans Text Body" w:hAnsi="Google Sans Text Body" w:eastAsia="Google Sans Text Body" w:cs="Google Sans Text Body"/>
          <w:i/>
          <w:iCs/>
          <w:caps w:val="0"/>
          <w:color w:val="000000"/>
          <w:spacing w:val="0"/>
          <w:sz w:val="19"/>
          <w:szCs w:val="19"/>
          <w:shd w:val="clear" w:fill="FFFFFF"/>
        </w:rPr>
        <w:t>MERGE</w:t>
      </w:r>
      <w:r>
        <w:rPr>
          <w:rFonts w:hint="default" w:ascii="Google Sans Text Body" w:hAnsi="Google Sans Text Body" w:eastAsia="Google Sans Text Body" w:cs="Google Sans Text Body"/>
          <w:i w:val="0"/>
          <w:iCs w:val="0"/>
          <w:caps w:val="0"/>
          <w:color w:val="000000"/>
          <w:spacing w:val="0"/>
          <w:sz w:val="19"/>
          <w:szCs w:val="19"/>
          <w:shd w:val="clear" w:fill="FFFFFF"/>
        </w:rPr>
        <w:t> statement. This statement idempotently takes the aggregated data from the Spark job and upserts it into the final reporting table.</w:t>
      </w:r>
    </w:p>
    <w:p w14:paraId="31537155">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By using </w:t>
      </w:r>
      <w:r>
        <w:rPr>
          <w:rStyle w:val="10"/>
          <w:rFonts w:hint="default" w:ascii="Google Sans Text Body" w:hAnsi="Google Sans Text Body" w:eastAsia="Google Sans Text Body" w:cs="Google Sans Text Body"/>
          <w:i/>
          <w:iCs/>
          <w:caps w:val="0"/>
          <w:color w:val="000000"/>
          <w:spacing w:val="0"/>
          <w:sz w:val="19"/>
          <w:szCs w:val="19"/>
          <w:shd w:val="clear" w:fill="FFFFFF"/>
        </w:rPr>
        <w:t>MERGE</w:t>
      </w:r>
      <w:r>
        <w:rPr>
          <w:rFonts w:hint="default" w:ascii="Google Sans Text Body" w:hAnsi="Google Sans Text Body" w:eastAsia="Google Sans Text Body" w:cs="Google Sans Text Body"/>
          <w:i w:val="0"/>
          <w:iCs w:val="0"/>
          <w:caps w:val="0"/>
          <w:color w:val="000000"/>
          <w:spacing w:val="0"/>
          <w:sz w:val="19"/>
          <w:szCs w:val="19"/>
          <w:shd w:val="clear" w:fill="FFFFFF"/>
        </w:rPr>
        <w:t> with a unique key (like </w:t>
      </w:r>
      <w:r>
        <w:rPr>
          <w:rStyle w:val="10"/>
          <w:rFonts w:hint="default" w:ascii="Google Sans Text Body" w:hAnsi="Google Sans Text Body" w:eastAsia="Google Sans Text Body" w:cs="Google Sans Text Body"/>
          <w:i/>
          <w:iCs/>
          <w:caps w:val="0"/>
          <w:color w:val="000000"/>
          <w:spacing w:val="0"/>
          <w:sz w:val="19"/>
          <w:szCs w:val="19"/>
          <w:shd w:val="clear" w:fill="FFFFFF"/>
        </w:rPr>
        <w:t>transaction_date</w:t>
      </w:r>
      <w:r>
        <w:rPr>
          <w:rFonts w:hint="default" w:ascii="Google Sans Text Body" w:hAnsi="Google Sans Text Body" w:eastAsia="Google Sans Text Body" w:cs="Google Sans Text Body"/>
          <w:i w:val="0"/>
          <w:iCs w:val="0"/>
          <w:caps w:val="0"/>
          <w:color w:val="000000"/>
          <w:spacing w:val="0"/>
          <w:sz w:val="19"/>
          <w:szCs w:val="19"/>
          <w:shd w:val="clear" w:fill="FFFFFF"/>
        </w:rPr>
        <w:t> and </w:t>
      </w:r>
      <w:r>
        <w:rPr>
          <w:rStyle w:val="10"/>
          <w:rFonts w:hint="default" w:ascii="Google Sans Text Body" w:hAnsi="Google Sans Text Body" w:eastAsia="Google Sans Text Body" w:cs="Google Sans Text Body"/>
          <w:i/>
          <w:iCs/>
          <w:caps w:val="0"/>
          <w:color w:val="000000"/>
          <w:spacing w:val="0"/>
          <w:sz w:val="19"/>
          <w:szCs w:val="19"/>
          <w:shd w:val="clear" w:fill="FFFFFF"/>
        </w:rPr>
        <w:t>product_id</w:t>
      </w:r>
      <w:r>
        <w:rPr>
          <w:rFonts w:hint="default" w:ascii="Google Sans Text Body" w:hAnsi="Google Sans Text Body" w:eastAsia="Google Sans Text Body" w:cs="Google Sans Text Body"/>
          <w:i w:val="0"/>
          <w:iCs w:val="0"/>
          <w:caps w:val="0"/>
          <w:color w:val="000000"/>
          <w:spacing w:val="0"/>
          <w:sz w:val="19"/>
          <w:szCs w:val="19"/>
          <w:shd w:val="clear" w:fill="FFFFFF"/>
        </w:rPr>
        <w:t>), the operation can be safely retried. It will update records for the current execution date if they already exist or insert them if they are new, which prevents duplicate data and ensures data integrity.</w:t>
      </w:r>
    </w:p>
    <w:p w14:paraId="6D3500B5">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Task 3: Load the final, aggregated data into the main reporting table.</w:t>
      </w:r>
    </w:p>
    <w:p w14:paraId="56C7DF96">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load_to_reporting_table = BigQueryInsertJobOperator(</w:t>
      </w:r>
    </w:p>
    <w:p w14:paraId="7EE8EA8C">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task_id="load_to_reporting_table",</w:t>
      </w:r>
    </w:p>
    <w:p w14:paraId="7E46145B">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gcp_conn_id="google_cloud_default",</w:t>
      </w:r>
    </w:p>
    <w:p w14:paraId="727992C7">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sql=f"""</w:t>
      </w:r>
    </w:p>
    <w:p w14:paraId="6EF4881E">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MERGE `{GCP_PROJECT_ID}.{BQ_DATASET}.{BQ_FINAL_REPORT_TABLE}` T</w:t>
      </w:r>
    </w:p>
    <w:p w14:paraId="258DB82E">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USING `{GCP_PROJECT_ID}.{BQ_DATASET}.{BQ_AGG_TABLE}` S</w:t>
      </w:r>
    </w:p>
    <w:p w14:paraId="2D9F5D1F">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ON T.transaction_date = S.transaction_date AND T.product_id = S.product_id -- Or other unique key</w:t>
      </w:r>
    </w:p>
    <w:p w14:paraId="6870A1ED">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WHEN NOT MATCHED BY TARGET THEN</w:t>
      </w:r>
    </w:p>
    <w:p w14:paraId="663E8EEF">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INSERT (transaction_date, product_id, total_sales, total_quantity)</w:t>
      </w:r>
    </w:p>
    <w:p w14:paraId="19E09A43">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VALUES(S.transaction_date, S.product_id, S.total_sales, S.total_quantity)</w:t>
      </w:r>
    </w:p>
    <w:p w14:paraId="2FCC457C">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WHEN MATCHED THEN</w:t>
      </w:r>
    </w:p>
    <w:p w14:paraId="0AD828EE">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UPDATE SET</w:t>
      </w:r>
    </w:p>
    <w:p w14:paraId="1E8A4B34">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T.total_sales = S.total_sales,</w:t>
      </w:r>
    </w:p>
    <w:p w14:paraId="5C38F616">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T.total_quantity = S.total_quantity</w:t>
      </w:r>
    </w:p>
    <w:p w14:paraId="11BEB3D5">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xml:space="preserve">        """,</w:t>
      </w:r>
    </w:p>
    <w:p w14:paraId="22C4BB55">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color w:val="000000"/>
        </w:rPr>
      </w:pPr>
      <w:r>
        <w:rPr>
          <w:rFonts w:hint="default" w:ascii="Courier" w:hAnsi="Courier" w:cs="Courier"/>
          <w:i w:val="0"/>
          <w:iCs w:val="0"/>
          <w:caps w:val="0"/>
          <w:color w:val="000000"/>
          <w:spacing w:val="0"/>
          <w:bdr w:val="single" w:color="EEEEEE" w:sz="4" w:space="0"/>
          <w:shd w:val="clear" w:fill="FAFAFA"/>
        </w:rPr>
        <w:t xml:space="preserve">    )</w:t>
      </w:r>
    </w:p>
    <w:p w14:paraId="4E16DF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Defining Task Dependencies</w:t>
      </w:r>
    </w:p>
    <w:p w14:paraId="5109F6F8">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This single line of code is where the "Graph" in DAG comes to life. It defines the order of execution for the entire workflow. The </w:t>
      </w:r>
      <w:r>
        <w:rPr>
          <w:rStyle w:val="10"/>
          <w:rFonts w:hint="default" w:ascii="Google Sans Text Body" w:hAnsi="Google Sans Text Body" w:eastAsia="Google Sans Text Body" w:cs="Google Sans Text Body"/>
          <w:i/>
          <w:iCs/>
          <w:caps w:val="0"/>
          <w:color w:val="000000"/>
          <w:spacing w:val="0"/>
          <w:sz w:val="19"/>
          <w:szCs w:val="19"/>
          <w:shd w:val="clear" w:fill="FFFFFF"/>
        </w:rPr>
        <w:t>&gt;&gt;</w:t>
      </w:r>
      <w:r>
        <w:rPr>
          <w:rFonts w:hint="default" w:ascii="Google Sans Text Body" w:hAnsi="Google Sans Text Body" w:eastAsia="Google Sans Text Body" w:cs="Google Sans Text Body"/>
          <w:i w:val="0"/>
          <w:iCs w:val="0"/>
          <w:caps w:val="0"/>
          <w:color w:val="000000"/>
          <w:spacing w:val="0"/>
          <w:sz w:val="19"/>
          <w:szCs w:val="19"/>
          <w:shd w:val="clear" w:fill="FFFFFF"/>
        </w:rPr>
        <w:t> bitwise shift operator is used by Airflow to set dependencies.</w:t>
      </w:r>
    </w:p>
    <w:p w14:paraId="41496651">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This line reads as: Run </w:t>
      </w:r>
      <w:r>
        <w:rPr>
          <w:rStyle w:val="10"/>
          <w:rFonts w:hint="default" w:ascii="Google Sans Text Body" w:hAnsi="Google Sans Text Body" w:eastAsia="Google Sans Text Body" w:cs="Google Sans Text Body"/>
          <w:i/>
          <w:iCs/>
          <w:caps w:val="0"/>
          <w:color w:val="000000"/>
          <w:spacing w:val="0"/>
          <w:sz w:val="19"/>
          <w:szCs w:val="19"/>
          <w:shd w:val="clear" w:fill="FFFFFF"/>
        </w:rPr>
        <w:t>ingest_raw_transactions</w:t>
      </w:r>
      <w:r>
        <w:rPr>
          <w:rFonts w:hint="default" w:ascii="Google Sans Text Body" w:hAnsi="Google Sans Text Body" w:eastAsia="Google Sans Text Body" w:cs="Google Sans Text Body"/>
          <w:i w:val="0"/>
          <w:iCs w:val="0"/>
          <w:caps w:val="0"/>
          <w:color w:val="000000"/>
          <w:spacing w:val="0"/>
          <w:sz w:val="19"/>
          <w:szCs w:val="19"/>
          <w:shd w:val="clear" w:fill="FFFFFF"/>
        </w:rPr>
        <w:t> first. Once it completes successfully, run </w:t>
      </w:r>
      <w:r>
        <w:rPr>
          <w:rStyle w:val="10"/>
          <w:rFonts w:hint="default" w:ascii="Google Sans Text Body" w:hAnsi="Google Sans Text Body" w:eastAsia="Google Sans Text Body" w:cs="Google Sans Text Body"/>
          <w:i/>
          <w:iCs/>
          <w:caps w:val="0"/>
          <w:color w:val="000000"/>
          <w:spacing w:val="0"/>
          <w:sz w:val="19"/>
          <w:szCs w:val="19"/>
          <w:shd w:val="clear" w:fill="FFFFFF"/>
        </w:rPr>
        <w:t>aggregate_with_spark</w:t>
      </w:r>
      <w:r>
        <w:rPr>
          <w:rFonts w:hint="default" w:ascii="Google Sans Text Body" w:hAnsi="Google Sans Text Body" w:eastAsia="Google Sans Text Body" w:cs="Google Sans Text Body"/>
          <w:i w:val="0"/>
          <w:iCs w:val="0"/>
          <w:caps w:val="0"/>
          <w:color w:val="000000"/>
          <w:spacing w:val="0"/>
          <w:sz w:val="19"/>
          <w:szCs w:val="19"/>
          <w:shd w:val="clear" w:fill="FFFFFF"/>
        </w:rPr>
        <w:t>. Once that completes successfully, run </w:t>
      </w:r>
      <w:r>
        <w:rPr>
          <w:rStyle w:val="10"/>
          <w:rFonts w:hint="default" w:ascii="Google Sans Text Body" w:hAnsi="Google Sans Text Body" w:eastAsia="Google Sans Text Body" w:cs="Google Sans Text Body"/>
          <w:i/>
          <w:iCs/>
          <w:caps w:val="0"/>
          <w:color w:val="000000"/>
          <w:spacing w:val="0"/>
          <w:sz w:val="19"/>
          <w:szCs w:val="19"/>
          <w:shd w:val="clear" w:fill="FFFFFF"/>
        </w:rPr>
        <w:t>load_to_reporting_table</w:t>
      </w:r>
      <w:r>
        <w:rPr>
          <w:rFonts w:hint="default" w:ascii="Google Sans Text Body" w:hAnsi="Google Sans Text Body" w:eastAsia="Google Sans Text Body" w:cs="Google Sans Text Body"/>
          <w:i w:val="0"/>
          <w:iCs w:val="0"/>
          <w:caps w:val="0"/>
          <w:color w:val="000000"/>
          <w:spacing w:val="0"/>
          <w:sz w:val="19"/>
          <w:szCs w:val="19"/>
          <w:shd w:val="clear" w:fill="FFFFFF"/>
        </w:rPr>
        <w:t>. This ensures the pipeline runs in the correct order and maintains data integrity.</w:t>
      </w:r>
    </w:p>
    <w:p w14:paraId="074D8519">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i w:val="0"/>
          <w:iCs w:val="0"/>
          <w:caps w:val="0"/>
          <w:color w:val="000000"/>
          <w:spacing w:val="0"/>
          <w:bdr w:val="single" w:color="EEEEEE" w:sz="4" w:space="0"/>
          <w:shd w:val="clear" w:fill="FAFAFA"/>
        </w:rPr>
      </w:pPr>
      <w:r>
        <w:rPr>
          <w:rFonts w:hint="default" w:ascii="Courier" w:hAnsi="Courier" w:cs="Courier"/>
          <w:i w:val="0"/>
          <w:iCs w:val="0"/>
          <w:caps w:val="0"/>
          <w:color w:val="000000"/>
          <w:spacing w:val="0"/>
          <w:bdr w:val="single" w:color="EEEEEE" w:sz="4" w:space="0"/>
          <w:shd w:val="clear" w:fill="FAFAFA"/>
        </w:rPr>
        <w:t># --- TASK DEPENDENCIES ---</w:t>
      </w:r>
    </w:p>
    <w:p w14:paraId="12592153">
      <w:pPr>
        <w:pStyle w:val="11"/>
        <w:keepNext w:val="0"/>
        <w:keepLines w:val="0"/>
        <w:widowControl/>
        <w:suppressLineNumbers w:val="0"/>
        <w:pBdr>
          <w:top w:val="single" w:color="EEEEEE" w:sz="4" w:space="0"/>
          <w:left w:val="single" w:color="EEEEEE" w:sz="4" w:space="0"/>
          <w:bottom w:val="single" w:color="EEEEEE" w:sz="4" w:space="0"/>
          <w:right w:val="single" w:color="EEEEEE" w:sz="4" w:space="0"/>
        </w:pBdr>
        <w:shd w:val="clear" w:fill="FAFAFA"/>
        <w:wordWrap/>
        <w:bidi w:val="0"/>
        <w:rPr>
          <w:rFonts w:hint="default" w:ascii="Courier" w:hAnsi="Courier" w:cs="Courier"/>
          <w:color w:val="000000"/>
        </w:rPr>
      </w:pPr>
      <w:r>
        <w:rPr>
          <w:rFonts w:hint="default" w:ascii="Courier" w:hAnsi="Courier" w:cs="Courier"/>
          <w:i w:val="0"/>
          <w:iCs w:val="0"/>
          <w:caps w:val="0"/>
          <w:color w:val="000000"/>
          <w:spacing w:val="0"/>
          <w:bdr w:val="single" w:color="EEEEEE" w:sz="4" w:space="0"/>
          <w:shd w:val="clear" w:fill="FAFAFA"/>
        </w:rPr>
        <w:t xml:space="preserve">    ingest_raw_transactions &gt;&gt; aggregate_with_spark &gt;&gt; load_to_reporting_table</w:t>
      </w:r>
    </w:p>
    <w:p w14:paraId="67D808D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FFFFFF"/>
        </w:rPr>
        <w:t>Cloud Composer 3</w:t>
      </w:r>
    </w:p>
    <w:p w14:paraId="62BAC1D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Welcome to this episode of "The Deep Dive" podcast.  Now that you have a solid understanding of DAGs, the following podcast episode is a deep dive conversation on understanding Cloud Composer 3 and orchestration best practices.</w:t>
      </w:r>
    </w:p>
    <w:p w14:paraId="53BC81C6">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Deep dive into Cloud Composer 3</w:t>
      </w:r>
    </w:p>
    <w:p w14:paraId="2F606F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Transcript</w:t>
      </w:r>
    </w:p>
    <w:p w14:paraId="6BF0CD8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The following table summarized the key points from the podcast conversation about Cloud Composer 3. However, for more detailed information, check out the</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begin"/>
      </w:r>
      <w:r>
        <w:rPr>
          <w:rFonts w:hint="default" w:ascii="Google Sans Text Body" w:hAnsi="Google Sans Text Body" w:eastAsia="Google Sans Text Body" w:cs="Google Sans Text Body"/>
          <w:i w:val="0"/>
          <w:iCs w:val="0"/>
          <w:caps w:val="0"/>
          <w:color w:val="1A73E8"/>
          <w:spacing w:val="0"/>
          <w:sz w:val="19"/>
          <w:szCs w:val="19"/>
          <w:shd w:val="clear" w:fill="FFFFFF"/>
        </w:rPr>
        <w:instrText xml:space="preserve"> HYPERLINK "https://cloud.google.com/composer/docs/composer-3/composer-overview" \t "https://storage.googleapis.com/cloud-training/cls-html5-courses/T-BATCHD-I/3.0.0/T-BATCHD-I/index.html" \l "/lessons/_blank" </w:instrTex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separate"/>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 </w:t>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official Cloud Composer 3 documentation(opens in a new tab)</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end"/>
      </w:r>
      <w:r>
        <w:rPr>
          <w:rFonts w:hint="default" w:ascii="Google Sans Text Body" w:hAnsi="Google Sans Text Body" w:eastAsia="Google Sans Text Body" w:cs="Google Sans Text Body"/>
          <w:i w:val="0"/>
          <w:iCs w:val="0"/>
          <w:caps w:val="0"/>
          <w:color w:val="000000"/>
          <w:spacing w:val="0"/>
          <w:sz w:val="19"/>
          <w:szCs w:val="19"/>
          <w:shd w:val="clear" w:fill="FFFFFF"/>
        </w:rPr>
        <w:t>.</w:t>
      </w:r>
    </w:p>
    <w:tbl>
      <w:tblPr>
        <w:tblStyle w:val="9"/>
        <w:tblW w:w="91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48"/>
        <w:gridCol w:w="4172"/>
      </w:tblGrid>
      <w:tr w14:paraId="2013E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43" w:type="dxa"/>
            <w:tcBorders>
              <w:top w:val="single" w:color="DDDDDD" w:sz="4" w:space="0"/>
              <w:left w:val="single" w:color="DDDDDD" w:sz="4" w:space="0"/>
              <w:bottom w:val="single" w:color="DDDDDD" w:sz="4" w:space="0"/>
              <w:right w:val="single" w:color="DDDDDD" w:sz="4" w:space="0"/>
            </w:tcBorders>
            <w:shd w:val="clear" w:color="auto" w:fill="1A73E8"/>
            <w:vAlign w:val="center"/>
          </w:tcPr>
          <w:p w14:paraId="0DC9F2A2">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pPr>
            <w:r>
              <w:rPr>
                <w:rStyle w:val="14"/>
                <w:b/>
                <w:bCs/>
                <w:color w:val="FFFFFF"/>
              </w:rPr>
              <w:t>Topic</w:t>
            </w:r>
          </w:p>
        </w:tc>
        <w:tc>
          <w:tcPr>
            <w:tcW w:w="4167" w:type="dxa"/>
            <w:tcBorders>
              <w:top w:val="single" w:color="DDDDDD" w:sz="4" w:space="0"/>
              <w:left w:val="single" w:color="DDDDDD" w:sz="4" w:space="0"/>
              <w:bottom w:val="single" w:color="DDDDDD" w:sz="4" w:space="0"/>
              <w:right w:val="single" w:color="DDDDDD" w:sz="4" w:space="0"/>
            </w:tcBorders>
            <w:shd w:val="clear" w:color="auto" w:fill="1A73E8"/>
            <w:vAlign w:val="center"/>
          </w:tcPr>
          <w:p w14:paraId="65EC1276">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center"/>
            </w:pPr>
            <w:r>
              <w:rPr>
                <w:rStyle w:val="14"/>
                <w:b/>
                <w:bCs/>
                <w:color w:val="FFFFFF"/>
              </w:rPr>
              <w:t>Key takeaways</w:t>
            </w:r>
          </w:p>
        </w:tc>
      </w:tr>
      <w:tr w14:paraId="1E234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943" w:type="dxa"/>
            <w:tcBorders>
              <w:top w:val="single" w:color="DDDDDD" w:sz="4" w:space="0"/>
              <w:left w:val="single" w:color="DDDDDD" w:sz="4" w:space="0"/>
              <w:bottom w:val="single" w:color="DDDDDD" w:sz="4" w:space="0"/>
              <w:right w:val="single" w:color="DDDDDD" w:sz="4" w:space="0"/>
            </w:tcBorders>
            <w:shd w:val="clear" w:color="auto" w:fill="auto"/>
            <w:vAlign w:val="top"/>
          </w:tcPr>
          <w:p w14:paraId="72AC2D38">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What is Cloud Composer 3?</w:t>
            </w:r>
          </w:p>
        </w:tc>
        <w:tc>
          <w:tcPr>
            <w:tcW w:w="4167" w:type="dxa"/>
            <w:tcBorders>
              <w:top w:val="single" w:color="DDDDDD" w:sz="4" w:space="0"/>
              <w:left w:val="single" w:color="DDDDDD" w:sz="4" w:space="0"/>
              <w:bottom w:val="single" w:color="DDDDDD" w:sz="4" w:space="0"/>
              <w:right w:val="single" w:color="DDDDDD" w:sz="4" w:space="0"/>
            </w:tcBorders>
            <w:shd w:val="clear" w:color="auto" w:fill="auto"/>
            <w:vAlign w:val="top"/>
          </w:tcPr>
          <w:p w14:paraId="0C094FC2">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Cloud Composer 3 abstracts away the underlying infrastructure (like Kubernetes), allowing data engineers to focus on defining workflows using Python DAGs.</w:t>
            </w:r>
          </w:p>
        </w:tc>
      </w:tr>
      <w:tr w14:paraId="6C930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43" w:type="dxa"/>
            <w:tcBorders>
              <w:top w:val="single" w:color="DDDDDD" w:sz="4" w:space="0"/>
              <w:left w:val="single" w:color="DDDDDD" w:sz="4" w:space="0"/>
              <w:bottom w:val="single" w:color="DDDDDD" w:sz="4" w:space="0"/>
              <w:right w:val="single" w:color="DDDDDD" w:sz="4" w:space="0"/>
            </w:tcBorders>
            <w:shd w:val="clear" w:color="auto" w:fill="F5F5F5"/>
            <w:vAlign w:val="top"/>
          </w:tcPr>
          <w:p w14:paraId="4CC32E38">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Cost management</w:t>
            </w:r>
          </w:p>
        </w:tc>
        <w:tc>
          <w:tcPr>
            <w:tcW w:w="4167" w:type="dxa"/>
            <w:tcBorders>
              <w:top w:val="single" w:color="DDDDDD" w:sz="4" w:space="0"/>
              <w:left w:val="single" w:color="DDDDDD" w:sz="4" w:space="0"/>
              <w:bottom w:val="single" w:color="DDDDDD" w:sz="4" w:space="0"/>
              <w:right w:val="single" w:color="DDDDDD" w:sz="4" w:space="0"/>
            </w:tcBorders>
            <w:shd w:val="clear" w:color="auto" w:fill="F5F5F5"/>
            <w:vAlign w:val="top"/>
          </w:tcPr>
          <w:p w14:paraId="152E1A44">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Pricing is based on Data Compute Units (DCUs). While it's a managed service, it's not fully serverless. Right-sizing environments and shutting them down when not in use is critical for cost control.</w:t>
            </w:r>
          </w:p>
        </w:tc>
      </w:tr>
      <w:tr w14:paraId="10FA8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943" w:type="dxa"/>
            <w:tcBorders>
              <w:top w:val="single" w:color="DDDDDD" w:sz="4" w:space="0"/>
              <w:left w:val="single" w:color="DDDDDD" w:sz="4" w:space="0"/>
              <w:bottom w:val="single" w:color="DDDDDD" w:sz="4" w:space="0"/>
              <w:right w:val="single" w:color="DDDDDD" w:sz="4" w:space="0"/>
            </w:tcBorders>
            <w:shd w:val="clear" w:color="auto" w:fill="auto"/>
            <w:vAlign w:val="top"/>
          </w:tcPr>
          <w:p w14:paraId="3BB39E9D">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Observability and troubleshooting</w:t>
            </w:r>
          </w:p>
        </w:tc>
        <w:tc>
          <w:tcPr>
            <w:tcW w:w="4167" w:type="dxa"/>
            <w:tcBorders>
              <w:top w:val="single" w:color="DDDDDD" w:sz="4" w:space="0"/>
              <w:left w:val="single" w:color="DDDDDD" w:sz="4" w:space="0"/>
              <w:bottom w:val="single" w:color="DDDDDD" w:sz="4" w:space="0"/>
              <w:right w:val="single" w:color="DDDDDD" w:sz="4" w:space="0"/>
            </w:tcBorders>
            <w:shd w:val="clear" w:color="auto" w:fill="auto"/>
            <w:vAlign w:val="top"/>
          </w:tcPr>
          <w:p w14:paraId="79B556D6">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Involves using a combination of the improved Airflow UI, Cloud Monitoring, and Cloud Logging. Proactive monitoring of worker CPU and memory (keeping usage below 80%) is a key best practice.</w:t>
            </w:r>
          </w:p>
        </w:tc>
      </w:tr>
      <w:tr w14:paraId="02996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43" w:type="dxa"/>
            <w:tcBorders>
              <w:top w:val="single" w:color="DDDDDD" w:sz="4" w:space="0"/>
              <w:left w:val="single" w:color="DDDDDD" w:sz="4" w:space="0"/>
              <w:bottom w:val="single" w:color="DDDDDD" w:sz="4" w:space="0"/>
              <w:right w:val="single" w:color="DDDDDD" w:sz="4" w:space="0"/>
            </w:tcBorders>
            <w:shd w:val="clear" w:color="auto" w:fill="F5F5F5"/>
            <w:vAlign w:val="top"/>
          </w:tcPr>
          <w:p w14:paraId="3246CE11">
            <w:pPr>
              <w:jc w:val="left"/>
              <w:rPr>
                <w:rFonts w:hint="eastAsia" w:ascii="SimSun"/>
                <w:color w:val="000000"/>
                <w:sz w:val="24"/>
                <w:szCs w:val="24"/>
              </w:rPr>
            </w:pPr>
          </w:p>
        </w:tc>
        <w:tc>
          <w:tcPr>
            <w:tcW w:w="4167" w:type="dxa"/>
            <w:tcBorders>
              <w:top w:val="single" w:color="DDDDDD" w:sz="4" w:space="0"/>
              <w:left w:val="single" w:color="DDDDDD" w:sz="4" w:space="0"/>
              <w:bottom w:val="single" w:color="DDDDDD" w:sz="4" w:space="0"/>
              <w:right w:val="single" w:color="DDDDDD" w:sz="4" w:space="0"/>
            </w:tcBorders>
            <w:shd w:val="clear" w:color="auto" w:fill="F5F5F5"/>
            <w:vAlign w:val="top"/>
          </w:tcPr>
          <w:p w14:paraId="40EFC9C3">
            <w:pPr>
              <w:jc w:val="left"/>
              <w:rPr>
                <w:rFonts w:hint="eastAsia" w:ascii="SimSun"/>
                <w:color w:val="000000"/>
                <w:sz w:val="24"/>
                <w:szCs w:val="24"/>
              </w:rPr>
            </w:pPr>
          </w:p>
        </w:tc>
      </w:tr>
      <w:tr w14:paraId="35246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43" w:type="dxa"/>
            <w:tcBorders>
              <w:top w:val="single" w:color="DDDDDD" w:sz="4" w:space="0"/>
              <w:left w:val="single" w:color="DDDDDD" w:sz="4" w:space="0"/>
              <w:bottom w:val="single" w:color="DDDDDD" w:sz="4" w:space="0"/>
              <w:right w:val="single" w:color="DDDDDD" w:sz="4" w:space="0"/>
            </w:tcBorders>
            <w:shd w:val="clear" w:color="auto" w:fill="auto"/>
            <w:vAlign w:val="top"/>
          </w:tcPr>
          <w:p w14:paraId="4CDF53C7">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Security Best Practices</w:t>
            </w:r>
          </w:p>
        </w:tc>
        <w:tc>
          <w:tcPr>
            <w:tcW w:w="4167" w:type="dxa"/>
            <w:tcBorders>
              <w:top w:val="single" w:color="DDDDDD" w:sz="4" w:space="0"/>
              <w:left w:val="single" w:color="DDDDDD" w:sz="4" w:space="0"/>
              <w:bottom w:val="single" w:color="DDDDDD" w:sz="4" w:space="0"/>
              <w:right w:val="single" w:color="DDDDDD" w:sz="4" w:space="0"/>
            </w:tcBorders>
            <w:shd w:val="clear" w:color="auto" w:fill="auto"/>
            <w:vAlign w:val="top"/>
          </w:tcPr>
          <w:p w14:paraId="62C7B452">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3" w:lineRule="atLeast"/>
              <w:jc w:val="left"/>
            </w:pPr>
            <w:r>
              <w:rPr>
                <w:color w:val="000000"/>
              </w:rPr>
              <w:t>Key practices include using IAM roles with the principle of least privilege, storing secrets in Secret Manager instead of code, and isolating environments with private IP networking.</w:t>
            </w:r>
          </w:p>
        </w:tc>
      </w:tr>
    </w:tbl>
    <w:p w14:paraId="4F2618E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The big picture is that modern data orchestration is moving beyond simple time-based scheduling toward more intelligent, auditable, and event-driven reactive pipelines.</w:t>
      </w:r>
    </w:p>
    <w:p w14:paraId="6302CC1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FFFFFF"/>
        </w:rPr>
        <w:t>The business challenge</w:t>
      </w:r>
    </w:p>
    <w:p w14:paraId="21E083BE">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The primary business challenge for Cymbal Superstore is that manually managing its complex and interconnected data pipelines is inefficient and error-prone.</w:t>
      </w:r>
    </w:p>
    <w:p w14:paraId="2CDB963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The company needs to analyze sales data on a strict hourly basis to identify trending products for its website. Relying on an individual to trigger this critical job every hour, 24/7, is not a reliable or scalable solution.</w:t>
      </w:r>
    </w:p>
    <w:p w14:paraId="17DDAFB4">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This demo addresses Cymbal's business need for hourly updates, and therefore hourly batch data pipeline runs.</w:t>
      </w:r>
    </w:p>
    <w:p w14:paraId="0478768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FFFFFF"/>
        </w:rPr>
        <w:t>Cloud Composer solves the challenge</w:t>
      </w:r>
    </w:p>
    <w:p w14:paraId="77B4FCD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Cloud Composer is the orchestration tool that solves this operational challenge by providing a platform to author, schedule, and monitor these workflows automatically.  For Cymbal Superstore's pipeline, it provides:</w:t>
      </w:r>
    </w:p>
    <w:p w14:paraId="5C6F53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Lato" w:hAnsi="Lato" w:eastAsia="Lato" w:cs="Lato"/>
          <w:i w:val="0"/>
          <w:iCs w:val="0"/>
          <w:caps w:val="0"/>
          <w:color w:val="000000"/>
          <w:spacing w:val="0"/>
          <w:sz w:val="19"/>
          <w:szCs w:val="19"/>
        </w:rPr>
      </w:pPr>
      <w:r>
        <w:rPr>
          <w:rFonts w:hint="default" w:ascii="Lato" w:hAnsi="Lato" w:eastAsia="Lato" w:cs="Lato"/>
          <w:i w:val="0"/>
          <w:iCs w:val="0"/>
          <w:caps w:val="0"/>
          <w:color w:val="000000"/>
          <w:spacing w:val="0"/>
          <w:kern w:val="0"/>
          <w:sz w:val="19"/>
          <w:szCs w:val="19"/>
          <w:shd w:val="clear" w:fill="FFFFFF"/>
          <w:lang w:val="en-US" w:eastAsia="zh-CN" w:bidi="ar"/>
        </w:rPr>
        <w:drawing>
          <wp:inline distT="0" distB="0" distL="114300" distR="114300">
            <wp:extent cx="5939155" cy="4170680"/>
            <wp:effectExtent l="0" t="0" r="4445" b="508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6"/>
                    <a:stretch>
                      <a:fillRect/>
                    </a:stretch>
                  </pic:blipFill>
                  <pic:spPr>
                    <a:xfrm>
                      <a:off x="0" y="0"/>
                      <a:ext cx="5939155" cy="4170680"/>
                    </a:xfrm>
                    <a:prstGeom prst="rect">
                      <a:avLst/>
                    </a:prstGeom>
                    <a:noFill/>
                    <a:ln w="9525">
                      <a:noFill/>
                    </a:ln>
                  </pic:spPr>
                </pic:pic>
              </a:graphicData>
            </a:graphic>
          </wp:inline>
        </w:drawing>
      </w:r>
    </w:p>
    <w:p w14:paraId="60CCF853">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Cymbal needs frequent data updates.</w:t>
      </w:r>
    </w:p>
    <w:p w14:paraId="7D995E9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189F1A51">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ind w:left="720"/>
      </w:pPr>
      <w:r>
        <w:rPr>
          <w:rStyle w:val="14"/>
          <w:rFonts w:hint="default" w:ascii="Google Sans Text Body" w:hAnsi="Google Sans Text Body" w:eastAsia="Google Sans Text Body" w:cs="Google Sans Text Body"/>
          <w:b/>
          <w:bCs/>
          <w:i w:val="0"/>
          <w:iCs w:val="0"/>
          <w:caps w:val="0"/>
          <w:color w:val="000000"/>
          <w:spacing w:val="0"/>
          <w:sz w:val="19"/>
          <w:szCs w:val="19"/>
          <w:shd w:val="clear" w:fill="FFFFFF"/>
        </w:rPr>
        <w:t>Automated scheduling</w:t>
      </w:r>
      <w:r>
        <w:rPr>
          <w:rFonts w:hint="default" w:ascii="Google Sans Text Body" w:hAnsi="Google Sans Text Body" w:eastAsia="Google Sans Text Body" w:cs="Google Sans Text Body"/>
          <w:i w:val="0"/>
          <w:iCs w:val="0"/>
          <w:caps w:val="0"/>
          <w:color w:val="000000"/>
          <w:spacing w:val="0"/>
          <w:sz w:val="19"/>
          <w:szCs w:val="19"/>
          <w:shd w:val="clear" w:fill="FFFFFF"/>
        </w:rPr>
        <w:t>: It ensures the Spark aggregation job runs precisely on its hourly schedule without any manual intervention.</w:t>
      </w:r>
    </w:p>
    <w:p w14:paraId="2B1E628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6717D5E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66A6AB9A">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ind w:left="720"/>
      </w:pPr>
      <w:r>
        <w:rPr>
          <w:rStyle w:val="14"/>
          <w:rFonts w:hint="default" w:ascii="Google Sans Text Body" w:hAnsi="Google Sans Text Body" w:eastAsia="Google Sans Text Body" w:cs="Google Sans Text Body"/>
          <w:b/>
          <w:bCs/>
          <w:i w:val="0"/>
          <w:iCs w:val="0"/>
          <w:caps w:val="0"/>
          <w:color w:val="000000"/>
          <w:spacing w:val="0"/>
          <w:sz w:val="19"/>
          <w:szCs w:val="19"/>
          <w:shd w:val="clear" w:fill="FFFFFF"/>
        </w:rPr>
        <w:t>Reliable triggering</w:t>
      </w:r>
      <w:r>
        <w:rPr>
          <w:rFonts w:hint="default" w:ascii="Google Sans Text Body" w:hAnsi="Google Sans Text Body" w:eastAsia="Google Sans Text Body" w:cs="Google Sans Text Body"/>
          <w:i w:val="0"/>
          <w:iCs w:val="0"/>
          <w:caps w:val="0"/>
          <w:color w:val="000000"/>
          <w:spacing w:val="0"/>
          <w:sz w:val="19"/>
          <w:szCs w:val="19"/>
          <w:shd w:val="clear" w:fill="FFFFFF"/>
        </w:rPr>
        <w:t>: It automatically starts the Serverless for Apache Spark batch job at the scheduled time.</w:t>
      </w:r>
    </w:p>
    <w:p w14:paraId="6B69A26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1A2AF98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04D6BC39">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ind w:left="720"/>
      </w:pPr>
      <w:r>
        <w:rPr>
          <w:rStyle w:val="14"/>
          <w:rFonts w:hint="default" w:ascii="Google Sans Text Body" w:hAnsi="Google Sans Text Body" w:eastAsia="Google Sans Text Body" w:cs="Google Sans Text Body"/>
          <w:b/>
          <w:bCs/>
          <w:i w:val="0"/>
          <w:iCs w:val="0"/>
          <w:caps w:val="0"/>
          <w:color w:val="000000"/>
          <w:spacing w:val="0"/>
          <w:sz w:val="19"/>
          <w:szCs w:val="19"/>
          <w:shd w:val="clear" w:fill="FFFFFF"/>
        </w:rPr>
        <w:t>Resilience and monitoring</w:t>
      </w:r>
      <w:r>
        <w:rPr>
          <w:rFonts w:hint="default" w:ascii="Google Sans Text Body" w:hAnsi="Google Sans Text Body" w:eastAsia="Google Sans Text Body" w:cs="Google Sans Text Body"/>
          <w:i w:val="0"/>
          <w:iCs w:val="0"/>
          <w:caps w:val="0"/>
          <w:color w:val="000000"/>
          <w:spacing w:val="0"/>
          <w:sz w:val="19"/>
          <w:szCs w:val="19"/>
          <w:shd w:val="clear" w:fill="FFFFFF"/>
        </w:rPr>
        <w:t>: It oversees the job's execution, handles retries if a failure occurs, and provides a central place to monitor the health of the entire data workflow, ensuring the business gets its critical data on time.</w:t>
      </w:r>
    </w:p>
    <w:p w14:paraId="08E329F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61C0F66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To implement this, the pipeline is orchestrated by Cloud Composer and executed by your data processing engine, allowing you to focus on the transformation logic rather than infrastructure management.</w:t>
      </w:r>
    </w:p>
    <w:p w14:paraId="397793A4">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FFFFFF"/>
        </w:rPr>
        <w:t>Setting up the environment</w:t>
      </w:r>
    </w:p>
    <w:p w14:paraId="62B6AB9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Before you write any code or DAGs, you need to ensure your Google Cloud environment is set up correctly. Think of this as preparing your workspace.</w:t>
      </w:r>
    </w:p>
    <w:p w14:paraId="43B03F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Style w:val="10"/>
          <w:rFonts w:hint="default" w:ascii="Google Sans Text Body" w:hAnsi="Google Sans Text Body" w:eastAsia="Google Sans Text Body" w:cs="Google Sans Text Body"/>
          <w:i/>
          <w:iCs/>
          <w:caps w:val="0"/>
          <w:color w:val="000000"/>
          <w:spacing w:val="0"/>
          <w:sz w:val="19"/>
          <w:szCs w:val="19"/>
          <w:shd w:val="clear" w:fill="FFFFFF"/>
        </w:rPr>
        <w:t>Click the video below to learn more.</w:t>
      </w:r>
    </w:p>
    <w:p w14:paraId="7451B8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Transcript</w:t>
      </w:r>
    </w:p>
    <w:p w14:paraId="70A5A3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Lato" w:hAnsi="Lato" w:eastAsia="Lato" w:cs="Lato"/>
          <w:i w:val="0"/>
          <w:iCs w:val="0"/>
          <w:caps w:val="0"/>
          <w:color w:val="000000"/>
          <w:spacing w:val="0"/>
          <w:sz w:val="19"/>
          <w:szCs w:val="19"/>
        </w:rPr>
      </w:pPr>
      <w:r>
        <w:rPr>
          <w:rFonts w:hint="default" w:ascii="Lato" w:hAnsi="Lato" w:eastAsia="Lato" w:cs="Lato"/>
          <w:i w:val="0"/>
          <w:iCs w:val="0"/>
          <w:caps w:val="0"/>
          <w:color w:val="000000"/>
          <w:spacing w:val="0"/>
          <w:kern w:val="0"/>
          <w:sz w:val="19"/>
          <w:szCs w:val="19"/>
          <w:shd w:val="clear" w:fill="FFFFFF"/>
          <w:lang w:val="en-US" w:eastAsia="zh-CN" w:bidi="ar"/>
        </w:rPr>
        <w:t>Enable APIs</w:t>
      </w:r>
    </w:p>
    <w:p w14:paraId="2D3970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Lato" w:hAnsi="Lato" w:eastAsia="Lato" w:cs="Lato"/>
          <w:i w:val="0"/>
          <w:iCs w:val="0"/>
          <w:caps w:val="0"/>
          <w:color w:val="000000"/>
          <w:spacing w:val="0"/>
          <w:sz w:val="19"/>
          <w:szCs w:val="19"/>
        </w:rPr>
      </w:pPr>
      <w:r>
        <w:rPr>
          <w:rFonts w:hint="default" w:ascii="Lato" w:hAnsi="Lato" w:eastAsia="Lato" w:cs="Lato"/>
          <w:i w:val="0"/>
          <w:iCs w:val="0"/>
          <w:caps w:val="0"/>
          <w:color w:val="000000"/>
          <w:spacing w:val="0"/>
          <w:kern w:val="0"/>
          <w:sz w:val="19"/>
          <w:szCs w:val="19"/>
          <w:shd w:val="clear" w:fill="FFFFFF"/>
          <w:lang w:val="en-US" w:eastAsia="zh-CN" w:bidi="ar"/>
        </w:rPr>
        <w:t>Orchestration</w:t>
      </w:r>
    </w:p>
    <w:p w14:paraId="784FB9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Lato" w:hAnsi="Lato" w:eastAsia="Lato" w:cs="Lato"/>
          <w:i w:val="0"/>
          <w:iCs w:val="0"/>
          <w:caps w:val="0"/>
          <w:color w:val="000000"/>
          <w:spacing w:val="0"/>
          <w:sz w:val="19"/>
          <w:szCs w:val="19"/>
        </w:rPr>
      </w:pPr>
      <w:r>
        <w:rPr>
          <w:rFonts w:hint="default" w:ascii="Lato" w:hAnsi="Lato" w:eastAsia="Lato" w:cs="Lato"/>
          <w:i w:val="0"/>
          <w:iCs w:val="0"/>
          <w:caps w:val="0"/>
          <w:color w:val="000000"/>
          <w:spacing w:val="0"/>
          <w:kern w:val="0"/>
          <w:sz w:val="19"/>
          <w:szCs w:val="19"/>
          <w:shd w:val="clear" w:fill="FFFFFF"/>
          <w:lang w:val="en-US" w:eastAsia="zh-CN" w:bidi="ar"/>
        </w:rPr>
        <w:t>Permissions</w:t>
      </w:r>
    </w:p>
    <w:p w14:paraId="6663DA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Lato" w:hAnsi="Lato" w:eastAsia="Lato" w:cs="Lato"/>
          <w:i w:val="0"/>
          <w:iCs w:val="0"/>
          <w:caps w:val="0"/>
          <w:color w:val="000000"/>
          <w:spacing w:val="0"/>
          <w:sz w:val="19"/>
          <w:szCs w:val="19"/>
        </w:rPr>
      </w:pPr>
      <w:r>
        <w:rPr>
          <w:rFonts w:hint="default" w:ascii="Lato" w:hAnsi="Lato" w:eastAsia="Lato" w:cs="Lato"/>
          <w:i w:val="0"/>
          <w:iCs w:val="0"/>
          <w:caps w:val="0"/>
          <w:color w:val="000000"/>
          <w:spacing w:val="0"/>
          <w:kern w:val="0"/>
          <w:sz w:val="19"/>
          <w:szCs w:val="19"/>
          <w:shd w:val="clear" w:fill="FFFFFF"/>
          <w:lang w:val="en-US" w:eastAsia="zh-CN" w:bidi="ar"/>
        </w:rPr>
        <w:t>Additional Setup</w:t>
      </w:r>
    </w:p>
    <w:p w14:paraId="0B62211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144862FD">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default" w:ascii="Google Sans Text Body" w:hAnsi="Google Sans Text Body" w:eastAsia="Google Sans Text Body" w:cs="Google Sans Text Body"/>
          <w:i w:val="0"/>
          <w:iCs w:val="0"/>
          <w:caps w:val="0"/>
          <w:color w:val="000000"/>
          <w:spacing w:val="0"/>
          <w:sz w:val="19"/>
          <w:szCs w:val="19"/>
          <w:shd w:val="clear" w:fill="FFFFFF"/>
        </w:rPr>
        <w:t>Go to the Google Cloud Console.</w:t>
      </w:r>
    </w:p>
    <w:p w14:paraId="4C37370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4D1A990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4F54B860">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default" w:ascii="Google Sans Text Body" w:hAnsi="Google Sans Text Body" w:eastAsia="Google Sans Text Body" w:cs="Google Sans Text Body"/>
          <w:i w:val="0"/>
          <w:iCs w:val="0"/>
          <w:caps w:val="0"/>
          <w:color w:val="000000"/>
          <w:spacing w:val="0"/>
          <w:sz w:val="19"/>
          <w:szCs w:val="19"/>
          <w:shd w:val="clear" w:fill="FFFFFF"/>
        </w:rPr>
        <w:t>Search for and enable:</w:t>
      </w:r>
    </w:p>
    <w:p w14:paraId="723F688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04D64EA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ind w:left="2882" w:hanging="360"/>
      </w:pPr>
    </w:p>
    <w:p w14:paraId="26333B2C">
      <w:pPr>
        <w:pStyle w:val="13"/>
        <w:keepNext w:val="0"/>
        <w:keepLines w:val="0"/>
        <w:widowControl/>
        <w:suppressLineNumbers w:val="0"/>
        <w:pBdr>
          <w:top w:val="none" w:color="auto" w:sz="0" w:space="0"/>
          <w:left w:val="none" w:color="auto" w:sz="0" w:space="0"/>
          <w:bottom w:val="none" w:color="auto" w:sz="0" w:space="0"/>
          <w:right w:val="none" w:color="auto" w:sz="0" w:space="0"/>
        </w:pBdr>
        <w:ind w:left="1440"/>
      </w:pPr>
      <w:r>
        <w:rPr>
          <w:rFonts w:hint="default" w:ascii="Google Sans Text Body" w:hAnsi="Google Sans Text Body" w:eastAsia="Google Sans Text Body" w:cs="Google Sans Text Body"/>
          <w:i w:val="0"/>
          <w:iCs w:val="0"/>
          <w:caps w:val="0"/>
          <w:color w:val="000000"/>
          <w:spacing w:val="0"/>
          <w:sz w:val="19"/>
          <w:szCs w:val="19"/>
          <w:shd w:val="clear" w:fill="FFFFFF"/>
        </w:rPr>
        <w:t>Dataproc API (for Serverless Apache Spark)</w:t>
      </w:r>
    </w:p>
    <w:p w14:paraId="6517C23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ind w:left="2882" w:hanging="360"/>
      </w:pPr>
    </w:p>
    <w:p w14:paraId="1B38F7A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ind w:left="2882" w:hanging="360"/>
      </w:pPr>
    </w:p>
    <w:p w14:paraId="2B357AD5">
      <w:pPr>
        <w:pStyle w:val="13"/>
        <w:keepNext w:val="0"/>
        <w:keepLines w:val="0"/>
        <w:widowControl/>
        <w:suppressLineNumbers w:val="0"/>
        <w:pBdr>
          <w:top w:val="none" w:color="auto" w:sz="0" w:space="0"/>
          <w:left w:val="none" w:color="auto" w:sz="0" w:space="0"/>
          <w:bottom w:val="none" w:color="auto" w:sz="0" w:space="0"/>
          <w:right w:val="none" w:color="auto" w:sz="0" w:space="0"/>
        </w:pBdr>
        <w:ind w:left="1440"/>
      </w:pPr>
      <w:r>
        <w:rPr>
          <w:rFonts w:hint="default" w:ascii="Google Sans Text Body" w:hAnsi="Google Sans Text Body" w:eastAsia="Google Sans Text Body" w:cs="Google Sans Text Body"/>
          <w:i w:val="0"/>
          <w:iCs w:val="0"/>
          <w:caps w:val="0"/>
          <w:color w:val="000000"/>
          <w:spacing w:val="0"/>
          <w:sz w:val="19"/>
          <w:szCs w:val="19"/>
          <w:shd w:val="clear" w:fill="FFFFFF"/>
        </w:rPr>
        <w:t>Cloud Composer API</w:t>
      </w:r>
    </w:p>
    <w:p w14:paraId="59A83AC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ind w:left="2882" w:hanging="360"/>
      </w:pPr>
    </w:p>
    <w:p w14:paraId="50C9DEB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ind w:left="2882" w:hanging="360"/>
      </w:pPr>
    </w:p>
    <w:p w14:paraId="26FFEC06">
      <w:pPr>
        <w:pStyle w:val="13"/>
        <w:keepNext w:val="0"/>
        <w:keepLines w:val="0"/>
        <w:widowControl/>
        <w:suppressLineNumbers w:val="0"/>
        <w:pBdr>
          <w:top w:val="none" w:color="auto" w:sz="0" w:space="0"/>
          <w:left w:val="none" w:color="auto" w:sz="0" w:space="0"/>
          <w:bottom w:val="none" w:color="auto" w:sz="0" w:space="0"/>
          <w:right w:val="none" w:color="auto" w:sz="0" w:space="0"/>
        </w:pBdr>
        <w:ind w:left="1440"/>
      </w:pPr>
      <w:r>
        <w:rPr>
          <w:rFonts w:hint="default" w:ascii="Google Sans Text Body" w:hAnsi="Google Sans Text Body" w:eastAsia="Google Sans Text Body" w:cs="Google Sans Text Body"/>
          <w:i w:val="0"/>
          <w:iCs w:val="0"/>
          <w:caps w:val="0"/>
          <w:color w:val="000000"/>
          <w:spacing w:val="0"/>
          <w:sz w:val="19"/>
          <w:szCs w:val="19"/>
          <w:shd w:val="clear" w:fill="FFFFFF"/>
        </w:rPr>
        <w:t>BigQuery API (usually enabled by default, but good to check)</w:t>
      </w:r>
    </w:p>
    <w:p w14:paraId="03C15C6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1" w:after="0" w:afterAutospacing="1"/>
        <w:ind w:left="2882" w:hanging="360"/>
      </w:pPr>
    </w:p>
    <w:p w14:paraId="6007846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FFFFFF"/>
        </w:rPr>
        <w:t>The batch interval</w:t>
      </w:r>
    </w:p>
    <w:p w14:paraId="5603720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The batch interval, or the frequency of triggers that run a batch pipeline, is configured within the DAG (Directed Acyclic Graph) of an orchestration tool like Google Cloud Composer, not directly in the Spark code.</w:t>
      </w:r>
    </w:p>
    <w:p w14:paraId="56C9206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The DAG's schedule determines how often the batch job runs. The core idea is to separate the scheduling (the "when") from the execution (the "what"). Cloud Composer handles the scheduling for many different services. You simply change the task operator in your DAG file depending on which service you want to run.</w:t>
      </w:r>
    </w:p>
    <w:p w14:paraId="62B9770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Style w:val="10"/>
          <w:rFonts w:hint="default" w:ascii="Google Sans Text Body" w:hAnsi="Google Sans Text Body" w:eastAsia="Google Sans Text Body" w:cs="Google Sans Text Body"/>
          <w:i/>
          <w:iCs/>
          <w:caps w:val="0"/>
          <w:color w:val="000000"/>
          <w:spacing w:val="0"/>
          <w:sz w:val="19"/>
          <w:szCs w:val="19"/>
          <w:shd w:val="clear" w:fill="FFFFFF"/>
        </w:rPr>
        <w:t>Click each tab to learn more.</w:t>
      </w:r>
    </w:p>
    <w:p w14:paraId="70A7D4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Lato" w:hAnsi="Lato" w:eastAsia="Lato" w:cs="Lato"/>
          <w:i w:val="0"/>
          <w:iCs w:val="0"/>
          <w:caps w:val="0"/>
          <w:color w:val="000000"/>
          <w:spacing w:val="0"/>
          <w:sz w:val="19"/>
          <w:szCs w:val="19"/>
        </w:rPr>
      </w:pPr>
      <w:r>
        <w:rPr>
          <w:rFonts w:hint="default" w:ascii="Lato" w:hAnsi="Lato" w:eastAsia="Lato" w:cs="Lato"/>
          <w:i w:val="0"/>
          <w:iCs w:val="0"/>
          <w:caps w:val="0"/>
          <w:color w:val="000000"/>
          <w:spacing w:val="0"/>
          <w:kern w:val="0"/>
          <w:sz w:val="19"/>
          <w:szCs w:val="19"/>
          <w:shd w:val="clear" w:fill="FFFFFF"/>
          <w:lang w:val="en-US" w:eastAsia="zh-CN" w:bidi="ar"/>
        </w:rPr>
        <w:t>Serverless for Apache Spark</w:t>
      </w:r>
    </w:p>
    <w:p w14:paraId="1D25A8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Lato" w:hAnsi="Lato" w:eastAsia="Lato" w:cs="Lato"/>
          <w:i w:val="0"/>
          <w:iCs w:val="0"/>
          <w:caps w:val="0"/>
          <w:color w:val="000000"/>
          <w:spacing w:val="0"/>
          <w:sz w:val="19"/>
          <w:szCs w:val="19"/>
        </w:rPr>
      </w:pPr>
      <w:r>
        <w:rPr>
          <w:rFonts w:hint="default" w:ascii="Lato" w:hAnsi="Lato" w:eastAsia="Lato" w:cs="Lato"/>
          <w:i w:val="0"/>
          <w:iCs w:val="0"/>
          <w:caps w:val="0"/>
          <w:color w:val="000000"/>
          <w:spacing w:val="0"/>
          <w:kern w:val="0"/>
          <w:sz w:val="19"/>
          <w:szCs w:val="19"/>
          <w:shd w:val="clear" w:fill="FFFFFF"/>
          <w:lang w:val="en-US" w:eastAsia="zh-CN" w:bidi="ar"/>
        </w:rPr>
        <w:t>Dataflow</w:t>
      </w:r>
    </w:p>
    <w:p w14:paraId="3B9AD937">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Use the </w:t>
      </w:r>
      <w:r>
        <w:rPr>
          <w:rStyle w:val="10"/>
          <w:rFonts w:hint="default" w:ascii="Google Sans Text Body" w:hAnsi="Google Sans Text Body" w:eastAsia="Google Sans Text Body" w:cs="Google Sans Text Body"/>
          <w:i/>
          <w:iCs/>
          <w:caps w:val="0"/>
          <w:color w:val="000000"/>
          <w:spacing w:val="0"/>
          <w:sz w:val="19"/>
          <w:szCs w:val="19"/>
          <w:shd w:val="clear" w:fill="FFFFFF"/>
        </w:rPr>
        <w:t>DataprocCreateBatchOperator</w:t>
      </w:r>
      <w:r>
        <w:rPr>
          <w:rFonts w:hint="default" w:ascii="Google Sans Text Body" w:hAnsi="Google Sans Text Body" w:eastAsia="Google Sans Text Body" w:cs="Google Sans Text Body"/>
          <w:i w:val="0"/>
          <w:iCs w:val="0"/>
          <w:caps w:val="0"/>
          <w:color w:val="000000"/>
          <w:spacing w:val="0"/>
          <w:sz w:val="19"/>
          <w:szCs w:val="19"/>
          <w:shd w:val="clear" w:fill="FFFFFF"/>
        </w:rPr>
        <w:t> in your Cloud Composer DAG. The DAG's </w:t>
      </w:r>
      <w:r>
        <w:rPr>
          <w:rStyle w:val="10"/>
          <w:rFonts w:hint="default" w:ascii="Google Sans Text Body" w:hAnsi="Google Sans Text Body" w:eastAsia="Google Sans Text Body" w:cs="Google Sans Text Body"/>
          <w:i/>
          <w:iCs/>
          <w:caps w:val="0"/>
          <w:color w:val="000000"/>
          <w:spacing w:val="0"/>
          <w:sz w:val="19"/>
          <w:szCs w:val="19"/>
          <w:shd w:val="clear" w:fill="FFFFFF"/>
        </w:rPr>
        <w:t>schedule_interval</w:t>
      </w:r>
      <w:r>
        <w:rPr>
          <w:rFonts w:hint="default" w:ascii="Google Sans Text Body" w:hAnsi="Google Sans Text Body" w:eastAsia="Google Sans Text Body" w:cs="Google Sans Text Body"/>
          <w:i w:val="0"/>
          <w:iCs w:val="0"/>
          <w:caps w:val="0"/>
          <w:color w:val="000000"/>
          <w:spacing w:val="0"/>
          <w:sz w:val="19"/>
          <w:szCs w:val="19"/>
          <w:shd w:val="clear" w:fill="FFFFFF"/>
        </w:rPr>
        <w:t> tells Composer when to kick off your Spark job, and the operator tells Dataproc exactly which job to run.</w:t>
      </w:r>
    </w:p>
    <w:p w14:paraId="61429AF9">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For more information on Airflow operators for Serverless for Apache Spark, check out </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begin"/>
      </w:r>
      <w:r>
        <w:rPr>
          <w:rFonts w:hint="default" w:ascii="Google Sans Text Body" w:hAnsi="Google Sans Text Body" w:eastAsia="Google Sans Text Body" w:cs="Google Sans Text Body"/>
          <w:i w:val="0"/>
          <w:iCs w:val="0"/>
          <w:caps w:val="0"/>
          <w:color w:val="1A73E8"/>
          <w:spacing w:val="0"/>
          <w:sz w:val="19"/>
          <w:szCs w:val="19"/>
          <w:shd w:val="clear" w:fill="FFFFFF"/>
        </w:rPr>
        <w:instrText xml:space="preserve"> HYPERLINK "https://airflow.apache.org/docs/apache-airflow-providers-google/stable/operators/cloud/dataproc.html" \l "google-cloud-dataproc-operators" \t "https://storage.googleapis.com/cloud-training/cls-html5-courses/T-BATCHD-I/3.0.0/T-BATCHD-I/index.html" \l "/lessons/_blank" </w:instrTex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separate"/>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Airflow's official Dataproc documentation(opens in a new tab)</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end"/>
      </w:r>
      <w:r>
        <w:rPr>
          <w:rFonts w:hint="default" w:ascii="Google Sans Text Body" w:hAnsi="Google Sans Text Body" w:eastAsia="Google Sans Text Body" w:cs="Google Sans Text Body"/>
          <w:i w:val="0"/>
          <w:iCs w:val="0"/>
          <w:caps w:val="0"/>
          <w:color w:val="000000"/>
          <w:spacing w:val="0"/>
          <w:sz w:val="19"/>
          <w:szCs w:val="19"/>
          <w:shd w:val="clear" w:fill="FFFFFF"/>
        </w:rPr>
        <w:t>.</w:t>
      </w:r>
    </w:p>
    <w:p w14:paraId="1832AF8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The </w:t>
      </w:r>
      <w:r>
        <w:rPr>
          <w:rStyle w:val="10"/>
          <w:rFonts w:hint="default" w:ascii="Google Sans Text Body" w:hAnsi="Google Sans Text Body" w:eastAsia="Google Sans Text Body" w:cs="Google Sans Text Body"/>
          <w:i/>
          <w:iCs/>
          <w:caps w:val="0"/>
          <w:color w:val="000000"/>
          <w:spacing w:val="0"/>
          <w:sz w:val="19"/>
          <w:szCs w:val="19"/>
          <w:shd w:val="clear" w:fill="FFFFFF"/>
        </w:rPr>
        <w:t>schedule_interval</w:t>
      </w:r>
      <w:r>
        <w:rPr>
          <w:rStyle w:val="10"/>
          <w:rFonts w:hint="default" w:ascii="Google Sans Text Body" w:hAnsi="Google Sans Text Body" w:eastAsia="Google Sans Text Body" w:cs="Google Sans Text Body"/>
          <w:i/>
          <w:iCs/>
          <w:caps w:val="0"/>
          <w:color w:val="000000"/>
          <w:spacing w:val="0"/>
          <w:sz w:val="19"/>
          <w:szCs w:val="19"/>
          <w:shd w:val="clear" w:fill="FFFFFF"/>
        </w:rPr>
        <w:t> </w:t>
      </w:r>
      <w:r>
        <w:rPr>
          <w:rFonts w:hint="default" w:ascii="Google Sans Text Body" w:hAnsi="Google Sans Text Body" w:eastAsia="Google Sans Text Body" w:cs="Google Sans Text Body"/>
          <w:i w:val="0"/>
          <w:iCs w:val="0"/>
          <w:caps w:val="0"/>
          <w:color w:val="000000"/>
          <w:spacing w:val="0"/>
          <w:sz w:val="19"/>
          <w:szCs w:val="19"/>
          <w:shd w:val="clear" w:fill="FFFFFF"/>
        </w:rPr>
        <w:t>in the DAG definition remains the same. You'd still use '</w:t>
      </w:r>
      <w:r>
        <w:rPr>
          <w:rStyle w:val="10"/>
          <w:rFonts w:hint="default" w:ascii="Google Sans Text Body" w:hAnsi="Google Sans Text Body" w:eastAsia="Google Sans Text Body" w:cs="Google Sans Text Body"/>
          <w:i/>
          <w:iCs/>
          <w:caps w:val="0"/>
          <w:color w:val="000000"/>
          <w:spacing w:val="0"/>
          <w:sz w:val="19"/>
          <w:szCs w:val="19"/>
          <w:shd w:val="clear" w:fill="FFFFFF"/>
        </w:rPr>
        <w:t>@hourly</w:t>
      </w:r>
      <w:r>
        <w:rPr>
          <w:rFonts w:hint="default" w:ascii="Google Sans Text Body" w:hAnsi="Google Sans Text Body" w:eastAsia="Google Sans Text Body" w:cs="Google Sans Text Body"/>
          <w:i w:val="0"/>
          <w:iCs w:val="0"/>
          <w:caps w:val="0"/>
          <w:color w:val="000000"/>
          <w:spacing w:val="0"/>
          <w:sz w:val="19"/>
          <w:szCs w:val="19"/>
          <w:shd w:val="clear" w:fill="FFFFFF"/>
        </w:rPr>
        <w:t>', '</w:t>
      </w:r>
      <w:r>
        <w:rPr>
          <w:rStyle w:val="10"/>
          <w:rFonts w:hint="default" w:ascii="Google Sans Text Body" w:hAnsi="Google Sans Text Body" w:eastAsia="Google Sans Text Body" w:cs="Google Sans Text Body"/>
          <w:i/>
          <w:iCs/>
          <w:caps w:val="0"/>
          <w:color w:val="000000"/>
          <w:spacing w:val="0"/>
          <w:sz w:val="19"/>
          <w:szCs w:val="19"/>
          <w:shd w:val="clear" w:fill="FFFFFF"/>
        </w:rPr>
        <w:t>@daily</w:t>
      </w:r>
      <w:r>
        <w:rPr>
          <w:rFonts w:hint="default" w:ascii="Google Sans Text Body" w:hAnsi="Google Sans Text Body" w:eastAsia="Google Sans Text Body" w:cs="Google Sans Text Body"/>
          <w:i w:val="0"/>
          <w:iCs w:val="0"/>
          <w:caps w:val="0"/>
          <w:color w:val="000000"/>
          <w:spacing w:val="0"/>
          <w:sz w:val="19"/>
          <w:szCs w:val="19"/>
          <w:shd w:val="clear" w:fill="FFFFFF"/>
        </w:rPr>
        <w:t>', or a cron expression to define your batch interval. The only part that changes is the task that gets executed.</w:t>
      </w:r>
    </w:p>
    <w:p w14:paraId="7DDDE63C">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Here is a simplified example of a Cloud Composer DAG code that runs a Spark batch job every hour.</w:t>
      </w:r>
    </w:p>
    <w:p w14:paraId="5A7C09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Sample DAG code</w:t>
      </w:r>
    </w:p>
    <w:p w14:paraId="7C984819">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from airflow import DAG</w:t>
      </w:r>
    </w:p>
    <w:p w14:paraId="2E31B894">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from airflow.providers.google.cloud.operators.dataproc import DataprocCreateBatchOperator</w:t>
      </w:r>
    </w:p>
    <w:p w14:paraId="7718B790">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from airflow.utils.dates import days_ago</w:t>
      </w:r>
    </w:p>
    <w:p w14:paraId="2E356AA2">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with DAG(</w:t>
      </w:r>
    </w:p>
    <w:p w14:paraId="45E06CD1">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dag_id='hourly_spark_batch_pipeline',</w:t>
      </w:r>
    </w:p>
    <w:p w14:paraId="653AAC6A">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start_date=days_ago(1),</w:t>
      </w:r>
    </w:p>
    <w:p w14:paraId="7D702750">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schedule_interval='@hourly',</w:t>
      </w:r>
    </w:p>
    <w:p w14:paraId="34384BE6">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catchup=False,</w:t>
      </w:r>
    </w:p>
    <w:p w14:paraId="3CFAE83B">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tags=['dataproc', 'spark', 'batch'],</w:t>
      </w:r>
    </w:p>
    <w:p w14:paraId="7688DBBB">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 as dag:</w:t>
      </w:r>
    </w:p>
    <w:p w14:paraId="659340F7">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start_spark_batch_job = DataprocCreateBatchOperator(</w:t>
      </w:r>
    </w:p>
    <w:p w14:paraId="3A533DED">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task_id='run_spark_transformation',</w:t>
      </w:r>
    </w:p>
    <w:p w14:paraId="2ED58234">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project_id='your-gcp-project-id',</w:t>
      </w:r>
    </w:p>
    <w:p w14:paraId="1294B10E">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region='your-gcp-region',</w:t>
      </w:r>
    </w:p>
    <w:p w14:paraId="0CF10087">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batch={</w:t>
      </w:r>
    </w:p>
    <w:p w14:paraId="12380EA0">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"pyspark_batch": {</w:t>
      </w:r>
    </w:p>
    <w:p w14:paraId="05FEC10E">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"main_python_file_uri": "gs://your-code-bucket/spark_job.py",</w:t>
      </w:r>
    </w:p>
    <w:p w14:paraId="651D5255">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w:t>
      </w:r>
    </w:p>
    <w:p w14:paraId="39F5434D">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"environment_config": {</w:t>
      </w:r>
    </w:p>
    <w:p w14:paraId="182BCABB">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"execution_config": {</w:t>
      </w:r>
    </w:p>
    <w:p w14:paraId="0B9CD90A">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"service_account": "your-service-account@your-project.iam.gserviceaccount.com",</w:t>
      </w:r>
    </w:p>
    <w:p w14:paraId="0E0ACAB1">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w:t>
      </w:r>
    </w:p>
    <w:p w14:paraId="06B3F71A">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w:t>
      </w:r>
    </w:p>
    <w:p w14:paraId="74739D8E">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w:t>
      </w:r>
    </w:p>
    <w:p w14:paraId="358BC9EF">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1B1C1D"/>
          <w:spacing w:val="0"/>
          <w:sz w:val="19"/>
          <w:szCs w:val="19"/>
          <w:shd w:val="clear" w:fill="FFFFFF"/>
        </w:rPr>
        <w:t>)</w:t>
      </w:r>
    </w:p>
    <w:p w14:paraId="03F23155">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Watch the video below to see how this code is used to resolve business challenge, by executing an automated batch data pipeline using Cloud Composer. </w:t>
      </w:r>
    </w:p>
    <w:p w14:paraId="5F10FE5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Style w:val="10"/>
          <w:rFonts w:hint="default" w:ascii="Google Sans Text Body" w:hAnsi="Google Sans Text Body" w:eastAsia="Google Sans Text Body" w:cs="Google Sans Text Body"/>
          <w:i/>
          <w:iCs/>
          <w:caps w:val="0"/>
          <w:color w:val="000000"/>
          <w:spacing w:val="0"/>
          <w:sz w:val="19"/>
          <w:szCs w:val="19"/>
          <w:shd w:val="clear" w:fill="FFFFFF"/>
        </w:rPr>
        <w:t>Click the play button to watch the video.</w:t>
      </w:r>
    </w:p>
    <w:p w14:paraId="7058B2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Transcript</w:t>
      </w:r>
    </w:p>
    <w:p w14:paraId="359E57E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FFFFFF"/>
        </w:rPr>
        <w:t>DAGs in Cloud Storage</w:t>
      </w:r>
    </w:p>
    <w:p w14:paraId="0B74597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To run a job in Cloud Composer, you must define your workflow in a DAG (Directed Acyclic Graph) file and upload it to a specific Cloud Storage bucket. Every Composer environment has an associated DAGs folder, which is a Cloud Storage bucket that holds all your job configuration files.</w:t>
      </w:r>
    </w:p>
    <w:p w14:paraId="6A3AC02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Once you upload your job file to this bucket, Airflow automatically syncs and begins to execute your DAG based on its defined schedule. By default, this folder contains a pre-built `</w:t>
      </w:r>
      <w:r>
        <w:rPr>
          <w:rStyle w:val="10"/>
          <w:rFonts w:hint="default" w:ascii="Google Sans Text Body" w:hAnsi="Google Sans Text Body" w:eastAsia="Google Sans Text Body" w:cs="Google Sans Text Body"/>
          <w:i/>
          <w:iCs/>
          <w:caps w:val="0"/>
          <w:color w:val="000000"/>
          <w:spacing w:val="0"/>
          <w:sz w:val="19"/>
          <w:szCs w:val="19"/>
          <w:shd w:val="clear" w:fill="FFFFFF"/>
        </w:rPr>
        <w:t>airflow_monitoring</w:t>
      </w:r>
      <w:r>
        <w:rPr>
          <w:rFonts w:hint="default" w:ascii="Google Sans Text Body" w:hAnsi="Google Sans Text Body" w:eastAsia="Google Sans Text Body" w:cs="Google Sans Text Body"/>
          <w:i w:val="0"/>
          <w:iCs w:val="0"/>
          <w:caps w:val="0"/>
          <w:color w:val="000000"/>
          <w:spacing w:val="0"/>
          <w:sz w:val="19"/>
          <w:szCs w:val="19"/>
          <w:shd w:val="clear" w:fill="FFFFFF"/>
        </w:rPr>
        <w:t>` DAG that provides a snapshot of your environment's health.</w:t>
      </w:r>
    </w:p>
    <w:p w14:paraId="09A275A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Your DAG code contains all the instructions needed to run the pipeline. You must specify several key parameters:</w:t>
      </w:r>
    </w:p>
    <w:p w14:paraId="64011DCE">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Style w:val="10"/>
          <w:rFonts w:hint="default" w:ascii="Google Sans Text Body" w:hAnsi="Google Sans Text Body" w:eastAsia="Google Sans Text Body" w:cs="Google Sans Text Body"/>
          <w:i/>
          <w:iCs/>
          <w:caps w:val="0"/>
          <w:color w:val="000000"/>
          <w:spacing w:val="0"/>
          <w:sz w:val="19"/>
          <w:szCs w:val="19"/>
          <w:shd w:val="clear" w:fill="FFFFFF"/>
        </w:rPr>
        <w:t>Click each flashcard to learn more.</w:t>
      </w:r>
    </w:p>
    <w:p w14:paraId="35EED4F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2160" w:hanging="360"/>
        <w:jc w:val="center"/>
      </w:pPr>
    </w:p>
    <w:p w14:paraId="0388D9CA">
      <w:pPr>
        <w:keepNext w:val="0"/>
        <w:keepLines w:val="0"/>
        <w:widowControl/>
        <w:suppressLineNumbers w:val="0"/>
        <w:pBdr>
          <w:top w:val="single" w:color="000000" w:sz="4" w:space="0"/>
          <w:left w:val="single" w:color="000000" w:sz="4" w:space="0"/>
          <w:bottom w:val="single" w:color="000000" w:sz="4" w:space="0"/>
          <w:right w:val="single" w:color="000000" w:sz="4" w:space="0"/>
        </w:pBdr>
        <w:shd w:val="clear" w:fill="000000"/>
        <w:ind w:left="720" w:firstLine="0"/>
        <w:jc w:val="center"/>
        <w:rPr>
          <w:rFonts w:hint="default" w:ascii="Lato" w:hAnsi="Lato" w:eastAsia="Lato" w:cs="Lato"/>
          <w:i w:val="0"/>
          <w:iCs w:val="0"/>
          <w:caps w:val="0"/>
          <w:color w:val="FFFFFF"/>
          <w:spacing w:val="0"/>
          <w:sz w:val="19"/>
          <w:szCs w:val="19"/>
        </w:rPr>
      </w:pPr>
      <w:r>
        <w:rPr>
          <w:rFonts w:hint="default" w:ascii="Lato" w:hAnsi="Lato" w:eastAsia="Lato" w:cs="Lato"/>
          <w:i w:val="0"/>
          <w:iCs w:val="0"/>
          <w:caps w:val="0"/>
          <w:color w:val="FFFFFF"/>
          <w:spacing w:val="0"/>
          <w:kern w:val="0"/>
          <w:sz w:val="19"/>
          <w:szCs w:val="19"/>
          <w:shd w:val="clear" w:fill="000000"/>
          <w:lang w:val="en-US" w:eastAsia="zh-CN" w:bidi="ar"/>
        </w:rPr>
        <w:t>Click to flip</w:t>
      </w:r>
    </w:p>
    <w:p w14:paraId="43533A9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2160" w:hanging="360"/>
        <w:jc w:val="center"/>
      </w:pPr>
    </w:p>
    <w:p w14:paraId="2F194EA9">
      <w:pPr>
        <w:pStyle w:val="13"/>
        <w:keepNext w:val="0"/>
        <w:keepLines w:val="0"/>
        <w:widowControl/>
        <w:suppressLineNumbers w:val="0"/>
        <w:pBdr>
          <w:top w:val="none" w:color="auto" w:sz="0" w:space="0"/>
          <w:left w:val="none" w:color="auto" w:sz="0" w:space="0"/>
          <w:bottom w:val="none" w:color="auto" w:sz="0" w:space="0"/>
          <w:right w:val="none" w:color="auto" w:sz="0" w:space="0"/>
        </w:pBdr>
        <w:spacing w:line="15" w:lineRule="atLeast"/>
        <w:ind w:left="720"/>
        <w:jc w:val="center"/>
      </w:pPr>
      <w:r>
        <w:rPr>
          <w:rFonts w:hint="default" w:ascii="Google Sans WOFF" w:hAnsi="Google Sans WOFF" w:eastAsia="Google Sans WOFF" w:cs="Google Sans WOFF"/>
          <w:i w:val="0"/>
          <w:iCs w:val="0"/>
          <w:caps w:val="0"/>
          <w:color w:val="000000"/>
          <w:spacing w:val="0"/>
          <w:sz w:val="19"/>
          <w:szCs w:val="19"/>
          <w:shd w:val="clear" w:fill="FAFAFA"/>
        </w:rPr>
        <w:t>Include the project ID and region where the job will run.</w:t>
      </w:r>
    </w:p>
    <w:p w14:paraId="5CE4BC9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2160" w:hanging="360"/>
        <w:jc w:val="center"/>
      </w:pPr>
    </w:p>
    <w:p w14:paraId="4870C13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2160" w:hanging="360"/>
        <w:jc w:val="center"/>
      </w:pPr>
    </w:p>
    <w:p w14:paraId="095C576A">
      <w:pPr>
        <w:keepNext w:val="0"/>
        <w:keepLines w:val="0"/>
        <w:widowControl/>
        <w:suppressLineNumbers w:val="0"/>
        <w:pBdr>
          <w:top w:val="single" w:color="000000" w:sz="4" w:space="0"/>
          <w:left w:val="single" w:color="000000" w:sz="4" w:space="0"/>
          <w:bottom w:val="single" w:color="000000" w:sz="4" w:space="0"/>
          <w:right w:val="single" w:color="000000" w:sz="4" w:space="0"/>
        </w:pBdr>
        <w:shd w:val="clear" w:fill="000000"/>
        <w:ind w:left="720" w:firstLine="0"/>
        <w:jc w:val="center"/>
        <w:rPr>
          <w:rFonts w:hint="default" w:ascii="Lato" w:hAnsi="Lato" w:eastAsia="Lato" w:cs="Lato"/>
          <w:i w:val="0"/>
          <w:iCs w:val="0"/>
          <w:caps w:val="0"/>
          <w:color w:val="FFFFFF"/>
          <w:spacing w:val="0"/>
          <w:sz w:val="19"/>
          <w:szCs w:val="19"/>
        </w:rPr>
      </w:pPr>
      <w:r>
        <w:rPr>
          <w:rFonts w:hint="default" w:ascii="Lato" w:hAnsi="Lato" w:eastAsia="Lato" w:cs="Lato"/>
          <w:i w:val="0"/>
          <w:iCs w:val="0"/>
          <w:caps w:val="0"/>
          <w:color w:val="FFFFFF"/>
          <w:spacing w:val="0"/>
          <w:kern w:val="0"/>
          <w:sz w:val="19"/>
          <w:szCs w:val="19"/>
          <w:shd w:val="clear" w:fill="000000"/>
          <w:lang w:val="en-US" w:eastAsia="zh-CN" w:bidi="ar"/>
        </w:rPr>
        <w:t>Click to flip</w:t>
      </w:r>
    </w:p>
    <w:p w14:paraId="0137822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2160" w:hanging="360"/>
        <w:jc w:val="center"/>
      </w:pPr>
    </w:p>
    <w:p w14:paraId="629F9717">
      <w:pPr>
        <w:pStyle w:val="13"/>
        <w:keepNext w:val="0"/>
        <w:keepLines w:val="0"/>
        <w:widowControl/>
        <w:suppressLineNumbers w:val="0"/>
        <w:pBdr>
          <w:top w:val="none" w:color="auto" w:sz="0" w:space="0"/>
          <w:left w:val="none" w:color="auto" w:sz="0" w:space="0"/>
          <w:bottom w:val="none" w:color="auto" w:sz="0" w:space="0"/>
          <w:right w:val="none" w:color="auto" w:sz="0" w:space="0"/>
        </w:pBdr>
        <w:spacing w:line="15" w:lineRule="atLeast"/>
        <w:ind w:left="720"/>
        <w:jc w:val="center"/>
      </w:pPr>
      <w:r>
        <w:rPr>
          <w:rFonts w:hint="default" w:ascii="Google Sans WOFF" w:hAnsi="Google Sans WOFF" w:eastAsia="Google Sans WOFF" w:cs="Google Sans WOFF"/>
          <w:i w:val="0"/>
          <w:iCs w:val="0"/>
          <w:caps w:val="0"/>
          <w:color w:val="000000"/>
          <w:spacing w:val="0"/>
          <w:sz w:val="19"/>
          <w:szCs w:val="19"/>
          <w:shd w:val="clear" w:fill="FAFAFA"/>
        </w:rPr>
        <w:t>Define the DAG's name, start time, and batch schedule interval.</w:t>
      </w:r>
    </w:p>
    <w:p w14:paraId="0D998CC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2160" w:hanging="360"/>
        <w:jc w:val="center"/>
      </w:pPr>
    </w:p>
    <w:p w14:paraId="4CCC1BC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2160" w:hanging="360"/>
        <w:jc w:val="center"/>
      </w:pPr>
    </w:p>
    <w:p w14:paraId="6A3552D5">
      <w:pPr>
        <w:keepNext w:val="0"/>
        <w:keepLines w:val="0"/>
        <w:widowControl/>
        <w:suppressLineNumbers w:val="0"/>
        <w:pBdr>
          <w:top w:val="single" w:color="000000" w:sz="4" w:space="0"/>
          <w:left w:val="single" w:color="000000" w:sz="4" w:space="0"/>
          <w:bottom w:val="single" w:color="000000" w:sz="4" w:space="0"/>
          <w:right w:val="single" w:color="000000" w:sz="4" w:space="0"/>
        </w:pBdr>
        <w:shd w:val="clear" w:fill="000000"/>
        <w:ind w:left="720" w:firstLine="0"/>
        <w:jc w:val="center"/>
        <w:rPr>
          <w:rFonts w:hint="default" w:ascii="Lato" w:hAnsi="Lato" w:eastAsia="Lato" w:cs="Lato"/>
          <w:i w:val="0"/>
          <w:iCs w:val="0"/>
          <w:caps w:val="0"/>
          <w:color w:val="FFFFFF"/>
          <w:spacing w:val="0"/>
          <w:sz w:val="19"/>
          <w:szCs w:val="19"/>
        </w:rPr>
      </w:pPr>
      <w:r>
        <w:rPr>
          <w:rFonts w:hint="default" w:ascii="Lato" w:hAnsi="Lato" w:eastAsia="Lato" w:cs="Lato"/>
          <w:i w:val="0"/>
          <w:iCs w:val="0"/>
          <w:caps w:val="0"/>
          <w:color w:val="FFFFFF"/>
          <w:spacing w:val="0"/>
          <w:kern w:val="0"/>
          <w:sz w:val="19"/>
          <w:szCs w:val="19"/>
          <w:shd w:val="clear" w:fill="000000"/>
          <w:lang w:val="en-US" w:eastAsia="zh-CN" w:bidi="ar"/>
        </w:rPr>
        <w:t>Click to flip</w:t>
      </w:r>
    </w:p>
    <w:p w14:paraId="6FE5E98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2160" w:hanging="360"/>
        <w:jc w:val="center"/>
      </w:pPr>
    </w:p>
    <w:p w14:paraId="2829FBD5">
      <w:pPr>
        <w:pStyle w:val="13"/>
        <w:keepNext w:val="0"/>
        <w:keepLines w:val="0"/>
        <w:widowControl/>
        <w:suppressLineNumbers w:val="0"/>
        <w:pBdr>
          <w:top w:val="none" w:color="auto" w:sz="0" w:space="0"/>
          <w:left w:val="none" w:color="auto" w:sz="0" w:space="0"/>
          <w:bottom w:val="none" w:color="auto" w:sz="0" w:space="0"/>
          <w:right w:val="none" w:color="auto" w:sz="0" w:space="0"/>
        </w:pBdr>
        <w:spacing w:line="19" w:lineRule="atLeast"/>
        <w:ind w:left="720"/>
        <w:jc w:val="center"/>
      </w:pPr>
      <w:r>
        <w:rPr>
          <w:rFonts w:hint="default" w:ascii="Google Sans WOFF" w:hAnsi="Google Sans WOFF" w:eastAsia="Google Sans WOFF" w:cs="Google Sans WOFF"/>
          <w:i w:val="0"/>
          <w:iCs w:val="0"/>
          <w:caps w:val="0"/>
          <w:color w:val="000000"/>
          <w:spacing w:val="0"/>
          <w:sz w:val="19"/>
          <w:szCs w:val="19"/>
          <w:shd w:val="clear" w:fill="FAFAFA"/>
        </w:rPr>
        <w:t>A batch operator defines and submits the job, based on the batch file URI, any arguments, and required network or environment configurations.</w:t>
      </w:r>
    </w:p>
    <w:p w14:paraId="10A2697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2160" w:hanging="360"/>
        <w:jc w:val="center"/>
      </w:pPr>
    </w:p>
    <w:p w14:paraId="37C5E79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After you upload the DAG file to the appropriate Cloud Storage folder, you can monitor its execution in the Cloud Composer UI.</w:t>
      </w:r>
    </w:p>
    <w:p w14:paraId="06C8B03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r>
        <w:rPr>
          <w:rFonts w:hint="default" w:ascii="Lato" w:hAnsi="Lato" w:eastAsia="Lato" w:cs="Lato"/>
          <w:i w:val="0"/>
          <w:iCs w:val="0"/>
          <w:caps w:val="0"/>
          <w:color w:val="000000"/>
          <w:spacing w:val="0"/>
          <w:sz w:val="19"/>
          <w:szCs w:val="19"/>
          <w:shd w:val="clear" w:fill="FFFFFF"/>
        </w:rPr>
        <w:t>•</w:t>
      </w:r>
    </w:p>
    <w:p w14:paraId="444AF0D0">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1" w:lineRule="atLeast"/>
        <w:ind w:left="720"/>
      </w:pPr>
      <w:r>
        <w:rPr>
          <w:rStyle w:val="14"/>
          <w:rFonts w:hint="default" w:ascii="Google Sans Text Body" w:hAnsi="Google Sans Text Body" w:eastAsia="Google Sans Text Body" w:cs="Google Sans Text Body"/>
          <w:b/>
          <w:bCs/>
          <w:i w:val="0"/>
          <w:iCs w:val="0"/>
          <w:caps w:val="0"/>
          <w:color w:val="000000"/>
          <w:spacing w:val="0"/>
          <w:sz w:val="19"/>
          <w:szCs w:val="19"/>
          <w:shd w:val="clear" w:fill="FFFFFF"/>
        </w:rPr>
        <w:t>Job history</w:t>
      </w:r>
      <w:r>
        <w:rPr>
          <w:rFonts w:hint="default" w:ascii="Google Sans Text Body" w:hAnsi="Google Sans Text Body" w:eastAsia="Google Sans Text Body" w:cs="Google Sans Text Body"/>
          <w:i w:val="0"/>
          <w:iCs w:val="0"/>
          <w:caps w:val="0"/>
          <w:color w:val="000000"/>
          <w:spacing w:val="0"/>
          <w:sz w:val="19"/>
          <w:szCs w:val="19"/>
          <w:shd w:val="clear" w:fill="FFFFFF"/>
        </w:rPr>
        <w:t>: The UI displays a schedule showing the dates and times the job was triggered, confirming it's running at the intended interval.</w:t>
      </w:r>
    </w:p>
    <w:p w14:paraId="4C9D398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7F033F5A">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r>
        <w:rPr>
          <w:rFonts w:hint="default" w:ascii="Lato" w:hAnsi="Lato" w:eastAsia="Lato" w:cs="Lato"/>
          <w:i w:val="0"/>
          <w:iCs w:val="0"/>
          <w:caps w:val="0"/>
          <w:color w:val="000000"/>
          <w:spacing w:val="0"/>
          <w:sz w:val="19"/>
          <w:szCs w:val="19"/>
          <w:shd w:val="clear" w:fill="FFFFFF"/>
        </w:rPr>
        <w:t>•</w:t>
      </w:r>
    </w:p>
    <w:p w14:paraId="6752D984">
      <w:pPr>
        <w:pStyle w:val="13"/>
        <w:keepNext w:val="0"/>
        <w:keepLines w:val="0"/>
        <w:widowControl/>
        <w:suppressLineNumbers w:val="0"/>
        <w:pBdr>
          <w:top w:val="none" w:color="auto" w:sz="0" w:space="0"/>
          <w:left w:val="none" w:color="auto" w:sz="0" w:space="0"/>
          <w:bottom w:val="none" w:color="auto" w:sz="0" w:space="0"/>
          <w:right w:val="none" w:color="auto" w:sz="0" w:space="0"/>
        </w:pBdr>
        <w:spacing w:line="21" w:lineRule="atLeast"/>
        <w:ind w:left="720"/>
      </w:pPr>
      <w:r>
        <w:rPr>
          <w:rStyle w:val="14"/>
          <w:rFonts w:hint="default" w:ascii="Google Sans Text Body" w:hAnsi="Google Sans Text Body" w:eastAsia="Google Sans Text Body" w:cs="Google Sans Text Body"/>
          <w:b/>
          <w:bCs/>
          <w:i w:val="0"/>
          <w:iCs w:val="0"/>
          <w:caps w:val="0"/>
          <w:color w:val="000000"/>
          <w:spacing w:val="0"/>
          <w:sz w:val="19"/>
          <w:szCs w:val="19"/>
          <w:shd w:val="clear" w:fill="FFFFFF"/>
        </w:rPr>
        <w:t>Viewing Logs</w:t>
      </w:r>
      <w:r>
        <w:rPr>
          <w:rFonts w:hint="default" w:ascii="Google Sans Text Body" w:hAnsi="Google Sans Text Body" w:eastAsia="Google Sans Text Body" w:cs="Google Sans Text Body"/>
          <w:i w:val="0"/>
          <w:iCs w:val="0"/>
          <w:caps w:val="0"/>
          <w:color w:val="000000"/>
          <w:spacing w:val="0"/>
          <w:sz w:val="19"/>
          <w:szCs w:val="19"/>
          <w:shd w:val="clear" w:fill="FFFFFF"/>
        </w:rPr>
        <w:t>: You can view logs for a specific job run by clicking on its task ID in the Composer UI. You can also find relevant logs directly in the data processing engine's UI.</w:t>
      </w:r>
    </w:p>
    <w:p w14:paraId="6208300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1161D51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FFFFFF"/>
        </w:rPr>
        <w:t>Production grade systems</w:t>
      </w:r>
    </w:p>
    <w:p w14:paraId="6329F295">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The demo above outlines a basic orchestration foundation; however, for a full production grade system, you would typically add the following components:</w:t>
      </w:r>
    </w:p>
    <w:p w14:paraId="68F198B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23" w:lineRule="atLeast"/>
      </w:pPr>
      <w:r>
        <w:rPr>
          <w:rStyle w:val="10"/>
          <w:rFonts w:hint="default" w:ascii="Google Sans Text Body" w:hAnsi="Google Sans Text Body" w:eastAsia="Google Sans Text Body" w:cs="Google Sans Text Body"/>
          <w:i/>
          <w:iCs/>
          <w:caps w:val="0"/>
          <w:color w:val="000000"/>
          <w:spacing w:val="0"/>
          <w:sz w:val="19"/>
          <w:szCs w:val="19"/>
          <w:shd w:val="clear" w:fill="FFFFFF"/>
        </w:rPr>
        <w:t>Click the 3 buttons below to learn more.</w:t>
      </w:r>
    </w:p>
    <w:p w14:paraId="360091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CI/CD automation</w:t>
      </w:r>
    </w:p>
    <w:p w14:paraId="1C10C8F2">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Store the PySpark and Composer DAG code in a repository (like GitHub or </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begin"/>
      </w:r>
      <w:r>
        <w:rPr>
          <w:rFonts w:hint="default" w:ascii="Google Sans Text Body" w:hAnsi="Google Sans Text Body" w:eastAsia="Google Sans Text Body" w:cs="Google Sans Text Body"/>
          <w:i w:val="0"/>
          <w:iCs w:val="0"/>
          <w:caps w:val="0"/>
          <w:color w:val="1A73E8"/>
          <w:spacing w:val="0"/>
          <w:sz w:val="19"/>
          <w:szCs w:val="19"/>
          <w:shd w:val="clear" w:fill="FFFFFF"/>
        </w:rPr>
        <w:instrText xml:space="preserve"> HYPERLINK "https://cloud.google.com/artifact-registry/docs" \t "https://storage.googleapis.com/cloud-training/cls-html5-courses/T-BATCHD-I/3.0.0/T-BATCHD-I/index.html" \l "/lessons/_blank" </w:instrTex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separate"/>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Artifact Registry(opens in a new tab)</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end"/>
      </w:r>
      <w:r>
        <w:rPr>
          <w:rFonts w:hint="default" w:ascii="Google Sans Text Body" w:hAnsi="Google Sans Text Body" w:eastAsia="Google Sans Text Body" w:cs="Google Sans Text Body"/>
          <w:i w:val="0"/>
          <w:iCs w:val="0"/>
          <w:caps w:val="0"/>
          <w:color w:val="000000"/>
          <w:spacing w:val="0"/>
          <w:sz w:val="19"/>
          <w:szCs w:val="19"/>
          <w:shd w:val="clear" w:fill="FFFFFF"/>
        </w:rPr>
        <w:t>) and set up a CI/CD pipeline (e.g., using</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begin"/>
      </w:r>
      <w:r>
        <w:rPr>
          <w:rFonts w:hint="default" w:ascii="Google Sans Text Body" w:hAnsi="Google Sans Text Body" w:eastAsia="Google Sans Text Body" w:cs="Google Sans Text Body"/>
          <w:i w:val="0"/>
          <w:iCs w:val="0"/>
          <w:caps w:val="0"/>
          <w:color w:val="1A73E8"/>
          <w:spacing w:val="0"/>
          <w:sz w:val="19"/>
          <w:szCs w:val="19"/>
          <w:shd w:val="clear" w:fill="FFFFFF"/>
        </w:rPr>
        <w:instrText xml:space="preserve"> HYPERLINK "https://cloud.google.com/build/docs/overview" \t "https://storage.googleapis.com/cloud-training/cls-html5-courses/T-BATCHD-I/3.0.0/T-BATCHD-I/index.html" \l "/lessons/_blank" </w:instrTex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separate"/>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 </w:t>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Cloud Build(opens in a new tab)</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end"/>
      </w:r>
      <w:r>
        <w:rPr>
          <w:rFonts w:hint="default" w:ascii="Google Sans Text Body" w:hAnsi="Google Sans Text Body" w:eastAsia="Google Sans Text Body" w:cs="Google Sans Text Body"/>
          <w:i w:val="0"/>
          <w:iCs w:val="0"/>
          <w:caps w:val="0"/>
          <w:color w:val="000000"/>
          <w:spacing w:val="0"/>
          <w:sz w:val="19"/>
          <w:szCs w:val="19"/>
          <w:shd w:val="clear" w:fill="FFFFFF"/>
        </w:rPr>
        <w:t>) to automatically test and deploy changes.</w:t>
      </w:r>
    </w:p>
    <w:p w14:paraId="0CEC67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Data Quality Checks</w:t>
      </w:r>
    </w:p>
    <w:p w14:paraId="0C2BEAF0">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Integrate data quality validation steps into your Spark job or Composer DAG to ensure the raw data is valid and the transformations produce expected results.</w:t>
      </w:r>
    </w:p>
    <w:p w14:paraId="233DF2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7" w:lineRule="atLeast"/>
        <w:ind w:left="0" w:firstLine="0"/>
        <w:jc w:val="left"/>
        <w:rPr>
          <w:rFonts w:hint="default" w:ascii="Google Sans WOFF" w:hAnsi="Google Sans WOFF" w:eastAsia="Google Sans WOFF" w:cs="Google Sans WOFF"/>
          <w:b/>
          <w:bCs/>
          <w:i w:val="0"/>
          <w:iCs w:val="0"/>
          <w:caps w:val="0"/>
          <w:color w:val="000000"/>
          <w:spacing w:val="0"/>
        </w:rPr>
      </w:pPr>
      <w:r>
        <w:rPr>
          <w:rFonts w:hint="default" w:ascii="Google Sans WOFF" w:hAnsi="Google Sans WOFF" w:eastAsia="Google Sans WOFF" w:cs="Google Sans WOFF"/>
          <w:b/>
          <w:bCs/>
          <w:i w:val="0"/>
          <w:iCs w:val="0"/>
          <w:caps w:val="0"/>
          <w:color w:val="000000"/>
          <w:spacing w:val="0"/>
          <w:kern w:val="0"/>
          <w:sz w:val="24"/>
          <w:szCs w:val="24"/>
          <w:shd w:val="clear" w:fill="FFFFFF"/>
          <w:lang w:val="en-US" w:eastAsia="zh-CN" w:bidi="ar"/>
        </w:rPr>
        <w:t>Monitoring and Alerting</w:t>
      </w:r>
    </w:p>
    <w:p w14:paraId="4982C4FF">
      <w:pPr>
        <w:pStyle w:val="13"/>
        <w:keepNext w:val="0"/>
        <w:keepLines w:val="0"/>
        <w:widowControl/>
        <w:suppressLineNumbers w:val="0"/>
        <w:pBdr>
          <w:top w:val="none" w:color="auto" w:sz="0" w:space="0"/>
          <w:left w:val="none" w:color="auto" w:sz="0" w:space="0"/>
          <w:bottom w:val="none" w:color="auto" w:sz="0" w:space="0"/>
          <w:right w:val="none" w:color="auto" w:sz="0" w:space="0"/>
        </w:pBdr>
      </w:pPr>
      <w:r>
        <w:rPr>
          <w:rFonts w:hint="default" w:ascii="Google Sans Text Body" w:hAnsi="Google Sans Text Body" w:eastAsia="Google Sans Text Body" w:cs="Google Sans Text Body"/>
          <w:i w:val="0"/>
          <w:iCs w:val="0"/>
          <w:caps w:val="0"/>
          <w:color w:val="000000"/>
          <w:spacing w:val="0"/>
          <w:sz w:val="19"/>
          <w:szCs w:val="19"/>
          <w:shd w:val="clear" w:fill="FFFFFF"/>
        </w:rPr>
        <w:t>Configure detailed logging in </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begin"/>
      </w:r>
      <w:r>
        <w:rPr>
          <w:rFonts w:hint="default" w:ascii="Google Sans Text Body" w:hAnsi="Google Sans Text Body" w:eastAsia="Google Sans Text Body" w:cs="Google Sans Text Body"/>
          <w:i w:val="0"/>
          <w:iCs w:val="0"/>
          <w:caps w:val="0"/>
          <w:color w:val="1A73E8"/>
          <w:spacing w:val="0"/>
          <w:sz w:val="19"/>
          <w:szCs w:val="19"/>
          <w:shd w:val="clear" w:fill="FFFFFF"/>
        </w:rPr>
        <w:instrText xml:space="preserve"> HYPERLINK "https://cloud.google.com/logging/docs/overview?_gl=1*1p3fn44*_up*MQ..&amp;gclid=CjwKCAjwkvbEBhApEiwAKUz6-_k1RoWQkAG_IwzTsSaEJdTA8m4KIUwYA7naj4iiQlqkl9-MIGb5gBoC-O4QAvD_BwE&amp;gclsrc=aw.ds" \t "https://storage.googleapis.com/cloud-training/cls-html5-courses/T-BATCHD-I/3.0.0/T-BATCHD-I/index.html" \l "/lessons/_blank" </w:instrTex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separate"/>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Cloud Logging</w:t>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 </w:t>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(opens in a new tab)</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end"/>
      </w:r>
      <w:r>
        <w:rPr>
          <w:rFonts w:hint="default" w:ascii="Google Sans Text Body" w:hAnsi="Google Sans Text Body" w:eastAsia="Google Sans Text Body" w:cs="Google Sans Text Body"/>
          <w:i w:val="0"/>
          <w:iCs w:val="0"/>
          <w:caps w:val="0"/>
          <w:color w:val="000000"/>
          <w:spacing w:val="0"/>
          <w:sz w:val="19"/>
          <w:szCs w:val="19"/>
          <w:shd w:val="clear" w:fill="FFFFFF"/>
        </w:rPr>
        <w:t>and set up alerts in </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begin"/>
      </w:r>
      <w:r>
        <w:rPr>
          <w:rFonts w:hint="default" w:ascii="Google Sans Text Body" w:hAnsi="Google Sans Text Body" w:eastAsia="Google Sans Text Body" w:cs="Google Sans Text Body"/>
          <w:i w:val="0"/>
          <w:iCs w:val="0"/>
          <w:caps w:val="0"/>
          <w:color w:val="1A73E8"/>
          <w:spacing w:val="0"/>
          <w:sz w:val="19"/>
          <w:szCs w:val="19"/>
          <w:shd w:val="clear" w:fill="FFFFFF"/>
        </w:rPr>
        <w:instrText xml:space="preserve"> HYPERLINK "https://cloud.google.com/monitoring/docs/monitoring-overview" \t "https://storage.googleapis.com/cloud-training/cls-html5-courses/T-BATCHD-I/3.0.0/T-BATCHD-I/index.html" \l "/lessons/_blank" </w:instrTex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separate"/>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Cloud Monitoring</w:t>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 </w:t>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(opens in a new tab)</w:t>
      </w:r>
      <w:r>
        <w:rPr>
          <w:rFonts w:hint="default" w:ascii="Google Sans Text Body" w:hAnsi="Google Sans Text Body" w:eastAsia="Google Sans Text Body" w:cs="Google Sans Text Body"/>
          <w:i w:val="0"/>
          <w:iCs w:val="0"/>
          <w:caps w:val="0"/>
          <w:color w:val="1A73E8"/>
          <w:spacing w:val="0"/>
          <w:sz w:val="19"/>
          <w:szCs w:val="19"/>
          <w:shd w:val="clear" w:fill="FFFFFF"/>
        </w:rPr>
        <w:fldChar w:fldCharType="end"/>
      </w:r>
      <w:r>
        <w:rPr>
          <w:rFonts w:hint="default" w:ascii="Google Sans Text Body" w:hAnsi="Google Sans Text Body" w:eastAsia="Google Sans Text Body" w:cs="Google Sans Text Body"/>
          <w:i w:val="0"/>
          <w:iCs w:val="0"/>
          <w:caps w:val="0"/>
          <w:color w:val="000000"/>
          <w:spacing w:val="0"/>
          <w:sz w:val="19"/>
          <w:szCs w:val="19"/>
          <w:shd w:val="clear" w:fill="FFFFFF"/>
        </w:rPr>
        <w:t>to notify you if a pipeline run fails or if performance degrades.</w:t>
      </w:r>
    </w:p>
    <w:p w14:paraId="3B89BD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Lato" w:hAnsi="Lato" w:eastAsia="Lato" w:cs="Lato"/>
          <w:i w:val="0"/>
          <w:iCs w:val="0"/>
          <w:caps w:val="0"/>
          <w:color w:val="000000"/>
          <w:spacing w:val="0"/>
          <w:sz w:val="19"/>
          <w:szCs w:val="19"/>
        </w:rPr>
      </w:pPr>
      <w:r>
        <w:rPr>
          <w:rFonts w:hint="default" w:ascii="Lato" w:hAnsi="Lato" w:eastAsia="Lato" w:cs="Lato"/>
          <w:i w:val="0"/>
          <w:iCs w:val="0"/>
          <w:caps w:val="0"/>
          <w:color w:val="000000"/>
          <w:spacing w:val="0"/>
          <w:kern w:val="0"/>
          <w:sz w:val="19"/>
          <w:szCs w:val="19"/>
          <w:shd w:val="clear" w:fill="FFFFFF"/>
          <w:lang w:val="en-US" w:eastAsia="zh-CN" w:bidi="ar"/>
        </w:rPr>
        <w:drawing>
          <wp:inline distT="0" distB="0" distL="114300" distR="114300">
            <wp:extent cx="5936615" cy="289560"/>
            <wp:effectExtent l="0" t="0" r="0" b="0"/>
            <wp:docPr id="5" name="Picture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7"/>
                    <pic:cNvPicPr>
                      <a:picLocks noChangeAspect="1"/>
                    </pic:cNvPicPr>
                  </pic:nvPicPr>
                  <pic:blipFill>
                    <a:blip r:embed="rId7"/>
                    <a:stretch>
                      <a:fillRect/>
                    </a:stretch>
                  </pic:blipFill>
                  <pic:spPr>
                    <a:xfrm>
                      <a:off x="0" y="0"/>
                      <a:ext cx="5936615" cy="289560"/>
                    </a:xfrm>
                    <a:prstGeom prst="rect">
                      <a:avLst/>
                    </a:prstGeom>
                    <a:noFill/>
                    <a:ln w="9525">
                      <a:noFill/>
                    </a:ln>
                  </pic:spPr>
                </pic:pic>
              </a:graphicData>
            </a:graphic>
          </wp:inline>
        </w:drawing>
      </w:r>
    </w:p>
    <w:p w14:paraId="1C58988E">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line="15" w:lineRule="atLeast"/>
        <w:rPr>
          <w:b/>
          <w:bCs/>
        </w:rPr>
      </w:pPr>
      <w:r>
        <w:rPr>
          <w:rStyle w:val="14"/>
          <w:rFonts w:hint="default" w:ascii="Google Sans WOFF" w:hAnsi="Google Sans WOFF" w:eastAsia="Google Sans WOFF" w:cs="Google Sans WOFF"/>
          <w:b/>
          <w:bCs/>
          <w:i w:val="0"/>
          <w:iCs w:val="0"/>
          <w:caps w:val="0"/>
          <w:color w:val="000000"/>
          <w:spacing w:val="0"/>
          <w:shd w:val="clear" w:fill="E8F1FD"/>
        </w:rPr>
        <w:t>Review</w:t>
      </w:r>
    </w:p>
    <w:p w14:paraId="6344B1F0">
      <w:pPr>
        <w:pStyle w:val="13"/>
        <w:keepNext w:val="0"/>
        <w:keepLines w:val="0"/>
        <w:widowControl/>
        <w:suppressLineNumbers w:val="0"/>
        <w:pBdr>
          <w:top w:val="none" w:color="auto" w:sz="0" w:space="0"/>
          <w:left w:val="none" w:color="auto" w:sz="0" w:space="0"/>
          <w:bottom w:val="none" w:color="auto" w:sz="0" w:space="0"/>
          <w:right w:val="none" w:color="auto" w:sz="0" w:space="0"/>
        </w:pBdr>
        <w:spacing w:line="17" w:lineRule="atLeast"/>
      </w:pPr>
      <w:r>
        <w:rPr>
          <w:rFonts w:hint="default" w:ascii="Google Sans Text Body" w:hAnsi="Google Sans Text Body" w:eastAsia="Google Sans Text Body" w:cs="Google Sans Text Body"/>
          <w:i w:val="0"/>
          <w:iCs w:val="0"/>
          <w:caps w:val="0"/>
          <w:color w:val="000000"/>
          <w:spacing w:val="0"/>
          <w:sz w:val="19"/>
          <w:szCs w:val="19"/>
          <w:shd w:val="clear" w:fill="FFFFFF"/>
        </w:rPr>
        <w:t>Match the data orchestration concept on the right with its correct description on the left.</w:t>
      </w:r>
    </w:p>
    <w:p w14:paraId="7249E84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Lato" w:hAnsi="Lato" w:eastAsia="Lato" w:cs="Lato"/>
          <w:i w:val="0"/>
          <w:iCs w:val="0"/>
          <w:caps w:val="0"/>
          <w:color w:val="000000"/>
          <w:spacing w:val="0"/>
          <w:sz w:val="19"/>
          <w:szCs w:val="19"/>
          <w:shd w:val="clear" w:fill="FFFFFF"/>
        </w:rPr>
        <w:t>A. Defining the execution order of the workflow to ensure data integrity, such as making sure raw data is ingested before it is aggregated.Selectable item</w:t>
      </w:r>
    </w:p>
    <w:p w14:paraId="1AAC5B8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Lato" w:hAnsi="Lato" w:eastAsia="Lato" w:cs="Lato"/>
          <w:i w:val="0"/>
          <w:iCs w:val="0"/>
          <w:caps w:val="0"/>
          <w:color w:val="000000"/>
          <w:spacing w:val="0"/>
          <w:sz w:val="19"/>
          <w:szCs w:val="19"/>
          <w:shd w:val="clear" w:fill="FFFFFF"/>
        </w:rPr>
        <w:t>B. Separating pipeline logic from settings (like project IDs or bucket names) by retrieving these values from a central system, allowing the same code to run in different environments.Selectable item</w:t>
      </w:r>
    </w:p>
    <w:p w14:paraId="2CAAC9C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Lato" w:hAnsi="Lato" w:eastAsia="Lato" w:cs="Lato"/>
          <w:i w:val="0"/>
          <w:iCs w:val="0"/>
          <w:caps w:val="0"/>
          <w:color w:val="000000"/>
          <w:spacing w:val="0"/>
          <w:sz w:val="19"/>
          <w:szCs w:val="19"/>
          <w:shd w:val="clear" w:fill="FFFFFF"/>
        </w:rPr>
        <w:t>C. Designing a task so it can be safely re-run without causing duplicate data or errors, often by using MERGE statements or processing data only for a specific date.Selectable item</w:t>
      </w:r>
    </w:p>
    <w:p w14:paraId="1C6A6E4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Lato" w:hAnsi="Lato" w:eastAsia="Lato" w:cs="Lato"/>
          <w:i w:val="0"/>
          <w:iCs w:val="0"/>
          <w:caps w:val="0"/>
          <w:color w:val="000000"/>
          <w:spacing w:val="0"/>
          <w:sz w:val="19"/>
          <w:szCs w:val="19"/>
          <w:shd w:val="clear" w:fill="FFFFFF"/>
        </w:rPr>
        <w:t>Configuration ManagementSelectable item</w:t>
      </w:r>
    </w:p>
    <w:p w14:paraId="3B9ACAC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Lato" w:hAnsi="Lato" w:eastAsia="Lato" w:cs="Lato"/>
          <w:i w:val="0"/>
          <w:iCs w:val="0"/>
          <w:caps w:val="0"/>
          <w:color w:val="000000"/>
          <w:spacing w:val="0"/>
          <w:sz w:val="19"/>
          <w:szCs w:val="19"/>
          <w:shd w:val="clear" w:fill="FFFFFF"/>
        </w:rPr>
        <w:t>Task DependenciesSelectable item</w:t>
      </w:r>
    </w:p>
    <w:p w14:paraId="583AB40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720" w:hanging="360"/>
      </w:pPr>
      <w:r>
        <w:rPr>
          <w:rFonts w:hint="default" w:ascii="Lato" w:hAnsi="Lato" w:eastAsia="Lato" w:cs="Lato"/>
          <w:i w:val="0"/>
          <w:iCs w:val="0"/>
          <w:caps w:val="0"/>
          <w:color w:val="000000"/>
          <w:spacing w:val="0"/>
          <w:sz w:val="19"/>
          <w:szCs w:val="19"/>
          <w:shd w:val="clear" w:fill="FFFFFF"/>
        </w:rPr>
        <w:t>Idempotent DesignSelectable item</w:t>
      </w:r>
    </w:p>
    <w:p w14:paraId="17DF10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default" w:ascii="Lato" w:hAnsi="Lato" w:eastAsia="Lato" w:cs="Lato"/>
          <w:i w:val="0"/>
          <w:iCs w:val="0"/>
          <w:caps w:val="0"/>
          <w:color w:val="000000"/>
          <w:spacing w:val="0"/>
          <w:sz w:val="19"/>
          <w:szCs w:val="19"/>
        </w:rPr>
      </w:pPr>
      <w:r>
        <w:rPr>
          <w:rFonts w:hint="default" w:ascii="Lato" w:hAnsi="Lato" w:eastAsia="Lato" w:cs="Lato"/>
          <w:i w:val="0"/>
          <w:iCs w:val="0"/>
          <w:caps w:val="0"/>
          <w:color w:val="000000"/>
          <w:spacing w:val="0"/>
          <w:kern w:val="0"/>
          <w:sz w:val="19"/>
          <w:szCs w:val="19"/>
          <w:shd w:val="clear" w:fill="FFFFFF"/>
          <w:lang w:val="en-US" w:eastAsia="zh-CN" w:bidi="ar"/>
        </w:rPr>
        <w:t>SUBMIT</w:t>
      </w:r>
    </w:p>
    <w:p w14:paraId="5D796AF2">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Google Sans Text Body" w:hAnsi="Google Sans Text Body" w:eastAsia="Google Sans Text Body" w:cs="Google Sans Text Body"/>
          <w:i w:val="0"/>
          <w:iCs w:val="0"/>
          <w:caps w:val="0"/>
          <w:color w:val="000000"/>
          <w:spacing w:val="0"/>
          <w:sz w:val="19"/>
          <w:szCs w:val="19"/>
        </w:rPr>
      </w:pPr>
      <w:r>
        <w:rPr>
          <w:rFonts w:hint="default" w:ascii="Google Sans Text Body" w:hAnsi="Google Sans Text Body" w:eastAsia="Google Sans Text Body" w:cs="Google Sans Text Body"/>
          <w:i w:val="0"/>
          <w:iCs w:val="0"/>
          <w:caps w:val="0"/>
          <w:color w:val="000000"/>
          <w:spacing w:val="0"/>
          <w:sz w:val="19"/>
          <w:szCs w:val="19"/>
          <w:shd w:val="clear" w:fill="FFFFFF"/>
        </w:rPr>
        <w:t>For Dataflow, the process is identical, but you use a different operator. You would swap out the Dataproc operator for a Dataflow-specific one, such as:</w:t>
      </w:r>
    </w:p>
    <w:p w14:paraId="28AE429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0BA75E88">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Style w:val="10"/>
          <w:rFonts w:hint="default" w:ascii="Google Sans Text Body" w:hAnsi="Google Sans Text Body" w:eastAsia="Google Sans Text Body" w:cs="Google Sans Text Body"/>
          <w:i/>
          <w:iCs/>
          <w:caps w:val="0"/>
          <w:color w:val="000000"/>
          <w:spacing w:val="0"/>
          <w:sz w:val="19"/>
          <w:szCs w:val="19"/>
          <w:bdr w:val="none" w:color="auto" w:sz="0" w:space="0"/>
          <w:shd w:val="clear" w:fill="FFFFFF"/>
        </w:rPr>
        <w:t>DataflowStartFlexTemplateOperato</w:t>
      </w:r>
      <w:r>
        <w:rPr>
          <w:rFonts w:hint="default" w:ascii="Google Sans Text Body" w:hAnsi="Google Sans Text Body" w:eastAsia="Google Sans Text Body" w:cs="Google Sans Text Body"/>
          <w:i w:val="0"/>
          <w:iCs w:val="0"/>
          <w:caps w:val="0"/>
          <w:color w:val="000000"/>
          <w:spacing w:val="0"/>
          <w:sz w:val="19"/>
          <w:szCs w:val="19"/>
          <w:shd w:val="clear" w:fill="FFFFFF"/>
        </w:rPr>
        <w:t>r: A modern and flexible way to run Dataflow jobs.</w:t>
      </w:r>
    </w:p>
    <w:p w14:paraId="4F1382F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28C82E9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61C64156">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Style w:val="10"/>
          <w:rFonts w:hint="default" w:ascii="Google Sans Text Body" w:hAnsi="Google Sans Text Body" w:eastAsia="Google Sans Text Body" w:cs="Google Sans Text Body"/>
          <w:i/>
          <w:iCs/>
          <w:caps w:val="0"/>
          <w:color w:val="000000"/>
          <w:spacing w:val="0"/>
          <w:sz w:val="19"/>
          <w:szCs w:val="19"/>
          <w:bdr w:val="none" w:color="auto" w:sz="0" w:space="0"/>
          <w:shd w:val="clear" w:fill="FFFFFF"/>
        </w:rPr>
        <w:t>DataflowCreatePythonJobOperator</w:t>
      </w:r>
      <w:r>
        <w:rPr>
          <w:rFonts w:hint="default" w:ascii="Google Sans Text Body" w:hAnsi="Google Sans Text Body" w:eastAsia="Google Sans Text Body" w:cs="Google Sans Text Body"/>
          <w:i w:val="0"/>
          <w:iCs w:val="0"/>
          <w:caps w:val="0"/>
          <w:color w:val="000000"/>
          <w:spacing w:val="0"/>
          <w:sz w:val="19"/>
          <w:szCs w:val="19"/>
          <w:shd w:val="clear" w:fill="FFFFFF"/>
        </w:rPr>
        <w:t>: To run a batch pipeline written with the Apache Beam Python SDK.</w:t>
      </w:r>
    </w:p>
    <w:p w14:paraId="5A1B9AF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40" w:hanging="360"/>
      </w:pPr>
    </w:p>
    <w:p w14:paraId="19490AAB">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Google Sans Text Body" w:hAnsi="Google Sans Text Body" w:eastAsia="Google Sans Text Body" w:cs="Google Sans Text Body"/>
          <w:i w:val="0"/>
          <w:iCs w:val="0"/>
          <w:caps w:val="0"/>
          <w:color w:val="000000"/>
          <w:spacing w:val="0"/>
          <w:sz w:val="19"/>
          <w:szCs w:val="19"/>
          <w:shd w:val="clear" w:fill="FFFFFF"/>
        </w:rPr>
      </w:pPr>
      <w:r>
        <w:rPr>
          <w:rFonts w:hint="default" w:ascii="Google Sans Text Body" w:hAnsi="Google Sans Text Body" w:eastAsia="Google Sans Text Body" w:cs="Google Sans Text Body"/>
          <w:i w:val="0"/>
          <w:iCs w:val="0"/>
          <w:caps w:val="0"/>
          <w:color w:val="000000"/>
          <w:spacing w:val="0"/>
          <w:sz w:val="19"/>
          <w:szCs w:val="19"/>
          <w:shd w:val="clear" w:fill="FFFFFF"/>
        </w:rPr>
        <w:t>For more information on Airflow operators for Dataflow, check out </w:t>
      </w: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fldChar w:fldCharType="begin"/>
      </w: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instrText xml:space="preserve"> HYPERLINK "https://airflow.apache.org/docs/apache-airflow-providers-google/stable/operators/cloud/dataflow.html" \t "https://storage.googleapis.com/cloud-training/cls-html5-courses/T-BATCHD-I/3.0.0/T-BATCHD-I/index.html" \l "/lessons/_blank" </w:instrText>
      </w: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fldChar w:fldCharType="separate"/>
      </w:r>
      <w:r>
        <w:rPr>
          <w:rStyle w:val="12"/>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t>Airflow's official Dataflow documentation(opens in a new tab)</w:t>
      </w: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fldChar w:fldCharType="end"/>
      </w:r>
      <w:r>
        <w:rPr>
          <w:rFonts w:hint="default" w:ascii="Google Sans Text Body" w:hAnsi="Google Sans Text Body" w:eastAsia="Google Sans Text Body" w:cs="Google Sans Text Body"/>
          <w:i w:val="0"/>
          <w:iCs w:val="0"/>
          <w:caps w:val="0"/>
          <w:color w:val="000000"/>
          <w:spacing w:val="0"/>
          <w:sz w:val="19"/>
          <w:szCs w:val="19"/>
          <w:shd w:val="clear" w:fill="FFFFFF"/>
        </w:rPr>
        <w:t>.</w:t>
      </w:r>
    </w:p>
    <w:p w14:paraId="08403F0D">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Google Sans Text Body" w:hAnsi="Google Sans Text Body" w:eastAsia="Google Sans Text Body" w:cs="Google Sans Text Body"/>
          <w:i w:val="0"/>
          <w:iCs w:val="0"/>
          <w:caps w:val="0"/>
          <w:color w:val="000000"/>
          <w:spacing w:val="0"/>
          <w:sz w:val="19"/>
          <w:szCs w:val="19"/>
          <w:shd w:val="clear" w:fill="FFFFFF"/>
        </w:rPr>
      </w:pPr>
    </w:p>
    <w:p w14:paraId="5C2CE253">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Google Sans Text Body" w:hAnsi="Google Sans Text Body" w:eastAsia="Google Sans Text Body" w:cs="Google Sans Text Body"/>
          <w:i w:val="0"/>
          <w:iCs w:val="0"/>
          <w:caps w:val="0"/>
          <w:color w:val="000000"/>
          <w:spacing w:val="0"/>
          <w:sz w:val="19"/>
          <w:szCs w:val="19"/>
          <w:shd w:val="clear" w:fill="FFFFFF"/>
        </w:rPr>
      </w:pPr>
    </w:p>
    <w:p w14:paraId="7FFDCE28">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pPr>
      <w:r>
        <w:rPr>
          <w:rFonts w:hint="default" w:ascii="Google Sans Text Body" w:hAnsi="Google Sans Text Body" w:eastAsia="Google Sans Text Body" w:cs="Google Sans Text Body"/>
          <w:i w:val="0"/>
          <w:iCs w:val="0"/>
          <w:caps w:val="0"/>
          <w:color w:val="000000"/>
          <w:spacing w:val="0"/>
          <w:sz w:val="19"/>
          <w:szCs w:val="19"/>
          <w:shd w:val="clear" w:fill="FFFFFF"/>
        </w:rPr>
        <w:t>Create a Cloud Composer Environment.</w:t>
      </w:r>
    </w:p>
    <w:p w14:paraId="1B99F2C7">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default" w:ascii="Google Sans Text Body" w:hAnsi="Google Sans Text Body" w:eastAsia="Google Sans Text Body" w:cs="Google Sans Text Body"/>
          <w:i w:val="0"/>
          <w:iCs w:val="0"/>
          <w:caps w:val="0"/>
          <w:color w:val="000000"/>
          <w:spacing w:val="0"/>
          <w:sz w:val="19"/>
          <w:szCs w:val="19"/>
          <w:shd w:val="clear" w:fill="FFFFFF"/>
        </w:rPr>
        <w:t>From the console, search for 'Composer'.</w:t>
      </w:r>
    </w:p>
    <w:p w14:paraId="650066BA">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default" w:ascii="Google Sans Text Body" w:hAnsi="Google Sans Text Body" w:eastAsia="Google Sans Text Body" w:cs="Google Sans Text Body"/>
          <w:i w:val="0"/>
          <w:iCs w:val="0"/>
          <w:caps w:val="0"/>
          <w:color w:val="000000"/>
          <w:spacing w:val="0"/>
          <w:sz w:val="19"/>
          <w:szCs w:val="19"/>
          <w:shd w:val="clear" w:fill="FFFFFF"/>
        </w:rPr>
        <w:t>Click 'Create Environment'.</w:t>
      </w:r>
    </w:p>
    <w:p w14:paraId="490038EE">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default" w:ascii="Google Sans Text Body" w:hAnsi="Google Sans Text Body" w:eastAsia="Google Sans Text Body" w:cs="Google Sans Text Body"/>
          <w:i w:val="0"/>
          <w:iCs w:val="0"/>
          <w:caps w:val="0"/>
          <w:color w:val="000000"/>
          <w:spacing w:val="0"/>
          <w:sz w:val="19"/>
          <w:szCs w:val="19"/>
          <w:shd w:val="clear" w:fill="FFFFFF"/>
        </w:rPr>
        <w:t>Choose Composer version 3 (latest and recommended) and keep the default settings for now. It takes a few minutes to provision.</w:t>
      </w:r>
    </w:p>
    <w:p w14:paraId="66C54136">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pPr>
      <w:r>
        <w:rPr>
          <w:rFonts w:hint="default" w:ascii="Google Sans Text Body" w:hAnsi="Google Sans Text Body" w:eastAsia="Google Sans Text Body" w:cs="Google Sans Text Body"/>
          <w:i w:val="0"/>
          <w:iCs w:val="0"/>
          <w:caps w:val="0"/>
          <w:color w:val="000000"/>
          <w:spacing w:val="0"/>
          <w:sz w:val="19"/>
          <w:szCs w:val="19"/>
          <w:shd w:val="clear" w:fill="FFFFFF"/>
        </w:rPr>
        <w:t>Ensure your Composer service account has the necessary permissions to:</w:t>
      </w:r>
    </w:p>
    <w:p w14:paraId="7CB2D368">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default" w:ascii="Google Sans Text Body" w:hAnsi="Google Sans Text Body" w:eastAsia="Google Sans Text Body" w:cs="Google Sans Text Body"/>
          <w:i w:val="0"/>
          <w:iCs w:val="0"/>
          <w:caps w:val="0"/>
          <w:color w:val="000000"/>
          <w:spacing w:val="0"/>
          <w:sz w:val="19"/>
          <w:szCs w:val="19"/>
          <w:shd w:val="clear" w:fill="FFFFFF"/>
        </w:rPr>
        <w:t>Read from the input Cloud Storage bucket (</w:t>
      </w:r>
      <w:r>
        <w:rPr>
          <w:rStyle w:val="10"/>
          <w:rFonts w:hint="default" w:ascii="Google Sans Text Body" w:hAnsi="Google Sans Text Body" w:eastAsia="Google Sans Text Body" w:cs="Google Sans Text Body"/>
          <w:i/>
          <w:iCs/>
          <w:caps w:val="0"/>
          <w:color w:val="000000"/>
          <w:spacing w:val="0"/>
          <w:sz w:val="19"/>
          <w:szCs w:val="19"/>
          <w:bdr w:val="none" w:color="auto" w:sz="0" w:space="0"/>
          <w:shd w:val="clear" w:fill="FFFFFF"/>
        </w:rPr>
        <w:t>Storage Object Viewer)</w:t>
      </w:r>
      <w:r>
        <w:rPr>
          <w:rFonts w:hint="default" w:ascii="Google Sans Text Body" w:hAnsi="Google Sans Text Body" w:eastAsia="Google Sans Text Body" w:cs="Google Sans Text Body"/>
          <w:i w:val="0"/>
          <w:iCs w:val="0"/>
          <w:caps w:val="0"/>
          <w:color w:val="000000"/>
          <w:spacing w:val="0"/>
          <w:sz w:val="19"/>
          <w:szCs w:val="19"/>
          <w:shd w:val="clear" w:fill="FFFFFF"/>
        </w:rPr>
        <w:t>.</w:t>
      </w:r>
    </w:p>
    <w:p w14:paraId="393367E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pPr>
    </w:p>
    <w:p w14:paraId="2495D837">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default" w:ascii="Google Sans Text Body" w:hAnsi="Google Sans Text Body" w:eastAsia="Google Sans Text Body" w:cs="Google Sans Text Body"/>
          <w:i w:val="0"/>
          <w:iCs w:val="0"/>
          <w:caps w:val="0"/>
          <w:color w:val="000000"/>
          <w:spacing w:val="0"/>
          <w:sz w:val="19"/>
          <w:szCs w:val="19"/>
          <w:shd w:val="clear" w:fill="FFFFFF"/>
        </w:rPr>
        <w:t>Write to the output BigQuery table (</w:t>
      </w:r>
      <w:r>
        <w:rPr>
          <w:rStyle w:val="10"/>
          <w:rFonts w:hint="default" w:ascii="Google Sans Text Body" w:hAnsi="Google Sans Text Body" w:eastAsia="Google Sans Text Body" w:cs="Google Sans Text Body"/>
          <w:i/>
          <w:iCs/>
          <w:caps w:val="0"/>
          <w:color w:val="000000"/>
          <w:spacing w:val="0"/>
          <w:sz w:val="19"/>
          <w:szCs w:val="19"/>
          <w:bdr w:val="none" w:color="auto" w:sz="0" w:space="0"/>
          <w:shd w:val="clear" w:fill="FFFFFF"/>
        </w:rPr>
        <w:t>BigQuery Data Editor, BigQuery User</w:t>
      </w:r>
      <w:r>
        <w:rPr>
          <w:rFonts w:hint="default" w:ascii="Google Sans Text Body" w:hAnsi="Google Sans Text Body" w:eastAsia="Google Sans Text Body" w:cs="Google Sans Text Body"/>
          <w:i w:val="0"/>
          <w:iCs w:val="0"/>
          <w:caps w:val="0"/>
          <w:color w:val="000000"/>
          <w:spacing w:val="0"/>
          <w:sz w:val="19"/>
          <w:szCs w:val="19"/>
          <w:shd w:val="clear" w:fill="FFFFFF"/>
        </w:rPr>
        <w:t>).</w:t>
      </w:r>
    </w:p>
    <w:p w14:paraId="4667E03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pPr>
    </w:p>
    <w:p w14:paraId="47B0923D">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default" w:ascii="Google Sans Text Body" w:hAnsi="Google Sans Text Body" w:eastAsia="Google Sans Text Body" w:cs="Google Sans Text Body"/>
          <w:i w:val="0"/>
          <w:iCs w:val="0"/>
          <w:caps w:val="0"/>
          <w:color w:val="000000"/>
          <w:spacing w:val="0"/>
          <w:sz w:val="19"/>
          <w:szCs w:val="19"/>
          <w:shd w:val="clear" w:fill="FFFFFF"/>
        </w:rPr>
        <w:t>Submit Serverless for Apache Spark jobs (</w:t>
      </w:r>
      <w:r>
        <w:rPr>
          <w:rStyle w:val="10"/>
          <w:rFonts w:hint="default" w:ascii="Google Sans Text Body" w:hAnsi="Google Sans Text Body" w:eastAsia="Google Sans Text Body" w:cs="Google Sans Text Body"/>
          <w:i/>
          <w:iCs/>
          <w:caps w:val="0"/>
          <w:color w:val="000000"/>
          <w:spacing w:val="0"/>
          <w:sz w:val="19"/>
          <w:szCs w:val="19"/>
          <w:bdr w:val="none" w:color="auto" w:sz="0" w:space="0"/>
          <w:shd w:val="clear" w:fill="FFFFFF"/>
        </w:rPr>
        <w:t>Dataproc Editor, Dataproc Worker</w:t>
      </w:r>
      <w:r>
        <w:rPr>
          <w:rFonts w:hint="default" w:ascii="Google Sans Text Body" w:hAnsi="Google Sans Text Body" w:eastAsia="Google Sans Text Body" w:cs="Google Sans Text Body"/>
          <w:i w:val="0"/>
          <w:iCs w:val="0"/>
          <w:caps w:val="0"/>
          <w:color w:val="000000"/>
          <w:spacing w:val="0"/>
          <w:sz w:val="19"/>
          <w:szCs w:val="19"/>
          <w:shd w:val="clear" w:fill="FFFFFF"/>
        </w:rPr>
        <w:t>).</w:t>
      </w:r>
    </w:p>
    <w:p w14:paraId="30EE9F52">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default" w:ascii="Google Sans Text Body" w:hAnsi="Google Sans Text Body" w:eastAsia="Google Sans Text Body" w:cs="Google Sans Text Body"/>
          <w:i w:val="0"/>
          <w:iCs w:val="0"/>
          <w:caps w:val="0"/>
          <w:color w:val="000000"/>
          <w:spacing w:val="0"/>
          <w:sz w:val="19"/>
          <w:szCs w:val="19"/>
          <w:shd w:val="clear" w:fill="FFFFFF"/>
        </w:rPr>
        <w:t>(Optional but recommended)</w:t>
      </w: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fldChar w:fldCharType="begin"/>
      </w: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instrText xml:space="preserve"> HYPERLINK "https://cloud.google.com/blog/products/data-analytics/running-persistent-history-servers?e=48754805" \t "https://storage.googleapis.com/cloud-training/cls-html5-courses/T-BATCHD-I/3.0.0/T-BATCHD-I/index.html" \l "/lessons/_blank" </w:instrText>
      </w: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fldChar w:fldCharType="separate"/>
      </w:r>
      <w:r>
        <w:rPr>
          <w:rStyle w:val="12"/>
          <w:rFonts w:hint="default" w:ascii="Google Sans Text Body" w:hAnsi="Google Sans Text Body" w:eastAsia="Google Sans Text Body" w:cs="Google Sans Text Body"/>
          <w:i w:val="0"/>
          <w:iCs w:val="0"/>
          <w:caps w:val="0"/>
          <w:color w:val="1A73E8"/>
          <w:spacing w:val="0"/>
          <w:sz w:val="19"/>
          <w:szCs w:val="19"/>
          <w:shd w:val="clear" w:fill="FFFFFF"/>
        </w:rPr>
        <w:t> </w:t>
      </w:r>
      <w:r>
        <w:rPr>
          <w:rStyle w:val="12"/>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t>Set up a Persistent History Server(opens in a new tab)</w:t>
      </w: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fldChar w:fldCharType="end"/>
      </w:r>
      <w:r>
        <w:rPr>
          <w:rFonts w:hint="default" w:ascii="Google Sans Text Body" w:hAnsi="Google Sans Text Body" w:eastAsia="Google Sans Text Body" w:cs="Google Sans Text Body"/>
          <w:i w:val="0"/>
          <w:iCs w:val="0"/>
          <w:caps w:val="0"/>
          <w:color w:val="000000"/>
          <w:spacing w:val="0"/>
          <w:sz w:val="19"/>
          <w:szCs w:val="19"/>
          <w:shd w:val="clear" w:fill="FFFFFF"/>
        </w:rPr>
        <w:t> to view Spark job logs and metrics.</w:t>
      </w:r>
    </w:p>
    <w:p w14:paraId="657E2AFE">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pPr>
      <w:r>
        <w:rPr>
          <w:rFonts w:hint="default" w:ascii="Google Sans Text Body" w:hAnsi="Google Sans Text Body" w:eastAsia="Google Sans Text Body" w:cs="Google Sans Text Body"/>
          <w:i w:val="0"/>
          <w:iCs w:val="0"/>
          <w:caps w:val="0"/>
          <w:color w:val="000000"/>
          <w:spacing w:val="0"/>
          <w:sz w:val="19"/>
          <w:szCs w:val="19"/>
          <w:shd w:val="clear" w:fill="FFFFFF"/>
        </w:rPr>
        <w:t>Ensure the project's service account has permission to access the bucket objects or data source where the ingested data will come from.</w:t>
      </w:r>
    </w:p>
    <w:p w14:paraId="2C4FCA29">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ascii="Google Sans Text Body" w:hAnsi="Google Sans Text Body" w:eastAsia="Google Sans Text Body" w:cs="Google Sans Text Body"/>
          <w:i w:val="0"/>
          <w:iCs w:val="0"/>
          <w:caps w:val="0"/>
          <w:color w:val="000000"/>
          <w:spacing w:val="0"/>
          <w:sz w:val="19"/>
          <w:szCs w:val="19"/>
          <w:shd w:val="clear" w:fill="FFFFFF"/>
        </w:rPr>
        <w:t>Create a Cloud Storage bucket for your input data and your PySpark script.</w:t>
      </w:r>
    </w:p>
    <w:p w14:paraId="3F6483D1">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default" w:ascii="Google Sans Text Body" w:hAnsi="Google Sans Text Body" w:eastAsia="Google Sans Text Body" w:cs="Google Sans Text Body"/>
          <w:i w:val="0"/>
          <w:iCs w:val="0"/>
          <w:caps w:val="0"/>
          <w:color w:val="000000"/>
          <w:spacing w:val="0"/>
          <w:sz w:val="19"/>
          <w:szCs w:val="19"/>
          <w:shd w:val="clear" w:fill="FFFFFF"/>
        </w:rPr>
        <w:t>Create a BigQuery dataset where the processed data will be loaded.</w:t>
      </w:r>
    </w:p>
    <w:p w14:paraId="144EB372">
      <w:pPr>
        <w:pStyle w:val="13"/>
        <w:keepNext w:val="0"/>
        <w:keepLines w:val="0"/>
        <w:widowControl/>
        <w:suppressLineNumbers w:val="0"/>
        <w:pBdr>
          <w:top w:val="none" w:color="auto" w:sz="0" w:space="0"/>
          <w:left w:val="none" w:color="auto" w:sz="0" w:space="0"/>
          <w:bottom w:val="none" w:color="auto" w:sz="0" w:space="0"/>
          <w:right w:val="none" w:color="auto" w:sz="0" w:space="0"/>
        </w:pBdr>
        <w:ind w:left="720"/>
      </w:pP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fldChar w:fldCharType="begin"/>
      </w: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instrText xml:space="preserve"> HYPERLINK "https://cloud.google.com/vpc/docs/create-modify-vpc-networks" \t "https://storage.googleapis.com/cloud-training/cls-html5-courses/T-BATCHD-I/3.0.0/T-BATCHD-I/index.html" \l "/lessons/_blank" </w:instrText>
      </w: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fldChar w:fldCharType="separate"/>
      </w:r>
      <w:r>
        <w:rPr>
          <w:rStyle w:val="12"/>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t>Setup VPC network</w:t>
      </w:r>
      <w:r>
        <w:rPr>
          <w:rFonts w:hint="default" w:ascii="Google Sans Text Body" w:hAnsi="Google Sans Text Body" w:eastAsia="Google Sans Text Body" w:cs="Google Sans Text Body"/>
          <w:i w:val="0"/>
          <w:iCs w:val="0"/>
          <w:caps w:val="0"/>
          <w:color w:val="1A73E8"/>
          <w:spacing w:val="0"/>
          <w:sz w:val="19"/>
          <w:szCs w:val="19"/>
          <w:bdr w:val="none" w:color="auto" w:sz="0" w:space="0"/>
          <w:shd w:val="clear" w:fill="FFFFFF"/>
        </w:rPr>
        <w:fldChar w:fldCharType="end"/>
      </w:r>
    </w:p>
    <w:p w14:paraId="6E35568C">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Google Sans Text Body" w:hAnsi="Google Sans Text Body" w:eastAsia="Google Sans Text Body" w:cs="Google Sans Text Body"/>
          <w:i w:val="0"/>
          <w:iCs w:val="0"/>
          <w:caps w:val="0"/>
          <w:color w:val="000000"/>
          <w:spacing w:val="0"/>
          <w:sz w:val="19"/>
          <w:szCs w:val="19"/>
          <w:shd w:val="clear" w:fill="FFFFFF"/>
        </w:rPr>
      </w:pPr>
    </w:p>
    <w:p w14:paraId="17B413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Lato" w:hAnsi="Lato" w:eastAsia="Lato" w:cs="Lato"/>
          <w:i w:val="0"/>
          <w:iCs w:val="0"/>
          <w:caps w:val="0"/>
          <w:color w:val="000000"/>
          <w:spacing w:val="0"/>
          <w:sz w:val="19"/>
          <w:szCs w:val="19"/>
        </w:rPr>
      </w:pPr>
    </w:p>
    <w:p w14:paraId="222ECDED">
      <w:pPr>
        <w:keepNext w:val="0"/>
        <w:keepLines w:val="0"/>
        <w:widowControl/>
        <w:suppressLineNumbers w:val="0"/>
        <w:jc w:val="left"/>
      </w:pPr>
    </w:p>
    <w:p w14:paraId="4CD43790">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8F8F8"/>
        <w:ind w:left="0" w:firstLine="0"/>
        <w:jc w:val="left"/>
        <w:rPr>
          <w:rFonts w:ascii="Google Sans Text Body" w:hAnsi="Google Sans Text Body" w:eastAsia="Google Sans Text Body" w:cs="Google Sans Text Body"/>
          <w:i w:val="0"/>
          <w:iCs w:val="0"/>
          <w:caps w:val="0"/>
          <w:color w:val="000000"/>
          <w:spacing w:val="0"/>
          <w:sz w:val="16"/>
          <w:szCs w:val="16"/>
        </w:rPr>
      </w:pPr>
      <w:r>
        <w:rPr>
          <w:rStyle w:val="14"/>
          <w:rFonts w:hint="default" w:ascii="Google Sans Text Body" w:hAnsi="Google Sans Text Body" w:eastAsia="Google Sans Text Body" w:cs="Google Sans Text Body"/>
          <w:b/>
          <w:bCs/>
          <w:i w:val="0"/>
          <w:iCs w:val="0"/>
          <w:caps w:val="0"/>
          <w:color w:val="000000"/>
          <w:spacing w:val="0"/>
          <w:sz w:val="16"/>
          <w:szCs w:val="16"/>
          <w:bdr w:val="none" w:color="auto" w:sz="0" w:space="0"/>
          <w:shd w:val="clear" w:fill="F8F8F8"/>
        </w:rPr>
        <w:t>A:</w:t>
      </w:r>
      <w:r>
        <w:rPr>
          <w:rStyle w:val="14"/>
          <w:rFonts w:hint="default" w:ascii="Google Sans Text Body" w:hAnsi="Google Sans Text Body" w:eastAsia="Google Sans Text Body" w:cs="Google Sans Text Body"/>
          <w:b/>
          <w:bCs/>
          <w:i w:val="0"/>
          <w:iCs w:val="0"/>
          <w:caps w:val="0"/>
          <w:color w:val="000000"/>
          <w:spacing w:val="0"/>
          <w:sz w:val="16"/>
          <w:szCs w:val="16"/>
          <w:shd w:val="clear" w:fill="F8F8F8"/>
        </w:rPr>
        <w:t> </w:t>
      </w:r>
      <w:r>
        <w:rPr>
          <w:rFonts w:hint="default" w:ascii="Google Sans Text Body" w:hAnsi="Google Sans Text Body" w:eastAsia="Google Sans Text Body" w:cs="Google Sans Text Body"/>
          <w:i w:val="0"/>
          <w:iCs w:val="0"/>
          <w:caps w:val="0"/>
          <w:color w:val="000000"/>
          <w:spacing w:val="0"/>
          <w:sz w:val="16"/>
          <w:szCs w:val="16"/>
          <w:shd w:val="clear" w:fill="F8F8F8"/>
        </w:rPr>
        <w:t>Task dependency defines the "Graph" in your DAG, ensuring the pipeline runs in the correct order. Setting dependencies guarantees that a task only runs after the steps it depends on have successfully completed.</w:t>
      </w:r>
    </w:p>
    <w:p w14:paraId="158FE917">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8F8F8"/>
        <w:ind w:left="0" w:firstLine="0"/>
        <w:jc w:val="left"/>
        <w:rPr>
          <w:rFonts w:hint="default" w:ascii="Google Sans Text Body" w:hAnsi="Google Sans Text Body" w:eastAsia="Google Sans Text Body" w:cs="Google Sans Text Body"/>
          <w:i w:val="0"/>
          <w:iCs w:val="0"/>
          <w:caps w:val="0"/>
          <w:color w:val="000000"/>
          <w:spacing w:val="0"/>
          <w:sz w:val="16"/>
          <w:szCs w:val="16"/>
        </w:rPr>
      </w:pPr>
      <w:r>
        <w:rPr>
          <w:rStyle w:val="14"/>
          <w:rFonts w:hint="default" w:ascii="Google Sans Text Body" w:hAnsi="Google Sans Text Body" w:eastAsia="Google Sans Text Body" w:cs="Google Sans Text Body"/>
          <w:b/>
          <w:bCs/>
          <w:i w:val="0"/>
          <w:iCs w:val="0"/>
          <w:caps w:val="0"/>
          <w:color w:val="000000"/>
          <w:spacing w:val="0"/>
          <w:sz w:val="16"/>
          <w:szCs w:val="16"/>
          <w:bdr w:val="none" w:color="auto" w:sz="0" w:space="0"/>
          <w:shd w:val="clear" w:fill="F8F8F8"/>
        </w:rPr>
        <w:t>B:</w:t>
      </w:r>
      <w:r>
        <w:rPr>
          <w:rFonts w:hint="default" w:ascii="Google Sans Text Body" w:hAnsi="Google Sans Text Body" w:eastAsia="Google Sans Text Body" w:cs="Google Sans Text Body"/>
          <w:i w:val="0"/>
          <w:iCs w:val="0"/>
          <w:caps w:val="0"/>
          <w:color w:val="000000"/>
          <w:spacing w:val="0"/>
          <w:sz w:val="16"/>
          <w:szCs w:val="16"/>
          <w:shd w:val="clear" w:fill="F8F8F8"/>
        </w:rPr>
        <w:t> Configuration management makes your workflow portable. By retrieving settings (like a project ID) from a central variable system, the same DAG can run in development, staging, and production without code changes.</w:t>
      </w:r>
    </w:p>
    <w:p w14:paraId="14839E87">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8F8F8"/>
        <w:ind w:left="0" w:firstLine="0"/>
        <w:jc w:val="left"/>
        <w:rPr>
          <w:rFonts w:hint="default" w:ascii="Google Sans Text Body" w:hAnsi="Google Sans Text Body" w:eastAsia="Google Sans Text Body" w:cs="Google Sans Text Body"/>
          <w:i w:val="0"/>
          <w:iCs w:val="0"/>
          <w:caps w:val="0"/>
          <w:color w:val="000000"/>
          <w:spacing w:val="0"/>
          <w:sz w:val="16"/>
          <w:szCs w:val="16"/>
        </w:rPr>
      </w:pPr>
      <w:r>
        <w:rPr>
          <w:rStyle w:val="14"/>
          <w:rFonts w:hint="default" w:ascii="Google Sans Text Body" w:hAnsi="Google Sans Text Body" w:eastAsia="Google Sans Text Body" w:cs="Google Sans Text Body"/>
          <w:b/>
          <w:bCs/>
          <w:i w:val="0"/>
          <w:iCs w:val="0"/>
          <w:caps w:val="0"/>
          <w:color w:val="000000"/>
          <w:spacing w:val="0"/>
          <w:sz w:val="16"/>
          <w:szCs w:val="16"/>
          <w:bdr w:val="none" w:color="auto" w:sz="0" w:space="0"/>
          <w:shd w:val="clear" w:fill="F8F8F8"/>
        </w:rPr>
        <w:t>C:</w:t>
      </w:r>
      <w:r>
        <w:rPr>
          <w:rStyle w:val="14"/>
          <w:rFonts w:hint="default" w:ascii="Google Sans Text Body" w:hAnsi="Google Sans Text Body" w:eastAsia="Google Sans Text Body" w:cs="Google Sans Text Body"/>
          <w:b/>
          <w:bCs/>
          <w:i w:val="0"/>
          <w:iCs w:val="0"/>
          <w:caps w:val="0"/>
          <w:color w:val="000000"/>
          <w:spacing w:val="0"/>
          <w:sz w:val="16"/>
          <w:szCs w:val="16"/>
          <w:shd w:val="clear" w:fill="F8F8F8"/>
        </w:rPr>
        <w:t> </w:t>
      </w:r>
      <w:r>
        <w:rPr>
          <w:rFonts w:hint="default" w:ascii="Google Sans Text Body" w:hAnsi="Google Sans Text Body" w:eastAsia="Google Sans Text Body" w:cs="Google Sans Text Body"/>
          <w:i w:val="0"/>
          <w:iCs w:val="0"/>
          <w:caps w:val="0"/>
          <w:color w:val="000000"/>
          <w:spacing w:val="0"/>
          <w:sz w:val="16"/>
          <w:szCs w:val="16"/>
          <w:shd w:val="clear" w:fill="F8F8F8"/>
        </w:rPr>
        <w:t>Idempotent design ensures data integrity by allowing a task to be safely retried after a failure. Using a MERGE statement, for example, prevents duplicate records because it will only insert new data or update what's already there.</w:t>
      </w:r>
    </w:p>
    <w:p w14:paraId="0000011A">
      <w:bookmarkStart w:id="0" w:name="_GoBack"/>
      <w:bookmarkEnd w:id="0"/>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D774553-9522-4AD7-9CEE-B45F3B43B0E9}"/>
  </w:font>
  <w:font w:name="Arial">
    <w:panose1 w:val="020B0604020202020204"/>
    <w:charset w:val="00"/>
    <w:family w:val="swiss"/>
    <w:pitch w:val="default"/>
    <w:sig w:usb0="E0002EFF" w:usb1="C000785B" w:usb2="00000009" w:usb3="00000000" w:csb0="400001FF" w:csb1="FFFF0000"/>
    <w:embedRegular r:id="rId2" w:fontKey="{2D253DE4-9EFE-4C1A-94BB-AB575856D23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E1134E4-6B8F-4389-A29F-09B73FD8A052}"/>
  </w:font>
  <w:font w:name="Wingdings">
    <w:panose1 w:val="05000000000000000000"/>
    <w:charset w:val="02"/>
    <w:family w:val="auto"/>
    <w:pitch w:val="default"/>
    <w:sig w:usb0="00000000" w:usb1="00000000" w:usb2="00000000" w:usb3="00000000" w:csb0="80000000" w:csb1="00000000"/>
    <w:embedRegular r:id="rId4" w:fontKey="{FB7BB102-D77E-42DB-A34B-6A753C9E7130}"/>
  </w:font>
  <w:font w:name="Calibri">
    <w:panose1 w:val="020F0502020204030204"/>
    <w:charset w:val="00"/>
    <w:family w:val="swiss"/>
    <w:pitch w:val="default"/>
    <w:sig w:usb0="E4002EFF" w:usb1="C200247B" w:usb2="00000009" w:usb3="00000000" w:csb0="200001FF" w:csb1="00000000"/>
    <w:embedRegular r:id="rId5" w:fontKey="{1643C04C-AD58-498A-BBCD-992056618696}"/>
  </w:font>
  <w:font w:name="等线">
    <w:altName w:val="Microsoft YaHei"/>
    <w:panose1 w:val="00000000000000000000"/>
    <w:charset w:val="86"/>
    <w:family w:val="auto"/>
    <w:pitch w:val="default"/>
    <w:sig w:usb0="00000000" w:usb1="00000000" w:usb2="00000000" w:usb3="00000000" w:csb0="00000000" w:csb1="00000000"/>
  </w:font>
  <w:font w:name="Lato">
    <w:altName w:val="Segoe Print"/>
    <w:panose1 w:val="00000000000000000000"/>
    <w:charset w:val="00"/>
    <w:family w:val="auto"/>
    <w:pitch w:val="default"/>
    <w:sig w:usb0="00000000" w:usb1="00000000" w:usb2="00000000" w:usb3="00000000" w:csb0="00000000" w:csb1="00000000"/>
  </w:font>
  <w:font w:name="Google Sans WOFF">
    <w:altName w:val="Segoe Print"/>
    <w:panose1 w:val="00000000000000000000"/>
    <w:charset w:val="00"/>
    <w:family w:val="auto"/>
    <w:pitch w:val="default"/>
    <w:sig w:usb0="00000000" w:usb1="00000000" w:usb2="00000000" w:usb3="00000000" w:csb0="00000000" w:csb1="00000000"/>
  </w:font>
  <w:font w:name="Google Sans Text Body">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488F01BF-0B6A-4F13-A0D2-405BF2135640}"/>
  </w:font>
  <w:font w:name="Courier">
    <w:altName w:val="Courier New"/>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AB133C60-82BD-4A85-B01A-238929BEFF1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A9B95B"/>
    <w:multiLevelType w:val="multilevel"/>
    <w:tmpl w:val="93A9B9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F03AAC1"/>
    <w:multiLevelType w:val="multilevel"/>
    <w:tmpl w:val="BF03AA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ACEC852"/>
    <w:multiLevelType w:val="multilevel"/>
    <w:tmpl w:val="EACEC8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176B9304"/>
    <w:multiLevelType w:val="multilevel"/>
    <w:tmpl w:val="176B93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1CE258A8"/>
    <w:multiLevelType w:val="multilevel"/>
    <w:tmpl w:val="1CE258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60AE29FB"/>
    <w:multiLevelType w:val="multilevel"/>
    <w:tmpl w:val="60AE29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62A1B66E"/>
    <w:multiLevelType w:val="multilevel"/>
    <w:tmpl w:val="62A1B6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63A529EF"/>
    <w:multiLevelType w:val="multilevel"/>
    <w:tmpl w:val="63A529EF"/>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8">
    <w:nsid w:val="6C29B5EC"/>
    <w:multiLevelType w:val="multilevel"/>
    <w:tmpl w:val="6C29B5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0"/>
  </w:num>
  <w:num w:numId="3">
    <w:abstractNumId w:val="6"/>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4"/>
  </w:num>
  <w:num w:numId="8">
    <w:abstractNumId w:val="8"/>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47D246A"/>
    <w:rsid w:val="075C762E"/>
    <w:rsid w:val="23250455"/>
    <w:rsid w:val="2F790064"/>
    <w:rsid w:val="454B02EC"/>
    <w:rsid w:val="61FA3F52"/>
    <w:rsid w:val="623C30E9"/>
    <w:rsid w:val="63C713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8"/>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6">
    <w:name w:val="Title"/>
    <w:basedOn w:val="1"/>
    <w:next w:val="1"/>
    <w:qFormat/>
    <w:uiPriority w:val="0"/>
    <w:pPr>
      <w:keepNext/>
      <w:keepLines/>
      <w:pageBreakBefore w:val="0"/>
      <w:spacing w:before="0"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0"/>
    <w:basedOn w:val="17"/>
    <w:qFormat/>
    <w:uiPriority w:val="0"/>
  </w:style>
  <w:style w:type="table" w:customStyle="1" w:styleId="19">
    <w:name w:val="_Style 11"/>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17</Pages>
  <TotalTime>12</TotalTime>
  <ScaleCrop>false</ScaleCrop>
  <LinksUpToDate>false</LinksUpToDate>
  <Application>WPS Office_12.2.0.23201_F1E327BC-269C-435d-A152-05C5408002CA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2026-04-13T08:13:00Z</dcterms:created>
  <dc:creator>venka</dc:creator>
  <cp:lastModifiedBy>venka</cp:lastModifiedBy>
  <dcterms:modified xsi:type="dcterms:W3CDTF">2026-04-13T08:31:16Z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C6EEC766B37D44CFAFD86562D03A4B37_12</vt:lpwstr>
  </property>
</Properties>
</file>