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5f5f5" w:val="clear"/>
        <w:rPr>
          <w:b w:val="1"/>
          <w:bCs w:val="1"/>
          <w:color w:val="ffffff"/>
          <w:sz w:val="24"/>
          <w:szCs w:val="24"/>
          <w:shd w:fill="313537" w:val="clear"/>
        </w:rPr>
      </w:pPr>
      <w:r w:rsidDel="00000000" w:rsidR="00000000" w:rsidRPr="00000000">
        <w:rPr>
          <w:b w:val="1"/>
          <w:bCs w:val="1"/>
          <w:color w:val="ffffff"/>
          <w:sz w:val="24"/>
          <w:szCs w:val="24"/>
          <w:shd w:fill="313537" w:val="clear"/>
          <w:rtl w:val="0"/>
        </w:rPr>
        <w:t xml:space="preserve">SKIP TO LESSON</w:t>
      </w:r>
    </w:p>
    <w:p w:rsidR="00000000" w:rsidDel="00000000" w:rsidP="00000000" w:rsidRDefault="00000000" w:rsidRPr="00000000" w14:paraId="00000003">
      <w:pPr>
        <w:pStyle w:val="Heading1"/>
        <w:keepNext w:val="0"/>
        <w:keepLines w:val="0"/>
        <w:shd w:fill="ffffff" w:val="clear"/>
        <w:spacing w:before="480" w:lineRule="auto"/>
        <w:rPr>
          <w:b w:val="1"/>
          <w:bCs w:val="1"/>
          <w:sz w:val="48"/>
          <w:szCs w:val="48"/>
        </w:rPr>
      </w:pPr>
      <w:bookmarkStart w:colFirst="0" w:colLast="0" w:name="_k3wjr5ea0nh1" w:id="0"/>
      <w:bookmarkEnd w:id="0"/>
      <w:r w:rsidDel="00000000" w:rsidR="00000000" w:rsidRPr="00000000">
        <w:rPr>
          <w:b w:val="1"/>
          <w:bCs w:val="1"/>
          <w:sz w:val="48"/>
          <w:szCs w:val="48"/>
          <w:rtl w:val="0"/>
        </w:rPr>
        <w:t xml:space="preserve">Schema evolution for batch pipelines</w:t>
      </w:r>
    </w:p>
    <w:p w:rsidR="00000000" w:rsidDel="00000000" w:rsidP="00000000" w:rsidRDefault="00000000" w:rsidRPr="00000000" w14:paraId="00000004">
      <w:pPr>
        <w:pStyle w:val="Heading2"/>
        <w:keepNext w:val="0"/>
        <w:keepLines w:val="0"/>
        <w:shd w:fill="fafafa" w:val="clear"/>
        <w:spacing w:after="0" w:before="0" w:line="300" w:lineRule="auto"/>
        <w:rPr>
          <w:b w:val="1"/>
          <w:bCs w:val="1"/>
          <w:sz w:val="36"/>
          <w:szCs w:val="36"/>
        </w:rPr>
      </w:pPr>
      <w:bookmarkStart w:colFirst="0" w:colLast="0" w:name="_dgp6cgbl2xug" w:id="1"/>
      <w:bookmarkEnd w:id="1"/>
      <w:r w:rsidDel="00000000" w:rsidR="00000000" w:rsidRPr="00000000">
        <w:rPr>
          <w:b w:val="1"/>
          <w:bCs w:val="1"/>
          <w:sz w:val="36"/>
          <w:szCs w:val="36"/>
          <w:rtl w:val="0"/>
        </w:rPr>
        <w:t xml:space="preserve">Managing structural changes</w:t>
      </w:r>
    </w:p>
    <w:p w:rsidR="00000000" w:rsidDel="00000000" w:rsidP="00000000" w:rsidRDefault="00000000" w:rsidRPr="00000000" w14:paraId="00000005">
      <w:pPr>
        <w:shd w:fill="ffffff" w:val="clear"/>
        <w:spacing w:line="465.8832" w:lineRule="auto"/>
        <w:rPr>
          <w:sz w:val="24"/>
          <w:szCs w:val="24"/>
        </w:rPr>
      </w:pPr>
      <w:r w:rsidDel="00000000" w:rsidR="00000000" w:rsidRPr="00000000">
        <w:rPr>
          <w:sz w:val="24"/>
          <w:szCs w:val="24"/>
          <w:rtl w:val="0"/>
        </w:rPr>
        <w:t xml:space="preserve">At this point in your pipeline, you've cleaned and validated your data's content, and implemented a strategy to handle and log errors - but now, you face another important challenge: managing changes to the data's structure.</w:t>
      </w:r>
    </w:p>
    <w:p w:rsidR="00000000" w:rsidDel="00000000" w:rsidP="00000000" w:rsidRDefault="00000000" w:rsidRPr="00000000" w14:paraId="00000006">
      <w:pPr>
        <w:shd w:fill="ffffff" w:val="clear"/>
        <w:rPr>
          <w:sz w:val="24"/>
          <w:szCs w:val="24"/>
        </w:rPr>
      </w:pPr>
      <w:r w:rsidDel="00000000" w:rsidR="00000000" w:rsidRPr="00000000">
        <w:rPr>
          <w:sz w:val="24"/>
          <w:szCs w:val="24"/>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0"/>
        </w:numPr>
        <w:spacing w:after="0" w:afterAutospacing="0" w:lineRule="auto"/>
        <w:ind w:left="720" w:hanging="360"/>
      </w:pPr>
      <w:r w:rsidDel="00000000" w:rsidR="00000000" w:rsidRPr="00000000">
        <w:rPr>
          <w:sz w:val="24"/>
          <w:szCs w:val="24"/>
          <w:rtl w:val="0"/>
        </w:rPr>
        <w:t xml:space="preserve">Business requirements evolve (a marketing team might add a new </w:t>
      </w:r>
      <w:r w:rsidDel="00000000" w:rsidR="00000000" w:rsidRPr="00000000">
        <w:rPr>
          <w:i w:val="1"/>
          <w:iCs w:val="1"/>
          <w:sz w:val="24"/>
          <w:szCs w:val="24"/>
          <w:rtl w:val="0"/>
        </w:rPr>
        <w:t xml:space="preserve">loyalty_points_earned</w:t>
      </w:r>
      <w:r w:rsidDel="00000000" w:rsidR="00000000" w:rsidRPr="00000000">
        <w:rPr>
          <w:sz w:val="24"/>
          <w:szCs w:val="24"/>
          <w:rtl w:val="0"/>
        </w:rPr>
        <w:t xml:space="preserve"> field).</w:t>
      </w:r>
    </w:p>
    <w:p w:rsidR="00000000" w:rsidDel="00000000" w:rsidP="00000000" w:rsidRDefault="00000000" w:rsidRPr="00000000" w14:paraId="00000008">
      <w:pPr>
        <w:numPr>
          <w:ilvl w:val="0"/>
          <w:numId w:val="10"/>
        </w:numPr>
        <w:spacing w:after="0" w:afterAutospacing="0" w:lineRule="auto"/>
        <w:ind w:left="720" w:hanging="360"/>
      </w:pPr>
      <w:r w:rsidDel="00000000" w:rsidR="00000000" w:rsidRPr="00000000">
        <w:rPr>
          <w:sz w:val="24"/>
          <w:szCs w:val="24"/>
          <w:rtl w:val="0"/>
        </w:rPr>
        <w:t xml:space="preserve">New data sources are added (a subsidiary might send extra fields in their billing files).</w:t>
      </w:r>
    </w:p>
    <w:p w:rsidR="00000000" w:rsidDel="00000000" w:rsidP="00000000" w:rsidRDefault="00000000" w:rsidRPr="00000000" w14:paraId="00000009">
      <w:pPr>
        <w:numPr>
          <w:ilvl w:val="0"/>
          <w:numId w:val="10"/>
        </w:numPr>
        <w:spacing w:after="760" w:lineRule="auto"/>
        <w:ind w:left="720" w:hanging="360"/>
      </w:pPr>
      <w:r w:rsidDel="00000000" w:rsidR="00000000" w:rsidRPr="00000000">
        <w:rPr>
          <w:sz w:val="24"/>
          <w:szCs w:val="24"/>
          <w:rtl w:val="0"/>
        </w:rPr>
        <w:t xml:space="preserve">Source systems are updated.</w:t>
      </w:r>
    </w:p>
    <w:p w:rsidR="00000000" w:rsidDel="00000000" w:rsidP="00000000" w:rsidRDefault="00000000" w:rsidRPr="00000000" w14:paraId="0000000A">
      <w:pPr>
        <w:shd w:fill="ffffff" w:val="clear"/>
        <w:spacing w:line="480" w:lineRule="auto"/>
        <w:rPr>
          <w:sz w:val="24"/>
          <w:szCs w:val="24"/>
        </w:rPr>
      </w:pPr>
      <w:r w:rsidDel="00000000" w:rsidR="00000000" w:rsidRPr="00000000">
        <w:rPr>
          <w:sz w:val="24"/>
          <w:szCs w:val="24"/>
          <w:rtl w:val="0"/>
        </w:rPr>
        <w:t xml:space="preserve">All of these can cause data schemas to change. A pipeline built with a rigid, fixed schema is brittle and will fail on the next run, when these changes occur.</w:t>
      </w:r>
    </w:p>
    <w:p w:rsidR="00000000" w:rsidDel="00000000" w:rsidP="00000000" w:rsidRDefault="00000000" w:rsidRPr="00000000" w14:paraId="0000000B">
      <w:pPr>
        <w:shd w:fill="ffffff" w:val="clear"/>
        <w:spacing w:after="820" w:line="465.8832" w:lineRule="auto"/>
        <w:rPr>
          <w:sz w:val="24"/>
          <w:szCs w:val="24"/>
        </w:rPr>
      </w:pPr>
      <w:r w:rsidDel="00000000" w:rsidR="00000000" w:rsidRPr="00000000">
        <w:rPr>
          <w:sz w:val="24"/>
          <w:szCs w:val="24"/>
          <w:rtl w:val="0"/>
        </w:rPr>
        <w:t xml:space="preserve">Crucially, for batch pipelines, you cannot update a running job. Therefore, "handling" a schema change means deploying a new version of your pipeline that can process the new data structure correctly on its next scheduled run.</w:t>
      </w:r>
    </w:p>
    <w:p w:rsidR="00000000" w:rsidDel="00000000" w:rsidP="00000000" w:rsidRDefault="00000000" w:rsidRPr="00000000" w14:paraId="0000000C">
      <w:pPr>
        <w:shd w:fill="ffffff" w:val="clear"/>
        <w:spacing w:after="820" w:line="465.8832" w:lineRule="auto"/>
        <w:rPr>
          <w:sz w:val="24"/>
          <w:szCs w:val="24"/>
        </w:rPr>
      </w:pPr>
      <w:r w:rsidDel="00000000" w:rsidR="00000000" w:rsidRPr="00000000">
        <w:rPr>
          <w:sz w:val="24"/>
          <w:szCs w:val="24"/>
          <w:rtl w:val="0"/>
        </w:rPr>
        <w:t xml:space="preserve">In the video below, you'll see how changes to Cymbal Superstore's business needs can affect its batch data pipelines.</w:t>
      </w:r>
    </w:p>
    <w:p w:rsidR="00000000" w:rsidDel="00000000" w:rsidP="00000000" w:rsidRDefault="00000000" w:rsidRPr="00000000" w14:paraId="0000000D">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E">
      <w:pPr>
        <w:pStyle w:val="Heading2"/>
        <w:keepNext w:val="0"/>
        <w:keepLines w:val="0"/>
        <w:shd w:fill="ffffff" w:val="clear"/>
        <w:spacing w:after="80" w:line="335.99999999999994" w:lineRule="auto"/>
        <w:rPr>
          <w:b w:val="1"/>
          <w:bCs w:val="1"/>
          <w:sz w:val="36"/>
          <w:szCs w:val="36"/>
        </w:rPr>
      </w:pPr>
      <w:bookmarkStart w:colFirst="0" w:colLast="0" w:name="_6pocgibiiq2k" w:id="2"/>
      <w:bookmarkEnd w:id="2"/>
      <w:r w:rsidDel="00000000" w:rsidR="00000000" w:rsidRPr="00000000">
        <w:rPr>
          <w:b w:val="1"/>
          <w:bCs w:val="1"/>
          <w:sz w:val="36"/>
          <w:szCs w:val="36"/>
          <w:rtl w:val="0"/>
        </w:rPr>
        <w:t xml:space="preserve">Transcript</w:t>
      </w:r>
    </w:p>
    <w:p w:rsidR="00000000" w:rsidDel="00000000" w:rsidP="00000000" w:rsidRDefault="00000000" w:rsidRPr="00000000" w14:paraId="0000000F">
      <w:pPr>
        <w:pStyle w:val="Heading3"/>
        <w:keepNext w:val="0"/>
        <w:keepLines w:val="0"/>
        <w:shd w:fill="ffffff" w:val="clear"/>
        <w:spacing w:after="0" w:before="0" w:line="300" w:lineRule="auto"/>
        <w:rPr>
          <w:b w:val="1"/>
          <w:bCs w:val="1"/>
          <w:color w:val="000000"/>
        </w:rPr>
      </w:pPr>
      <w:bookmarkStart w:colFirst="0" w:colLast="0" w:name="_sz9m3nolf8da" w:id="3"/>
      <w:bookmarkEnd w:id="3"/>
      <w:r w:rsidDel="00000000" w:rsidR="00000000" w:rsidRPr="00000000">
        <w:rPr>
          <w:b w:val="1"/>
          <w:bCs w:val="1"/>
          <w:color w:val="000000"/>
          <w:rtl w:val="0"/>
        </w:rPr>
        <w:t xml:space="preserve">Common challenges</w:t>
      </w:r>
    </w:p>
    <w:p w:rsidR="00000000" w:rsidDel="00000000" w:rsidP="00000000" w:rsidRDefault="00000000" w:rsidRPr="00000000" w14:paraId="00000010">
      <w:pPr>
        <w:shd w:fill="ffffff" w:val="clear"/>
        <w:spacing w:after="820" w:line="465.8832" w:lineRule="auto"/>
        <w:rPr>
          <w:sz w:val="24"/>
          <w:szCs w:val="24"/>
        </w:rPr>
      </w:pPr>
      <w:r w:rsidDel="00000000" w:rsidR="00000000" w:rsidRPr="00000000">
        <w:rPr>
          <w:sz w:val="24"/>
          <w:szCs w:val="24"/>
          <w:rtl w:val="0"/>
        </w:rPr>
        <w:t xml:space="preserve">For large-scale pipelines writing to a data sink, challenges generally fall into two categories:</w:t>
      </w:r>
    </w:p>
    <w:p w:rsidR="00000000" w:rsidDel="00000000" w:rsidP="00000000" w:rsidRDefault="00000000" w:rsidRPr="00000000" w14:paraId="00000011">
      <w:pPr>
        <w:numPr>
          <w:ilvl w:val="0"/>
          <w:numId w:val="12"/>
        </w:numPr>
        <w:spacing w:after="0" w:afterAutospacing="0" w:lineRule="auto"/>
        <w:ind w:left="720" w:hanging="360"/>
      </w:pPr>
      <w:r w:rsidDel="00000000" w:rsidR="00000000" w:rsidRPr="00000000">
        <w:rPr>
          <w:sz w:val="24"/>
          <w:szCs w:val="24"/>
          <w:rtl w:val="0"/>
        </w:rPr>
        <w:t xml:space="preserve">Additive (Non-Breaking): Adding new, nullable columns. This is the most common and simplest case to handle.</w:t>
      </w:r>
    </w:p>
    <w:p w:rsidR="00000000" w:rsidDel="00000000" w:rsidP="00000000" w:rsidRDefault="00000000" w:rsidRPr="00000000" w14:paraId="00000012">
      <w:pPr>
        <w:numPr>
          <w:ilvl w:val="0"/>
          <w:numId w:val="12"/>
        </w:numPr>
        <w:spacing w:after="760" w:lineRule="auto"/>
        <w:ind w:left="720" w:hanging="360"/>
      </w:pPr>
      <w:r w:rsidDel="00000000" w:rsidR="00000000" w:rsidRPr="00000000">
        <w:rPr>
          <w:sz w:val="24"/>
          <w:szCs w:val="24"/>
          <w:rtl w:val="0"/>
        </w:rPr>
        <w:t xml:space="preserve">Breaking: Deleting columns, changing a data type (e.g., STRING to INTEGER), or renaming a field. These require more advanced patterns to avoid pipeline failures and downstream impact.</w:t>
      </w:r>
    </w:p>
    <w:p w:rsidR="00000000" w:rsidDel="00000000" w:rsidP="00000000" w:rsidRDefault="00000000" w:rsidRPr="00000000" w14:paraId="00000013">
      <w:pPr>
        <w:shd w:fill="ffffff" w:val="clear"/>
        <w:spacing w:after="820" w:line="465.8832" w:lineRule="auto"/>
        <w:rPr>
          <w:sz w:val="24"/>
          <w:szCs w:val="24"/>
        </w:rPr>
      </w:pPr>
      <w:r w:rsidDel="00000000" w:rsidR="00000000" w:rsidRPr="00000000">
        <w:rPr>
          <w:sz w:val="24"/>
          <w:szCs w:val="24"/>
          <w:rtl w:val="0"/>
        </w:rPr>
        <w:t xml:space="preserve">The goal is to design the sink to automatically add these new columns to the destination, ensuring the data can land and the pipeline job is not interrupted.</w:t>
      </w:r>
    </w:p>
    <w:p w:rsidR="00000000" w:rsidDel="00000000" w:rsidP="00000000" w:rsidRDefault="00000000" w:rsidRPr="00000000" w14:paraId="00000014">
      <w:pPr>
        <w:shd w:fill="ffffff" w:val="clear"/>
        <w:spacing w:line="465.8832" w:lineRule="auto"/>
        <w:rPr>
          <w:sz w:val="24"/>
          <w:szCs w:val="24"/>
        </w:rPr>
      </w:pPr>
      <w:r w:rsidDel="00000000" w:rsidR="00000000" w:rsidRPr="00000000">
        <w:rPr>
          <w:sz w:val="24"/>
          <w:szCs w:val="24"/>
          <w:rtl w:val="0"/>
        </w:rPr>
        <w:t xml:space="preserve">For pipelines built with templates or job builder UI (Dataflow), the goal remains the same: to handle changes without breaking the pipeline on the next run. While developers can control this in code, templates and UIs offer simpler, parameter-based approaches.</w:t>
      </w:r>
    </w:p>
    <w:p w:rsidR="00000000" w:rsidDel="00000000" w:rsidP="00000000" w:rsidRDefault="00000000" w:rsidRPr="00000000" w14:paraId="00000015">
      <w:pPr>
        <w:shd w:fill="e8f1fd" w:val="clear"/>
        <w:spacing w:after="480" w:line="399.8399999999999" w:lineRule="auto"/>
        <w:rPr>
          <w:b w:val="1"/>
          <w:bCs w:val="1"/>
          <w:sz w:val="24"/>
          <w:szCs w:val="24"/>
        </w:rPr>
      </w:pPr>
      <w:r w:rsidDel="00000000" w:rsidR="00000000" w:rsidRPr="00000000">
        <w:rPr>
          <w:b w:val="1"/>
          <w:bCs w:val="1"/>
          <w:sz w:val="24"/>
          <w:szCs w:val="24"/>
          <w:rtl w:val="0"/>
        </w:rPr>
        <w:t xml:space="preserve">A critical technical constraint in Dataflow is that you cannot update a running batch pipeline.  Therefore, for batch jobs, "managing schema evolution" means ensuring the next version or next run of the pipeline can execute successfully without manual intervention.</w:t>
      </w:r>
    </w:p>
    <w:p w:rsidR="00000000" w:rsidDel="00000000" w:rsidP="00000000" w:rsidRDefault="00000000" w:rsidRPr="00000000" w14:paraId="00000016">
      <w:pPr>
        <w:shd w:fill="e8f1fd" w:val="clear"/>
        <w:spacing w:line="399.8399999999999" w:lineRule="auto"/>
        <w:rPr>
          <w:b w:val="1"/>
          <w:bCs w:val="1"/>
          <w:sz w:val="24"/>
          <w:szCs w:val="24"/>
        </w:rPr>
      </w:pPr>
      <w:r w:rsidDel="00000000" w:rsidR="00000000" w:rsidRPr="00000000">
        <w:rPr>
          <w:b w:val="1"/>
          <w:bCs w:val="1"/>
          <w:sz w:val="24"/>
          <w:szCs w:val="24"/>
          <w:rtl w:val="0"/>
        </w:rPr>
        <w:t xml:space="preserve">The key distinction is that you are configuring the behavior of a new batch job at launch time, not updating a job that is already running.</w:t>
      </w:r>
    </w:p>
    <w:p w:rsidR="00000000" w:rsidDel="00000000" w:rsidP="00000000" w:rsidRDefault="00000000" w:rsidRPr="00000000" w14:paraId="00000017">
      <w:pPr>
        <w:pStyle w:val="Heading3"/>
        <w:keepNext w:val="0"/>
        <w:keepLines w:val="0"/>
        <w:shd w:fill="ffffff" w:val="clear"/>
        <w:spacing w:after="0" w:before="0" w:line="300" w:lineRule="auto"/>
        <w:rPr>
          <w:b w:val="1"/>
          <w:bCs w:val="1"/>
          <w:color w:val="000000"/>
        </w:rPr>
      </w:pPr>
      <w:bookmarkStart w:colFirst="0" w:colLast="0" w:name="_xyii8ralv7f2" w:id="4"/>
      <w:bookmarkEnd w:id="4"/>
      <w:r w:rsidDel="00000000" w:rsidR="00000000" w:rsidRPr="00000000">
        <w:rPr>
          <w:b w:val="1"/>
          <w:bCs w:val="1"/>
          <w:color w:val="000000"/>
          <w:rtl w:val="0"/>
        </w:rPr>
        <w:t xml:space="preserve">Managing schema evolution</w:t>
      </w:r>
    </w:p>
    <w:p w:rsidR="00000000" w:rsidDel="00000000" w:rsidP="00000000" w:rsidRDefault="00000000" w:rsidRPr="00000000" w14:paraId="00000018">
      <w:pPr>
        <w:shd w:fill="ffffff" w:val="clear"/>
        <w:spacing w:line="465.8832" w:lineRule="auto"/>
        <w:rPr>
          <w:sz w:val="24"/>
          <w:szCs w:val="24"/>
        </w:rPr>
      </w:pPr>
      <w:r w:rsidDel="00000000" w:rsidR="00000000" w:rsidRPr="00000000">
        <w:rPr>
          <w:sz w:val="24"/>
          <w:szCs w:val="24"/>
          <w:rtl w:val="0"/>
        </w:rPr>
        <w:t xml:space="preserve">The strategy for handling schema evolution depends entirely on the nature of the change. The approach is standard across the industry, regardless of the specific ETL tool you use.</w:t>
      </w:r>
    </w:p>
    <w:p w:rsidR="00000000" w:rsidDel="00000000" w:rsidP="00000000" w:rsidRDefault="00000000" w:rsidRPr="00000000" w14:paraId="00000019">
      <w:pPr>
        <w:pStyle w:val="Heading2"/>
        <w:keepNext w:val="0"/>
        <w:keepLines w:val="0"/>
        <w:shd w:fill="ffffff" w:val="clear"/>
        <w:spacing w:after="80" w:line="335.99999999999994" w:lineRule="auto"/>
        <w:rPr>
          <w:b w:val="1"/>
          <w:bCs w:val="1"/>
          <w:sz w:val="36"/>
          <w:szCs w:val="36"/>
        </w:rPr>
      </w:pPr>
      <w:bookmarkStart w:colFirst="0" w:colLast="0" w:name="_5k3rmj491dhf" w:id="5"/>
      <w:bookmarkEnd w:id="5"/>
      <w:r w:rsidDel="00000000" w:rsidR="00000000" w:rsidRPr="00000000">
        <w:rPr>
          <w:b w:val="1"/>
          <w:bCs w:val="1"/>
          <w:sz w:val="36"/>
          <w:szCs w:val="36"/>
          <w:rtl w:val="0"/>
        </w:rPr>
        <w:t xml:space="preserve">For Simple, Additive Changes</w:t>
      </w:r>
    </w:p>
    <w:p w:rsidR="00000000" w:rsidDel="00000000" w:rsidP="00000000" w:rsidRDefault="00000000" w:rsidRPr="00000000" w14:paraId="0000001A">
      <w:pPr>
        <w:shd w:fill="ffffff" w:val="clear"/>
        <w:rPr>
          <w:sz w:val="24"/>
          <w:szCs w:val="24"/>
        </w:rPr>
      </w:pPr>
      <w:r w:rsidDel="00000000" w:rsidR="00000000" w:rsidRPr="00000000">
        <w:rPr>
          <w:sz w:val="24"/>
          <w:szCs w:val="24"/>
          <w:rtl w:val="0"/>
        </w:rPr>
        <w:t xml:space="preserve">Simple changes, like adding new fields to source data, are typically managed by a feature within the data processing tool itself.</w:t>
      </w:r>
    </w:p>
    <w:p w:rsidR="00000000" w:rsidDel="00000000" w:rsidP="00000000" w:rsidRDefault="00000000" w:rsidRPr="00000000" w14:paraId="0000001B">
      <w:pPr>
        <w:shd w:fill="ffffff" w:val="clear"/>
        <w:rPr>
          <w:sz w:val="24"/>
          <w:szCs w:val="24"/>
        </w:rPr>
      </w:pPr>
      <w:r w:rsidDel="00000000" w:rsidR="00000000" w:rsidRPr="00000000">
        <w:rPr>
          <w:sz w:val="24"/>
          <w:szCs w:val="24"/>
          <w:rtl w:val="0"/>
        </w:rPr>
        <w:t xml:space="preserve">In Dataflow templates (e.g., "Cloud Storage Text to BigQuery") or the Job Builder UI, you enable schema evolution through job parameters presented in the user interface.</w:t>
      </w:r>
    </w:p>
    <w:p w:rsidR="00000000" w:rsidDel="00000000" w:rsidP="00000000" w:rsidRDefault="00000000" w:rsidRPr="00000000" w14:paraId="0000001C">
      <w:pPr>
        <w:shd w:fill="ffffff" w:val="clear"/>
        <w:rPr>
          <w:sz w:val="24"/>
          <w:szCs w:val="24"/>
        </w:rPr>
      </w:pPr>
      <w:r w:rsidDel="00000000" w:rsidR="00000000" w:rsidRPr="00000000">
        <w:rPr>
          <w:sz w:val="24"/>
          <w:szCs w:val="24"/>
          <w:rtl w:val="0"/>
        </w:rPr>
        <w:t xml:space="preserve">The UI will present options to configure the behavior of the underlying connector.</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sz w:val="24"/>
          <w:szCs w:val="24"/>
          <w:rtl w:val="0"/>
        </w:rPr>
        <w:t xml:space="preserve">Write Disposition: You would typically set this to </w:t>
      </w:r>
      <w:r w:rsidDel="00000000" w:rsidR="00000000" w:rsidRPr="00000000">
        <w:rPr>
          <w:i w:val="1"/>
          <w:iCs w:val="1"/>
          <w:sz w:val="24"/>
          <w:szCs w:val="24"/>
          <w:rtl w:val="0"/>
        </w:rPr>
        <w:t xml:space="preserve">Append to table</w:t>
      </w:r>
      <w:r w:rsidDel="00000000" w:rsidR="00000000" w:rsidRPr="00000000">
        <w:rPr>
          <w:sz w:val="24"/>
          <w:szCs w:val="24"/>
          <w:rtl w:val="0"/>
        </w:rPr>
        <w:t xml:space="preserve"> or </w:t>
      </w:r>
      <w:r w:rsidDel="00000000" w:rsidR="00000000" w:rsidRPr="00000000">
        <w:rPr>
          <w:i w:val="1"/>
          <w:iCs w:val="1"/>
          <w:sz w:val="24"/>
          <w:szCs w:val="24"/>
          <w:rtl w:val="0"/>
        </w:rPr>
        <w:t xml:space="preserve">Overwrite table</w:t>
      </w:r>
      <w:r w:rsidDel="00000000" w:rsidR="00000000" w:rsidRPr="00000000">
        <w:rPr>
          <w:sz w:val="24"/>
          <w:szCs w:val="24"/>
          <w:rtl w:val="0"/>
        </w:rPr>
        <w:t xml:space="preserve">.</w:t>
      </w:r>
    </w:p>
    <w:p w:rsidR="00000000" w:rsidDel="00000000" w:rsidP="00000000" w:rsidRDefault="00000000" w:rsidRPr="00000000" w14:paraId="0000001E">
      <w:pPr>
        <w:numPr>
          <w:ilvl w:val="0"/>
          <w:numId w:val="6"/>
        </w:numPr>
        <w:spacing w:after="760" w:lineRule="auto"/>
        <w:ind w:left="720" w:hanging="360"/>
      </w:pPr>
      <w:r w:rsidDel="00000000" w:rsidR="00000000" w:rsidRPr="00000000">
        <w:rPr>
          <w:sz w:val="24"/>
          <w:szCs w:val="24"/>
          <w:rtl w:val="0"/>
        </w:rPr>
        <w:t xml:space="preserve">Schema Update Options: You may see a dedicated checkbox or option list. To allow new fields, you would enable the equivalent of </w:t>
      </w:r>
      <w:r w:rsidDel="00000000" w:rsidR="00000000" w:rsidRPr="00000000">
        <w:rPr>
          <w:i w:val="1"/>
          <w:iCs w:val="1"/>
          <w:sz w:val="24"/>
          <w:szCs w:val="24"/>
          <w:rtl w:val="0"/>
        </w:rPr>
        <w:t xml:space="preserve">Allow field addition</w:t>
      </w:r>
      <w:r w:rsidDel="00000000" w:rsidR="00000000" w:rsidRPr="00000000">
        <w:rPr>
          <w:sz w:val="24"/>
          <w:szCs w:val="24"/>
          <w:rtl w:val="0"/>
        </w:rPr>
        <w:t xml:space="preserve">.</w:t>
      </w:r>
    </w:p>
    <w:p w:rsidR="00000000" w:rsidDel="00000000" w:rsidP="00000000" w:rsidRDefault="00000000" w:rsidRPr="00000000" w14:paraId="0000001F">
      <w:pPr>
        <w:shd w:fill="ffffff" w:val="clear"/>
        <w:rPr>
          <w:sz w:val="24"/>
          <w:szCs w:val="24"/>
        </w:rPr>
      </w:pPr>
      <w:r w:rsidDel="00000000" w:rsidR="00000000" w:rsidRPr="00000000">
        <w:rPr>
          <w:sz w:val="24"/>
          <w:szCs w:val="24"/>
          <w:rtl w:val="0"/>
        </w:rPr>
        <w:t xml:space="preserve">With Serverless for Apache Spark templates, you enable schema merging by providing a specific parameter via the command line. When you run the template, you'll include an argument like </w:t>
      </w:r>
      <w:r w:rsidDel="00000000" w:rsidR="00000000" w:rsidRPr="00000000">
        <w:rPr>
          <w:i w:val="1"/>
          <w:iCs w:val="1"/>
          <w:sz w:val="24"/>
          <w:szCs w:val="24"/>
          <w:rtl w:val="0"/>
        </w:rPr>
        <w:t xml:space="preserve">--merge-schema=true</w:t>
      </w:r>
      <w:r w:rsidDel="00000000" w:rsidR="00000000" w:rsidRPr="00000000">
        <w:rPr>
          <w:sz w:val="24"/>
          <w:szCs w:val="24"/>
          <w:rtl w:val="0"/>
        </w:rPr>
        <w:t xml:space="preserve">. This configures the underlying Spark job to automatically add new columns found in the source data to the destination, ensuring the job doesn't fail.</w:t>
      </w:r>
    </w:p>
    <w:p w:rsidR="00000000" w:rsidDel="00000000" w:rsidP="00000000" w:rsidRDefault="00000000" w:rsidRPr="00000000" w14:paraId="00000020">
      <w:pPr>
        <w:pStyle w:val="Heading2"/>
        <w:keepNext w:val="0"/>
        <w:keepLines w:val="0"/>
        <w:shd w:fill="ffffff" w:val="clear"/>
        <w:spacing w:after="80" w:line="335.99999999999994" w:lineRule="auto"/>
        <w:rPr>
          <w:b w:val="1"/>
          <w:bCs w:val="1"/>
          <w:sz w:val="36"/>
          <w:szCs w:val="36"/>
        </w:rPr>
      </w:pPr>
      <w:bookmarkStart w:colFirst="0" w:colLast="0" w:name="_x6i5pllt8ltm" w:id="6"/>
      <w:bookmarkEnd w:id="6"/>
      <w:r w:rsidDel="00000000" w:rsidR="00000000" w:rsidRPr="00000000">
        <w:rPr>
          <w:b w:val="1"/>
          <w:bCs w:val="1"/>
          <w:sz w:val="36"/>
          <w:szCs w:val="36"/>
          <w:rtl w:val="0"/>
        </w:rPr>
        <w:t xml:space="preserve">For Breaking, Structural Changes</w:t>
      </w:r>
    </w:p>
    <w:p w:rsidR="00000000" w:rsidDel="00000000" w:rsidP="00000000" w:rsidRDefault="00000000" w:rsidRPr="00000000" w14:paraId="00000021">
      <w:pPr>
        <w:shd w:fill="ffffff" w:val="clear"/>
        <w:rPr>
          <w:sz w:val="24"/>
          <w:szCs w:val="24"/>
        </w:rPr>
      </w:pPr>
      <w:r w:rsidDel="00000000" w:rsidR="00000000" w:rsidRPr="00000000">
        <w:rPr>
          <w:sz w:val="24"/>
          <w:szCs w:val="24"/>
          <w:rtl w:val="0"/>
        </w:rPr>
        <w:t xml:space="preserve">Breaking changes, such as altering a field's data type or renaming a column, cannot be handled automatically as they would corrupt the existing table structure. The industry-standard, tool-agnostic solution for this is the Facade View Pattern.</w:t>
      </w:r>
    </w:p>
    <w:p w:rsidR="00000000" w:rsidDel="00000000" w:rsidP="00000000" w:rsidRDefault="00000000" w:rsidRPr="00000000" w14:paraId="00000022">
      <w:pPr>
        <w:shd w:fill="ffffff" w:val="clear"/>
        <w:rPr>
          <w:sz w:val="24"/>
          <w:szCs w:val="24"/>
        </w:rPr>
      </w:pPr>
      <w:r w:rsidDel="00000000" w:rsidR="00000000" w:rsidRPr="00000000">
        <w:rPr>
          <w:sz w:val="24"/>
          <w:szCs w:val="24"/>
          <w:rtl w:val="0"/>
        </w:rPr>
        <w:t xml:space="preserve">This architectural pattern isolates data consumers from backend changes, ensuring a seamless transition with no downtime.</w:t>
      </w:r>
    </w:p>
    <w:p w:rsidR="00000000" w:rsidDel="00000000" w:rsidP="00000000" w:rsidRDefault="00000000" w:rsidRPr="00000000" w14:paraId="00000023">
      <w:pPr>
        <w:numPr>
          <w:ilvl w:val="0"/>
          <w:numId w:val="8"/>
        </w:numPr>
        <w:spacing w:after="0" w:afterAutospacing="0" w:lineRule="auto"/>
        <w:ind w:left="720" w:hanging="360"/>
      </w:pPr>
      <w:r w:rsidDel="00000000" w:rsidR="00000000" w:rsidRPr="00000000">
        <w:rPr>
          <w:sz w:val="24"/>
          <w:szCs w:val="24"/>
          <w:rtl w:val="0"/>
        </w:rPr>
        <w:t xml:space="preserve">Deploy a New Pipeline. Configure and deploy an updated version of your pipeline to write the transformed data to a new, separate destination table (e.g., data_v2).</w:t>
      </w:r>
    </w:p>
    <w:p w:rsidR="00000000" w:rsidDel="00000000" w:rsidP="00000000" w:rsidRDefault="00000000" w:rsidRPr="00000000" w14:paraId="00000024">
      <w:pPr>
        <w:numPr>
          <w:ilvl w:val="0"/>
          <w:numId w:val="8"/>
        </w:numPr>
        <w:spacing w:after="0" w:afterAutospacing="0" w:lineRule="auto"/>
        <w:ind w:left="720" w:hanging="360"/>
      </w:pPr>
      <w:r w:rsidDel="00000000" w:rsidR="00000000" w:rsidRPr="00000000">
        <w:rPr>
          <w:sz w:val="24"/>
          <w:szCs w:val="24"/>
          <w:rtl w:val="0"/>
        </w:rPr>
        <w:t xml:space="preserve">Create a Unifying View. In your data warehouse, create or update a single VIEW that sits in front of both the old and new tables. This view uses a UNION ALL statement to combine the data and present it as a single, consistent table.</w:t>
      </w:r>
    </w:p>
    <w:p w:rsidR="00000000" w:rsidDel="00000000" w:rsidP="00000000" w:rsidRDefault="00000000" w:rsidRPr="00000000" w14:paraId="00000025">
      <w:pPr>
        <w:numPr>
          <w:ilvl w:val="0"/>
          <w:numId w:val="8"/>
        </w:numPr>
        <w:spacing w:after="760" w:lineRule="auto"/>
        <w:ind w:left="720" w:hanging="360"/>
      </w:pPr>
      <w:r w:rsidDel="00000000" w:rsidR="00000000" w:rsidRPr="00000000">
        <w:rPr>
          <w:sz w:val="24"/>
          <w:szCs w:val="24"/>
          <w:rtl w:val="0"/>
        </w:rPr>
        <w:t xml:space="preserve">Redirect Consumers. Point all downstream dashboards, reports, and applications to this stable facade view instead of the underlying physical tables.</w:t>
      </w:r>
    </w:p>
    <w:p w:rsidR="00000000" w:rsidDel="00000000" w:rsidP="00000000" w:rsidRDefault="00000000" w:rsidRPr="00000000" w14:paraId="00000026">
      <w:pPr>
        <w:pStyle w:val="Heading3"/>
        <w:keepNext w:val="0"/>
        <w:keepLines w:val="0"/>
        <w:shd w:fill="ffffff" w:val="clear"/>
        <w:spacing w:after="0" w:before="0" w:line="300" w:lineRule="auto"/>
        <w:rPr>
          <w:b w:val="1"/>
          <w:bCs w:val="1"/>
          <w:color w:val="000000"/>
        </w:rPr>
      </w:pPr>
      <w:bookmarkStart w:colFirst="0" w:colLast="0" w:name="_tauio9hatmgi" w:id="7"/>
      <w:bookmarkEnd w:id="7"/>
      <w:r w:rsidDel="00000000" w:rsidR="00000000" w:rsidRPr="00000000">
        <w:rPr>
          <w:b w:val="1"/>
          <w:bCs w:val="1"/>
          <w:color w:val="000000"/>
          <w:rtl w:val="0"/>
        </w:rPr>
        <w:t xml:space="preserve">Strategies for complex schema changes</w:t>
      </w:r>
    </w:p>
    <w:p w:rsidR="00000000" w:rsidDel="00000000" w:rsidP="00000000" w:rsidRDefault="00000000" w:rsidRPr="00000000" w14:paraId="00000027">
      <w:pPr>
        <w:shd w:fill="ffffff" w:val="clear"/>
        <w:spacing w:after="820" w:line="465.8832" w:lineRule="auto"/>
        <w:rPr>
          <w:sz w:val="24"/>
          <w:szCs w:val="24"/>
        </w:rPr>
      </w:pPr>
      <w:r w:rsidDel="00000000" w:rsidR="00000000" w:rsidRPr="00000000">
        <w:rPr>
          <w:sz w:val="24"/>
          <w:szCs w:val="24"/>
          <w:rtl w:val="0"/>
        </w:rPr>
        <w:t xml:space="preserve">Templates are designed for common patterns. While they excel at handling simple changes like adding new fields, more complex scenarios often require a custom-coded pipeline.</w:t>
      </w:r>
    </w:p>
    <w:p w:rsidR="00000000" w:rsidDel="00000000" w:rsidP="00000000" w:rsidRDefault="00000000" w:rsidRPr="00000000" w14:paraId="00000028">
      <w:pPr>
        <w:numPr>
          <w:ilvl w:val="0"/>
          <w:numId w:val="11"/>
        </w:numPr>
        <w:spacing w:after="760" w:lineRule="auto"/>
        <w:ind w:left="720" w:hanging="360"/>
      </w:pPr>
      <w:r w:rsidDel="00000000" w:rsidR="00000000" w:rsidRPr="00000000">
        <w:rPr>
          <w:sz w:val="24"/>
          <w:szCs w:val="24"/>
          <w:rtl w:val="0"/>
        </w:rPr>
        <w:t xml:space="preserve">Field type changes: A standard template will likely fail if it encounters a data type change (e.g., a </w:t>
      </w:r>
      <w:r w:rsidDel="00000000" w:rsidR="00000000" w:rsidRPr="00000000">
        <w:rPr>
          <w:i w:val="1"/>
          <w:iCs w:val="1"/>
          <w:sz w:val="24"/>
          <w:szCs w:val="24"/>
          <w:rtl w:val="0"/>
        </w:rPr>
        <w:t xml:space="preserve">STRING </w:t>
      </w:r>
      <w:r w:rsidDel="00000000" w:rsidR="00000000" w:rsidRPr="00000000">
        <w:rPr>
          <w:sz w:val="24"/>
          <w:szCs w:val="24"/>
          <w:rtl w:val="0"/>
        </w:rPr>
        <w:t xml:space="preserve">that is now a </w:t>
      </w:r>
      <w:r w:rsidDel="00000000" w:rsidR="00000000" w:rsidRPr="00000000">
        <w:rPr>
          <w:i w:val="1"/>
          <w:iCs w:val="1"/>
          <w:sz w:val="24"/>
          <w:szCs w:val="24"/>
          <w:rtl w:val="0"/>
        </w:rPr>
        <w:t xml:space="preserve">FLOAT</w:t>
      </w:r>
      <w:r w:rsidDel="00000000" w:rsidR="00000000" w:rsidRPr="00000000">
        <w:rPr>
          <w:sz w:val="24"/>
          <w:szCs w:val="24"/>
          <w:rtl w:val="0"/>
        </w:rPr>
        <w:t xml:space="preserve">). Handling this requires custom transformation logic that is typically beyond the scope of a pre-built template.</w:t>
      </w:r>
    </w:p>
    <w:p w:rsidR="00000000" w:rsidDel="00000000" w:rsidP="00000000" w:rsidRDefault="00000000" w:rsidRPr="00000000" w14:paraId="00000029">
      <w:pPr>
        <w:pStyle w:val="Heading3"/>
        <w:keepNext w:val="0"/>
        <w:keepLines w:val="0"/>
        <w:shd w:fill="ffffff" w:val="clear"/>
        <w:spacing w:after="0" w:before="0" w:line="300" w:lineRule="auto"/>
        <w:rPr>
          <w:b w:val="1"/>
          <w:bCs w:val="1"/>
          <w:color w:val="000000"/>
        </w:rPr>
      </w:pPr>
      <w:bookmarkStart w:colFirst="0" w:colLast="0" w:name="_cwxio1yvxh36" w:id="8"/>
      <w:bookmarkEnd w:id="8"/>
      <w:r w:rsidDel="00000000" w:rsidR="00000000" w:rsidRPr="00000000">
        <w:rPr>
          <w:b w:val="1"/>
          <w:bCs w:val="1"/>
          <w:color w:val="000000"/>
          <w:rtl w:val="0"/>
        </w:rPr>
        <w:t xml:space="preserve">Schema-on-Write vs. Schema-on-Read</w:t>
      </w:r>
    </w:p>
    <w:p w:rsidR="00000000" w:rsidDel="00000000" w:rsidP="00000000" w:rsidRDefault="00000000" w:rsidRPr="00000000" w14:paraId="0000002A">
      <w:pPr>
        <w:shd w:fill="ffffff" w:val="clear"/>
        <w:spacing w:line="465.8832" w:lineRule="auto"/>
        <w:rPr>
          <w:sz w:val="24"/>
          <w:szCs w:val="24"/>
        </w:rPr>
      </w:pPr>
      <w:r w:rsidDel="00000000" w:rsidR="00000000" w:rsidRPr="00000000">
        <w:rPr>
          <w:sz w:val="24"/>
          <w:szCs w:val="24"/>
          <w:rtl w:val="0"/>
        </w:rPr>
        <w:t xml:space="preserve">As a data engineer, it's important that you understand the difference between two data modeling approaches: schema-on-write vs. schema-on-read. Understanding both schema models is critical because your batch pipeline's primary job is often to read from one and write to the other.</w:t>
      </w:r>
    </w:p>
    <w:p w:rsidR="00000000" w:rsidDel="00000000" w:rsidP="00000000" w:rsidRDefault="00000000" w:rsidRPr="00000000" w14:paraId="0000002B">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2C">
      <w:pPr>
        <w:numPr>
          <w:ilvl w:val="0"/>
          <w:numId w:val="3"/>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D">
      <w:pPr>
        <w:numPr>
          <w:ilvl w:val="0"/>
          <w:numId w:val="3"/>
        </w:numPr>
        <w:shd w:fill="fafafa" w:val="clear"/>
        <w:spacing w:line="300" w:lineRule="auto"/>
        <w:ind w:left="720" w:hanging="360"/>
      </w:pPr>
      <w:r w:rsidDel="00000000" w:rsidR="00000000" w:rsidRPr="00000000">
        <w:rPr>
          <w:sz w:val="24"/>
          <w:szCs w:val="24"/>
          <w:rtl w:val="0"/>
        </w:rPr>
        <w:t xml:space="preserve">The schema is strictly enforced when the pipeline tries to write the data.</w:t>
      </w:r>
    </w:p>
    <w:p w:rsidR="00000000" w:rsidDel="00000000" w:rsidP="00000000" w:rsidRDefault="00000000" w:rsidRPr="00000000" w14:paraId="0000002E">
      <w:pPr>
        <w:numPr>
          <w:ilvl w:val="0"/>
          <w:numId w:val="3"/>
        </w:numPr>
        <w:shd w:fill="fafafa" w:val="clear"/>
        <w:spacing w:line="300" w:lineRule="auto"/>
        <w:ind w:left="720" w:hanging="360"/>
      </w:pPr>
      <w:r w:rsidDel="00000000" w:rsidR="00000000" w:rsidRPr="00000000">
        <w:rPr>
          <w:sz w:val="24"/>
          <w:szCs w:val="24"/>
          <w:rtl w:val="0"/>
        </w:rPr>
        <w:t xml:space="preserve">BigQuery operates on this model, requiring data to conform to a predefined table structure.</w:t>
      </w:r>
    </w:p>
    <w:p w:rsidR="00000000" w:rsidDel="00000000" w:rsidP="00000000" w:rsidRDefault="00000000" w:rsidRPr="00000000" w14:paraId="0000002F">
      <w:pPr>
        <w:numPr>
          <w:ilvl w:val="0"/>
          <w:numId w:val="3"/>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30">
      <w:pPr>
        <w:numPr>
          <w:ilvl w:val="0"/>
          <w:numId w:val="3"/>
        </w:numPr>
        <w:shd w:fill="fafafa" w:val="clear"/>
        <w:spacing w:line="300" w:lineRule="auto"/>
        <w:ind w:left="720" w:hanging="360"/>
      </w:pPr>
      <w:r w:rsidDel="00000000" w:rsidR="00000000" w:rsidRPr="00000000">
        <w:rPr>
          <w:sz w:val="24"/>
          <w:szCs w:val="24"/>
          <w:rtl w:val="0"/>
        </w:rPr>
        <w:t xml:space="preserve">Data is stored in its raw format, often in files like JSON or CSV in a Cloud Storage data lake.</w:t>
      </w:r>
    </w:p>
    <w:p w:rsidR="00000000" w:rsidDel="00000000" w:rsidP="00000000" w:rsidRDefault="00000000" w:rsidRPr="00000000" w14:paraId="00000031">
      <w:pPr>
        <w:numPr>
          <w:ilvl w:val="0"/>
          <w:numId w:val="3"/>
        </w:numPr>
        <w:shd w:fill="fafafa" w:val="clear"/>
        <w:spacing w:line="300" w:lineRule="auto"/>
        <w:ind w:left="720" w:hanging="360"/>
      </w:pPr>
      <w:r w:rsidDel="00000000" w:rsidR="00000000" w:rsidRPr="00000000">
        <w:rPr>
          <w:sz w:val="24"/>
          <w:szCs w:val="24"/>
          <w:rtl w:val="0"/>
        </w:rPr>
        <w:t xml:space="preserve">The structure is flexible, and a schema is only applied when the pipeline reads the data</w:t>
      </w:r>
    </w:p>
    <w:p w:rsidR="00000000" w:rsidDel="00000000" w:rsidP="00000000" w:rsidRDefault="00000000" w:rsidRPr="00000000" w14:paraId="00000032">
      <w:pPr>
        <w:shd w:fill="ffffff" w:val="clear"/>
        <w:spacing w:after="820" w:line="465.8832" w:lineRule="auto"/>
        <w:rPr>
          <w:sz w:val="24"/>
          <w:szCs w:val="24"/>
        </w:rPr>
      </w:pPr>
      <w:r w:rsidDel="00000000" w:rsidR="00000000" w:rsidRPr="00000000">
        <w:rPr>
          <w:sz w:val="24"/>
          <w:szCs w:val="24"/>
          <w:rtl w:val="0"/>
        </w:rPr>
        <w:t xml:space="preserve">This choice fundamentally determines where the work of data structuring and validation occurs, which in turn impacts pipeline design, query performance, and overall data governance.</w:t>
      </w:r>
    </w:p>
    <w:p w:rsidR="00000000" w:rsidDel="00000000" w:rsidP="00000000" w:rsidRDefault="00000000" w:rsidRPr="00000000" w14:paraId="00000033">
      <w:pPr>
        <w:shd w:fill="ffffff" w:val="clear"/>
        <w:spacing w:line="465.8832" w:lineRule="auto"/>
        <w:rPr>
          <w:sz w:val="24"/>
          <w:szCs w:val="24"/>
        </w:rPr>
      </w:pPr>
      <w:r w:rsidDel="00000000" w:rsidR="00000000" w:rsidRPr="00000000">
        <w:rPr>
          <w:sz w:val="24"/>
          <w:szCs w:val="24"/>
          <w:rtl w:val="0"/>
        </w:rPr>
        <w:t xml:space="preserve">For a business like Cymbal Superstore, which relies on timely and accurate financial reporting, the chosen approach has direct consequences for business trust and operational efficiency.</w:t>
      </w:r>
    </w:p>
    <w:p w:rsidR="00000000" w:rsidDel="00000000" w:rsidP="00000000" w:rsidRDefault="00000000" w:rsidRPr="00000000" w14:paraId="00000034">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2 items and learn more.</w:t>
      </w:r>
    </w:p>
    <w:p w:rsidR="00000000" w:rsidDel="00000000" w:rsidP="00000000" w:rsidRDefault="00000000" w:rsidRPr="00000000" w14:paraId="00000035">
      <w:pPr>
        <w:pStyle w:val="Heading2"/>
        <w:keepNext w:val="0"/>
        <w:keepLines w:val="0"/>
        <w:shd w:fill="ffffff" w:val="clear"/>
        <w:spacing w:after="80" w:line="335.99999999999994" w:lineRule="auto"/>
        <w:rPr>
          <w:b w:val="1"/>
          <w:bCs w:val="1"/>
          <w:sz w:val="36"/>
          <w:szCs w:val="36"/>
        </w:rPr>
      </w:pPr>
      <w:bookmarkStart w:colFirst="0" w:colLast="0" w:name="_5jh2lml6sihp" w:id="9"/>
      <w:bookmarkEnd w:id="9"/>
      <w:r w:rsidDel="00000000" w:rsidR="00000000" w:rsidRPr="00000000">
        <w:rPr>
          <w:b w:val="1"/>
          <w:bCs w:val="1"/>
          <w:sz w:val="36"/>
          <w:szCs w:val="36"/>
          <w:rtl w:val="0"/>
        </w:rPr>
        <w:t xml:space="preserve">Schema-on-write: the data warehouse approach</w:t>
      </w:r>
    </w:p>
    <w:p w:rsidR="00000000" w:rsidDel="00000000" w:rsidP="00000000" w:rsidRDefault="00000000" w:rsidRPr="00000000" w14:paraId="00000036">
      <w:pPr>
        <w:pStyle w:val="Heading2"/>
        <w:keepNext w:val="0"/>
        <w:keepLines w:val="0"/>
        <w:shd w:fill="ffffff" w:val="clear"/>
        <w:spacing w:after="80" w:line="335.99999999999994" w:lineRule="auto"/>
        <w:rPr>
          <w:b w:val="1"/>
          <w:bCs w:val="1"/>
          <w:sz w:val="36"/>
          <w:szCs w:val="36"/>
        </w:rPr>
      </w:pPr>
      <w:bookmarkStart w:colFirst="0" w:colLast="0" w:name="_2k475lz2v5m2" w:id="10"/>
      <w:bookmarkEnd w:id="10"/>
      <w:r w:rsidDel="00000000" w:rsidR="00000000" w:rsidRPr="00000000">
        <w:rPr>
          <w:b w:val="1"/>
          <w:bCs w:val="1"/>
          <w:sz w:val="36"/>
          <w:szCs w:val="36"/>
          <w:rtl w:val="0"/>
        </w:rPr>
        <w:t xml:space="preserve">Schema-on-read: the data lake approach</w:t>
      </w:r>
    </w:p>
    <w:p w:rsidR="00000000" w:rsidDel="00000000" w:rsidP="00000000" w:rsidRDefault="00000000" w:rsidRPr="00000000" w14:paraId="00000037">
      <w:pPr>
        <w:pStyle w:val="Heading3"/>
        <w:keepNext w:val="0"/>
        <w:keepLines w:val="0"/>
        <w:shd w:fill="ffffff" w:val="clear"/>
        <w:spacing w:after="0" w:before="0" w:line="300" w:lineRule="auto"/>
        <w:rPr>
          <w:b w:val="1"/>
          <w:bCs w:val="1"/>
          <w:color w:val="000000"/>
        </w:rPr>
      </w:pPr>
      <w:bookmarkStart w:colFirst="0" w:colLast="0" w:name="_1sr6xkgg0c7a" w:id="11"/>
      <w:bookmarkEnd w:id="11"/>
      <w:r w:rsidDel="00000000" w:rsidR="00000000" w:rsidRPr="00000000">
        <w:rPr>
          <w:b w:val="1"/>
          <w:bCs w:val="1"/>
          <w:color w:val="000000"/>
          <w:rtl w:val="0"/>
        </w:rPr>
        <w:t xml:space="preserve">The strategy</w:t>
      </w:r>
    </w:p>
    <w:p w:rsidR="00000000" w:rsidDel="00000000" w:rsidP="00000000" w:rsidRDefault="00000000" w:rsidRPr="00000000" w14:paraId="00000038">
      <w:pPr>
        <w:shd w:fill="ffffff" w:val="clear"/>
        <w:spacing w:line="465.8832" w:lineRule="auto"/>
        <w:rPr>
          <w:sz w:val="24"/>
          <w:szCs w:val="24"/>
        </w:rPr>
      </w:pPr>
      <w:r w:rsidDel="00000000" w:rsidR="00000000" w:rsidRPr="00000000">
        <w:rPr>
          <w:sz w:val="24"/>
          <w:szCs w:val="24"/>
          <w:rtl w:val="0"/>
        </w:rPr>
        <w:t xml:space="preserve">For reliable, high-performance analytics, the schema-on-write model is often chosen. But there are challenges inherent to that choice and you must decide how you'll manage schema changes. There are two primary strategies:</w:t>
      </w:r>
    </w:p>
    <w:p w:rsidR="00000000" w:rsidDel="00000000" w:rsidP="00000000" w:rsidRDefault="00000000" w:rsidRPr="00000000" w14:paraId="00000039">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3A">
      <w:pPr>
        <w:numPr>
          <w:ilvl w:val="0"/>
          <w:numId w:val="1"/>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3B">
      <w:pPr>
        <w:numPr>
          <w:ilvl w:val="0"/>
          <w:numId w:val="1"/>
        </w:numPr>
        <w:shd w:fill="fafafa" w:val="clear"/>
        <w:spacing w:line="375" w:lineRule="auto"/>
        <w:ind w:left="720" w:hanging="360"/>
      </w:pPr>
      <w:r w:rsidDel="00000000" w:rsidR="00000000" w:rsidRPr="00000000">
        <w:rPr>
          <w:sz w:val="24"/>
          <w:szCs w:val="24"/>
          <w:rtl w:val="0"/>
        </w:rPr>
        <w:t xml:space="preserve">This approach uses pipeline features to handle simple, additive changes automatically at runtime.</w:t>
      </w:r>
    </w:p>
    <w:p w:rsidR="00000000" w:rsidDel="00000000" w:rsidP="00000000" w:rsidRDefault="00000000" w:rsidRPr="00000000" w14:paraId="0000003C">
      <w:pPr>
        <w:numPr>
          <w:ilvl w:val="0"/>
          <w:numId w:val="1"/>
        </w:numPr>
        <w:shd w:fill="fafafa" w:val="clear"/>
        <w:spacing w:line="375" w:lineRule="auto"/>
        <w:ind w:left="720" w:hanging="360"/>
      </w:pPr>
      <w:r w:rsidDel="00000000" w:rsidR="00000000" w:rsidRPr="00000000">
        <w:rPr>
          <w:sz w:val="24"/>
          <w:szCs w:val="24"/>
          <w:rtl w:val="0"/>
        </w:rPr>
        <w:t xml:space="preserve">It's easy to implement for adding new fields but lacks formal governance and will fail on any breaking change.</w:t>
      </w:r>
    </w:p>
    <w:p w:rsidR="00000000" w:rsidDel="00000000" w:rsidP="00000000" w:rsidRDefault="00000000" w:rsidRPr="00000000" w14:paraId="0000003D">
      <w:pPr>
        <w:numPr>
          <w:ilvl w:val="0"/>
          <w:numId w:val="1"/>
        </w:numPr>
        <w:shd w:fill="fafafa" w:val="clear"/>
        <w:spacing w:line="375" w:lineRule="auto"/>
        <w:ind w:left="720" w:hanging="360"/>
      </w:pPr>
      <w:r w:rsidDel="00000000" w:rsidR="00000000" w:rsidRPr="00000000">
        <w:rPr>
          <w:sz w:val="24"/>
          <w:szCs w:val="24"/>
          <w:rtl w:val="0"/>
        </w:rPr>
        <w:t xml:space="preserve">Templates and UI-based tools are perfect for implementing a reactive strategy.</w:t>
      </w:r>
    </w:p>
    <w:p w:rsidR="00000000" w:rsidDel="00000000" w:rsidP="00000000" w:rsidRDefault="00000000" w:rsidRPr="00000000" w14:paraId="0000003E">
      <w:pPr>
        <w:numPr>
          <w:ilvl w:val="0"/>
          <w:numId w:val="1"/>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3F">
      <w:pPr>
        <w:numPr>
          <w:ilvl w:val="0"/>
          <w:numId w:val="1"/>
        </w:numPr>
        <w:shd w:fill="fafafa" w:val="clear"/>
        <w:spacing w:line="375" w:lineRule="auto"/>
        <w:ind w:left="720" w:hanging="360"/>
      </w:pPr>
      <w:r w:rsidDel="00000000" w:rsidR="00000000" w:rsidRPr="00000000">
        <w:rPr>
          <w:sz w:val="24"/>
          <w:szCs w:val="24"/>
          <w:rtl w:val="0"/>
        </w:rPr>
        <w:t xml:space="preserve">This is a more robust strategy where schema definitions are stored in version control (like Git) and managed through a formal review process.</w:t>
      </w:r>
    </w:p>
    <w:p w:rsidR="00000000" w:rsidDel="00000000" w:rsidP="00000000" w:rsidRDefault="00000000" w:rsidRPr="00000000" w14:paraId="00000040">
      <w:pPr>
        <w:numPr>
          <w:ilvl w:val="0"/>
          <w:numId w:val="1"/>
        </w:numPr>
        <w:shd w:fill="fafafa" w:val="clear"/>
        <w:spacing w:line="375" w:lineRule="auto"/>
        <w:ind w:left="720" w:hanging="360"/>
      </w:pPr>
      <w:r w:rsidDel="00000000" w:rsidR="00000000" w:rsidRPr="00000000">
        <w:rPr>
          <w:sz w:val="24"/>
          <w:szCs w:val="24"/>
          <w:rtl w:val="0"/>
        </w:rPr>
        <w:t xml:space="preserve">A CI/CD pipeline applies approved changes to the data warehouse before the data pipeline runs. This provides a full audit trail and makes the entire system more reliable.</w:t>
      </w:r>
    </w:p>
    <w:p w:rsidR="00000000" w:rsidDel="00000000" w:rsidP="00000000" w:rsidRDefault="00000000" w:rsidRPr="00000000" w14:paraId="00000041">
      <w:pPr>
        <w:numPr>
          <w:ilvl w:val="0"/>
          <w:numId w:val="1"/>
        </w:numPr>
        <w:shd w:fill="fafafa" w:val="clear"/>
        <w:spacing w:line="375" w:lineRule="auto"/>
        <w:ind w:left="720" w:hanging="360"/>
      </w:pPr>
      <w:r w:rsidDel="00000000" w:rsidR="00000000" w:rsidRPr="00000000">
        <w:rPr>
          <w:sz w:val="24"/>
          <w:szCs w:val="24"/>
          <w:rtl w:val="0"/>
        </w:rPr>
        <w:t xml:space="preserve">The Facade View Pattern is the essential, tool-agnostic architecture for this.</w:t>
      </w:r>
    </w:p>
    <w:p w:rsidR="00000000" w:rsidDel="00000000" w:rsidP="00000000" w:rsidRDefault="00000000" w:rsidRPr="00000000" w14:paraId="00000042">
      <w:pPr>
        <w:pStyle w:val="Heading3"/>
        <w:keepNext w:val="0"/>
        <w:keepLines w:val="0"/>
        <w:shd w:fill="ffffff" w:val="clear"/>
        <w:spacing w:after="0" w:before="0" w:line="300" w:lineRule="auto"/>
        <w:rPr>
          <w:b w:val="1"/>
          <w:bCs w:val="1"/>
          <w:color w:val="000000"/>
        </w:rPr>
      </w:pPr>
      <w:bookmarkStart w:colFirst="0" w:colLast="0" w:name="_c4csnpehyzyk" w:id="12"/>
      <w:bookmarkEnd w:id="12"/>
      <w:r w:rsidDel="00000000" w:rsidR="00000000" w:rsidRPr="00000000">
        <w:rPr>
          <w:b w:val="1"/>
          <w:bCs w:val="1"/>
          <w:color w:val="000000"/>
          <w:rtl w:val="0"/>
        </w:rPr>
        <w:t xml:space="preserve">Schema evolution</w:t>
      </w:r>
    </w:p>
    <w:p w:rsidR="00000000" w:rsidDel="00000000" w:rsidP="00000000" w:rsidRDefault="00000000" w:rsidRPr="00000000" w14:paraId="00000043">
      <w:pPr>
        <w:shd w:fill="ffffff" w:val="clear"/>
        <w:spacing w:after="820" w:line="465.8832" w:lineRule="auto"/>
        <w:rPr>
          <w:sz w:val="24"/>
          <w:szCs w:val="24"/>
        </w:rPr>
      </w:pPr>
      <w:r w:rsidDel="00000000" w:rsidR="00000000" w:rsidRPr="00000000">
        <w:rPr>
          <w:sz w:val="24"/>
          <w:szCs w:val="24"/>
          <w:rtl w:val="0"/>
        </w:rPr>
        <w:t xml:space="preserve">In a modern data lakehouse, business requirements change constantly. You might need to add a new field to a massive historical dataset to support a new analytics or machine learning use case. In the past, this often required a complete, time-consuming, and expensive rewrite of the entire table.</w:t>
      </w:r>
    </w:p>
    <w:p w:rsidR="00000000" w:rsidDel="00000000" w:rsidP="00000000" w:rsidRDefault="00000000" w:rsidRPr="00000000" w14:paraId="00000044">
      <w:pPr>
        <w:shd w:fill="ffffff" w:val="clear"/>
        <w:spacing w:line="465.8832" w:lineRule="auto"/>
        <w:rPr>
          <w:sz w:val="24"/>
          <w:szCs w:val="24"/>
        </w:rPr>
      </w:pPr>
      <w:r w:rsidDel="00000000" w:rsidR="00000000" w:rsidRPr="00000000">
        <w:rPr>
          <w:sz w:val="24"/>
          <w:szCs w:val="24"/>
          <w:rtl w:val="0"/>
        </w:rPr>
        <w:t xml:space="preserve">The demonstration video below, shows the modern approach to this problem using Serverless for Apache Spark to perform an in-place schema evolution on an Apache Iceberg table, a core capability for agile data engineering.</w:t>
      </w:r>
    </w:p>
    <w:p w:rsidR="00000000" w:rsidDel="00000000" w:rsidP="00000000" w:rsidRDefault="00000000" w:rsidRPr="00000000" w14:paraId="00000045">
      <w:pPr>
        <w:pStyle w:val="Heading3"/>
        <w:keepNext w:val="0"/>
        <w:keepLines w:val="0"/>
        <w:shd w:fill="ffffff" w:val="clear"/>
        <w:spacing w:after="0" w:before="0" w:line="300" w:lineRule="auto"/>
        <w:rPr>
          <w:b w:val="1"/>
          <w:bCs w:val="1"/>
          <w:color w:val="000000"/>
        </w:rPr>
      </w:pPr>
      <w:bookmarkStart w:colFirst="0" w:colLast="0" w:name="_9ekum9nle535" w:id="13"/>
      <w:bookmarkEnd w:id="13"/>
      <w:r w:rsidDel="00000000" w:rsidR="00000000" w:rsidRPr="00000000">
        <w:rPr>
          <w:b w:val="1"/>
          <w:bCs w:val="1"/>
          <w:color w:val="000000"/>
          <w:rtl w:val="0"/>
        </w:rPr>
        <w:t xml:space="preserve">The business problem</w:t>
      </w:r>
    </w:p>
    <w:p w:rsidR="00000000" w:rsidDel="00000000" w:rsidP="00000000" w:rsidRDefault="00000000" w:rsidRPr="00000000" w14:paraId="00000046">
      <w:pPr>
        <w:shd w:fill="ffffff" w:val="clear"/>
        <w:spacing w:line="465.8832" w:lineRule="auto"/>
        <w:rPr>
          <w:sz w:val="24"/>
          <w:szCs w:val="24"/>
        </w:rPr>
      </w:pPr>
      <w:r w:rsidDel="00000000" w:rsidR="00000000" w:rsidRPr="00000000">
        <w:rPr>
          <w:sz w:val="24"/>
          <w:szCs w:val="24"/>
          <w:rtl w:val="0"/>
        </w:rPr>
        <w:t xml:space="preserve">Cymbal Superstore's data science team wants to build a model to understand user behavior based on their operating system. The events table contains a browser string (e.g., "Chrome on Windows NT"), but not a simple </w:t>
      </w:r>
      <w:r w:rsidDel="00000000" w:rsidR="00000000" w:rsidRPr="00000000">
        <w:rPr>
          <w:i w:val="1"/>
          <w:iCs w:val="1"/>
          <w:sz w:val="24"/>
          <w:szCs w:val="24"/>
          <w:rtl w:val="0"/>
        </w:rPr>
        <w:t xml:space="preserve">OS</w:t>
      </w:r>
      <w:r w:rsidDel="00000000" w:rsidR="00000000" w:rsidRPr="00000000">
        <w:rPr>
          <w:sz w:val="24"/>
          <w:szCs w:val="24"/>
          <w:rtl w:val="0"/>
        </w:rPr>
        <w:t xml:space="preserve"> column (e.g., "Windows"). The team needs a simplified </w:t>
      </w:r>
      <w:r w:rsidDel="00000000" w:rsidR="00000000" w:rsidRPr="00000000">
        <w:rPr>
          <w:i w:val="1"/>
          <w:iCs w:val="1"/>
          <w:sz w:val="24"/>
          <w:szCs w:val="24"/>
          <w:rtl w:val="0"/>
        </w:rPr>
        <w:t xml:space="preserve">OS</w:t>
      </w:r>
      <w:r w:rsidDel="00000000" w:rsidR="00000000" w:rsidRPr="00000000">
        <w:rPr>
          <w:sz w:val="24"/>
          <w:szCs w:val="24"/>
          <w:rtl w:val="0"/>
        </w:rPr>
        <w:t xml:space="preserve"> column derived from the browser information to easily integrate into their training models. Your task as a data engineer is to add this new </w:t>
      </w:r>
      <w:r w:rsidDel="00000000" w:rsidR="00000000" w:rsidRPr="00000000">
        <w:rPr>
          <w:i w:val="1"/>
          <w:iCs w:val="1"/>
          <w:sz w:val="24"/>
          <w:szCs w:val="24"/>
          <w:rtl w:val="0"/>
        </w:rPr>
        <w:t xml:space="preserve">OS</w:t>
      </w:r>
      <w:r w:rsidDel="00000000" w:rsidR="00000000" w:rsidRPr="00000000">
        <w:rPr>
          <w:sz w:val="24"/>
          <w:szCs w:val="24"/>
          <w:rtl w:val="0"/>
        </w:rPr>
        <w:t xml:space="preserve"> column to the table and populate it with the correct data.</w:t>
      </w:r>
    </w:p>
    <w:p w:rsidR="00000000" w:rsidDel="00000000" w:rsidP="00000000" w:rsidRDefault="00000000" w:rsidRPr="00000000" w14:paraId="00000047">
      <w:pPr>
        <w:pStyle w:val="Heading3"/>
        <w:keepNext w:val="0"/>
        <w:keepLines w:val="0"/>
        <w:shd w:fill="ffffff" w:val="clear"/>
        <w:spacing w:after="0" w:before="0" w:line="300" w:lineRule="auto"/>
        <w:rPr>
          <w:b w:val="1"/>
          <w:bCs w:val="1"/>
          <w:color w:val="000000"/>
        </w:rPr>
      </w:pPr>
      <w:bookmarkStart w:colFirst="0" w:colLast="0" w:name="_oi157yk8kcc1" w:id="14"/>
      <w:bookmarkEnd w:id="14"/>
      <w:r w:rsidDel="00000000" w:rsidR="00000000" w:rsidRPr="00000000">
        <w:rPr>
          <w:b w:val="1"/>
          <w:bCs w:val="1"/>
          <w:color w:val="000000"/>
          <w:rtl w:val="0"/>
        </w:rPr>
        <w:t xml:space="preserve">The technical approach</w:t>
      </w:r>
    </w:p>
    <w:p w:rsidR="00000000" w:rsidDel="00000000" w:rsidP="00000000" w:rsidRDefault="00000000" w:rsidRPr="00000000" w14:paraId="00000048">
      <w:pPr>
        <w:shd w:fill="ffffff" w:val="clear"/>
        <w:spacing w:after="820" w:line="465.8832" w:lineRule="auto"/>
        <w:rPr>
          <w:sz w:val="24"/>
          <w:szCs w:val="24"/>
        </w:rPr>
      </w:pPr>
      <w:r w:rsidDel="00000000" w:rsidR="00000000" w:rsidRPr="00000000">
        <w:rPr>
          <w:sz w:val="24"/>
          <w:szCs w:val="24"/>
          <w:rtl w:val="0"/>
        </w:rPr>
        <w:t xml:space="preserve">The solution is to run a Serverless for Apache Spark job that executes Spark SQL commands to directly modify the Iceberg table. For safety and simplicity, the demo first targets a sampled version of the main table, </w:t>
      </w:r>
      <w:r w:rsidDel="00000000" w:rsidR="00000000" w:rsidRPr="00000000">
        <w:rPr>
          <w:i w:val="1"/>
          <w:iCs w:val="1"/>
          <w:sz w:val="24"/>
          <w:szCs w:val="24"/>
          <w:rtl w:val="0"/>
        </w:rPr>
        <w:t xml:space="preserve">random_events_sampled</w:t>
      </w:r>
      <w:r w:rsidDel="00000000" w:rsidR="00000000" w:rsidRPr="00000000">
        <w:rPr>
          <w:sz w:val="24"/>
          <w:szCs w:val="24"/>
          <w:rtl w:val="0"/>
        </w:rPr>
        <w:t xml:space="preserve">, which has the same structure and data but fewer rows.</w:t>
      </w:r>
    </w:p>
    <w:p w:rsidR="00000000" w:rsidDel="00000000" w:rsidP="00000000" w:rsidRDefault="00000000" w:rsidRPr="00000000" w14:paraId="00000049">
      <w:pPr>
        <w:shd w:fill="ffffff" w:val="clear"/>
        <w:spacing w:line="465.8832" w:lineRule="auto"/>
        <w:rPr>
          <w:sz w:val="24"/>
          <w:szCs w:val="24"/>
        </w:rPr>
      </w:pPr>
      <w:r w:rsidDel="00000000" w:rsidR="00000000" w:rsidRPr="00000000">
        <w:rPr>
          <w:sz w:val="24"/>
          <w:szCs w:val="24"/>
          <w:rtl w:val="0"/>
        </w:rPr>
        <w:t xml:space="preserve">Apache Iceberg's transactional capabilities ensure that these changes are atomic and safe. This means the operation either fully succeeds or leaves the table untouched, preventing data corruption during the modification.</w:t>
      </w:r>
    </w:p>
    <w:p w:rsidR="00000000" w:rsidDel="00000000" w:rsidP="00000000" w:rsidRDefault="00000000" w:rsidRPr="00000000" w14:paraId="0000004A">
      <w:pPr>
        <w:pStyle w:val="Heading3"/>
        <w:keepNext w:val="0"/>
        <w:keepLines w:val="0"/>
        <w:shd w:fill="ffffff" w:val="clear"/>
        <w:spacing w:after="0" w:before="0" w:line="300" w:lineRule="auto"/>
        <w:rPr>
          <w:b w:val="1"/>
          <w:bCs w:val="1"/>
          <w:color w:val="000000"/>
        </w:rPr>
      </w:pPr>
      <w:bookmarkStart w:colFirst="0" w:colLast="0" w:name="_f0m56w69izlj" w:id="15"/>
      <w:bookmarkEnd w:id="15"/>
      <w:r w:rsidDel="00000000" w:rsidR="00000000" w:rsidRPr="00000000">
        <w:rPr>
          <w:b w:val="1"/>
          <w:bCs w:val="1"/>
          <w:color w:val="000000"/>
          <w:rtl w:val="0"/>
        </w:rPr>
        <w:t xml:space="preserve">A process flow diagram</w:t>
      </w:r>
    </w:p>
    <w:p w:rsidR="00000000" w:rsidDel="00000000" w:rsidP="00000000" w:rsidRDefault="00000000" w:rsidRPr="00000000" w14:paraId="0000004B">
      <w:pPr>
        <w:shd w:fill="ffffff" w:val="clear"/>
        <w:spacing w:line="465.8832" w:lineRule="auto"/>
        <w:rPr>
          <w:sz w:val="24"/>
          <w:szCs w:val="24"/>
        </w:rPr>
      </w:pPr>
      <w:r w:rsidDel="00000000" w:rsidR="00000000" w:rsidRPr="00000000">
        <w:rPr>
          <w:sz w:val="24"/>
          <w:szCs w:val="24"/>
          <w:rtl w:val="0"/>
        </w:rPr>
        <w:t xml:space="preserve">The diagram below  illustrates the steps the Serverless Apache Spark job takes to evolve the table schema and backfill the new data.</w:t>
      </w:r>
    </w:p>
    <w:p w:rsidR="00000000" w:rsidDel="00000000" w:rsidP="00000000" w:rsidRDefault="00000000" w:rsidRPr="00000000" w14:paraId="0000004C">
      <w:pPr>
        <w:shd w:fill="ffffff" w:val="clear"/>
        <w:jc w:val="center"/>
        <w:rPr>
          <w:sz w:val="24"/>
          <w:szCs w:val="24"/>
        </w:rPr>
      </w:pPr>
      <w:r w:rsidDel="00000000" w:rsidR="00000000" w:rsidRPr="00000000">
        <w:rPr>
          <w:sz w:val="24"/>
          <w:szCs w:val="24"/>
        </w:rPr>
        <w:drawing>
          <wp:inline distB="114300" distT="114300" distL="114300" distR="114300">
            <wp:extent cx="5943600" cy="10287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5"/>
        </w:numPr>
        <w:shd w:fill="1a73e8" w:val="clear"/>
        <w:ind w:left="720" w:hanging="360"/>
      </w:pPr>
      <w:r w:rsidDel="00000000" w:rsidR="00000000" w:rsidRPr="00000000">
        <w:rPr>
          <w:color w:val="ffffff"/>
          <w:sz w:val="24"/>
          <w:szCs w:val="24"/>
          <w:rtl w:val="0"/>
        </w:rPr>
        <w:t xml:space="preserve">1</w:t>
      </w:r>
    </w:p>
    <w:p w:rsidR="00000000" w:rsidDel="00000000" w:rsidP="00000000" w:rsidRDefault="00000000" w:rsidRPr="00000000" w14:paraId="0000004E">
      <w:pPr>
        <w:numPr>
          <w:ilvl w:val="0"/>
          <w:numId w:val="5"/>
        </w:numPr>
        <w:ind w:left="720" w:hanging="360"/>
      </w:pPr>
      <w:r w:rsidDel="00000000" w:rsidR="00000000" w:rsidRPr="00000000">
        <w:rPr>
          <w:b w:val="1"/>
          <w:bCs w:val="1"/>
          <w:sz w:val="24"/>
          <w:szCs w:val="24"/>
          <w:rtl w:val="0"/>
        </w:rPr>
        <w:t xml:space="preserve">Initial state</w:t>
      </w:r>
      <w:r w:rsidDel="00000000" w:rsidR="00000000" w:rsidRPr="00000000">
        <w:rPr>
          <w:sz w:val="24"/>
          <w:szCs w:val="24"/>
          <w:rtl w:val="0"/>
        </w:rPr>
        <w:t xml:space="preserve">: The process starts with the </w:t>
      </w:r>
      <w:r w:rsidDel="00000000" w:rsidR="00000000" w:rsidRPr="00000000">
        <w:rPr>
          <w:i w:val="1"/>
          <w:iCs w:val="1"/>
          <w:sz w:val="24"/>
          <w:szCs w:val="24"/>
          <w:rtl w:val="0"/>
        </w:rPr>
        <w:t xml:space="preserve">random_events_sampled </w:t>
      </w:r>
      <w:r w:rsidDel="00000000" w:rsidR="00000000" w:rsidRPr="00000000">
        <w:rPr>
          <w:sz w:val="24"/>
          <w:szCs w:val="24"/>
          <w:rtl w:val="0"/>
        </w:rPr>
        <w:t xml:space="preserve">Iceberg table stored on Google Cloud Storage. This table does not have the </w:t>
      </w:r>
      <w:r w:rsidDel="00000000" w:rsidR="00000000" w:rsidRPr="00000000">
        <w:rPr>
          <w:i w:val="1"/>
          <w:iCs w:val="1"/>
          <w:sz w:val="24"/>
          <w:szCs w:val="24"/>
          <w:rtl w:val="0"/>
        </w:rPr>
        <w:t xml:space="preserve">OS</w:t>
      </w:r>
      <w:r w:rsidDel="00000000" w:rsidR="00000000" w:rsidRPr="00000000">
        <w:rPr>
          <w:sz w:val="24"/>
          <w:szCs w:val="24"/>
          <w:rtl w:val="0"/>
        </w:rPr>
        <w:t xml:space="preserve"> column.</w:t>
      </w:r>
    </w:p>
    <w:p w:rsidR="00000000" w:rsidDel="00000000" w:rsidP="00000000" w:rsidRDefault="00000000" w:rsidRPr="00000000" w14:paraId="0000004F">
      <w:pPr>
        <w:numPr>
          <w:ilvl w:val="0"/>
          <w:numId w:val="5"/>
        </w:numPr>
        <w:shd w:fill="1a73e8" w:val="clear"/>
        <w:ind w:left="720" w:hanging="360"/>
      </w:pPr>
      <w:r w:rsidDel="00000000" w:rsidR="00000000" w:rsidRPr="00000000">
        <w:rPr>
          <w:color w:val="ffffff"/>
          <w:sz w:val="24"/>
          <w:szCs w:val="24"/>
          <w:rtl w:val="0"/>
        </w:rPr>
        <w:t xml:space="preserve">2</w:t>
      </w:r>
    </w:p>
    <w:p w:rsidR="00000000" w:rsidDel="00000000" w:rsidP="00000000" w:rsidRDefault="00000000" w:rsidRPr="00000000" w14:paraId="00000050">
      <w:pPr>
        <w:numPr>
          <w:ilvl w:val="0"/>
          <w:numId w:val="5"/>
        </w:numPr>
        <w:ind w:left="720" w:hanging="360"/>
      </w:pPr>
      <w:r w:rsidDel="00000000" w:rsidR="00000000" w:rsidRPr="00000000">
        <w:rPr>
          <w:b w:val="1"/>
          <w:bCs w:val="1"/>
          <w:sz w:val="24"/>
          <w:szCs w:val="24"/>
          <w:rtl w:val="0"/>
        </w:rPr>
        <w:t xml:space="preserve">Spark logic: </w:t>
      </w:r>
      <w:r w:rsidDel="00000000" w:rsidR="00000000" w:rsidRPr="00000000">
        <w:rPr>
          <w:sz w:val="24"/>
          <w:szCs w:val="24"/>
          <w:rtl w:val="0"/>
        </w:rPr>
        <w:t xml:space="preserve">A PySpark script (</w:t>
      </w:r>
      <w:r w:rsidDel="00000000" w:rsidR="00000000" w:rsidRPr="00000000">
        <w:rPr>
          <w:i w:val="1"/>
          <w:iCs w:val="1"/>
          <w:sz w:val="24"/>
          <w:szCs w:val="24"/>
          <w:rtl w:val="0"/>
        </w:rPr>
        <w:t xml:space="preserve">events_temp.py</w:t>
      </w:r>
      <w:r w:rsidDel="00000000" w:rsidR="00000000" w:rsidRPr="00000000">
        <w:rPr>
          <w:sz w:val="24"/>
          <w:szCs w:val="24"/>
          <w:rtl w:val="0"/>
        </w:rPr>
        <w:t xml:space="preserve">) is written containing the logic to first alter the table's schema and then update its data.</w:t>
      </w:r>
    </w:p>
    <w:p w:rsidR="00000000" w:rsidDel="00000000" w:rsidP="00000000" w:rsidRDefault="00000000" w:rsidRPr="00000000" w14:paraId="00000051">
      <w:pPr>
        <w:numPr>
          <w:ilvl w:val="0"/>
          <w:numId w:val="5"/>
        </w:numPr>
        <w:shd w:fill="1a73e8" w:val="clear"/>
        <w:ind w:left="720" w:hanging="360"/>
      </w:pPr>
      <w:r w:rsidDel="00000000" w:rsidR="00000000" w:rsidRPr="00000000">
        <w:rPr>
          <w:color w:val="ffffff"/>
          <w:sz w:val="24"/>
          <w:szCs w:val="24"/>
          <w:rtl w:val="0"/>
        </w:rPr>
        <w:t xml:space="preserve">3</w:t>
      </w:r>
    </w:p>
    <w:p w:rsidR="00000000" w:rsidDel="00000000" w:rsidP="00000000" w:rsidRDefault="00000000" w:rsidRPr="00000000" w14:paraId="00000052">
      <w:pPr>
        <w:numPr>
          <w:ilvl w:val="0"/>
          <w:numId w:val="5"/>
        </w:numPr>
        <w:ind w:left="720" w:hanging="360"/>
      </w:pPr>
      <w:r w:rsidDel="00000000" w:rsidR="00000000" w:rsidRPr="00000000">
        <w:rPr>
          <w:b w:val="1"/>
          <w:bCs w:val="1"/>
          <w:sz w:val="24"/>
          <w:szCs w:val="24"/>
          <w:rtl w:val="0"/>
        </w:rPr>
        <w:t xml:space="preserve">Execution engine</w:t>
      </w:r>
      <w:r w:rsidDel="00000000" w:rsidR="00000000" w:rsidRPr="00000000">
        <w:rPr>
          <w:sz w:val="24"/>
          <w:szCs w:val="24"/>
          <w:rtl w:val="0"/>
        </w:rPr>
        <w:t xml:space="preserve">: This script is submitted as a batch job to Serverless for Apache Spark, which handles all the underlying compute infrastructure. The job can be monitored from the Dataproc UI in the console.</w:t>
      </w:r>
    </w:p>
    <w:p w:rsidR="00000000" w:rsidDel="00000000" w:rsidP="00000000" w:rsidRDefault="00000000" w:rsidRPr="00000000" w14:paraId="00000053">
      <w:pPr>
        <w:numPr>
          <w:ilvl w:val="0"/>
          <w:numId w:val="5"/>
        </w:numPr>
        <w:shd w:fill="1a73e8" w:val="clear"/>
        <w:ind w:left="720" w:hanging="360"/>
      </w:pPr>
      <w:r w:rsidDel="00000000" w:rsidR="00000000" w:rsidRPr="00000000">
        <w:rPr>
          <w:color w:val="ffffff"/>
          <w:sz w:val="24"/>
          <w:szCs w:val="24"/>
          <w:rtl w:val="0"/>
        </w:rPr>
        <w:t xml:space="preserve">4</w:t>
      </w:r>
    </w:p>
    <w:p w:rsidR="00000000" w:rsidDel="00000000" w:rsidP="00000000" w:rsidRDefault="00000000" w:rsidRPr="00000000" w14:paraId="00000054">
      <w:pPr>
        <w:numPr>
          <w:ilvl w:val="0"/>
          <w:numId w:val="5"/>
        </w:numPr>
        <w:ind w:left="720" w:hanging="360"/>
      </w:pPr>
      <w:r w:rsidDel="00000000" w:rsidR="00000000" w:rsidRPr="00000000">
        <w:rPr>
          <w:b w:val="1"/>
          <w:bCs w:val="1"/>
          <w:sz w:val="24"/>
          <w:szCs w:val="24"/>
          <w:rtl w:val="0"/>
        </w:rPr>
        <w:t xml:space="preserve">Table modification</w:t>
      </w:r>
      <w:r w:rsidDel="00000000" w:rsidR="00000000" w:rsidRPr="00000000">
        <w:rPr>
          <w:sz w:val="24"/>
          <w:szCs w:val="24"/>
          <w:rtl w:val="0"/>
        </w:rPr>
        <w:t xml:space="preserve">: Spark executes two key SQL commands. The </w:t>
      </w:r>
      <w:r w:rsidDel="00000000" w:rsidR="00000000" w:rsidRPr="00000000">
        <w:rPr>
          <w:i w:val="1"/>
          <w:iCs w:val="1"/>
          <w:sz w:val="24"/>
          <w:szCs w:val="24"/>
          <w:rtl w:val="0"/>
        </w:rPr>
        <w:t xml:space="preserve">ALTER TABLE </w:t>
      </w:r>
      <w:r w:rsidDel="00000000" w:rsidR="00000000" w:rsidRPr="00000000">
        <w:rPr>
          <w:sz w:val="24"/>
          <w:szCs w:val="24"/>
          <w:rtl w:val="0"/>
        </w:rPr>
        <w:t xml:space="preserve">command adds the new column to Iceberg's metadata, and the </w:t>
      </w:r>
      <w:r w:rsidDel="00000000" w:rsidR="00000000" w:rsidRPr="00000000">
        <w:rPr>
          <w:i w:val="1"/>
          <w:iCs w:val="1"/>
          <w:sz w:val="24"/>
          <w:szCs w:val="24"/>
          <w:rtl w:val="0"/>
        </w:rPr>
        <w:t xml:space="preserve">UPDATE</w:t>
      </w:r>
      <w:r w:rsidDel="00000000" w:rsidR="00000000" w:rsidRPr="00000000">
        <w:rPr>
          <w:sz w:val="24"/>
          <w:szCs w:val="24"/>
          <w:rtl w:val="0"/>
        </w:rPr>
        <w:t xml:space="preserve"> command scans the table to populate the new column based on the specified logic.</w:t>
      </w:r>
    </w:p>
    <w:p w:rsidR="00000000" w:rsidDel="00000000" w:rsidP="00000000" w:rsidRDefault="00000000" w:rsidRPr="00000000" w14:paraId="00000055">
      <w:pPr>
        <w:numPr>
          <w:ilvl w:val="0"/>
          <w:numId w:val="5"/>
        </w:numPr>
        <w:shd w:fill="1a73e8" w:val="clear"/>
        <w:ind w:left="720" w:hanging="360"/>
      </w:pPr>
      <w:r w:rsidDel="00000000" w:rsidR="00000000" w:rsidRPr="00000000">
        <w:rPr>
          <w:color w:val="ffffff"/>
          <w:sz w:val="24"/>
          <w:szCs w:val="24"/>
          <w:rtl w:val="0"/>
        </w:rPr>
        <w:t xml:space="preserve">5</w:t>
      </w:r>
    </w:p>
    <w:p w:rsidR="00000000" w:rsidDel="00000000" w:rsidP="00000000" w:rsidRDefault="00000000" w:rsidRPr="00000000" w14:paraId="00000056">
      <w:pPr>
        <w:numPr>
          <w:ilvl w:val="0"/>
          <w:numId w:val="5"/>
        </w:numPr>
        <w:ind w:left="720" w:hanging="360"/>
      </w:pPr>
      <w:r w:rsidDel="00000000" w:rsidR="00000000" w:rsidRPr="00000000">
        <w:rPr>
          <w:b w:val="1"/>
          <w:bCs w:val="1"/>
          <w:sz w:val="24"/>
          <w:szCs w:val="24"/>
          <w:rtl w:val="0"/>
        </w:rPr>
        <w:t xml:space="preserve">Final state</w:t>
      </w:r>
      <w:r w:rsidDel="00000000" w:rsidR="00000000" w:rsidRPr="00000000">
        <w:rPr>
          <w:sz w:val="24"/>
          <w:szCs w:val="24"/>
          <w:rtl w:val="0"/>
        </w:rPr>
        <w:t xml:space="preserve">: After the job succeeds, the Iceberg table on Cloud Storage is updated with the new schema and data. No data was moved, and no new table was created; the change happened in place.</w:t>
      </w:r>
    </w:p>
    <w:p w:rsidR="00000000" w:rsidDel="00000000" w:rsidP="00000000" w:rsidRDefault="00000000" w:rsidRPr="00000000" w14:paraId="00000057">
      <w:pPr>
        <w:numPr>
          <w:ilvl w:val="0"/>
          <w:numId w:val="5"/>
        </w:numPr>
        <w:shd w:fill="1a73e8" w:val="clear"/>
        <w:ind w:left="720" w:hanging="360"/>
      </w:pPr>
      <w:r w:rsidDel="00000000" w:rsidR="00000000" w:rsidRPr="00000000">
        <w:rPr>
          <w:color w:val="ffffff"/>
          <w:sz w:val="24"/>
          <w:szCs w:val="24"/>
          <w:rtl w:val="0"/>
        </w:rPr>
        <w:t xml:space="preserve">6</w:t>
      </w:r>
    </w:p>
    <w:p w:rsidR="00000000" w:rsidDel="00000000" w:rsidP="00000000" w:rsidRDefault="00000000" w:rsidRPr="00000000" w14:paraId="00000058">
      <w:pPr>
        <w:numPr>
          <w:ilvl w:val="0"/>
          <w:numId w:val="5"/>
        </w:numPr>
        <w:ind w:left="720" w:hanging="360"/>
      </w:pPr>
      <w:r w:rsidDel="00000000" w:rsidR="00000000" w:rsidRPr="00000000">
        <w:rPr>
          <w:b w:val="1"/>
          <w:bCs w:val="1"/>
          <w:sz w:val="24"/>
          <w:szCs w:val="24"/>
          <w:rtl w:val="0"/>
        </w:rPr>
        <w:t xml:space="preserve">Validation</w:t>
      </w:r>
      <w:r w:rsidDel="00000000" w:rsidR="00000000" w:rsidRPr="00000000">
        <w:rPr>
          <w:sz w:val="24"/>
          <w:szCs w:val="24"/>
          <w:rtl w:val="0"/>
        </w:rPr>
        <w:t xml:space="preserve">: Because Iceberg tables can be registered in BigLake, you can immediately query the table using standard BigQuery SQL to verify the change is live and correct.</w:t>
      </w:r>
    </w:p>
    <w:p w:rsidR="00000000" w:rsidDel="00000000" w:rsidP="00000000" w:rsidRDefault="00000000" w:rsidRPr="00000000" w14:paraId="00000059">
      <w:pPr>
        <w:shd w:fill="ffffff" w:val="clear"/>
        <w:spacing w:after="820" w:line="465.8832" w:lineRule="auto"/>
        <w:rPr>
          <w:sz w:val="24"/>
          <w:szCs w:val="24"/>
        </w:rPr>
      </w:pPr>
      <w:r w:rsidDel="00000000" w:rsidR="00000000" w:rsidRPr="00000000">
        <w:rPr>
          <w:sz w:val="24"/>
          <w:szCs w:val="24"/>
          <w:rtl w:val="0"/>
        </w:rPr>
        <w:t xml:space="preserve">Watch the video below to see how schema evolution is implemented using Google Cloud Serverless for Apache Spark.</w:t>
      </w:r>
    </w:p>
    <w:p w:rsidR="00000000" w:rsidDel="00000000" w:rsidP="00000000" w:rsidRDefault="00000000" w:rsidRPr="00000000" w14:paraId="0000005A">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5B">
      <w:pPr>
        <w:pStyle w:val="Heading2"/>
        <w:keepNext w:val="0"/>
        <w:keepLines w:val="0"/>
        <w:shd w:fill="ffffff" w:val="clear"/>
        <w:spacing w:after="80" w:line="335.99999999999994" w:lineRule="auto"/>
        <w:rPr>
          <w:b w:val="1"/>
          <w:bCs w:val="1"/>
          <w:sz w:val="36"/>
          <w:szCs w:val="36"/>
        </w:rPr>
      </w:pPr>
      <w:bookmarkStart w:colFirst="0" w:colLast="0" w:name="_b56tzns1sgcy" w:id="16"/>
      <w:bookmarkEnd w:id="16"/>
      <w:r w:rsidDel="00000000" w:rsidR="00000000" w:rsidRPr="00000000">
        <w:rPr>
          <w:b w:val="1"/>
          <w:bCs w:val="1"/>
          <w:sz w:val="36"/>
          <w:szCs w:val="36"/>
          <w:rtl w:val="0"/>
        </w:rPr>
        <w:t xml:space="preserve">Transcript</w:t>
      </w:r>
    </w:p>
    <w:p w:rsidR="00000000" w:rsidDel="00000000" w:rsidP="00000000" w:rsidRDefault="00000000" w:rsidRPr="00000000" w14:paraId="0000005C">
      <w:pPr>
        <w:shd w:fill="ffffff" w:val="clear"/>
        <w:rPr>
          <w:sz w:val="24"/>
          <w:szCs w:val="24"/>
        </w:rPr>
      </w:pPr>
      <w:r w:rsidDel="00000000" w:rsidR="00000000" w:rsidRPr="00000000">
        <w:rPr>
          <w:sz w:val="24"/>
          <w:szCs w:val="24"/>
          <w:rtl w:val="0"/>
        </w:rPr>
        <w:t xml:space="preserve">In this demo on schema evolution, we'll focus on the events table, which contains several columns.</w:t>
      </w:r>
    </w:p>
    <w:p w:rsidR="00000000" w:rsidDel="00000000" w:rsidP="00000000" w:rsidRDefault="00000000" w:rsidRPr="00000000" w14:paraId="0000005D">
      <w:pPr>
        <w:shd w:fill="ffffff" w:val="clear"/>
        <w:rPr>
          <w:sz w:val="24"/>
          <w:szCs w:val="24"/>
        </w:rPr>
      </w:pPr>
      <w:r w:rsidDel="00000000" w:rsidR="00000000" w:rsidRPr="00000000">
        <w:rPr>
          <w:sz w:val="24"/>
          <w:szCs w:val="24"/>
          <w:rtl w:val="0"/>
        </w:rPr>
        <w:t xml:space="preserve">The primary goal is to extract a new column for a machine learning use case. We need to identify the operating system, or OS, from which each user event originated.</w:t>
      </w:r>
    </w:p>
    <w:p w:rsidR="00000000" w:rsidDel="00000000" w:rsidP="00000000" w:rsidRDefault="00000000" w:rsidRPr="00000000" w14:paraId="0000005E">
      <w:pPr>
        <w:shd w:fill="ffffff" w:val="clear"/>
        <w:rPr>
          <w:sz w:val="24"/>
          <w:szCs w:val="24"/>
        </w:rPr>
      </w:pPr>
      <w:r w:rsidDel="00000000" w:rsidR="00000000" w:rsidRPr="00000000">
        <w:rPr>
          <w:sz w:val="24"/>
          <w:szCs w:val="24"/>
          <w:rtl w:val="0"/>
        </w:rPr>
        <w:t xml:space="preserve">While the table already has a browser column that can act as a proxy, we want to create a simpler, derived OS column. This will allow our machine learning models to more easily integrate this information for training purposes. To achieve this, we will use a Spark batch job to create a new column named OS and populate it. For simplicity, instead of running this on the entire events table, we have created a sample version called random_events sampled. This table is a small subset of the original but uses the same schema and data, allowing us to perform a test run and see how the new column will look.</w:t>
      </w:r>
    </w:p>
    <w:p w:rsidR="00000000" w:rsidDel="00000000" w:rsidP="00000000" w:rsidRDefault="00000000" w:rsidRPr="00000000" w14:paraId="0000005F">
      <w:pPr>
        <w:numPr>
          <w:ilvl w:val="0"/>
          <w:numId w:val="13"/>
        </w:numPr>
        <w:spacing w:after="0" w:afterAutospacing="0" w:lineRule="auto"/>
        <w:ind w:left="720" w:hanging="360"/>
      </w:pPr>
      <w:r w:rsidDel="00000000" w:rsidR="00000000" w:rsidRPr="00000000">
        <w:rPr>
          <w:sz w:val="24"/>
          <w:szCs w:val="24"/>
          <w:rtl w:val="0"/>
        </w:rPr>
        <w:t xml:space="preserve">The Spark job is configured to point to the Data Catalog and the input table, "random_events_sampled." The query logic performs two main functions. First, it adds the new OS column to the table, and second, it updates the table to populate this new column. The population logic infers the OS type, such as iOS, Android, Mac, or Windows, based on the browser string. If the OS cannot be determined, it's classified as unknown.</w:t>
      </w:r>
    </w:p>
    <w:p w:rsidR="00000000" w:rsidDel="00000000" w:rsidP="00000000" w:rsidRDefault="00000000" w:rsidRPr="00000000" w14:paraId="00000060">
      <w:pPr>
        <w:numPr>
          <w:ilvl w:val="0"/>
          <w:numId w:val="13"/>
        </w:numPr>
        <w:spacing w:after="0" w:afterAutospacing="0" w:lineRule="auto"/>
        <w:ind w:left="720" w:hanging="360"/>
      </w:pPr>
      <w:r w:rsidDel="00000000" w:rsidR="00000000" w:rsidRPr="00000000">
        <w:rPr>
          <w:sz w:val="24"/>
          <w:szCs w:val="24"/>
          <w:rtl w:val="0"/>
        </w:rPr>
        <w:t xml:space="preserve">In the terminal, I'll start the Spark job to modify the existing Iceberg table by adding and populating the new column.</w:t>
      </w:r>
    </w:p>
    <w:p w:rsidR="00000000" w:rsidDel="00000000" w:rsidP="00000000" w:rsidRDefault="00000000" w:rsidRPr="00000000" w14:paraId="00000061">
      <w:pPr>
        <w:numPr>
          <w:ilvl w:val="0"/>
          <w:numId w:val="13"/>
        </w:numPr>
        <w:spacing w:after="0" w:afterAutospacing="0" w:lineRule="auto"/>
        <w:ind w:left="720" w:hanging="360"/>
      </w:pPr>
      <w:r w:rsidDel="00000000" w:rsidR="00000000" w:rsidRPr="00000000">
        <w:rPr>
          <w:sz w:val="24"/>
          <w:szCs w:val="24"/>
          <w:rtl w:val="0"/>
        </w:rPr>
        <w:t xml:space="preserve">Once submitted, we can monitor the batch job's progress, logs, and status from the Dataproc Batches page in the console. Both in the console and in the logs, we get confirmation that the batch run is finished and was successful.</w:t>
      </w:r>
    </w:p>
    <w:p w:rsidR="00000000" w:rsidDel="00000000" w:rsidP="00000000" w:rsidRDefault="00000000" w:rsidRPr="00000000" w14:paraId="00000062">
      <w:pPr>
        <w:numPr>
          <w:ilvl w:val="0"/>
          <w:numId w:val="13"/>
        </w:numPr>
        <w:spacing w:after="760" w:lineRule="auto"/>
        <w:ind w:left="720" w:hanging="360"/>
      </w:pPr>
      <w:r w:rsidDel="00000000" w:rsidR="00000000" w:rsidRPr="00000000">
        <w:rPr>
          <w:sz w:val="24"/>
          <w:szCs w:val="24"/>
          <w:rtl w:val="0"/>
        </w:rPr>
        <w:t xml:space="preserve">Now, let's query the random events sample table again to confirm the schema has changed. What we see is a new column that contains the updated OS types for each row. By re-running the query in the BigQuery interface, we can now see the new OS column in the results.</w:t>
      </w:r>
    </w:p>
    <w:p w:rsidR="00000000" w:rsidDel="00000000" w:rsidP="00000000" w:rsidRDefault="00000000" w:rsidRPr="00000000" w14:paraId="00000063">
      <w:pPr>
        <w:shd w:fill="ffffff" w:val="clear"/>
        <w:rPr>
          <w:sz w:val="24"/>
          <w:szCs w:val="24"/>
        </w:rPr>
      </w:pPr>
      <w:r w:rsidDel="00000000" w:rsidR="00000000" w:rsidRPr="00000000">
        <w:rPr>
          <w:sz w:val="24"/>
          <w:szCs w:val="24"/>
          <w:rtl w:val="0"/>
        </w:rPr>
        <w:t xml:space="preserve">This demonstrates a successful schema evolution, where we modified the existing table in place. We were able to add a new column, populate it with data, and can now use this enhanced table for future use cases.</w:t>
      </w:r>
    </w:p>
    <w:p w:rsidR="00000000" w:rsidDel="00000000" w:rsidP="00000000" w:rsidRDefault="00000000" w:rsidRPr="00000000" w14:paraId="00000064">
      <w:pPr>
        <w:pStyle w:val="Heading3"/>
        <w:keepNext w:val="0"/>
        <w:keepLines w:val="0"/>
        <w:shd w:fill="ffffff" w:val="clear"/>
        <w:spacing w:after="0" w:before="0" w:line="300" w:lineRule="auto"/>
        <w:rPr>
          <w:b w:val="1"/>
          <w:bCs w:val="1"/>
          <w:color w:val="000000"/>
        </w:rPr>
      </w:pPr>
      <w:bookmarkStart w:colFirst="0" w:colLast="0" w:name="_10qwq5eus9y6" w:id="17"/>
      <w:bookmarkEnd w:id="17"/>
      <w:r w:rsidDel="00000000" w:rsidR="00000000" w:rsidRPr="00000000">
        <w:rPr>
          <w:b w:val="1"/>
          <w:bCs w:val="1"/>
          <w:color w:val="000000"/>
          <w:rtl w:val="0"/>
        </w:rPr>
        <w:t xml:space="preserve">Code from the demo video</w:t>
      </w:r>
    </w:p>
    <w:p w:rsidR="00000000" w:rsidDel="00000000" w:rsidP="00000000" w:rsidRDefault="00000000" w:rsidRPr="00000000" w14:paraId="00000065">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buttons to expand the 2 items and see the code used in the demo.</w:t>
      </w:r>
    </w:p>
    <w:p w:rsidR="00000000" w:rsidDel="00000000" w:rsidP="00000000" w:rsidRDefault="00000000" w:rsidRPr="00000000" w14:paraId="00000066">
      <w:pPr>
        <w:pStyle w:val="Heading2"/>
        <w:keepNext w:val="0"/>
        <w:keepLines w:val="0"/>
        <w:shd w:fill="ffffff" w:val="clear"/>
        <w:spacing w:after="80" w:line="335.99999999999994" w:lineRule="auto"/>
        <w:rPr>
          <w:b w:val="1"/>
          <w:bCs w:val="1"/>
          <w:sz w:val="36"/>
          <w:szCs w:val="36"/>
        </w:rPr>
      </w:pPr>
      <w:bookmarkStart w:colFirst="0" w:colLast="0" w:name="_4ypcac5p71gc" w:id="18"/>
      <w:bookmarkEnd w:id="18"/>
      <w:r w:rsidDel="00000000" w:rsidR="00000000" w:rsidRPr="00000000">
        <w:rPr>
          <w:b w:val="1"/>
          <w:bCs w:val="1"/>
          <w:sz w:val="36"/>
          <w:szCs w:val="36"/>
          <w:rtl w:val="0"/>
        </w:rPr>
        <w:t xml:space="preserve">Demo: events_temp.py</w:t>
      </w:r>
    </w:p>
    <w:p w:rsidR="00000000" w:rsidDel="00000000" w:rsidP="00000000" w:rsidRDefault="00000000" w:rsidRPr="00000000" w14:paraId="00000067">
      <w:pPr>
        <w:shd w:fill="ffffff" w:val="clear"/>
        <w:rPr>
          <w:sz w:val="24"/>
          <w:szCs w:val="24"/>
        </w:rPr>
      </w:pPr>
      <w:r w:rsidDel="00000000" w:rsidR="00000000" w:rsidRPr="00000000">
        <w:rPr>
          <w:sz w:val="24"/>
          <w:szCs w:val="24"/>
          <w:rtl w:val="0"/>
        </w:rPr>
        <w:t xml:space="preserve">import datetime</w:t>
      </w:r>
    </w:p>
    <w:p w:rsidR="00000000" w:rsidDel="00000000" w:rsidP="00000000" w:rsidRDefault="00000000" w:rsidRPr="00000000" w14:paraId="00000068">
      <w:pPr>
        <w:shd w:fill="ffffff" w:val="clear"/>
        <w:spacing w:line="331.2" w:lineRule="auto"/>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0069">
      <w:pPr>
        <w:shd w:fill="ffffff" w:val="clear"/>
        <w:spacing w:line="331.2" w:lineRule="auto"/>
        <w:rPr>
          <w:sz w:val="24"/>
          <w:szCs w:val="24"/>
        </w:rPr>
      </w:pPr>
      <w:r w:rsidDel="00000000" w:rsidR="00000000" w:rsidRPr="00000000">
        <w:rPr>
          <w:sz w:val="24"/>
          <w:szCs w:val="24"/>
          <w:rtl w:val="0"/>
        </w:rPr>
        <w:t xml:space="preserve">from pyspark.sql.functions import col, current_timestamp, lit</w:t>
      </w:r>
    </w:p>
    <w:p w:rsidR="00000000" w:rsidDel="00000000" w:rsidP="00000000" w:rsidRDefault="00000000" w:rsidRPr="00000000" w14:paraId="0000006A">
      <w:pPr>
        <w:shd w:fill="ffffff" w:val="clear"/>
        <w:spacing w:line="331.2" w:lineRule="auto"/>
        <w:rPr>
          <w:sz w:val="24"/>
          <w:szCs w:val="24"/>
        </w:rPr>
      </w:pPr>
      <w:r w:rsidDel="00000000" w:rsidR="00000000" w:rsidRPr="00000000">
        <w:rPr>
          <w:sz w:val="24"/>
          <w:szCs w:val="24"/>
          <w:rtl w:val="0"/>
        </w:rPr>
        <w:t xml:space="preserve"># --- Configuration ---</w:t>
      </w:r>
    </w:p>
    <w:p w:rsidR="00000000" w:rsidDel="00000000" w:rsidP="00000000" w:rsidRDefault="00000000" w:rsidRPr="00000000" w14:paraId="0000006B">
      <w:pPr>
        <w:shd w:fill="ffffff" w:val="clear"/>
        <w:spacing w:line="331.2" w:lineRule="auto"/>
        <w:rPr>
          <w:sz w:val="24"/>
          <w:szCs w:val="24"/>
        </w:rPr>
      </w:pPr>
      <w:r w:rsidDel="00000000" w:rsidR="00000000" w:rsidRPr="00000000">
        <w:rPr>
          <w:sz w:val="24"/>
          <w:szCs w:val="24"/>
          <w:rtl w:val="0"/>
        </w:rPr>
        <w:t xml:space="preserve"># Define your GCS paths for the Iceberg and BigQuery jars</w:t>
      </w:r>
    </w:p>
    <w:p w:rsidR="00000000" w:rsidDel="00000000" w:rsidP="00000000" w:rsidRDefault="00000000" w:rsidRPr="00000000" w14:paraId="0000006C">
      <w:pPr>
        <w:shd w:fill="ffffff" w:val="clear"/>
        <w:spacing w:line="331.2" w:lineRule="auto"/>
        <w:rPr>
          <w:sz w:val="24"/>
          <w:szCs w:val="24"/>
        </w:rPr>
      </w:pPr>
      <w:r w:rsidDel="00000000" w:rsidR="00000000" w:rsidRPr="00000000">
        <w:rPr>
          <w:sz w:val="24"/>
          <w:szCs w:val="24"/>
          <w:rtl w:val="0"/>
        </w:rPr>
        <w:t xml:space="preserve">ICEBERG_SPARK_RUNTIME_JAR = "gs://&lt;your-bucket-name&gt;/iceberg/jars/iceberg-spark-runtime-3.5_2.12-1.6.1.jar"</w:t>
      </w:r>
    </w:p>
    <w:p w:rsidR="00000000" w:rsidDel="00000000" w:rsidP="00000000" w:rsidRDefault="00000000" w:rsidRPr="00000000" w14:paraId="0000006D">
      <w:pPr>
        <w:shd w:fill="ffffff" w:val="clear"/>
        <w:spacing w:line="331.2" w:lineRule="auto"/>
        <w:rPr>
          <w:sz w:val="24"/>
          <w:szCs w:val="24"/>
        </w:rPr>
      </w:pPr>
      <w:r w:rsidDel="00000000" w:rsidR="00000000" w:rsidRPr="00000000">
        <w:rPr>
          <w:sz w:val="24"/>
          <w:szCs w:val="24"/>
          <w:rtl w:val="0"/>
        </w:rPr>
        <w:t xml:space="preserve">ICEBERG_BIGQUERY_CATALOG_JAR = "gs://spark-lib/bigquery/iceberg-bigquery-catalog-1.6.1-1.0.1-beta.jar"</w:t>
      </w:r>
    </w:p>
    <w:p w:rsidR="00000000" w:rsidDel="00000000" w:rsidP="00000000" w:rsidRDefault="00000000" w:rsidRPr="00000000" w14:paraId="0000006E">
      <w:pPr>
        <w:shd w:fill="ffffff" w:val="clear"/>
        <w:spacing w:line="331.2" w:lineRule="auto"/>
        <w:rPr>
          <w:sz w:val="24"/>
          <w:szCs w:val="24"/>
        </w:rPr>
      </w:pPr>
      <w:r w:rsidDel="00000000" w:rsidR="00000000" w:rsidRPr="00000000">
        <w:rPr>
          <w:sz w:val="24"/>
          <w:szCs w:val="24"/>
          <w:rtl w:val="0"/>
        </w:rPr>
        <w:t xml:space="preserve"># Define your catalog properties</w:t>
      </w:r>
    </w:p>
    <w:p w:rsidR="00000000" w:rsidDel="00000000" w:rsidP="00000000" w:rsidRDefault="00000000" w:rsidRPr="00000000" w14:paraId="0000006F">
      <w:pPr>
        <w:shd w:fill="ffffff" w:val="clear"/>
        <w:spacing w:line="331.2" w:lineRule="auto"/>
        <w:rPr>
          <w:sz w:val="24"/>
          <w:szCs w:val="24"/>
        </w:rPr>
      </w:pPr>
      <w:r w:rsidDel="00000000" w:rsidR="00000000" w:rsidRPr="00000000">
        <w:rPr>
          <w:sz w:val="24"/>
          <w:szCs w:val="24"/>
          <w:rtl w:val="0"/>
        </w:rPr>
        <w:t xml:space="preserve">CATALOG_NAME = "bqms"</w:t>
      </w:r>
    </w:p>
    <w:p w:rsidR="00000000" w:rsidDel="00000000" w:rsidP="00000000" w:rsidRDefault="00000000" w:rsidRPr="00000000" w14:paraId="00000070">
      <w:pPr>
        <w:shd w:fill="ffffff" w:val="clear"/>
        <w:spacing w:line="331.2" w:lineRule="auto"/>
        <w:rPr>
          <w:sz w:val="24"/>
          <w:szCs w:val="24"/>
        </w:rPr>
      </w:pPr>
      <w:r w:rsidDel="00000000" w:rsidR="00000000" w:rsidRPr="00000000">
        <w:rPr>
          <w:sz w:val="24"/>
          <w:szCs w:val="24"/>
          <w:rtl w:val="0"/>
        </w:rPr>
        <w:t xml:space="preserve">CATALOG_IMPL = "org.apache.iceberg.spark.SparkCatalog"</w:t>
      </w:r>
    </w:p>
    <w:p w:rsidR="00000000" w:rsidDel="00000000" w:rsidP="00000000" w:rsidRDefault="00000000" w:rsidRPr="00000000" w14:paraId="00000071">
      <w:pPr>
        <w:shd w:fill="ffffff" w:val="clear"/>
        <w:spacing w:line="331.2" w:lineRule="auto"/>
        <w:rPr>
          <w:sz w:val="24"/>
          <w:szCs w:val="24"/>
        </w:rPr>
      </w:pPr>
      <w:r w:rsidDel="00000000" w:rsidR="00000000" w:rsidRPr="00000000">
        <w:rPr>
          <w:sz w:val="24"/>
          <w:szCs w:val="24"/>
          <w:rtl w:val="0"/>
        </w:rPr>
        <w:t xml:space="preserve">CATALOG_BIGQUERY_IMPL = "org.apache.iceberg.gcp.bigquery.BigQueryMetastoreCatalog"</w:t>
      </w:r>
    </w:p>
    <w:p w:rsidR="00000000" w:rsidDel="00000000" w:rsidP="00000000" w:rsidRDefault="00000000" w:rsidRPr="00000000" w14:paraId="00000072">
      <w:pPr>
        <w:shd w:fill="ffffff" w:val="clear"/>
        <w:spacing w:line="331.2" w:lineRule="auto"/>
        <w:rPr>
          <w:sz w:val="24"/>
          <w:szCs w:val="24"/>
        </w:rPr>
      </w:pPr>
      <w:r w:rsidDel="00000000" w:rsidR="00000000" w:rsidRPr="00000000">
        <w:rPr>
          <w:sz w:val="24"/>
          <w:szCs w:val="24"/>
          <w:rtl w:val="0"/>
        </w:rPr>
        <w:t xml:space="preserve">WAREHOUSE_PATH = "gs://dw-387711160261-bucket/warehouse"</w:t>
      </w:r>
    </w:p>
    <w:p w:rsidR="00000000" w:rsidDel="00000000" w:rsidP="00000000" w:rsidRDefault="00000000" w:rsidRPr="00000000" w14:paraId="00000073">
      <w:pPr>
        <w:shd w:fill="ffffff" w:val="clear"/>
        <w:spacing w:line="331.2" w:lineRule="auto"/>
        <w:rPr>
          <w:sz w:val="24"/>
          <w:szCs w:val="24"/>
        </w:rPr>
      </w:pPr>
      <w:r w:rsidDel="00000000" w:rsidR="00000000" w:rsidRPr="00000000">
        <w:rPr>
          <w:sz w:val="24"/>
          <w:szCs w:val="24"/>
          <w:rtl w:val="0"/>
        </w:rPr>
        <w:t xml:space="preserve">GCP_PROJECT = "&lt;your-project-ID&gt;"</w:t>
      </w:r>
    </w:p>
    <w:p w:rsidR="00000000" w:rsidDel="00000000" w:rsidP="00000000" w:rsidRDefault="00000000" w:rsidRPr="00000000" w14:paraId="00000074">
      <w:pPr>
        <w:shd w:fill="ffffff" w:val="clear"/>
        <w:spacing w:line="331.2" w:lineRule="auto"/>
        <w:rPr>
          <w:sz w:val="24"/>
          <w:szCs w:val="24"/>
        </w:rPr>
      </w:pPr>
      <w:r w:rsidDel="00000000" w:rsidR="00000000" w:rsidRPr="00000000">
        <w:rPr>
          <w:sz w:val="24"/>
          <w:szCs w:val="24"/>
          <w:rtl w:val="0"/>
        </w:rPr>
        <w:t xml:space="preserve">GCP_LOCATION = "&lt;your-region&gt;"</w:t>
      </w:r>
    </w:p>
    <w:p w:rsidR="00000000" w:rsidDel="00000000" w:rsidP="00000000" w:rsidRDefault="00000000" w:rsidRPr="00000000" w14:paraId="00000075">
      <w:pPr>
        <w:shd w:fill="ffffff" w:val="clear"/>
        <w:spacing w:line="331.2" w:lineRule="auto"/>
        <w:rPr>
          <w:sz w:val="24"/>
          <w:szCs w:val="24"/>
        </w:rPr>
      </w:pPr>
      <w:r w:rsidDel="00000000" w:rsidR="00000000" w:rsidRPr="00000000">
        <w:rPr>
          <w:sz w:val="24"/>
          <w:szCs w:val="24"/>
          <w:rtl w:val="0"/>
        </w:rPr>
        <w:t xml:space="preserve"># Input and output table names</w:t>
      </w:r>
    </w:p>
    <w:p w:rsidR="00000000" w:rsidDel="00000000" w:rsidP="00000000" w:rsidRDefault="00000000" w:rsidRPr="00000000" w14:paraId="00000076">
      <w:pPr>
        <w:shd w:fill="ffffff" w:val="clear"/>
        <w:spacing w:line="331.2" w:lineRule="auto"/>
        <w:rPr>
          <w:sz w:val="24"/>
          <w:szCs w:val="24"/>
        </w:rPr>
      </w:pPr>
      <w:r w:rsidDel="00000000" w:rsidR="00000000" w:rsidRPr="00000000">
        <w:rPr>
          <w:sz w:val="24"/>
          <w:szCs w:val="24"/>
          <w:rtl w:val="0"/>
        </w:rPr>
        <w:t xml:space="preserve">INPUT_EVENTS_TABLE = f"{CATALOG_NAME}.ecommerce.random_events_sampled"</w:t>
      </w:r>
    </w:p>
    <w:p w:rsidR="00000000" w:rsidDel="00000000" w:rsidP="00000000" w:rsidRDefault="00000000" w:rsidRPr="00000000" w14:paraId="00000077">
      <w:pPr>
        <w:shd w:fill="ffffff" w:val="clear"/>
        <w:spacing w:line="331.2" w:lineRule="auto"/>
        <w:rPr>
          <w:sz w:val="24"/>
          <w:szCs w:val="24"/>
        </w:rPr>
      </w:pPr>
      <w:r w:rsidDel="00000000" w:rsidR="00000000" w:rsidRPr="00000000">
        <w:rPr>
          <w:sz w:val="24"/>
          <w:szCs w:val="24"/>
          <w:rtl w:val="0"/>
        </w:rPr>
        <w:t xml:space="preserve"># --- SparkSession Initialization ---</w:t>
      </w:r>
    </w:p>
    <w:p w:rsidR="00000000" w:rsidDel="00000000" w:rsidP="00000000" w:rsidRDefault="00000000" w:rsidRPr="00000000" w14:paraId="00000078">
      <w:pPr>
        <w:shd w:fill="ffffff" w:val="clear"/>
        <w:spacing w:line="331.2" w:lineRule="auto"/>
        <w:rPr>
          <w:sz w:val="24"/>
          <w:szCs w:val="24"/>
        </w:rPr>
      </w:pPr>
      <w:r w:rsidDel="00000000" w:rsidR="00000000" w:rsidRPr="00000000">
        <w:rPr>
          <w:sz w:val="24"/>
          <w:szCs w:val="24"/>
          <w:rtl w:val="0"/>
        </w:rPr>
        <w:t xml:space="preserve"># Create a SparkSession with the necessary Iceberg and BigQuery configurations.</w:t>
      </w:r>
    </w:p>
    <w:p w:rsidR="00000000" w:rsidDel="00000000" w:rsidP="00000000" w:rsidRDefault="00000000" w:rsidRPr="00000000" w14:paraId="00000079">
      <w:pPr>
        <w:shd w:fill="ffffff" w:val="clear"/>
        <w:spacing w:line="331.2" w:lineRule="auto"/>
        <w:rPr>
          <w:sz w:val="24"/>
          <w:szCs w:val="24"/>
        </w:rPr>
      </w:pPr>
      <w:r w:rsidDel="00000000" w:rsidR="00000000" w:rsidRPr="00000000">
        <w:rPr>
          <w:sz w:val="24"/>
          <w:szCs w:val="24"/>
          <w:rtl w:val="0"/>
        </w:rPr>
        <w:t xml:space="preserve">spark = (</w:t>
      </w:r>
    </w:p>
    <w:p w:rsidR="00000000" w:rsidDel="00000000" w:rsidP="00000000" w:rsidRDefault="00000000" w:rsidRPr="00000000" w14:paraId="0000007A">
      <w:pPr>
        <w:shd w:fill="ffffff" w:val="clear"/>
        <w:spacing w:line="331.2" w:lineRule="auto"/>
        <w:rPr>
          <w:sz w:val="24"/>
          <w:szCs w:val="24"/>
        </w:rPr>
      </w:pPr>
      <w:r w:rsidDel="00000000" w:rsidR="00000000" w:rsidRPr="00000000">
        <w:rPr>
          <w:sz w:val="24"/>
          <w:szCs w:val="24"/>
          <w:rtl w:val="0"/>
        </w:rPr>
        <w:t xml:space="preserve">  SparkSession.builder.appName("DemonstrateSchemaEvolution")</w:t>
      </w:r>
    </w:p>
    <w:p w:rsidR="00000000" w:rsidDel="00000000" w:rsidP="00000000" w:rsidRDefault="00000000" w:rsidRPr="00000000" w14:paraId="0000007B">
      <w:pPr>
        <w:shd w:fill="ffffff" w:val="clear"/>
        <w:spacing w:line="331.2" w:lineRule="auto"/>
        <w:rPr>
          <w:sz w:val="24"/>
          <w:szCs w:val="24"/>
        </w:rPr>
      </w:pPr>
      <w:r w:rsidDel="00000000" w:rsidR="00000000" w:rsidRPr="00000000">
        <w:rPr>
          <w:sz w:val="24"/>
          <w:szCs w:val="24"/>
          <w:rtl w:val="0"/>
        </w:rPr>
        <w:t xml:space="preserve">  .config("spark.jars", f"{ICEBERG_SPARK_RUNTIME_JAR},{ICEBERG_BIGQUERY_CATALOG_JAR}")</w:t>
      </w:r>
    </w:p>
    <w:p w:rsidR="00000000" w:rsidDel="00000000" w:rsidP="00000000" w:rsidRDefault="00000000" w:rsidRPr="00000000" w14:paraId="0000007C">
      <w:pPr>
        <w:shd w:fill="ffffff" w:val="clear"/>
        <w:spacing w:line="331.2" w:lineRule="auto"/>
        <w:rPr>
          <w:sz w:val="24"/>
          <w:szCs w:val="24"/>
        </w:rPr>
      </w:pPr>
      <w:r w:rsidDel="00000000" w:rsidR="00000000" w:rsidRPr="00000000">
        <w:rPr>
          <w:sz w:val="24"/>
          <w:szCs w:val="24"/>
          <w:rtl w:val="0"/>
        </w:rPr>
        <w:t xml:space="preserve">  .config(f"spark.sql.catalog.{CATALOG_NAME}", CATALOG_IMPL)</w:t>
      </w:r>
    </w:p>
    <w:p w:rsidR="00000000" w:rsidDel="00000000" w:rsidP="00000000" w:rsidRDefault="00000000" w:rsidRPr="00000000" w14:paraId="0000007D">
      <w:pPr>
        <w:shd w:fill="ffffff" w:val="clear"/>
        <w:spacing w:line="331.2" w:lineRule="auto"/>
        <w:rPr>
          <w:sz w:val="24"/>
          <w:szCs w:val="24"/>
        </w:rPr>
      </w:pPr>
      <w:r w:rsidDel="00000000" w:rsidR="00000000" w:rsidRPr="00000000">
        <w:rPr>
          <w:sz w:val="24"/>
          <w:szCs w:val="24"/>
          <w:rtl w:val="0"/>
        </w:rPr>
        <w:t xml:space="preserve">  .config(f"spark.sql.catalog.{CATALOG_NAME}.catalog-impl", CATALOG_BIGQUERY_IMPL)</w:t>
      </w:r>
    </w:p>
    <w:p w:rsidR="00000000" w:rsidDel="00000000" w:rsidP="00000000" w:rsidRDefault="00000000" w:rsidRPr="00000000" w14:paraId="0000007E">
      <w:pPr>
        <w:shd w:fill="ffffff" w:val="clear"/>
        <w:spacing w:line="331.2" w:lineRule="auto"/>
        <w:rPr>
          <w:sz w:val="24"/>
          <w:szCs w:val="24"/>
        </w:rPr>
      </w:pPr>
      <w:r w:rsidDel="00000000" w:rsidR="00000000" w:rsidRPr="00000000">
        <w:rPr>
          <w:sz w:val="24"/>
          <w:szCs w:val="24"/>
          <w:rtl w:val="0"/>
        </w:rPr>
        <w:t xml:space="preserve">  .config(f"spark.sql.catalog.{CATALOG_NAME}.warehouse", WAREHOUSE_PATH)</w:t>
      </w:r>
    </w:p>
    <w:p w:rsidR="00000000" w:rsidDel="00000000" w:rsidP="00000000" w:rsidRDefault="00000000" w:rsidRPr="00000000" w14:paraId="0000007F">
      <w:pPr>
        <w:shd w:fill="ffffff" w:val="clear"/>
        <w:spacing w:line="331.2" w:lineRule="auto"/>
        <w:rPr>
          <w:sz w:val="24"/>
          <w:szCs w:val="24"/>
        </w:rPr>
      </w:pPr>
      <w:r w:rsidDel="00000000" w:rsidR="00000000" w:rsidRPr="00000000">
        <w:rPr>
          <w:sz w:val="24"/>
          <w:szCs w:val="24"/>
          <w:rtl w:val="0"/>
        </w:rPr>
        <w:t xml:space="preserve">  .config(f"spark.sql.catalog.{CATALOG_NAME}.gcp_project", GCP_PROJECT)</w:t>
      </w:r>
    </w:p>
    <w:p w:rsidR="00000000" w:rsidDel="00000000" w:rsidP="00000000" w:rsidRDefault="00000000" w:rsidRPr="00000000" w14:paraId="00000080">
      <w:pPr>
        <w:shd w:fill="ffffff" w:val="clear"/>
        <w:spacing w:line="331.2" w:lineRule="auto"/>
        <w:rPr>
          <w:sz w:val="24"/>
          <w:szCs w:val="24"/>
        </w:rPr>
      </w:pPr>
      <w:r w:rsidDel="00000000" w:rsidR="00000000" w:rsidRPr="00000000">
        <w:rPr>
          <w:sz w:val="24"/>
          <w:szCs w:val="24"/>
          <w:rtl w:val="0"/>
        </w:rPr>
        <w:t xml:space="preserve">  .config(f"spark.sql.catalog.{CATALOG_NAME}.gcp_location", GCP_LOCATION)</w:t>
      </w:r>
    </w:p>
    <w:p w:rsidR="00000000" w:rsidDel="00000000" w:rsidP="00000000" w:rsidRDefault="00000000" w:rsidRPr="00000000" w14:paraId="00000081">
      <w:pPr>
        <w:shd w:fill="ffffff" w:val="clear"/>
        <w:spacing w:line="331.2" w:lineRule="auto"/>
        <w:rPr>
          <w:sz w:val="24"/>
          <w:szCs w:val="24"/>
        </w:rPr>
      </w:pPr>
      <w:r w:rsidDel="00000000" w:rsidR="00000000" w:rsidRPr="00000000">
        <w:rPr>
          <w:sz w:val="24"/>
          <w:szCs w:val="24"/>
          <w:rtl w:val="0"/>
        </w:rPr>
        <w:t xml:space="preserve">  # Ensure Iceberg extensions are enabled for Spark SQL</w:t>
      </w:r>
    </w:p>
    <w:p w:rsidR="00000000" w:rsidDel="00000000" w:rsidP="00000000" w:rsidRDefault="00000000" w:rsidRPr="00000000" w14:paraId="00000082">
      <w:pPr>
        <w:shd w:fill="ffffff" w:val="clear"/>
        <w:spacing w:line="331.2" w:lineRule="auto"/>
        <w:rPr>
          <w:sz w:val="24"/>
          <w:szCs w:val="24"/>
        </w:rPr>
      </w:pPr>
      <w:r w:rsidDel="00000000" w:rsidR="00000000" w:rsidRPr="00000000">
        <w:rPr>
          <w:sz w:val="24"/>
          <w:szCs w:val="24"/>
          <w:rtl w:val="0"/>
        </w:rPr>
        <w:t xml:space="preserve">  .config("spark.sql.extensions", "org.apache.iceberg.spark.extensions.IcebergSparkSessionExtensions")</w:t>
      </w:r>
    </w:p>
    <w:p w:rsidR="00000000" w:rsidDel="00000000" w:rsidP="00000000" w:rsidRDefault="00000000" w:rsidRPr="00000000" w14:paraId="00000083">
      <w:pPr>
        <w:shd w:fill="ffffff" w:val="clear"/>
        <w:spacing w:line="331.2" w:lineRule="auto"/>
        <w:rPr>
          <w:sz w:val="24"/>
          <w:szCs w:val="24"/>
        </w:rPr>
      </w:pPr>
      <w:r w:rsidDel="00000000" w:rsidR="00000000" w:rsidRPr="00000000">
        <w:rPr>
          <w:sz w:val="24"/>
          <w:szCs w:val="24"/>
          <w:rtl w:val="0"/>
        </w:rPr>
        <w:t xml:space="preserve">  .getOrCreate()</w:t>
      </w:r>
    </w:p>
    <w:p w:rsidR="00000000" w:rsidDel="00000000" w:rsidP="00000000" w:rsidRDefault="00000000" w:rsidRPr="00000000" w14:paraId="00000084">
      <w:pPr>
        <w:shd w:fill="ffffff" w:val="clear"/>
        <w:spacing w:line="331.2"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5">
      <w:pPr>
        <w:shd w:fill="ffffff" w:val="clear"/>
        <w:spacing w:line="331.2" w:lineRule="auto"/>
        <w:rPr>
          <w:sz w:val="24"/>
          <w:szCs w:val="24"/>
        </w:rPr>
      </w:pPr>
      <w:r w:rsidDel="00000000" w:rsidR="00000000" w:rsidRPr="00000000">
        <w:rPr>
          <w:sz w:val="24"/>
          <w:szCs w:val="24"/>
          <w:rtl w:val="0"/>
        </w:rPr>
        <w:t xml:space="preserve">spark.sparkContext.setLogLevel("WARN")</w:t>
      </w:r>
    </w:p>
    <w:p w:rsidR="00000000" w:rsidDel="00000000" w:rsidP="00000000" w:rsidRDefault="00000000" w:rsidRPr="00000000" w14:paraId="00000086">
      <w:pPr>
        <w:shd w:fill="ffffff" w:val="clear"/>
        <w:spacing w:line="331.2" w:lineRule="auto"/>
        <w:rPr>
          <w:sz w:val="24"/>
          <w:szCs w:val="24"/>
        </w:rPr>
      </w:pPr>
      <w:r w:rsidDel="00000000" w:rsidR="00000000" w:rsidRPr="00000000">
        <w:rPr>
          <w:sz w:val="24"/>
          <w:szCs w:val="24"/>
          <w:rtl w:val="0"/>
        </w:rPr>
        <w:t xml:space="preserve">try:</w:t>
      </w:r>
    </w:p>
    <w:p w:rsidR="00000000" w:rsidDel="00000000" w:rsidP="00000000" w:rsidRDefault="00000000" w:rsidRPr="00000000" w14:paraId="00000087">
      <w:pPr>
        <w:shd w:fill="ffffff" w:val="clear"/>
        <w:spacing w:line="331.2" w:lineRule="auto"/>
        <w:rPr>
          <w:sz w:val="24"/>
          <w:szCs w:val="24"/>
        </w:rPr>
      </w:pPr>
      <w:r w:rsidDel="00000000" w:rsidR="00000000" w:rsidRPr="00000000">
        <w:rPr>
          <w:sz w:val="24"/>
          <w:szCs w:val="24"/>
          <w:rtl w:val="0"/>
        </w:rPr>
        <w:t xml:space="preserve"> spark.sql(f"""</w:t>
      </w:r>
    </w:p>
    <w:p w:rsidR="00000000" w:rsidDel="00000000" w:rsidP="00000000" w:rsidRDefault="00000000" w:rsidRPr="00000000" w14:paraId="00000088">
      <w:pPr>
        <w:shd w:fill="ffffff" w:val="clear"/>
        <w:spacing w:line="331.2" w:lineRule="auto"/>
        <w:rPr>
          <w:sz w:val="24"/>
          <w:szCs w:val="24"/>
        </w:rPr>
      </w:pPr>
      <w:r w:rsidDel="00000000" w:rsidR="00000000" w:rsidRPr="00000000">
        <w:rPr>
          <w:sz w:val="24"/>
          <w:szCs w:val="24"/>
          <w:rtl w:val="0"/>
        </w:rPr>
        <w:t xml:space="preserve">      ALTER TABLE {INPUT_EVENTS_TABLE}</w:t>
      </w:r>
    </w:p>
    <w:p w:rsidR="00000000" w:rsidDel="00000000" w:rsidP="00000000" w:rsidRDefault="00000000" w:rsidRPr="00000000" w14:paraId="00000089">
      <w:pPr>
        <w:shd w:fill="ffffff" w:val="clear"/>
        <w:spacing w:line="331.2" w:lineRule="auto"/>
        <w:rPr>
          <w:sz w:val="24"/>
          <w:szCs w:val="24"/>
        </w:rPr>
      </w:pPr>
      <w:r w:rsidDel="00000000" w:rsidR="00000000" w:rsidRPr="00000000">
        <w:rPr>
          <w:sz w:val="24"/>
          <w:szCs w:val="24"/>
          <w:rtl w:val="0"/>
        </w:rPr>
        <w:t xml:space="preserve">      ADD COLUMN OS STRING COMMENT 'Operating System derived from browser agent string'</w:t>
      </w:r>
    </w:p>
    <w:p w:rsidR="00000000" w:rsidDel="00000000" w:rsidP="00000000" w:rsidRDefault="00000000" w:rsidRPr="00000000" w14:paraId="0000008A">
      <w:pPr>
        <w:shd w:fill="ffffff" w:val="clear"/>
        <w:spacing w:line="331.2" w:lineRule="auto"/>
        <w:rPr>
          <w:sz w:val="24"/>
          <w:szCs w:val="24"/>
        </w:rPr>
      </w:pPr>
      <w:r w:rsidDel="00000000" w:rsidR="00000000" w:rsidRPr="00000000">
        <w:rPr>
          <w:sz w:val="24"/>
          <w:szCs w:val="24"/>
          <w:rtl w:val="0"/>
        </w:rPr>
        <w:t xml:space="preserve">  """).show()</w:t>
      </w:r>
    </w:p>
    <w:p w:rsidR="00000000" w:rsidDel="00000000" w:rsidP="00000000" w:rsidRDefault="00000000" w:rsidRPr="00000000" w14:paraId="0000008B">
      <w:pPr>
        <w:shd w:fill="ffffff" w:val="clear"/>
        <w:spacing w:line="331.2" w:lineRule="auto"/>
        <w:rPr>
          <w:sz w:val="24"/>
          <w:szCs w:val="24"/>
        </w:rPr>
      </w:pPr>
      <w:r w:rsidDel="00000000" w:rsidR="00000000" w:rsidRPr="00000000">
        <w:rPr>
          <w:sz w:val="24"/>
          <w:szCs w:val="24"/>
          <w:rtl w:val="0"/>
        </w:rPr>
        <w:t xml:space="preserve"> spark.sql(f"""UPDATE {INPUT_EVENTS_TABLE}</w:t>
      </w:r>
    </w:p>
    <w:p w:rsidR="00000000" w:rsidDel="00000000" w:rsidP="00000000" w:rsidRDefault="00000000" w:rsidRPr="00000000" w14:paraId="0000008C">
      <w:pPr>
        <w:shd w:fill="ffffff" w:val="clear"/>
        <w:spacing w:line="331.2" w:lineRule="auto"/>
        <w:rPr>
          <w:sz w:val="24"/>
          <w:szCs w:val="24"/>
        </w:rPr>
      </w:pPr>
      <w:r w:rsidDel="00000000" w:rsidR="00000000" w:rsidRPr="00000000">
        <w:rPr>
          <w:sz w:val="24"/>
          <w:szCs w:val="24"/>
          <w:rtl w:val="0"/>
        </w:rPr>
        <w:t xml:space="preserve">  SET OS = CASE</w:t>
      </w:r>
    </w:p>
    <w:p w:rsidR="00000000" w:rsidDel="00000000" w:rsidP="00000000" w:rsidRDefault="00000000" w:rsidRPr="00000000" w14:paraId="0000008D">
      <w:pPr>
        <w:shd w:fill="ffffff" w:val="clear"/>
        <w:spacing w:line="331.2" w:lineRule="auto"/>
        <w:rPr>
          <w:sz w:val="24"/>
          <w:szCs w:val="24"/>
        </w:rPr>
      </w:pPr>
      <w:r w:rsidDel="00000000" w:rsidR="00000000" w:rsidRPr="00000000">
        <w:rPr>
          <w:sz w:val="24"/>
          <w:szCs w:val="24"/>
          <w:rtl w:val="0"/>
        </w:rPr>
        <w:t xml:space="preserve">      WHEN browser ILIKE '%iPhone%' OR browser ILIKE '%iPad%' OR browser ILIKE '%iOS%' THEN 'iOS'</w:t>
      </w:r>
    </w:p>
    <w:p w:rsidR="00000000" w:rsidDel="00000000" w:rsidP="00000000" w:rsidRDefault="00000000" w:rsidRPr="00000000" w14:paraId="0000008E">
      <w:pPr>
        <w:shd w:fill="ffffff" w:val="clear"/>
        <w:spacing w:line="331.2" w:lineRule="auto"/>
        <w:rPr>
          <w:sz w:val="24"/>
          <w:szCs w:val="24"/>
        </w:rPr>
      </w:pPr>
      <w:r w:rsidDel="00000000" w:rsidR="00000000" w:rsidRPr="00000000">
        <w:rPr>
          <w:sz w:val="24"/>
          <w:szCs w:val="24"/>
          <w:rtl w:val="0"/>
        </w:rPr>
        <w:t xml:space="preserve">      WHEN browser ILIKE '%Android%' THEN 'Android'</w:t>
      </w:r>
    </w:p>
    <w:p w:rsidR="00000000" w:rsidDel="00000000" w:rsidP="00000000" w:rsidRDefault="00000000" w:rsidRPr="00000000" w14:paraId="0000008F">
      <w:pPr>
        <w:shd w:fill="ffffff" w:val="clear"/>
        <w:spacing w:line="331.2" w:lineRule="auto"/>
        <w:rPr>
          <w:sz w:val="24"/>
          <w:szCs w:val="24"/>
        </w:rPr>
      </w:pPr>
      <w:r w:rsidDel="00000000" w:rsidR="00000000" w:rsidRPr="00000000">
        <w:rPr>
          <w:sz w:val="24"/>
          <w:szCs w:val="24"/>
          <w:rtl w:val="0"/>
        </w:rPr>
        <w:t xml:space="preserve">      WHEN browser ILIKE '%Mac OS X%' OR browser ILIKE '%Macintosh%' THEN 'Mac'</w:t>
      </w:r>
    </w:p>
    <w:p w:rsidR="00000000" w:rsidDel="00000000" w:rsidP="00000000" w:rsidRDefault="00000000" w:rsidRPr="00000000" w14:paraId="00000090">
      <w:pPr>
        <w:shd w:fill="ffffff" w:val="clear"/>
        <w:spacing w:line="331.2" w:lineRule="auto"/>
        <w:rPr>
          <w:sz w:val="24"/>
          <w:szCs w:val="24"/>
        </w:rPr>
      </w:pPr>
      <w:r w:rsidDel="00000000" w:rsidR="00000000" w:rsidRPr="00000000">
        <w:rPr>
          <w:sz w:val="24"/>
          <w:szCs w:val="24"/>
          <w:rtl w:val="0"/>
        </w:rPr>
        <w:t xml:space="preserve">      WHEN browser ILIKE '%Windows NT%' THEN 'Windows'</w:t>
      </w:r>
    </w:p>
    <w:p w:rsidR="00000000" w:rsidDel="00000000" w:rsidP="00000000" w:rsidRDefault="00000000" w:rsidRPr="00000000" w14:paraId="00000091">
      <w:pPr>
        <w:shd w:fill="ffffff" w:val="clear"/>
        <w:spacing w:line="331.2" w:lineRule="auto"/>
        <w:rPr>
          <w:sz w:val="24"/>
          <w:szCs w:val="24"/>
        </w:rPr>
      </w:pPr>
      <w:r w:rsidDel="00000000" w:rsidR="00000000" w:rsidRPr="00000000">
        <w:rPr>
          <w:sz w:val="24"/>
          <w:szCs w:val="24"/>
          <w:rtl w:val="0"/>
        </w:rPr>
        <w:t xml:space="preserve">      ELSE 'Other/Unknown' -- Handle cases that don't match or are not relevant</w:t>
      </w:r>
    </w:p>
    <w:p w:rsidR="00000000" w:rsidDel="00000000" w:rsidP="00000000" w:rsidRDefault="00000000" w:rsidRPr="00000000" w14:paraId="00000092">
      <w:pPr>
        <w:shd w:fill="ffffff" w:val="clear"/>
        <w:spacing w:line="331.2"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093">
      <w:pPr>
        <w:shd w:fill="ffffff" w:val="clear"/>
        <w:spacing w:line="331.2" w:lineRule="auto"/>
        <w:rPr>
          <w:sz w:val="24"/>
          <w:szCs w:val="24"/>
        </w:rPr>
      </w:pPr>
      <w:r w:rsidDel="00000000" w:rsidR="00000000" w:rsidRPr="00000000">
        <w:rPr>
          <w:sz w:val="24"/>
          <w:szCs w:val="24"/>
          <w:rtl w:val="0"/>
        </w:rPr>
        <w:t xml:space="preserve">  WHERE OS IS NULL; -- Only update rows where OS is NULL for initial data population</w:t>
      </w:r>
    </w:p>
    <w:p w:rsidR="00000000" w:rsidDel="00000000" w:rsidP="00000000" w:rsidRDefault="00000000" w:rsidRPr="00000000" w14:paraId="00000094">
      <w:pPr>
        <w:shd w:fill="ffffff" w:val="clear"/>
        <w:spacing w:line="331.2" w:lineRule="auto"/>
        <w:rPr>
          <w:sz w:val="24"/>
          <w:szCs w:val="24"/>
        </w:rPr>
      </w:pPr>
      <w:r w:rsidDel="00000000" w:rsidR="00000000" w:rsidRPr="00000000">
        <w:rPr>
          <w:sz w:val="24"/>
          <w:szCs w:val="24"/>
          <w:rtl w:val="0"/>
        </w:rPr>
        <w:t xml:space="preserve">  """).show()</w:t>
      </w:r>
    </w:p>
    <w:p w:rsidR="00000000" w:rsidDel="00000000" w:rsidP="00000000" w:rsidRDefault="00000000" w:rsidRPr="00000000" w14:paraId="00000095">
      <w:pPr>
        <w:shd w:fill="ffffff" w:val="clear"/>
        <w:spacing w:line="331.2" w:lineRule="auto"/>
        <w:rPr>
          <w:sz w:val="24"/>
          <w:szCs w:val="24"/>
        </w:rPr>
      </w:pPr>
      <w:r w:rsidDel="00000000" w:rsidR="00000000" w:rsidRPr="00000000">
        <w:rPr>
          <w:sz w:val="24"/>
          <w:szCs w:val="24"/>
          <w:rtl w:val="0"/>
        </w:rPr>
        <w:t xml:space="preserve">except Exception as e:</w:t>
      </w:r>
    </w:p>
    <w:p w:rsidR="00000000" w:rsidDel="00000000" w:rsidP="00000000" w:rsidRDefault="00000000" w:rsidRPr="00000000" w14:paraId="00000096">
      <w:pPr>
        <w:shd w:fill="ffffff" w:val="clear"/>
        <w:spacing w:line="331.2" w:lineRule="auto"/>
        <w:rPr>
          <w:sz w:val="24"/>
          <w:szCs w:val="24"/>
        </w:rPr>
      </w:pPr>
      <w:r w:rsidDel="00000000" w:rsidR="00000000" w:rsidRPr="00000000">
        <w:rPr>
          <w:sz w:val="24"/>
          <w:szCs w:val="24"/>
          <w:rtl w:val="0"/>
        </w:rPr>
        <w:t xml:space="preserve"> print(f"An error occurred: {e}")</w:t>
      </w:r>
    </w:p>
    <w:p w:rsidR="00000000" w:rsidDel="00000000" w:rsidP="00000000" w:rsidRDefault="00000000" w:rsidRPr="00000000" w14:paraId="00000097">
      <w:pPr>
        <w:shd w:fill="ffffff" w:val="clear"/>
        <w:spacing w:line="331.2" w:lineRule="auto"/>
        <w:rPr>
          <w:sz w:val="24"/>
          <w:szCs w:val="24"/>
        </w:rPr>
      </w:pPr>
      <w:r w:rsidDel="00000000" w:rsidR="00000000" w:rsidRPr="00000000">
        <w:rPr>
          <w:sz w:val="24"/>
          <w:szCs w:val="24"/>
          <w:rtl w:val="0"/>
        </w:rPr>
        <w:t xml:space="preserve"> raise e</w:t>
      </w:r>
    </w:p>
    <w:p w:rsidR="00000000" w:rsidDel="00000000" w:rsidP="00000000" w:rsidRDefault="00000000" w:rsidRPr="00000000" w14:paraId="00000098">
      <w:pPr>
        <w:shd w:fill="ffffff" w:val="clear"/>
        <w:spacing w:line="331.2" w:lineRule="auto"/>
        <w:rPr>
          <w:sz w:val="24"/>
          <w:szCs w:val="24"/>
        </w:rPr>
      </w:pPr>
      <w:r w:rsidDel="00000000" w:rsidR="00000000" w:rsidRPr="00000000">
        <w:rPr>
          <w:sz w:val="24"/>
          <w:szCs w:val="24"/>
          <w:rtl w:val="0"/>
        </w:rPr>
        <w:t xml:space="preserve">finally:</w:t>
      </w:r>
    </w:p>
    <w:p w:rsidR="00000000" w:rsidDel="00000000" w:rsidP="00000000" w:rsidRDefault="00000000" w:rsidRPr="00000000" w14:paraId="00000099">
      <w:pPr>
        <w:shd w:fill="ffffff" w:val="clear"/>
        <w:spacing w:line="331.2" w:lineRule="auto"/>
        <w:rPr>
          <w:sz w:val="24"/>
          <w:szCs w:val="24"/>
        </w:rPr>
      </w:pPr>
      <w:r w:rsidDel="00000000" w:rsidR="00000000" w:rsidRPr="00000000">
        <w:rPr>
          <w:sz w:val="24"/>
          <w:szCs w:val="24"/>
          <w:rtl w:val="0"/>
        </w:rPr>
        <w:t xml:space="preserve"> # Stop the SparkSession</w:t>
      </w:r>
    </w:p>
    <w:p w:rsidR="00000000" w:rsidDel="00000000" w:rsidP="00000000" w:rsidRDefault="00000000" w:rsidRPr="00000000" w14:paraId="0000009A">
      <w:pPr>
        <w:shd w:fill="ffffff" w:val="clear"/>
        <w:spacing w:line="331.2" w:lineRule="auto"/>
        <w:rPr>
          <w:sz w:val="24"/>
          <w:szCs w:val="24"/>
        </w:rPr>
      </w:pPr>
      <w:r w:rsidDel="00000000" w:rsidR="00000000" w:rsidRPr="00000000">
        <w:rPr>
          <w:sz w:val="24"/>
          <w:szCs w:val="24"/>
          <w:rtl w:val="0"/>
        </w:rPr>
        <w:t xml:space="preserve"> spark.stop()</w:t>
      </w:r>
    </w:p>
    <w:p w:rsidR="00000000" w:rsidDel="00000000" w:rsidP="00000000" w:rsidRDefault="00000000" w:rsidRPr="00000000" w14:paraId="0000009B">
      <w:pPr>
        <w:pStyle w:val="Heading2"/>
        <w:keepNext w:val="0"/>
        <w:keepLines w:val="0"/>
        <w:shd w:fill="ffffff" w:val="clear"/>
        <w:spacing w:after="80" w:line="335.99999999999994" w:lineRule="auto"/>
        <w:rPr>
          <w:b w:val="1"/>
          <w:bCs w:val="1"/>
          <w:sz w:val="36"/>
          <w:szCs w:val="36"/>
        </w:rPr>
      </w:pPr>
      <w:bookmarkStart w:colFirst="0" w:colLast="0" w:name="_fffnf3t4g7kb" w:id="19"/>
      <w:bookmarkEnd w:id="19"/>
      <w:r w:rsidDel="00000000" w:rsidR="00000000" w:rsidRPr="00000000">
        <w:rPr>
          <w:b w:val="1"/>
          <w:bCs w:val="1"/>
          <w:sz w:val="36"/>
          <w:szCs w:val="36"/>
          <w:rtl w:val="0"/>
        </w:rPr>
        <w:t xml:space="preserve">Demo Execution Steps</w:t>
      </w:r>
    </w:p>
    <w:p w:rsidR="00000000" w:rsidDel="00000000" w:rsidP="00000000" w:rsidRDefault="00000000" w:rsidRPr="00000000" w14:paraId="0000009C">
      <w:pPr>
        <w:shd w:fill="ffffff" w:val="clear"/>
        <w:rPr>
          <w:sz w:val="24"/>
          <w:szCs w:val="24"/>
        </w:rPr>
      </w:pPr>
      <w:r w:rsidDel="00000000" w:rsidR="00000000" w:rsidRPr="00000000">
        <w:rPr>
          <w:sz w:val="24"/>
          <w:szCs w:val="24"/>
          <w:rtl w:val="0"/>
        </w:rPr>
        <w:t xml:space="preserve">export ICEBERG_SPARK_RUNTIME_JAR=gs://&lt;your-bucket-name&gt;/iceberg/jars/iceberg-spark-runtime-3.5_2.12-1.6.1.jar</w:t>
      </w:r>
    </w:p>
    <w:p w:rsidR="00000000" w:rsidDel="00000000" w:rsidP="00000000" w:rsidRDefault="00000000" w:rsidRPr="00000000" w14:paraId="0000009D">
      <w:pPr>
        <w:shd w:fill="ffffff" w:val="clear"/>
        <w:spacing w:line="331.2" w:lineRule="auto"/>
        <w:rPr>
          <w:sz w:val="24"/>
          <w:szCs w:val="24"/>
        </w:rPr>
      </w:pPr>
      <w:r w:rsidDel="00000000" w:rsidR="00000000" w:rsidRPr="00000000">
        <w:rPr>
          <w:sz w:val="24"/>
          <w:szCs w:val="24"/>
          <w:rtl w:val="0"/>
        </w:rPr>
        <w:t xml:space="preserve">export ICEBERG_BIGQUERY_CATALOG_JAR=gs://spark-lib/bigquery/iceberg-bigquery-catalog-1.6.1-1.0.1-beta.jar</w:t>
      </w:r>
    </w:p>
    <w:p w:rsidR="00000000" w:rsidDel="00000000" w:rsidP="00000000" w:rsidRDefault="00000000" w:rsidRPr="00000000" w14:paraId="0000009E">
      <w:pPr>
        <w:shd w:fill="ffffff" w:val="clear"/>
        <w:spacing w:line="331.2" w:lineRule="auto"/>
        <w:rPr>
          <w:sz w:val="24"/>
          <w:szCs w:val="24"/>
        </w:rPr>
      </w:pPr>
      <w:r w:rsidDel="00000000" w:rsidR="00000000" w:rsidRPr="00000000">
        <w:rPr>
          <w:sz w:val="24"/>
          <w:szCs w:val="24"/>
          <w:rtl w:val="0"/>
        </w:rPr>
        <w:t xml:space="preserve">gcloud dataproc batches submit pyspark events_temp.py     --deps-bucket=gs://&lt;your-bucket-name&gt;     --network=&lt;your-network-name&gt;     --region=&lt;your-region&gt;    --jars=$ICEBERG_SPARK_RUNTIME_JAR,$ICEBERG_BIGQUERY_CATALOG_JAR   --version=2.2 --project google.com:hadoop-cloud-dev</w:t>
      </w:r>
    </w:p>
    <w:p w:rsidR="00000000" w:rsidDel="00000000" w:rsidP="00000000" w:rsidRDefault="00000000" w:rsidRPr="00000000" w14:paraId="0000009F">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keepNext w:val="0"/>
        <w:keepLines w:val="0"/>
        <w:shd w:fill="e8f1fd" w:val="clear"/>
        <w:spacing w:after="0" w:before="0" w:line="300" w:lineRule="auto"/>
        <w:rPr>
          <w:b w:val="1"/>
          <w:bCs w:val="1"/>
          <w:color w:val="000000"/>
        </w:rPr>
      </w:pPr>
      <w:bookmarkStart w:colFirst="0" w:colLast="0" w:name="_spttwnuwbo2w" w:id="20"/>
      <w:bookmarkEnd w:id="20"/>
      <w:r w:rsidDel="00000000" w:rsidR="00000000" w:rsidRPr="00000000">
        <w:rPr>
          <w:b w:val="1"/>
          <w:bCs w:val="1"/>
          <w:color w:val="000000"/>
          <w:rtl w:val="0"/>
        </w:rPr>
        <w:t xml:space="preserve">Next up</w:t>
      </w:r>
    </w:p>
    <w:p w:rsidR="00000000" w:rsidDel="00000000" w:rsidP="00000000" w:rsidRDefault="00000000" w:rsidRPr="00000000" w14:paraId="000000A1">
      <w:pPr>
        <w:shd w:fill="e8f1fd" w:val="clear"/>
        <w:spacing w:line="465.8832" w:lineRule="auto"/>
        <w:rPr>
          <w:sz w:val="24"/>
          <w:szCs w:val="24"/>
        </w:rPr>
      </w:pPr>
      <w:r w:rsidDel="00000000" w:rsidR="00000000" w:rsidRPr="00000000">
        <w:rPr>
          <w:sz w:val="24"/>
          <w:szCs w:val="24"/>
          <w:rtl w:val="0"/>
        </w:rPr>
        <w:t xml:space="preserve">On the next page, you'll take a short quiz about what you've learned so far.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 are diving deep into the technical weeds of data engineering on Google Cloud! This module covers critical patterns for ensuring your data is clean and your pipelines don't break when requirements change.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concepts for your Module 3 Quiz:</w:t>
      </w:r>
    </w:p>
    <w:p w:rsidR="00000000" w:rsidDel="00000000" w:rsidP="00000000" w:rsidRDefault="00000000" w:rsidRPr="00000000" w14:paraId="000000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17u1qtk1a5" w:id="21"/>
      <w:bookmarkEnd w:id="21"/>
      <w:r w:rsidDel="00000000" w:rsidR="00000000" w:rsidRPr="00000000">
        <w:rPr>
          <w:b w:val="1"/>
          <w:bCs w:val="1"/>
          <w:color w:val="1f1f1f"/>
          <w:sz w:val="26"/>
          <w:szCs w:val="26"/>
          <w:rtl w:val="0"/>
        </w:rPr>
        <w:t xml:space="preserve">1. The Side Output Pattern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is the most efficient Dataflow pattern to split valid records and null records in one pass?</w:t>
      </w:r>
    </w:p>
    <w:p w:rsidR="00000000" w:rsidDel="00000000" w:rsidP="00000000" w:rsidRDefault="00000000" w:rsidRPr="00000000" w14:paraId="000000A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Use a ParDo transform with a main output (for valid data) and a tagged side output (for bad data).</w:t>
      </w:r>
    </w:p>
    <w:p w:rsidR="00000000" w:rsidDel="00000000" w:rsidP="00000000" w:rsidRDefault="00000000" w:rsidRPr="00000000" w14:paraId="000000AA">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 Apache Beam/Dataflow, the </w:t>
      </w:r>
      <w:r w:rsidDel="00000000" w:rsidR="00000000" w:rsidRPr="00000000">
        <w:rPr>
          <w:b w:val="1"/>
          <w:bCs w:val="1"/>
          <w:color w:val="1f1f1f"/>
          <w:rtl w:val="0"/>
        </w:rPr>
        <w:t xml:space="preserve">Side Output</w:t>
      </w:r>
      <w:r w:rsidDel="00000000" w:rsidR="00000000" w:rsidRPr="00000000">
        <w:rPr>
          <w:color w:val="1f1f1f"/>
          <w:rtl w:val="0"/>
        </w:rPr>
        <w:t xml:space="preserve"> pattern is the gold standard for "branching" data. You process the record once; if it's good, it goes to the main output (BigQuery), and if it's bad, it goes to a "side" tag (Cloud Storage). This is much faster than running multiple jobs or post-processing.</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be2mocqykmo" w:id="22"/>
      <w:bookmarkEnd w:id="22"/>
      <w:r w:rsidDel="00000000" w:rsidR="00000000" w:rsidRPr="00000000">
        <w:rPr>
          <w:b w:val="1"/>
          <w:bCs w:val="1"/>
          <w:color w:val="1f1f1f"/>
          <w:sz w:val="26"/>
          <w:szCs w:val="26"/>
          <w:rtl w:val="0"/>
        </w:rPr>
        <w:t xml:space="preserve">2. The Spark Python UDF Bottleneck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Why is using a custom Python UDF in a Spark batch job strongly warned against?</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Python UDFs are very slow because they force Spark to move data back and forth between its own optimized format and the Python interpreter for every single row.</w:t>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This is known as the </w:t>
      </w:r>
      <w:r w:rsidDel="00000000" w:rsidR="00000000" w:rsidRPr="00000000">
        <w:rPr>
          <w:b w:val="1"/>
          <w:bCs w:val="1"/>
          <w:color w:val="1f1f1f"/>
          <w:rtl w:val="0"/>
        </w:rPr>
        <w:t xml:space="preserve">SerDe (Serialization-Deserialization) penalty</w:t>
      </w:r>
      <w:r w:rsidDel="00000000" w:rsidR="00000000" w:rsidRPr="00000000">
        <w:rPr>
          <w:color w:val="1f1f1f"/>
          <w:rtl w:val="0"/>
        </w:rPr>
        <w:t xml:space="preserve">. Spark's core is JVM-based. To run Python code, Spark must package the data, send it to a Python process, run the function, and send it back. Using Spark’s built-in SQL functions or "Pandas UDFs" (which use Apache Arrow) is much more efficient.</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16nzx6gd4s2" w:id="23"/>
      <w:bookmarkEnd w:id="23"/>
      <w:r w:rsidDel="00000000" w:rsidR="00000000" w:rsidRPr="00000000">
        <w:rPr>
          <w:b w:val="1"/>
          <w:bCs w:val="1"/>
          <w:color w:val="1f1f1f"/>
          <w:sz w:val="26"/>
          <w:szCs w:val="26"/>
          <w:rtl w:val="0"/>
        </w:rPr>
        <w:t xml:space="preserve">3. Dead-Letter Queues (DLQ) in Templates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two types of errors will a Google-provided Dataflow template automatically catch and route to your DLQ path?</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Parsing Errors and Conversion Errors.</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Pre-built templates are designed to handle "format" issues. </w:t>
      </w:r>
      <w:r w:rsidDel="00000000" w:rsidR="00000000" w:rsidRPr="00000000">
        <w:rPr>
          <w:b w:val="1"/>
          <w:bCs w:val="1"/>
          <w:color w:val="1f1f1f"/>
          <w:rtl w:val="0"/>
        </w:rPr>
        <w:t xml:space="preserve">Parsing errors</w:t>
      </w:r>
      <w:r w:rsidDel="00000000" w:rsidR="00000000" w:rsidRPr="00000000">
        <w:rPr>
          <w:color w:val="1f1f1f"/>
          <w:rtl w:val="0"/>
        </w:rPr>
        <w:t xml:space="preserve"> occur when a row is malformed (e.g., a CSV line with 10 commas when only 5 are expected). </w:t>
      </w:r>
      <w:r w:rsidDel="00000000" w:rsidR="00000000" w:rsidRPr="00000000">
        <w:rPr>
          <w:b w:val="1"/>
          <w:bCs w:val="1"/>
          <w:color w:val="1f1f1f"/>
          <w:rtl w:val="0"/>
        </w:rPr>
        <w:t xml:space="preserve">Conversion errors</w:t>
      </w:r>
      <w:r w:rsidDel="00000000" w:rsidR="00000000" w:rsidRPr="00000000">
        <w:rPr>
          <w:color w:val="1f1f1f"/>
          <w:rtl w:val="0"/>
        </w:rPr>
        <w:t xml:space="preserve"> happen when the data type doesn't match the destination (e.g., trying to put the word "Unknown" into an Integer column). Business logic errors usually require a custom pipeline to detect.</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lor7v49zyp3" w:id="24"/>
      <w:bookmarkEnd w:id="24"/>
      <w:r w:rsidDel="00000000" w:rsidR="00000000" w:rsidRPr="00000000">
        <w:rPr>
          <w:b w:val="1"/>
          <w:bCs w:val="1"/>
          <w:color w:val="1f1f1f"/>
          <w:sz w:val="26"/>
          <w:szCs w:val="26"/>
          <w:rtl w:val="0"/>
        </w:rPr>
        <w:t xml:space="preserve">4. Managing Breaking Changes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You must rename a column, but all downstream dashboards must stay online. What is the recommended solution?</w:t>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Implement the "Facade View Pattern."</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Instead of forcing dashboards to change their queries immediately, you create a </w:t>
      </w:r>
      <w:r w:rsidDel="00000000" w:rsidR="00000000" w:rsidRPr="00000000">
        <w:rPr>
          <w:b w:val="1"/>
          <w:bCs w:val="1"/>
          <w:color w:val="1f1f1f"/>
          <w:rtl w:val="0"/>
        </w:rPr>
        <w:t xml:space="preserve">View</w:t>
      </w:r>
      <w:r w:rsidDel="00000000" w:rsidR="00000000" w:rsidRPr="00000000">
        <w:rPr>
          <w:color w:val="1f1f1f"/>
          <w:rtl w:val="0"/>
        </w:rPr>
        <w:t xml:space="preserve"> in BigQuery. The underlying table can have the new column names, but the View (the "Facade") keeps the old names. This acts as an abstraction layer, allowing you to update the backend without breaking the frontend.</w:t>
      </w:r>
    </w:p>
    <w:p w:rsidR="00000000" w:rsidDel="00000000" w:rsidP="00000000" w:rsidRDefault="00000000" w:rsidRPr="00000000" w14:paraId="000000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kz5vme9cwbm" w:id="25"/>
      <w:bookmarkEnd w:id="25"/>
      <w:r w:rsidDel="00000000" w:rsidR="00000000" w:rsidRPr="00000000">
        <w:rPr>
          <w:b w:val="1"/>
          <w:bCs w:val="1"/>
          <w:color w:val="1f1f1f"/>
          <w:sz w:val="26"/>
          <w:szCs w:val="26"/>
          <w:rtl w:val="0"/>
        </w:rPr>
        <w:t xml:space="preserve">Summary Table: Data Validation Concepts</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15"/>
        <w:gridCol w:w="4230"/>
        <w:tblGridChange w:id="0">
          <w:tblGrid>
            <w:gridCol w:w="2370"/>
            <w:gridCol w:w="2115"/>
            <w:gridCol w:w="42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Concept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Why it matters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Side Outputs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Multi-path processing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Efficiency; processes data only once.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DLQ (Dead-Letter Queue)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Error handling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Prevents a few bad records from killing a 1-billion-row job.</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b w:val="1"/>
                <w:bCs w:val="1"/>
                <w:color w:val="1f1f1f"/>
                <w:rtl w:val="0"/>
              </w:rPr>
              <w:t xml:space="preserve">Facade View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Schema Evolution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Decouples data storage from data consumption.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b w:val="1"/>
                <w:bCs w:val="1"/>
                <w:color w:val="1f1f1f"/>
                <w:rtl w:val="0"/>
              </w:rPr>
              <w:t xml:space="preserve">Native Functions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Performance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Avoids the "Python Tax" in Spark processing.</w:t>
            </w:r>
          </w:p>
        </w:tc>
      </w:tr>
    </w:tbl>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You've got a great grasp on these architectural patterns. Would you like to see a quick example of how a </w:t>
      </w:r>
      <w:r w:rsidDel="00000000" w:rsidR="00000000" w:rsidRPr="00000000">
        <w:rPr>
          <w:b w:val="1"/>
          <w:bCs w:val="1"/>
          <w:color w:val="1f1f1f"/>
          <w:rtl w:val="0"/>
        </w:rPr>
        <w:t xml:space="preserve">Facade View</w:t>
      </w:r>
      <w:r w:rsidDel="00000000" w:rsidR="00000000" w:rsidRPr="00000000">
        <w:rPr>
          <w:color w:val="1f1f1f"/>
          <w:rtl w:val="0"/>
        </w:rPr>
        <w:t xml:space="preserve"> SQL statement looks before you take the quiz?</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