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mdi4ue4qt0zg" w:id="0"/>
      <w:bookmarkEnd w:id="0"/>
      <w:r w:rsidDel="00000000" w:rsidR="00000000" w:rsidRPr="00000000">
        <w:rPr>
          <w:color w:val="1f1f1f"/>
          <w:sz w:val="86"/>
          <w:szCs w:val="86"/>
          <w:rtl w:val="0"/>
        </w:rPr>
        <w:t xml:space="preserve">BigQuery in JupyterLab on Agent Platform 2.5</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v0znh6elgdf"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purpose of this lab is to show learners how to instantiate a Jupyter notebook running on Google Cloud Platform's Agent Platform service. To aid in the demonstration, a dataset with various flight departure and arrival times will be leveraged.</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jn01c8tcfq"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to perform the following tasks: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Instantiate a Jupyter notebook on Agent Platform.</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Execute a BigQuery query from within a Jupyter notebook and process the output using Pandas.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9jl24xognnz" w:id="3"/>
      <w:bookmarkEnd w:id="3"/>
      <w:r w:rsidDel="00000000" w:rsidR="00000000" w:rsidRPr="00000000">
        <w:rPr>
          <w:b w:val="1"/>
          <w:bCs w:val="1"/>
          <w:color w:val="202124"/>
          <w:sz w:val="45"/>
          <w:szCs w:val="45"/>
          <w:rtl w:val="0"/>
        </w:rPr>
        <w:t xml:space="preserve">Set up your environment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om8g6h63h7x" w:id="4"/>
      <w:bookmarkEnd w:id="4"/>
      <w:r w:rsidDel="00000000" w:rsidR="00000000" w:rsidRPr="00000000">
        <w:rPr>
          <w:rFonts w:ascii="Roboto" w:cs="Roboto" w:eastAsia="Roboto" w:hAnsi="Roboto"/>
          <w:color w:val="202124"/>
          <w:sz w:val="36"/>
          <w:szCs w:val="36"/>
          <w:rtl w:val="0"/>
        </w:rPr>
        <w:t xml:space="preserve">Open BigQuery Console</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select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Welcome to BigQuery in the Cloud Console</w:t>
      </w:r>
      <w:r w:rsidDel="00000000" w:rsidR="00000000" w:rsidRPr="00000000">
        <w:rPr>
          <w:color w:val="202124"/>
          <w:sz w:val="24"/>
          <w:szCs w:val="24"/>
          <w:rtl w:val="0"/>
        </w:rPr>
        <w:t xml:space="preserve"> message box opens. This message box provides a link to the quickstart guide and lists UI updates.</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fmdjl2n3vl" w:id="5"/>
      <w:bookmarkEnd w:id="5"/>
      <w:r w:rsidDel="00000000" w:rsidR="00000000" w:rsidRPr="00000000">
        <w:rPr>
          <w:b w:val="1"/>
          <w:bCs w:val="1"/>
          <w:color w:val="202124"/>
          <w:sz w:val="45"/>
          <w:szCs w:val="45"/>
          <w:rtl w:val="0"/>
        </w:rPr>
        <w:t xml:space="preserve">Task 1. Launch Agent Platform Workbench instance</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from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3" name="image2.png"/>
            <a:graphic>
              <a:graphicData uri="http://schemas.openxmlformats.org/drawingml/2006/picture">
                <pic:pic>
                  <pic:nvPicPr>
                    <pic:cNvPr descr="Navigation menu" id="0" name="image2.png"/>
                    <pic:cNvPicPr preferRelativeResize="0"/>
                  </pic:nvPicPr>
                  <pic:blipFill>
                    <a:blip r:embed="rId6"/>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Agent Platform &gt; Overview</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Enable APIs</w:t>
      </w:r>
      <w:r w:rsidDel="00000000" w:rsidR="00000000" w:rsidRPr="00000000">
        <w:rPr>
          <w:color w:val="202124"/>
          <w:sz w:val="24"/>
          <w:szCs w:val="24"/>
          <w:rtl w:val="0"/>
        </w:rPr>
        <w:t xml:space="preserve">.</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left navigation pane, click </w:t>
      </w:r>
      <w:r w:rsidDel="00000000" w:rsidR="00000000" w:rsidRPr="00000000">
        <w:rPr>
          <w:b w:val="1"/>
          <w:bCs w:val="1"/>
          <w:color w:val="202124"/>
          <w:sz w:val="24"/>
          <w:szCs w:val="24"/>
          <w:rtl w:val="0"/>
        </w:rPr>
        <w:t xml:space="preserve">Notebooks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Workbench</w:t>
      </w:r>
      <w:r w:rsidDel="00000000" w:rsidR="00000000" w:rsidRPr="00000000">
        <w:rPr>
          <w:color w:val="202124"/>
          <w:sz w:val="24"/>
          <w:szCs w:val="24"/>
          <w:rtl w:val="0"/>
        </w:rPr>
        <w:t xml:space="preserve">.</w:t>
        <w:br w:type="textWrapping"/>
        <w:t xml:space="preserve">At the top of the Workbench page, ensure you are in the </w:t>
      </w:r>
      <w:r w:rsidDel="00000000" w:rsidR="00000000" w:rsidRPr="00000000">
        <w:rPr>
          <w:b w:val="1"/>
          <w:bCs w:val="1"/>
          <w:color w:val="202124"/>
          <w:sz w:val="24"/>
          <w:szCs w:val="24"/>
          <w:rtl w:val="0"/>
        </w:rPr>
        <w:t xml:space="preserve">Instances</w:t>
      </w:r>
      <w:r w:rsidDel="00000000" w:rsidR="00000000" w:rsidRPr="00000000">
        <w:rPr>
          <w:color w:val="202124"/>
          <w:sz w:val="24"/>
          <w:szCs w:val="24"/>
          <w:rtl w:val="0"/>
        </w:rPr>
        <w:t xml:space="preserve"> view.</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color w:val="202124"/>
          <w:sz w:val="24"/>
          <w:szCs w:val="24"/>
        </w:rPr>
        <w:drawing>
          <wp:inline distB="114300" distT="114300" distL="114300" distR="114300">
            <wp:extent cx="190500" cy="190500"/>
            <wp:effectExtent b="0" l="0" r="0" t="0"/>
            <wp:docPr descr="add box" id="8" name="image1.png"/>
            <a:graphic>
              <a:graphicData uri="http://schemas.openxmlformats.org/drawingml/2006/picture">
                <pic:pic>
                  <pic:nvPicPr>
                    <pic:cNvPr descr="add box" id="0" name="image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b w:val="1"/>
          <w:bCs w:val="1"/>
          <w:color w:val="202124"/>
          <w:sz w:val="24"/>
          <w:szCs w:val="24"/>
          <w:rtl w:val="0"/>
        </w:rPr>
        <w:t xml:space="preserve">Create New</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Configure the Instance</w:t>
      </w:r>
      <w:r w:rsidDel="00000000" w:rsidR="00000000" w:rsidRPr="00000000">
        <w:rPr>
          <w:color w:val="202124"/>
          <w:sz w:val="24"/>
          <w:szCs w:val="24"/>
          <w:rtl w:val="0"/>
        </w:rPr>
        <w:t xml:space="preserve">:</w:t>
      </w:r>
    </w:p>
    <w:p w:rsidR="00000000" w:rsidDel="00000000" w:rsidP="00000000" w:rsidRDefault="00000000" w:rsidRPr="00000000" w14:paraId="0000001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lab-workbench</w:t>
      </w:r>
    </w:p>
    <w:p w:rsidR="00000000" w:rsidDel="00000000" w:rsidP="00000000" w:rsidRDefault="00000000" w:rsidRPr="00000000" w14:paraId="0000001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Set the region to </w:t>
      </w:r>
      <w:r w:rsidDel="00000000" w:rsidR="00000000" w:rsidRPr="00000000">
        <w:rPr>
          <w:rFonts w:ascii="Roboto Mono" w:cs="Roboto Mono" w:eastAsia="Roboto Mono" w:hAnsi="Roboto Mono"/>
          <w:color w:val="202124"/>
          <w:sz w:val="24"/>
          <w:szCs w:val="24"/>
          <w:shd w:fill="fef7e0" w:val="clear"/>
          <w:rtl w:val="0"/>
        </w:rPr>
        <w:t xml:space="preserve">us-east4</w:t>
      </w:r>
    </w:p>
    <w:p w:rsidR="00000000" w:rsidDel="00000000" w:rsidP="00000000" w:rsidRDefault="00000000" w:rsidRPr="00000000" w14:paraId="00000020">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 Set the zone to </w:t>
      </w:r>
      <w:r w:rsidDel="00000000" w:rsidR="00000000" w:rsidRPr="00000000">
        <w:rPr>
          <w:rFonts w:ascii="Roboto Mono" w:cs="Roboto Mono" w:eastAsia="Roboto Mono" w:hAnsi="Roboto Mono"/>
          <w:color w:val="202124"/>
          <w:sz w:val="24"/>
          <w:szCs w:val="24"/>
          <w:shd w:fill="fef7e0" w:val="clear"/>
          <w:rtl w:val="0"/>
        </w:rPr>
        <w:t xml:space="preserve">us-east4-a</w:t>
      </w:r>
    </w:p>
    <w:p w:rsidR="00000000" w:rsidDel="00000000" w:rsidP="00000000" w:rsidRDefault="00000000" w:rsidRPr="00000000" w14:paraId="00000021">
      <w:pPr>
        <w:numPr>
          <w:ilvl w:val="1"/>
          <w:numId w:val="1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b w:val="1"/>
          <w:bCs w:val="1"/>
          <w:color w:val="202124"/>
          <w:sz w:val="24"/>
          <w:szCs w:val="24"/>
          <w:rtl w:val="0"/>
        </w:rPr>
        <w:t xml:space="preserve">Advanced Options</w:t>
      </w:r>
      <w:r w:rsidDel="00000000" w:rsidR="00000000" w:rsidRPr="00000000">
        <w:rPr>
          <w:color w:val="202124"/>
          <w:sz w:val="24"/>
          <w:szCs w:val="24"/>
          <w:rtl w:val="0"/>
        </w:rPr>
        <w:t xml:space="preserve"> (Optional): If needed, click "Advanced Options" for further customization (e.g., machine type, disk size).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8445500"/>
            <wp:effectExtent b="0" l="0" r="0" t="0"/>
            <wp:docPr descr="Create a Agent Platform Workbench instance" id="6" name="image8.png"/>
            <a:graphic>
              <a:graphicData uri="http://schemas.openxmlformats.org/drawingml/2006/picture">
                <pic:pic>
                  <pic:nvPicPr>
                    <pic:cNvPr descr="Create a Agent Platform Workbench instance" id="0" name="image8.png"/>
                    <pic:cNvPicPr preferRelativeResize="0"/>
                  </pic:nvPicPr>
                  <pic:blipFill>
                    <a:blip r:embed="rId8"/>
                    <a:srcRect b="0" l="0" r="0" t="0"/>
                    <a:stretch>
                      <a:fillRect/>
                    </a:stretch>
                  </pic:blipFill>
                  <pic:spPr>
                    <a:xfrm>
                      <a:off x="0" y="0"/>
                      <a:ext cx="59436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will take a few minutes to create the instance. A green checkmark will appear next to its name when it's ready.</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Jupyterlab</w:t>
      </w:r>
      <w:r w:rsidDel="00000000" w:rsidR="00000000" w:rsidRPr="00000000">
        <w:rPr>
          <w:color w:val="202124"/>
          <w:sz w:val="24"/>
          <w:szCs w:val="24"/>
          <w:rtl w:val="0"/>
        </w:rPr>
        <w:t xml:space="preserve"> next to the instance name to launch the JupyterLab interface. This will open a new tab in your browser.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90900"/>
            <wp:effectExtent b="0" l="0" r="0" t="0"/>
            <wp:docPr descr="Workbench Instance Deployed" id="4" name="image6.png"/>
            <a:graphic>
              <a:graphicData uri="http://schemas.openxmlformats.org/drawingml/2006/picture">
                <pic:pic>
                  <pic:nvPicPr>
                    <pic:cNvPr descr="Workbench Instance Deployed" id="0" name="image6.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Python 3</w:t>
      </w:r>
      <w:r w:rsidDel="00000000" w:rsidR="00000000" w:rsidRPr="00000000">
        <w:rPr>
          <w:color w:val="202124"/>
          <w:sz w:val="24"/>
          <w:szCs w:val="24"/>
          <w:rtl w:val="0"/>
        </w:rPr>
        <w:t xml:space="preserve"> icon to launch a new Python notebook.</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305300"/>
            <wp:effectExtent b="0" l="0" r="0" t="0"/>
            <wp:docPr descr="Open the Jupyter Notebook" id="7" name="image9.png"/>
            <a:graphic>
              <a:graphicData uri="http://schemas.openxmlformats.org/drawingml/2006/picture">
                <pic:pic>
                  <pic:nvPicPr>
                    <pic:cNvPr descr="Open the Jupyter Notebook" id="0" name="image9.png"/>
                    <pic:cNvPicPr preferRelativeResize="0"/>
                  </pic:nvPicPr>
                  <pic:blipFill>
                    <a:blip r:embed="rId1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Right-click on the </w:t>
      </w:r>
      <w:r w:rsidDel="00000000" w:rsidR="00000000" w:rsidRPr="00000000">
        <w:rPr>
          <w:rFonts w:ascii="Roboto Mono" w:cs="Roboto Mono" w:eastAsia="Roboto Mono" w:hAnsi="Roboto Mono"/>
          <w:color w:val="202124"/>
          <w:sz w:val="23"/>
          <w:szCs w:val="23"/>
          <w:rtl w:val="0"/>
        </w:rPr>
        <w:t xml:space="preserve">Untitled.ipynb</w:t>
      </w:r>
      <w:r w:rsidDel="00000000" w:rsidR="00000000" w:rsidRPr="00000000">
        <w:rPr>
          <w:color w:val="202124"/>
          <w:sz w:val="24"/>
          <w:szCs w:val="24"/>
          <w:rtl w:val="0"/>
        </w:rPr>
        <w:t xml:space="preserve"> file in the menu bar and select </w:t>
      </w:r>
      <w:r w:rsidDel="00000000" w:rsidR="00000000" w:rsidRPr="00000000">
        <w:rPr>
          <w:b w:val="1"/>
          <w:bCs w:val="1"/>
          <w:color w:val="202124"/>
          <w:sz w:val="24"/>
          <w:szCs w:val="24"/>
          <w:rtl w:val="0"/>
        </w:rPr>
        <w:t xml:space="preserve">Rename Notebook</w:t>
      </w:r>
      <w:r w:rsidDel="00000000" w:rsidR="00000000" w:rsidRPr="00000000">
        <w:rPr>
          <w:color w:val="202124"/>
          <w:sz w:val="24"/>
          <w:szCs w:val="24"/>
          <w:rtl w:val="0"/>
        </w:rPr>
        <w:t xml:space="preserve"> to give it a meaningful name.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43300"/>
            <wp:effectExtent b="0" l="0" r="0" t="0"/>
            <wp:docPr descr="Rename the notebook" id="9" name="image4.png"/>
            <a:graphic>
              <a:graphicData uri="http://schemas.openxmlformats.org/drawingml/2006/picture">
                <pic:pic>
                  <pic:nvPicPr>
                    <pic:cNvPr descr="Rename the notebook" id="0" name="image4.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environment is set up. You are now ready to start working with your Agent Platform Workbench notebook.</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43300"/>
            <wp:effectExtent b="0" l="0" r="0" t="0"/>
            <wp:docPr descr="Agent Platform Notebook ready for use" id="2" name="image7.png"/>
            <a:graphic>
              <a:graphicData uri="http://schemas.openxmlformats.org/drawingml/2006/picture">
                <pic:pic>
                  <pic:nvPicPr>
                    <pic:cNvPr descr="Agent Platform Notebook ready for use" id="0" name="image7.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2E">
      <w:pPr>
        <w:shd w:fill="1e8e3e" w:val="clear"/>
        <w:spacing w:after="240" w:before="240" w:lineRule="auto"/>
        <w:rPr>
          <w:color w:val="1f1f1f"/>
          <w:sz w:val="24"/>
          <w:szCs w:val="24"/>
        </w:rPr>
      </w:pPr>
      <w:r w:rsidDel="00000000" w:rsidR="00000000" w:rsidRPr="00000000">
        <w:rPr>
          <w:color w:val="1f1f1f"/>
          <w:sz w:val="24"/>
          <w:szCs w:val="24"/>
          <w:rtl w:val="0"/>
        </w:rPr>
        <w:t xml:space="preserve">Step Completed!</w:t>
      </w:r>
    </w:p>
    <w:p w:rsidR="00000000" w:rsidDel="00000000" w:rsidP="00000000" w:rsidRDefault="00000000" w:rsidRPr="00000000" w14:paraId="0000002F">
      <w:pPr>
        <w:shd w:fill="f8f9fa" w:val="clear"/>
        <w:spacing w:after="120" w:lineRule="auto"/>
        <w:rPr>
          <w:color w:val="1f1f1f"/>
          <w:sz w:val="24"/>
          <w:szCs w:val="24"/>
        </w:rPr>
      </w:pPr>
      <w:r w:rsidDel="00000000" w:rsidR="00000000" w:rsidRPr="00000000">
        <w:rPr>
          <w:color w:val="1f1f1f"/>
          <w:sz w:val="24"/>
          <w:szCs w:val="24"/>
          <w:rtl w:val="0"/>
        </w:rPr>
        <w:t xml:space="preserve">Launch Agent Platform Workbench instance</w:t>
      </w:r>
    </w:p>
    <w:p w:rsidR="00000000" w:rsidDel="00000000" w:rsidP="00000000" w:rsidRDefault="00000000" w:rsidRPr="00000000" w14:paraId="00000030">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Step Completed!</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jru6ejvwsro" w:id="6"/>
      <w:bookmarkEnd w:id="6"/>
      <w:r w:rsidDel="00000000" w:rsidR="00000000" w:rsidRPr="00000000">
        <w:rPr>
          <w:b w:val="1"/>
          <w:bCs w:val="1"/>
          <w:color w:val="202124"/>
          <w:sz w:val="45"/>
          <w:szCs w:val="45"/>
          <w:rtl w:val="0"/>
        </w:rPr>
        <w:t xml:space="preserve">Task 2. Execute a BigQuery query</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query in the first cell of the notebook:</w:t>
      </w:r>
    </w:p>
    <w:p w:rsidR="00000000" w:rsidDel="00000000" w:rsidP="00000000" w:rsidRDefault="00000000" w:rsidRPr="00000000" w14:paraId="0000003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%%bigquery df </w:t>
      </w:r>
      <w:r w:rsidDel="00000000" w:rsidR="00000000" w:rsidRPr="00000000">
        <w:rPr>
          <w:rFonts w:ascii="Roboto Mono" w:cs="Roboto Mono" w:eastAsia="Roboto Mono" w:hAnsi="Roboto Mono"/>
          <w:color w:val="880000"/>
          <w:sz w:val="21"/>
          <w:szCs w:val="21"/>
          <w:highlight w:val="white"/>
          <w:rtl w:val="0"/>
        </w:rPr>
        <w:t xml:space="preserve">--use_rest_api</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depdelay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departure_delay,</w:t>
      </w:r>
    </w:p>
    <w:p w:rsidR="00000000" w:rsidDel="00000000" w:rsidP="00000000" w:rsidRDefault="00000000" w:rsidRPr="00000000" w14:paraId="0000003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num_flights,</w:t>
      </w:r>
    </w:p>
    <w:p w:rsidR="00000000" w:rsidDel="00000000" w:rsidP="00000000" w:rsidRDefault="00000000" w:rsidRPr="00000000" w14:paraId="0000003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APPROX_QUANTILES(arrdelay, </w:t>
      </w:r>
      <w:r w:rsidDel="00000000" w:rsidR="00000000" w:rsidRPr="00000000">
        <w:rPr>
          <w:rFonts w:ascii="Roboto Mono" w:cs="Roboto Mono" w:eastAsia="Roboto Mono" w:hAnsi="Roboto Mono"/>
          <w:color w:val="006666"/>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arrival_delay_deciles</w:t>
      </w:r>
    </w:p>
    <w:p w:rsidR="00000000" w:rsidDel="00000000" w:rsidP="00000000" w:rsidRDefault="00000000" w:rsidRPr="00000000" w14:paraId="0000003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`cloud-training-demos.airline_ontime_data.flights`</w:t>
      </w:r>
    </w:p>
    <w:p w:rsidR="00000000" w:rsidDel="00000000" w:rsidP="00000000" w:rsidRDefault="00000000" w:rsidRPr="00000000" w14:paraId="0000003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depdelay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depdelay</w:t>
      </w:r>
    </w:p>
    <w:p w:rsidR="00000000" w:rsidDel="00000000" w:rsidP="00000000" w:rsidRDefault="00000000" w:rsidRPr="00000000" w14:paraId="0000003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HAVING</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num_flights &gt; </w:t>
      </w:r>
      <w:r w:rsidDel="00000000" w:rsidR="00000000" w:rsidRPr="00000000">
        <w:rPr>
          <w:rFonts w:ascii="Roboto Mono" w:cs="Roboto Mono" w:eastAsia="Roboto Mono" w:hAnsi="Roboto Mono"/>
          <w:color w:val="006666"/>
          <w:sz w:val="21"/>
          <w:szCs w:val="21"/>
          <w:highlight w:val="white"/>
          <w:rtl w:val="0"/>
        </w:rPr>
        <w:t xml:space="preserve">100</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41">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  depdelay </w:t>
      </w:r>
      <w:r w:rsidDel="00000000" w:rsidR="00000000" w:rsidRPr="00000000">
        <w:rPr>
          <w:rFonts w:ascii="Roboto Mono" w:cs="Roboto Mono" w:eastAsia="Roboto Mono" w:hAnsi="Roboto Mono"/>
          <w:color w:val="000088"/>
          <w:sz w:val="21"/>
          <w:szCs w:val="21"/>
          <w:highlight w:val="white"/>
          <w:rtl w:val="0"/>
        </w:rPr>
        <w:t xml:space="preserve">ASC</w:t>
      </w:r>
    </w:p>
    <w:p w:rsidR="00000000" w:rsidDel="00000000" w:rsidP="00000000" w:rsidRDefault="00000000" w:rsidRPr="00000000" w14:paraId="0000004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makes use of the magic function </w:t>
      </w:r>
      <w:r w:rsidDel="00000000" w:rsidR="00000000" w:rsidRPr="00000000">
        <w:rPr>
          <w:rFonts w:ascii="Roboto Mono" w:cs="Roboto Mono" w:eastAsia="Roboto Mono" w:hAnsi="Roboto Mono"/>
          <w:color w:val="202124"/>
          <w:sz w:val="23"/>
          <w:szCs w:val="23"/>
          <w:rtl w:val="0"/>
        </w:rPr>
        <w:t xml:space="preserve">%%bigquery</w:t>
      </w:r>
      <w:r w:rsidDel="00000000" w:rsidR="00000000" w:rsidRPr="00000000">
        <w:rPr>
          <w:color w:val="202124"/>
          <w:sz w:val="24"/>
          <w:szCs w:val="24"/>
          <w:rtl w:val="0"/>
        </w:rPr>
        <w:t xml:space="preserve">. Magic functions in notebooks provide an alias for a system command. In this case, </w:t>
      </w:r>
      <w:r w:rsidDel="00000000" w:rsidR="00000000" w:rsidRPr="00000000">
        <w:rPr>
          <w:rFonts w:ascii="Roboto Mono" w:cs="Roboto Mono" w:eastAsia="Roboto Mono" w:hAnsi="Roboto Mono"/>
          <w:color w:val="202124"/>
          <w:sz w:val="23"/>
          <w:szCs w:val="23"/>
          <w:rtl w:val="0"/>
        </w:rPr>
        <w:t xml:space="preserve">%%bigquery</w:t>
      </w:r>
      <w:r w:rsidDel="00000000" w:rsidR="00000000" w:rsidRPr="00000000">
        <w:rPr>
          <w:color w:val="202124"/>
          <w:sz w:val="24"/>
          <w:szCs w:val="24"/>
          <w:rtl w:val="0"/>
        </w:rPr>
        <w:t xml:space="preserve"> runs the query in the cell in BigQuery and stores the output in a Pandas DataFrame object named </w:t>
      </w:r>
      <w:r w:rsidDel="00000000" w:rsidR="00000000" w:rsidRPr="00000000">
        <w:rPr>
          <w:rFonts w:ascii="Roboto Mono" w:cs="Roboto Mono" w:eastAsia="Roboto Mono" w:hAnsi="Roboto Mono"/>
          <w:color w:val="202124"/>
          <w:sz w:val="23"/>
          <w:szCs w:val="23"/>
          <w:rtl w:val="0"/>
        </w:rPr>
        <w:t xml:space="preserve">df</w:t>
      </w:r>
      <w:r w:rsidDel="00000000" w:rsidR="00000000" w:rsidRPr="00000000">
        <w:rPr>
          <w:color w:val="202124"/>
          <w:sz w:val="24"/>
          <w:szCs w:val="24"/>
          <w:rtl w:val="0"/>
        </w:rPr>
        <w:t xml:space="preserve">.</w:t>
      </w:r>
    </w:p>
    <w:p w:rsidR="00000000" w:rsidDel="00000000" w:rsidP="00000000" w:rsidRDefault="00000000" w:rsidRPr="00000000" w14:paraId="00000044">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cell by hitting </w:t>
      </w:r>
      <w:r w:rsidDel="00000000" w:rsidR="00000000" w:rsidRPr="00000000">
        <w:rPr>
          <w:b w:val="1"/>
          <w:bCs w:val="1"/>
          <w:color w:val="202124"/>
          <w:sz w:val="24"/>
          <w:szCs w:val="24"/>
          <w:rtl w:val="0"/>
        </w:rPr>
        <w:t xml:space="preserve">Shift + Enter</w:t>
      </w:r>
      <w:r w:rsidDel="00000000" w:rsidR="00000000" w:rsidRPr="00000000">
        <w:rPr>
          <w:color w:val="202124"/>
          <w:sz w:val="24"/>
          <w:szCs w:val="24"/>
          <w:rtl w:val="0"/>
        </w:rPr>
        <w:t xml:space="preserve">, when the cursor is in the cell. Alternatively, if you navigate to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tab you can click on </w:t>
      </w:r>
      <w:r w:rsidDel="00000000" w:rsidR="00000000" w:rsidRPr="00000000">
        <w:rPr>
          <w:b w:val="1"/>
          <w:bCs w:val="1"/>
          <w:color w:val="202124"/>
          <w:sz w:val="24"/>
          <w:szCs w:val="24"/>
          <w:rtl w:val="0"/>
        </w:rPr>
        <w:t xml:space="preserve">Run Selected Cells</w:t>
      </w:r>
      <w:r w:rsidDel="00000000" w:rsidR="00000000" w:rsidRPr="00000000">
        <w:rPr>
          <w:color w:val="202124"/>
          <w:sz w:val="24"/>
          <w:szCs w:val="24"/>
          <w:rtl w:val="0"/>
        </w:rPr>
        <w:t xml:space="preserve">. Note the keyboard shortcut for this action in case it is not Shift + Enter. There should be no output when executing the command.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6">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47">
      <w:pPr>
        <w:shd w:fill="f8f9fa" w:val="clear"/>
        <w:spacing w:after="120" w:lineRule="auto"/>
        <w:rPr>
          <w:color w:val="1f1f1f"/>
          <w:sz w:val="24"/>
          <w:szCs w:val="24"/>
        </w:rPr>
      </w:pPr>
      <w:r w:rsidDel="00000000" w:rsidR="00000000" w:rsidRPr="00000000">
        <w:rPr>
          <w:color w:val="1f1f1f"/>
          <w:sz w:val="24"/>
          <w:szCs w:val="24"/>
          <w:rtl w:val="0"/>
        </w:rPr>
        <w:t xml:space="preserve">Execute a BigQuery query</w:t>
      </w:r>
    </w:p>
    <w:p w:rsidR="00000000" w:rsidDel="00000000" w:rsidP="00000000" w:rsidRDefault="00000000" w:rsidRPr="00000000" w14:paraId="00000048">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4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View the first five rows of the query's output by executing the following code in a new cell:</w:t>
      </w:r>
    </w:p>
    <w:p w:rsidR="00000000" w:rsidDel="00000000" w:rsidP="00000000" w:rsidRDefault="00000000" w:rsidRPr="00000000" w14:paraId="0000004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df.head()</w:t>
      </w:r>
    </w:p>
    <w:p w:rsidR="00000000" w:rsidDel="00000000" w:rsidP="00000000" w:rsidRDefault="00000000" w:rsidRPr="00000000" w14:paraId="0000004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2171700"/>
            <wp:effectExtent b="0" l="0" r="0" t="0"/>
            <wp:docPr descr="df.head query output table displaying four rows of data below the column headings: departure_delay, num_flights, and arival_delay_deciles" id="5" name="image3.png"/>
            <a:graphic>
              <a:graphicData uri="http://schemas.openxmlformats.org/drawingml/2006/picture">
                <pic:pic>
                  <pic:nvPicPr>
                    <pic:cNvPr descr="df.head query output table displaying four rows of data below the column headings: departure_delay, num_flights, and arival_delay_deciles" id="0" name="image3.png"/>
                    <pic:cNvPicPr preferRelativeResize="0"/>
                  </pic:nvPicPr>
                  <pic:blipFill>
                    <a:blip r:embed="rId1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mpcq4lxs4ex" w:id="7"/>
      <w:bookmarkEnd w:id="7"/>
      <w:r w:rsidDel="00000000" w:rsidR="00000000" w:rsidRPr="00000000">
        <w:rPr>
          <w:b w:val="1"/>
          <w:bCs w:val="1"/>
          <w:color w:val="202124"/>
          <w:sz w:val="45"/>
          <w:szCs w:val="45"/>
          <w:rtl w:val="0"/>
        </w:rPr>
        <w:t xml:space="preserve">Make a plot with Pandas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We're going to use the Pandas DataFrame containing our query output to build a plot that depicts how arrival delays correspond to departure delays. Before continuing, if you are unfamiliar with Pandas the </w:t>
      </w:r>
      <w:hyperlink r:id="rId14">
        <w:r w:rsidDel="00000000" w:rsidR="00000000" w:rsidRPr="00000000">
          <w:rPr>
            <w:color w:val="1a73e8"/>
            <w:sz w:val="24"/>
            <w:szCs w:val="24"/>
            <w:rtl w:val="0"/>
          </w:rPr>
          <w:t xml:space="preserve">Ten Minute Getting Started Guide</w:t>
        </w:r>
      </w:hyperlink>
      <w:r w:rsidDel="00000000" w:rsidR="00000000" w:rsidRPr="00000000">
        <w:rPr>
          <w:color w:val="202124"/>
          <w:sz w:val="24"/>
          <w:szCs w:val="24"/>
          <w:rtl w:val="0"/>
        </w:rPr>
        <w:t xml:space="preserve"> is recommended reading.</w:t>
      </w:r>
    </w:p>
    <w:p w:rsidR="00000000" w:rsidDel="00000000" w:rsidP="00000000" w:rsidRDefault="00000000" w:rsidRPr="00000000" w14:paraId="0000004F">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get a DataFrame containing the data we need we first have to wrangle the raw query output. Enter the following code in a new cell to convert the list of </w:t>
      </w:r>
      <w:r w:rsidDel="00000000" w:rsidR="00000000" w:rsidRPr="00000000">
        <w:rPr>
          <w:rFonts w:ascii="Roboto Mono" w:cs="Roboto Mono" w:eastAsia="Roboto Mono" w:hAnsi="Roboto Mono"/>
          <w:color w:val="202124"/>
          <w:sz w:val="23"/>
          <w:szCs w:val="23"/>
          <w:rtl w:val="0"/>
        </w:rPr>
        <w:t xml:space="preserve">arrival_delay_deciles</w:t>
      </w:r>
      <w:r w:rsidDel="00000000" w:rsidR="00000000" w:rsidRPr="00000000">
        <w:rPr>
          <w:color w:val="202124"/>
          <w:sz w:val="24"/>
          <w:szCs w:val="24"/>
          <w:rtl w:val="0"/>
        </w:rPr>
        <w:t xml:space="preserve"> into a Pandas Series object. The code also renames the resulting columns.</w:t>
      </w:r>
    </w:p>
    <w:p w:rsidR="00000000" w:rsidDel="00000000" w:rsidP="00000000" w:rsidRDefault="00000000" w:rsidRPr="00000000" w14:paraId="0000005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import</w:t>
      </w:r>
      <w:r w:rsidDel="00000000" w:rsidR="00000000" w:rsidRPr="00000000">
        <w:rPr>
          <w:rFonts w:ascii="Roboto Mono" w:cs="Roboto Mono" w:eastAsia="Roboto Mono" w:hAnsi="Roboto Mono"/>
          <w:sz w:val="21"/>
          <w:szCs w:val="21"/>
          <w:highlight w:val="white"/>
          <w:rtl w:val="0"/>
        </w:rPr>
        <w:t xml:space="preserve"> pandas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pd</w:t>
      </w:r>
    </w:p>
    <w:p w:rsidR="00000000" w:rsidDel="00000000" w:rsidP="00000000" w:rsidRDefault="00000000" w:rsidRPr="00000000" w14:paraId="0000005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percentiles = df[</w:t>
      </w:r>
      <w:r w:rsidDel="00000000" w:rsidR="00000000" w:rsidRPr="00000000">
        <w:rPr>
          <w:rFonts w:ascii="Roboto Mono" w:cs="Roboto Mono" w:eastAsia="Roboto Mono" w:hAnsi="Roboto Mono"/>
          <w:color w:val="008800"/>
          <w:sz w:val="21"/>
          <w:szCs w:val="21"/>
          <w:highlight w:val="white"/>
          <w:rtl w:val="0"/>
        </w:rPr>
        <w:t xml:space="preserve">'arrival_delay_deciles'</w:t>
      </w:r>
      <w:r w:rsidDel="00000000" w:rsidR="00000000" w:rsidRPr="00000000">
        <w:rPr>
          <w:rFonts w:ascii="Roboto Mono" w:cs="Roboto Mono" w:eastAsia="Roboto Mono" w:hAnsi="Roboto Mono"/>
          <w:sz w:val="21"/>
          <w:szCs w:val="21"/>
          <w:highlight w:val="white"/>
          <w:rtl w:val="0"/>
        </w:rPr>
        <w:t xml:space="preserve">].apply(pd.Series)</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percentiles.rename(columns = </w:t>
      </w:r>
      <w:r w:rsidDel="00000000" w:rsidR="00000000" w:rsidRPr="00000000">
        <w:rPr>
          <w:rFonts w:ascii="Roboto Mono" w:cs="Roboto Mono" w:eastAsia="Roboto Mono" w:hAnsi="Roboto Mono"/>
          <w:color w:val="000088"/>
          <w:sz w:val="21"/>
          <w:szCs w:val="21"/>
          <w:highlight w:val="white"/>
          <w:rtl w:val="0"/>
        </w:rPr>
        <w:t xml:space="preserve">lambda</w:t>
      </w:r>
      <w:r w:rsidDel="00000000" w:rsidR="00000000" w:rsidRPr="00000000">
        <w:rPr>
          <w:rFonts w:ascii="Roboto Mono" w:cs="Roboto Mono" w:eastAsia="Roboto Mono" w:hAnsi="Roboto Mono"/>
          <w:sz w:val="21"/>
          <w:szCs w:val="21"/>
          <w:highlight w:val="white"/>
          <w:rtl w:val="0"/>
        </w:rPr>
        <w:t xml:space="preserve"> x : </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format</w:t>
      </w:r>
      <w:r w:rsidDel="00000000" w:rsidR="00000000" w:rsidRPr="00000000">
        <w:rPr>
          <w:rFonts w:ascii="Roboto Mono" w:cs="Roboto Mono" w:eastAsia="Roboto Mono" w:hAnsi="Roboto Mono"/>
          <w:sz w:val="21"/>
          <w:szCs w:val="21"/>
          <w:highlight w:val="white"/>
          <w:rtl w:val="0"/>
        </w:rPr>
        <w:t xml:space="preserve">(x*</w:t>
      </w:r>
      <w:r w:rsidDel="00000000" w:rsidR="00000000" w:rsidRPr="00000000">
        <w:rPr>
          <w:rFonts w:ascii="Roboto Mono" w:cs="Roboto Mono" w:eastAsia="Roboto Mono" w:hAnsi="Roboto Mono"/>
          <w:color w:val="006666"/>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inplace=</w:t>
      </w:r>
      <w:r w:rsidDel="00000000" w:rsidR="00000000" w:rsidRPr="00000000">
        <w:rPr>
          <w:rFonts w:ascii="Roboto Mono" w:cs="Roboto Mono" w:eastAsia="Roboto Mono" w:hAnsi="Roboto Mono"/>
          <w:color w:val="006666"/>
          <w:sz w:val="21"/>
          <w:szCs w:val="21"/>
          <w:highlight w:val="white"/>
          <w:rtl w:val="0"/>
        </w:rPr>
        <w:t xml:space="preserve">True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percentiles.head()</w:t>
      </w:r>
    </w:p>
    <w:p w:rsidR="00000000" w:rsidDel="00000000" w:rsidP="00000000" w:rsidRDefault="00000000" w:rsidRPr="00000000" w14:paraId="0000005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Since we want to relate departure delay times to arrival delay times we have to concatenate our </w:t>
      </w:r>
      <w:r w:rsidDel="00000000" w:rsidR="00000000" w:rsidRPr="00000000">
        <w:rPr>
          <w:rFonts w:ascii="Roboto Mono" w:cs="Roboto Mono" w:eastAsia="Roboto Mono" w:hAnsi="Roboto Mono"/>
          <w:color w:val="202124"/>
          <w:sz w:val="23"/>
          <w:szCs w:val="23"/>
          <w:rtl w:val="0"/>
        </w:rPr>
        <w:t xml:space="preserve">percentiles</w:t>
      </w:r>
      <w:r w:rsidDel="00000000" w:rsidR="00000000" w:rsidRPr="00000000">
        <w:rPr>
          <w:color w:val="202124"/>
          <w:sz w:val="24"/>
          <w:szCs w:val="24"/>
          <w:rtl w:val="0"/>
        </w:rPr>
        <w:t xml:space="preserve"> table to the </w:t>
      </w:r>
      <w:r w:rsidDel="00000000" w:rsidR="00000000" w:rsidRPr="00000000">
        <w:rPr>
          <w:rFonts w:ascii="Roboto Mono" w:cs="Roboto Mono" w:eastAsia="Roboto Mono" w:hAnsi="Roboto Mono"/>
          <w:color w:val="202124"/>
          <w:sz w:val="23"/>
          <w:szCs w:val="23"/>
          <w:rtl w:val="0"/>
        </w:rPr>
        <w:t xml:space="preserve">departure_delay</w:t>
      </w:r>
      <w:r w:rsidDel="00000000" w:rsidR="00000000" w:rsidRPr="00000000">
        <w:rPr>
          <w:color w:val="202124"/>
          <w:sz w:val="24"/>
          <w:szCs w:val="24"/>
          <w:rtl w:val="0"/>
        </w:rPr>
        <w:t xml:space="preserve"> field in our original DataFrame. Execute the following code in a new cell:</w:t>
      </w:r>
    </w:p>
    <w:p w:rsidR="00000000" w:rsidDel="00000000" w:rsidP="00000000" w:rsidRDefault="00000000" w:rsidRPr="00000000" w14:paraId="0000005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df = pd.concat([df[</w:t>
      </w:r>
      <w:r w:rsidDel="00000000" w:rsidR="00000000" w:rsidRPr="00000000">
        <w:rPr>
          <w:rFonts w:ascii="Roboto Mono" w:cs="Roboto Mono" w:eastAsia="Roboto Mono" w:hAnsi="Roboto Mono"/>
          <w:color w:val="008800"/>
          <w:sz w:val="21"/>
          <w:szCs w:val="21"/>
          <w:highlight w:val="white"/>
          <w:rtl w:val="0"/>
        </w:rPr>
        <w:t xml:space="preserve">'departure_delay'</w:t>
      </w:r>
      <w:r w:rsidDel="00000000" w:rsidR="00000000" w:rsidRPr="00000000">
        <w:rPr>
          <w:rFonts w:ascii="Roboto Mono" w:cs="Roboto Mono" w:eastAsia="Roboto Mono" w:hAnsi="Roboto Mono"/>
          <w:sz w:val="21"/>
          <w:szCs w:val="21"/>
          <w:highlight w:val="white"/>
          <w:rtl w:val="0"/>
        </w:rPr>
        <w:t xml:space="preserve">], percentiles], axis=</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df.head()</w:t>
      </w:r>
    </w:p>
    <w:p w:rsidR="00000000" w:rsidDel="00000000" w:rsidP="00000000" w:rsidRDefault="00000000" w:rsidRPr="00000000" w14:paraId="0000005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Before plotting the contents of our DataFrame, we'll want to drop extreme values stored in the </w:t>
      </w:r>
      <w:r w:rsidDel="00000000" w:rsidR="00000000" w:rsidRPr="00000000">
        <w:rPr>
          <w:rFonts w:ascii="Roboto Mono" w:cs="Roboto Mono" w:eastAsia="Roboto Mono" w:hAnsi="Roboto Mono"/>
          <w:color w:val="202124"/>
          <w:sz w:val="23"/>
          <w:szCs w:val="23"/>
          <w:rtl w:val="0"/>
        </w:rPr>
        <w:t xml:space="preserve">0%</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100%</w:t>
      </w:r>
      <w:r w:rsidDel="00000000" w:rsidR="00000000" w:rsidRPr="00000000">
        <w:rPr>
          <w:color w:val="202124"/>
          <w:sz w:val="24"/>
          <w:szCs w:val="24"/>
          <w:rtl w:val="0"/>
        </w:rPr>
        <w:t xml:space="preserve"> fields. Execute the following code in a new cell:</w:t>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df.drop(labels=[</w:t>
      </w:r>
      <w:r w:rsidDel="00000000" w:rsidR="00000000" w:rsidRPr="00000000">
        <w:rPr>
          <w:rFonts w:ascii="Roboto Mono" w:cs="Roboto Mono" w:eastAsia="Roboto Mono" w:hAnsi="Roboto Mono"/>
          <w:color w:val="008800"/>
          <w:sz w:val="21"/>
          <w:szCs w:val="21"/>
          <w:highlight w:val="white"/>
          <w:rtl w:val="0"/>
        </w:rPr>
        <w:t xml:space="preserve">'0%'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'100%'</w:t>
      </w:r>
      <w:r w:rsidDel="00000000" w:rsidR="00000000" w:rsidRPr="00000000">
        <w:rPr>
          <w:rFonts w:ascii="Roboto Mono" w:cs="Roboto Mono" w:eastAsia="Roboto Mono" w:hAnsi="Roboto Mono"/>
          <w:sz w:val="21"/>
          <w:szCs w:val="21"/>
          <w:highlight w:val="white"/>
          <w:rtl w:val="0"/>
        </w:rPr>
        <w:t xml:space="preserve">], axis=</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inplace=</w:t>
      </w:r>
      <w:r w:rsidDel="00000000" w:rsidR="00000000" w:rsidRPr="00000000">
        <w:rPr>
          <w:rFonts w:ascii="Roboto Mono" w:cs="Roboto Mono" w:eastAsia="Roboto Mono" w:hAnsi="Roboto Mono"/>
          <w:color w:val="006666"/>
          <w:sz w:val="21"/>
          <w:szCs w:val="21"/>
          <w:highlight w:val="white"/>
          <w:rtl w:val="0"/>
        </w:rPr>
        <w:t xml:space="preserve">True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df.plot(x=</w:t>
      </w:r>
      <w:r w:rsidDel="00000000" w:rsidR="00000000" w:rsidRPr="00000000">
        <w:rPr>
          <w:rFonts w:ascii="Roboto Mono" w:cs="Roboto Mono" w:eastAsia="Roboto Mono" w:hAnsi="Roboto Mono"/>
          <w:color w:val="008800"/>
          <w:sz w:val="21"/>
          <w:szCs w:val="21"/>
          <w:highlight w:val="white"/>
          <w:rtl w:val="0"/>
        </w:rPr>
        <w:t xml:space="preserve">'departure_delay'</w:t>
      </w:r>
      <w:r w:rsidDel="00000000" w:rsidR="00000000" w:rsidRPr="00000000">
        <w:rPr>
          <w:rFonts w:ascii="Roboto Mono" w:cs="Roboto Mono" w:eastAsia="Roboto Mono" w:hAnsi="Roboto Mono"/>
          <w:sz w:val="21"/>
          <w:szCs w:val="21"/>
          <w:highlight w:val="white"/>
          <w:rtl w:val="0"/>
        </w:rPr>
        <w:t xml:space="preserve">, xlim=(-</w:t>
      </w:r>
      <w:r w:rsidDel="00000000" w:rsidR="00000000" w:rsidRPr="00000000">
        <w:rPr>
          <w:rFonts w:ascii="Roboto Mono" w:cs="Roboto Mono" w:eastAsia="Roboto Mono" w:hAnsi="Roboto Mono"/>
          <w:color w:val="006666"/>
          <w:sz w:val="21"/>
          <w:szCs w:val="21"/>
          <w:highlight w:val="white"/>
          <w:rtl w:val="0"/>
        </w:rPr>
        <w:t xml:space="preserve">30</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50</w:t>
      </w:r>
      <w:r w:rsidDel="00000000" w:rsidR="00000000" w:rsidRPr="00000000">
        <w:rPr>
          <w:rFonts w:ascii="Roboto Mono" w:cs="Roboto Mono" w:eastAsia="Roboto Mono" w:hAnsi="Roboto Mono"/>
          <w:sz w:val="21"/>
          <w:szCs w:val="21"/>
          <w:highlight w:val="white"/>
          <w:rtl w:val="0"/>
        </w:rPr>
        <w:t xml:space="preserve">), ylim=(-</w:t>
      </w:r>
      <w:r w:rsidDel="00000000" w:rsidR="00000000" w:rsidRPr="00000000">
        <w:rPr>
          <w:rFonts w:ascii="Roboto Mono" w:cs="Roboto Mono" w:eastAsia="Roboto Mono" w:hAnsi="Roboto Mono"/>
          <w:color w:val="006666"/>
          <w:sz w:val="21"/>
          <w:szCs w:val="21"/>
          <w:highlight w:val="white"/>
          <w:rtl w:val="0"/>
        </w:rPr>
        <w:t xml:space="preserve">50</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50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5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3606800"/>
            <wp:effectExtent b="0" l="0" r="0" t="0"/>
            <wp:docPr descr="departure_delay query output in line graph format" id="1" name="image5.png"/>
            <a:graphic>
              <a:graphicData uri="http://schemas.openxmlformats.org/drawingml/2006/picture">
                <pic:pic>
                  <pic:nvPicPr>
                    <pic:cNvPr descr="departure_delay query output in line graph format" id="0" name="image5.png"/>
                    <pic:cNvPicPr preferRelativeResize="0"/>
                  </pic:nvPicPr>
                  <pic:blipFill>
                    <a:blip r:embed="rId15"/>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lilhf7w5uko" w:id="8"/>
      <w:bookmarkEnd w:id="8"/>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6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6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6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67">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hyperlink" Target="https://pandas.pydata.org/pandas-docs/stable/user_guide/10min.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