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1CC1C" w14:textId="41010FEB" w:rsidR="00F37E65" w:rsidRDefault="00000000">
      <w:pPr>
        <w:pStyle w:val="Heading1"/>
        <w:spacing w:before="0" w:after="24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i/>
          <w:color w:val="000000"/>
          <w:sz w:val="28"/>
          <w:szCs w:val="28"/>
        </w:rPr>
        <w:t>Activity</w:t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: </w:t>
      </w:r>
      <w:r w:rsidR="00D253C6">
        <w:rPr>
          <w:rFonts w:ascii="Arial" w:eastAsia="Arial" w:hAnsi="Arial" w:cs="Arial"/>
          <w:b/>
          <w:color w:val="000000"/>
          <w:sz w:val="28"/>
          <w:szCs w:val="28"/>
        </w:rPr>
        <w:t>The Internal-External Locus of Control Worksheet</w:t>
      </w:r>
    </w:p>
    <w:p w14:paraId="413BD103" w14:textId="66B1F11D" w:rsidR="00F37E65" w:rsidRPr="00D253C6" w:rsidRDefault="00000000" w:rsidP="00D253C6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This activity will help you </w:t>
      </w:r>
      <w:bookmarkStart w:id="0" w:name="_heading=h.eq5pl1yf33zd" w:colFirst="0" w:colLast="0"/>
      <w:bookmarkEnd w:id="0"/>
      <w:r w:rsidR="00D253C6" w:rsidRPr="00D253C6">
        <w:rPr>
          <w:rFonts w:ascii="Arial" w:eastAsia="Arial" w:hAnsi="Arial" w:cs="Arial"/>
          <w:color w:val="000000"/>
        </w:rPr>
        <w:t>to explore your beliefs about whether you have control over the outcomes of your life (i.e., an internal locus of control) rather than external forces (i.e., an external locus of control)</w:t>
      </w:r>
      <w:r w:rsidR="00D253C6">
        <w:rPr>
          <w:rFonts w:ascii="Arial" w:eastAsia="Arial" w:hAnsi="Arial" w:cs="Arial"/>
          <w:color w:val="000000"/>
        </w:rPr>
        <w:t>.</w:t>
      </w:r>
    </w:p>
    <w:p w14:paraId="2379F28F" w14:textId="01312172" w:rsidR="00F37E65" w:rsidRPr="00B50EC2" w:rsidRDefault="00000000">
      <w:pPr>
        <w:pStyle w:val="Heading2"/>
        <w:rPr>
          <w:sz w:val="24"/>
          <w:szCs w:val="24"/>
        </w:rPr>
      </w:pPr>
      <w:bookmarkStart w:id="1" w:name="_heading=h.pw85lcfc6985" w:colFirst="0" w:colLast="0"/>
      <w:bookmarkEnd w:id="1"/>
      <w:r w:rsidRPr="00B50EC2">
        <w:rPr>
          <w:sz w:val="24"/>
          <w:szCs w:val="24"/>
        </w:rPr>
        <w:t>Instructions</w:t>
      </w:r>
    </w:p>
    <w:p w14:paraId="5CFFA9DB" w14:textId="0DDE319A" w:rsidR="00F37E65" w:rsidRPr="009A1AA3" w:rsidRDefault="00D253C6" w:rsidP="009A1AA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 w:rsidRPr="009A1AA3">
        <w:rPr>
          <w:rFonts w:ascii="Arial" w:eastAsia="Arial" w:hAnsi="Arial" w:cs="Arial"/>
        </w:rPr>
        <w:t xml:space="preserve">For each statement, place an X in one column to record the extent to which the statement personally applies to you. Use a scale from 1 to 5, where 1 = “Does not apply at all” and 5 = “Applies completely” to you. For example, if you think the statement “I’m my own boss” applies somewhat to you then you would score a 3 for that statement. </w:t>
      </w:r>
    </w:p>
    <w:p w14:paraId="2AFA3F6E" w14:textId="0C384E42" w:rsidR="009A1AA3" w:rsidRPr="00D253C6" w:rsidRDefault="009A1AA3" w:rsidP="00D253C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Calculate your scores with the formulae provided following the </w:t>
      </w:r>
      <w:r w:rsidRPr="009A1AA3">
        <w:rPr>
          <w:rFonts w:ascii="Arial" w:eastAsia="Arial" w:hAnsi="Arial" w:cs="Arial"/>
          <w:i/>
          <w:iCs/>
        </w:rPr>
        <w:t>Outcomes of my life</w:t>
      </w:r>
      <w:r>
        <w:rPr>
          <w:rFonts w:ascii="Arial" w:eastAsia="Arial" w:hAnsi="Arial" w:cs="Arial"/>
        </w:rPr>
        <w:t xml:space="preserve"> table.</w:t>
      </w:r>
    </w:p>
    <w:p w14:paraId="0BFCB80E" w14:textId="013F2BA2" w:rsidR="00D253C6" w:rsidRDefault="00D253C6" w:rsidP="00D253C6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Outcomes of my life</w:t>
      </w:r>
    </w:p>
    <w:tbl>
      <w:tblPr>
        <w:tblStyle w:val="GridTable3-Accent1"/>
        <w:tblW w:w="0" w:type="auto"/>
        <w:tblLook w:val="04A0" w:firstRow="1" w:lastRow="0" w:firstColumn="1" w:lastColumn="0" w:noHBand="0" w:noVBand="1"/>
      </w:tblPr>
      <w:tblGrid>
        <w:gridCol w:w="3114"/>
        <w:gridCol w:w="1247"/>
        <w:gridCol w:w="1247"/>
        <w:gridCol w:w="1247"/>
        <w:gridCol w:w="1247"/>
        <w:gridCol w:w="1248"/>
      </w:tblGrid>
      <w:tr w:rsidR="00D253C6" w14:paraId="2FF7F256" w14:textId="77777777" w:rsidTr="00D25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  <w:tcBorders>
              <w:bottom w:val="single" w:sz="4" w:space="0" w:color="000000"/>
              <w:right w:val="single" w:sz="4" w:space="0" w:color="000000"/>
            </w:tcBorders>
          </w:tcPr>
          <w:p w14:paraId="34EF4248" w14:textId="77777777" w:rsidR="00D253C6" w:rsidRDefault="00D253C6" w:rsidP="009A1AA3">
            <w:pPr>
              <w:jc w:val="left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EA0FE" w14:textId="02C73364" w:rsidR="00D253C6" w:rsidRDefault="00D253C6" w:rsidP="009A1A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1. Does not apply at all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30C22" w14:textId="2623FBC4" w:rsidR="00D253C6" w:rsidRDefault="00D253C6" w:rsidP="009A1A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2. Applies a bit.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568B6" w14:textId="28ABF1AE" w:rsidR="00D253C6" w:rsidRDefault="00D253C6" w:rsidP="009A1A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3. Applies somewhat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F11B1" w14:textId="15258E23" w:rsidR="00D253C6" w:rsidRDefault="00D253C6" w:rsidP="009A1A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4. Applies mostly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8BA4" w14:textId="5F97E68B" w:rsidR="00D253C6" w:rsidRDefault="00D253C6" w:rsidP="009A1A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5. Applies completely</w:t>
            </w:r>
          </w:p>
        </w:tc>
      </w:tr>
      <w:tr w:rsidR="00D253C6" w14:paraId="4D91F41C" w14:textId="77777777" w:rsidTr="0003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8AC53" w14:textId="4CFBA6CA" w:rsidR="00D253C6" w:rsidRPr="00D253C6" w:rsidRDefault="00D253C6" w:rsidP="0003774C">
            <w:pPr>
              <w:pStyle w:val="ListParagraph"/>
              <w:numPr>
                <w:ilvl w:val="0"/>
                <w:numId w:val="6"/>
              </w:numPr>
              <w:jc w:val="left"/>
              <w:rPr>
                <w:i w:val="0"/>
                <w:iCs w:val="0"/>
              </w:rPr>
            </w:pPr>
            <w:r w:rsidRPr="00D253C6">
              <w:rPr>
                <w:i w:val="0"/>
                <w:iCs w:val="0"/>
              </w:rPr>
              <w:t>I’m my own boss.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B97D940" w14:textId="77777777" w:rsidR="00D253C6" w:rsidRDefault="00D253C6" w:rsidP="00037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B7631B5" w14:textId="77777777" w:rsidR="00D253C6" w:rsidRDefault="00D253C6" w:rsidP="00037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05DD534" w14:textId="77777777" w:rsidR="00D253C6" w:rsidRDefault="00D253C6" w:rsidP="00037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AC90DAD" w14:textId="77777777" w:rsidR="00D253C6" w:rsidRDefault="00D253C6" w:rsidP="00037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E1E5AE5" w14:textId="77777777" w:rsidR="00D253C6" w:rsidRDefault="00D253C6" w:rsidP="00037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253C6" w14:paraId="5B99C1C0" w14:textId="77777777" w:rsidTr="0003774C">
        <w:trPr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EA5BE" w14:textId="635D8696" w:rsidR="00D253C6" w:rsidRPr="00D253C6" w:rsidRDefault="00D253C6" w:rsidP="0003774C">
            <w:pPr>
              <w:pStyle w:val="ListParagraph"/>
              <w:numPr>
                <w:ilvl w:val="0"/>
                <w:numId w:val="6"/>
              </w:numPr>
              <w:jc w:val="left"/>
              <w:rPr>
                <w:i w:val="0"/>
                <w:iCs w:val="0"/>
              </w:rPr>
            </w:pPr>
            <w:r w:rsidRPr="00D253C6">
              <w:rPr>
                <w:i w:val="0"/>
                <w:iCs w:val="0"/>
              </w:rPr>
              <w:t>If I work hard, I will succeed.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9667B" w14:textId="77777777" w:rsidR="00D253C6" w:rsidRDefault="00D253C6" w:rsidP="00037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D4B48" w14:textId="77777777" w:rsidR="00D253C6" w:rsidRDefault="00D253C6" w:rsidP="00037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DF7C1" w14:textId="77777777" w:rsidR="00D253C6" w:rsidRDefault="00D253C6" w:rsidP="00037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65E7D" w14:textId="77777777" w:rsidR="00D253C6" w:rsidRDefault="00D253C6" w:rsidP="00037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39DCF" w14:textId="77777777" w:rsidR="00D253C6" w:rsidRDefault="00D253C6" w:rsidP="00037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53C6" w14:paraId="29084FD1" w14:textId="77777777" w:rsidTr="00037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ABB64" w14:textId="2AB33949" w:rsidR="00D253C6" w:rsidRPr="00D253C6" w:rsidRDefault="00D253C6" w:rsidP="0003774C">
            <w:pPr>
              <w:pStyle w:val="ListParagraph"/>
              <w:numPr>
                <w:ilvl w:val="0"/>
                <w:numId w:val="6"/>
              </w:numPr>
              <w:jc w:val="left"/>
              <w:rPr>
                <w:i w:val="0"/>
                <w:iCs w:val="0"/>
              </w:rPr>
            </w:pPr>
            <w:r w:rsidRPr="00D253C6">
              <w:rPr>
                <w:i w:val="0"/>
                <w:iCs w:val="0"/>
              </w:rPr>
              <w:t>Whether at work or in my private life: What I do is mainly determined by others.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4E3C099" w14:textId="77777777" w:rsidR="00D253C6" w:rsidRDefault="00D253C6" w:rsidP="00037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0607C30" w14:textId="77777777" w:rsidR="00D253C6" w:rsidRDefault="00D253C6" w:rsidP="00037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088DF4F" w14:textId="77777777" w:rsidR="00D253C6" w:rsidRDefault="00D253C6" w:rsidP="00037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DEB9112" w14:textId="77777777" w:rsidR="00D253C6" w:rsidRDefault="00D253C6" w:rsidP="00037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12950AB" w14:textId="77777777" w:rsidR="00D253C6" w:rsidRDefault="00D253C6" w:rsidP="00037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253C6" w14:paraId="2053C615" w14:textId="77777777" w:rsidTr="000377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EAD866" w14:textId="621AF7A9" w:rsidR="00D253C6" w:rsidRPr="00D253C6" w:rsidRDefault="00D253C6" w:rsidP="0003774C">
            <w:pPr>
              <w:pStyle w:val="ListParagraph"/>
              <w:numPr>
                <w:ilvl w:val="0"/>
                <w:numId w:val="6"/>
              </w:numPr>
              <w:jc w:val="left"/>
              <w:rPr>
                <w:i w:val="0"/>
                <w:iCs w:val="0"/>
              </w:rPr>
            </w:pPr>
            <w:r w:rsidRPr="00D253C6">
              <w:rPr>
                <w:i w:val="0"/>
                <w:iCs w:val="0"/>
              </w:rPr>
              <w:t>Fate often gets in the way of my plans.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27C8D5E" w14:textId="77777777" w:rsidR="00D253C6" w:rsidRDefault="00D253C6" w:rsidP="00037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F483C3F" w14:textId="77777777" w:rsidR="00D253C6" w:rsidRDefault="00D253C6" w:rsidP="00037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13C0258" w14:textId="77777777" w:rsidR="00D253C6" w:rsidRDefault="00D253C6" w:rsidP="00037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632D26B" w14:textId="77777777" w:rsidR="00D253C6" w:rsidRDefault="00D253C6" w:rsidP="00037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6BF34A6" w14:textId="77777777" w:rsidR="00D253C6" w:rsidRDefault="00D253C6" w:rsidP="000377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460943D" w14:textId="77777777" w:rsidR="009A1AA3" w:rsidRPr="009A1AA3" w:rsidRDefault="009A1AA3" w:rsidP="009A1AA3">
      <w:pPr>
        <w:rPr>
          <w:i/>
          <w:iCs/>
          <w:sz w:val="20"/>
          <w:szCs w:val="20"/>
        </w:rPr>
      </w:pPr>
      <w:r w:rsidRPr="009A1AA3">
        <w:rPr>
          <w:rFonts w:ascii="Arial" w:eastAsia="Arial" w:hAnsi="Arial" w:cs="Arial"/>
          <w:i/>
          <w:iCs/>
          <w:sz w:val="20"/>
          <w:szCs w:val="20"/>
        </w:rPr>
        <w:t xml:space="preserve">*This scale is based on the work of </w:t>
      </w:r>
      <w:proofErr w:type="spellStart"/>
      <w:r w:rsidRPr="009A1AA3">
        <w:rPr>
          <w:rFonts w:ascii="Arial" w:eastAsia="Arial" w:hAnsi="Arial" w:cs="Arial"/>
          <w:i/>
          <w:iCs/>
          <w:sz w:val="20"/>
          <w:szCs w:val="20"/>
        </w:rPr>
        <w:t>Nießen</w:t>
      </w:r>
      <w:proofErr w:type="spellEnd"/>
      <w:r w:rsidRPr="009A1AA3">
        <w:rPr>
          <w:rFonts w:ascii="Arial" w:eastAsia="Arial" w:hAnsi="Arial" w:cs="Arial"/>
          <w:i/>
          <w:iCs/>
          <w:sz w:val="20"/>
          <w:szCs w:val="20"/>
        </w:rPr>
        <w:t xml:space="preserve"> and colleagues (2022).</w:t>
      </w:r>
    </w:p>
    <w:p w14:paraId="6A553B20" w14:textId="77777777" w:rsidR="00D253C6" w:rsidRPr="00D253C6" w:rsidRDefault="00D253C6" w:rsidP="009A1AA3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Arial" w:eastAsia="Arial" w:hAnsi="Arial" w:cs="Arial"/>
          <w:b/>
          <w:sz w:val="24"/>
          <w:szCs w:val="24"/>
        </w:rPr>
      </w:pPr>
      <w:r w:rsidRPr="00D253C6">
        <w:rPr>
          <w:rFonts w:ascii="Arial" w:eastAsia="Arial" w:hAnsi="Arial" w:cs="Arial"/>
          <w:b/>
          <w:sz w:val="24"/>
          <w:szCs w:val="24"/>
        </w:rPr>
        <w:t xml:space="preserve">Calculate your </w:t>
      </w:r>
      <w:proofErr w:type="gramStart"/>
      <w:r w:rsidRPr="00D253C6">
        <w:rPr>
          <w:rFonts w:ascii="Arial" w:eastAsia="Arial" w:hAnsi="Arial" w:cs="Arial"/>
          <w:b/>
          <w:sz w:val="24"/>
          <w:szCs w:val="24"/>
        </w:rPr>
        <w:t>scores</w:t>
      </w:r>
      <w:proofErr w:type="gramEnd"/>
    </w:p>
    <w:p w14:paraId="62CA19DB" w14:textId="7080EF19" w:rsidR="00D253C6" w:rsidRPr="00D253C6" w:rsidRDefault="00D253C6" w:rsidP="00D253C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Internal locus of control: T</w:t>
      </w:r>
      <w:r w:rsidRPr="00D253C6">
        <w:rPr>
          <w:rFonts w:ascii="Arial" w:eastAsia="Arial" w:hAnsi="Arial" w:cs="Arial"/>
        </w:rPr>
        <w:t>he average points for the first two statements</w:t>
      </w:r>
    </w:p>
    <w:p w14:paraId="74316A0E" w14:textId="060A1CC1" w:rsidR="00D253C6" w:rsidRDefault="00D253C6" w:rsidP="00D253C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(Score for statement 1 + score for statement 2) </w:t>
      </w:r>
      <w:r w:rsidR="009A1AA3">
        <w:rPr>
          <w:rFonts w:ascii="Arial" w:eastAsia="Arial" w:hAnsi="Arial" w:cs="Arial"/>
        </w:rPr>
        <w:t>÷</w:t>
      </w:r>
      <w:r>
        <w:rPr>
          <w:rFonts w:ascii="Arial" w:eastAsia="Arial" w:hAnsi="Arial" w:cs="Arial"/>
        </w:rPr>
        <w:t xml:space="preserve"> 2</w:t>
      </w:r>
    </w:p>
    <w:p w14:paraId="3F4E112E" w14:textId="6EDA6621" w:rsidR="00D253C6" w:rsidRPr="00D253C6" w:rsidRDefault="00D253C6" w:rsidP="00D253C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External locus of control: T</w:t>
      </w:r>
      <w:r w:rsidRPr="00D253C6">
        <w:rPr>
          <w:rFonts w:ascii="Arial" w:eastAsia="Arial" w:hAnsi="Arial" w:cs="Arial"/>
        </w:rPr>
        <w:t xml:space="preserve">he average points for the </w:t>
      </w:r>
      <w:r>
        <w:rPr>
          <w:rFonts w:ascii="Arial" w:eastAsia="Arial" w:hAnsi="Arial" w:cs="Arial"/>
        </w:rPr>
        <w:t>last</w:t>
      </w:r>
      <w:r w:rsidRPr="00D253C6">
        <w:rPr>
          <w:rFonts w:ascii="Arial" w:eastAsia="Arial" w:hAnsi="Arial" w:cs="Arial"/>
        </w:rPr>
        <w:t xml:space="preserve"> two statements</w:t>
      </w:r>
    </w:p>
    <w:p w14:paraId="4D5A361D" w14:textId="423B51B7" w:rsidR="00D253C6" w:rsidRDefault="00D253C6" w:rsidP="00D253C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(Score for statement 3 + score for statement 4) </w:t>
      </w:r>
      <w:r w:rsidR="009A1AA3">
        <w:rPr>
          <w:rFonts w:ascii="Arial" w:eastAsia="Arial" w:hAnsi="Arial" w:cs="Arial"/>
        </w:rPr>
        <w:t>÷</w:t>
      </w:r>
      <w:r>
        <w:rPr>
          <w:rFonts w:ascii="Arial" w:eastAsia="Arial" w:hAnsi="Arial" w:cs="Arial"/>
        </w:rPr>
        <w:t xml:space="preserve"> 2</w:t>
      </w:r>
    </w:p>
    <w:p w14:paraId="5D0C1C5B" w14:textId="172A1CEF" w:rsidR="00DE5158" w:rsidRPr="00D253C6" w:rsidRDefault="00DE5158" w:rsidP="00DE515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</w:rPr>
      </w:pPr>
      <w:r w:rsidRPr="00DE5158">
        <w:rPr>
          <w:rFonts w:ascii="Arial" w:eastAsia="Arial" w:hAnsi="Arial" w:cs="Arial"/>
        </w:rPr>
        <w:t>Which score is higher? The higher of the two scores indicates your perception, or locus, of control.</w:t>
      </w:r>
    </w:p>
    <w:sectPr w:rsidR="00DE5158" w:rsidRPr="00D253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700" w:right="1440" w:bottom="142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AA64E7" w14:textId="77777777" w:rsidR="00D11E00" w:rsidRDefault="00D11E00">
      <w:pPr>
        <w:spacing w:after="0" w:line="240" w:lineRule="auto"/>
      </w:pPr>
      <w:r>
        <w:separator/>
      </w:r>
    </w:p>
  </w:endnote>
  <w:endnote w:type="continuationSeparator" w:id="0">
    <w:p w14:paraId="483CAD62" w14:textId="77777777" w:rsidR="00D11E00" w:rsidRDefault="00D11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87D11A" w14:textId="77777777" w:rsidR="00F37E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>
      <w:rPr>
        <w:color w:val="000000"/>
        <w:sz w:val="24"/>
        <w:szCs w:val="24"/>
      </w:rPr>
      <w:fldChar w:fldCharType="end"/>
    </w:r>
  </w:p>
  <w:p w14:paraId="1D6DB102" w14:textId="77777777" w:rsidR="00F37E65" w:rsidRDefault="00F37E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360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EDC64E" w14:textId="77777777" w:rsidR="00F37E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5B9970E" wp14:editId="67B06AB7">
          <wp:simplePos x="0" y="0"/>
          <wp:positionH relativeFrom="column">
            <wp:posOffset>-2584736</wp:posOffset>
          </wp:positionH>
          <wp:positionV relativeFrom="paragraph">
            <wp:posOffset>-282569</wp:posOffset>
          </wp:positionV>
          <wp:extent cx="5277788" cy="1139190"/>
          <wp:effectExtent l="0" t="0" r="0" b="0"/>
          <wp:wrapNone/>
          <wp:docPr id="2" name="image1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 l="31892"/>
                  <a:stretch>
                    <a:fillRect/>
                  </a:stretch>
                </pic:blipFill>
                <pic:spPr>
                  <a:xfrm>
                    <a:off x="0" y="0"/>
                    <a:ext cx="5277788" cy="1139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DD5DCD" w14:textId="77777777" w:rsidR="00F37E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4680" w:firstLine="4680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B50EC2">
      <w:rPr>
        <w:noProof/>
        <w:color w:val="000000"/>
        <w:sz w:val="24"/>
        <w:szCs w:val="24"/>
      </w:rPr>
      <w:t>1</w:t>
    </w:r>
    <w:r>
      <w:rPr>
        <w:color w:val="000000"/>
        <w:sz w:val="24"/>
        <w:szCs w:val="24"/>
      </w:rPr>
      <w:fldChar w:fldCharType="end"/>
    </w:r>
  </w:p>
  <w:p w14:paraId="6E64558A" w14:textId="77777777" w:rsidR="00F37E65" w:rsidRDefault="00F37E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360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5AD7E" w14:textId="77777777" w:rsidR="00F37E65" w:rsidRDefault="00F37E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D7AEC4" w14:textId="77777777" w:rsidR="00D11E00" w:rsidRDefault="00D11E00">
      <w:pPr>
        <w:spacing w:after="0" w:line="240" w:lineRule="auto"/>
      </w:pPr>
      <w:r>
        <w:separator/>
      </w:r>
    </w:p>
  </w:footnote>
  <w:footnote w:type="continuationSeparator" w:id="0">
    <w:p w14:paraId="12FF06CB" w14:textId="77777777" w:rsidR="00D11E00" w:rsidRDefault="00D11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1BDF7" w14:textId="77777777" w:rsidR="00F37E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>
      <w:rPr>
        <w:color w:val="000000"/>
        <w:sz w:val="24"/>
        <w:szCs w:val="24"/>
      </w:rPr>
      <w:fldChar w:fldCharType="end"/>
    </w:r>
  </w:p>
  <w:p w14:paraId="065197A8" w14:textId="77777777" w:rsidR="00F37E65" w:rsidRDefault="00F37E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D54E93" w14:textId="60E4B918" w:rsidR="00F37E65" w:rsidRPr="00B61C8F" w:rsidRDefault="00B61C8F" w:rsidP="00B61C8F">
    <w:pPr>
      <w:pStyle w:val="Header"/>
    </w:pPr>
    <w:r>
      <w:rPr>
        <w:noProof/>
      </w:rPr>
      <w:drawing>
        <wp:anchor distT="114300" distB="114300" distL="114300" distR="114300" simplePos="0" relativeHeight="251661312" behindDoc="0" locked="0" layoutInCell="1" hidden="0" allowOverlap="1" wp14:anchorId="419DBF89" wp14:editId="1BC24AA9">
          <wp:simplePos x="0" y="0"/>
          <wp:positionH relativeFrom="page">
            <wp:posOffset>723900</wp:posOffset>
          </wp:positionH>
          <wp:positionV relativeFrom="page">
            <wp:posOffset>255905</wp:posOffset>
          </wp:positionV>
          <wp:extent cx="2340000" cy="1296000"/>
          <wp:effectExtent l="0" t="0" r="3175" b="0"/>
          <wp:wrapNone/>
          <wp:docPr id="15" name="image2.png" descr="PsycLearn Essential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sycLearn Essential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0000" cy="1296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8C752F" w14:textId="77777777" w:rsidR="00F37E65" w:rsidRDefault="00F37E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17382"/>
    <w:multiLevelType w:val="multilevel"/>
    <w:tmpl w:val="2AAA40A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6269C"/>
    <w:multiLevelType w:val="multilevel"/>
    <w:tmpl w:val="AEA09C6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94BEA"/>
    <w:multiLevelType w:val="multilevel"/>
    <w:tmpl w:val="116258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C540557"/>
    <w:multiLevelType w:val="multilevel"/>
    <w:tmpl w:val="B6B6E3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66FCC"/>
    <w:multiLevelType w:val="multilevel"/>
    <w:tmpl w:val="B6B6E3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5554E7"/>
    <w:multiLevelType w:val="hybridMultilevel"/>
    <w:tmpl w:val="E09EB1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29500FC"/>
    <w:multiLevelType w:val="multilevel"/>
    <w:tmpl w:val="012093D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01702650">
    <w:abstractNumId w:val="2"/>
  </w:num>
  <w:num w:numId="2" w16cid:durableId="1454906551">
    <w:abstractNumId w:val="6"/>
  </w:num>
  <w:num w:numId="3" w16cid:durableId="1053313106">
    <w:abstractNumId w:val="1"/>
  </w:num>
  <w:num w:numId="4" w16cid:durableId="1548957276">
    <w:abstractNumId w:val="0"/>
  </w:num>
  <w:num w:numId="5" w16cid:durableId="815952464">
    <w:abstractNumId w:val="4"/>
  </w:num>
  <w:num w:numId="6" w16cid:durableId="1145733060">
    <w:abstractNumId w:val="5"/>
  </w:num>
  <w:num w:numId="7" w16cid:durableId="259334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E65"/>
    <w:rsid w:val="0003774C"/>
    <w:rsid w:val="00102153"/>
    <w:rsid w:val="00142431"/>
    <w:rsid w:val="00352353"/>
    <w:rsid w:val="00436701"/>
    <w:rsid w:val="008F1FCF"/>
    <w:rsid w:val="009A1AA3"/>
    <w:rsid w:val="00B50EC2"/>
    <w:rsid w:val="00B61C8F"/>
    <w:rsid w:val="00D11E00"/>
    <w:rsid w:val="00D253C6"/>
    <w:rsid w:val="00DE5158"/>
    <w:rsid w:val="00F1252D"/>
    <w:rsid w:val="00F3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FF6C"/>
  <w15:docId w15:val="{7C141F5C-97ED-4D73-A12F-17396256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0"/>
      <w:outlineLvl w:val="1"/>
    </w:pPr>
    <w:rPr>
      <w:rFonts w:ascii="Arial" w:eastAsia="Arial" w:hAnsi="Arial" w:cs="Arial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40" w:after="0" w:line="240" w:lineRule="auto"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D2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53C6"/>
    <w:pPr>
      <w:ind w:left="720"/>
      <w:contextualSpacing/>
    </w:pPr>
  </w:style>
  <w:style w:type="table" w:styleId="GridTable3-Accent1">
    <w:name w:val="Grid Table 3 Accent 1"/>
    <w:basedOn w:val="TableNormal"/>
    <w:uiPriority w:val="48"/>
    <w:rsid w:val="00D253C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B61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1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tCt02ML98oGTxr+lpUfXVmcBpA==">CgMxLjAyDmguZXE1cGwxeWYzM3pkMg5oLnB3ODVsY2ZjNjk4NTIOaC5zZjdyODc5bmhsZXoyDmguNWsyeTNzb3VuMmZ2OAByITFFUlVFUmJUZHVXQlVoT25NeVQ1S0E4RGh6NWFXc0FFYw==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Gan, Sharon</cp:lastModifiedBy>
  <cp:revision>7</cp:revision>
  <dcterms:created xsi:type="dcterms:W3CDTF">2023-12-05T14:46:00Z</dcterms:created>
  <dcterms:modified xsi:type="dcterms:W3CDTF">2024-05-16T15:18:00Z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0x010100CD2E55DB81AD6D44B42926C0E63CA86A</vt:lpwstr>
  </property>
</Properties>
</file>