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444203">
      <w:r>
        <w:t>2924</w:t>
      </w:r>
    </w:p>
    <w:p w:rsidR="00444203" w:rsidRDefault="00444203">
      <w:r w:rsidRPr="00444203">
        <w:t>http://www.flipkart.com/toyhouse-2055-149-teddy-pram/p/itmeaw53fdngtmdk?pid=STREAW4ZZNRWNHXH&amp;al=%2FMnnzn9W%2FEgFpGXgOVygXsldugMWZuE7eGHgUTGjVrqeuTCKb3RKIo4CUe2CUu5adfbNQwWMuEA%3D&amp;ref=L%3A3982988348453636292&amp;srno=p_3&amp;query=strollers&amp;otracker=from-search</w:t>
      </w:r>
      <w:bookmarkStart w:id="0" w:name="_GoBack"/>
      <w:bookmarkEnd w:id="0"/>
    </w:p>
    <w:sectPr w:rsidR="00444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4203"/>
    <w:rsid w:val="00444203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2016-04-05T10:10:00Z</dcterms:created>
  <dcterms:modified xsi:type="dcterms:W3CDTF">2016-04-05T10:10:00Z</dcterms:modified>
</cp:coreProperties>
</file>