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DCB" w:rsidRPr="007A2DCB" w:rsidRDefault="007A2DCB" w:rsidP="007A2DCB">
      <w:pPr>
        <w:shd w:val="clear" w:color="auto" w:fill="FFFFFF"/>
        <w:spacing w:after="45" w:line="240" w:lineRule="auto"/>
        <w:textAlignment w:val="baseline"/>
        <w:outlineLvl w:val="2"/>
        <w:rPr>
          <w:rFonts w:ascii="Arial" w:eastAsia="Times New Roman" w:hAnsi="Arial" w:cs="Arial"/>
          <w:b/>
          <w:bCs/>
          <w:caps/>
          <w:color w:val="666666"/>
          <w:sz w:val="18"/>
          <w:szCs w:val="18"/>
          <w:lang w:eastAsia="en-IN"/>
        </w:rPr>
      </w:pPr>
      <w:r w:rsidRPr="007A2DCB">
        <w:rPr>
          <w:rFonts w:ascii="Arial" w:eastAsia="Times New Roman" w:hAnsi="Arial" w:cs="Arial"/>
          <w:b/>
          <w:bCs/>
          <w:caps/>
          <w:color w:val="666666"/>
          <w:sz w:val="18"/>
          <w:szCs w:val="18"/>
          <w:lang w:eastAsia="en-IN"/>
        </w:rPr>
        <w:t>WARRANTY</w:t>
      </w:r>
    </w:p>
    <w:p w:rsidR="007A2DCB" w:rsidRPr="007A2DCB" w:rsidRDefault="007A2DCB" w:rsidP="007A2DC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848484"/>
          <w:sz w:val="17"/>
          <w:szCs w:val="17"/>
          <w:lang w:eastAsia="en-IN"/>
        </w:rPr>
      </w:pPr>
      <w:r w:rsidRPr="007A2DCB">
        <w:rPr>
          <w:rFonts w:ascii="inherit" w:eastAsia="Times New Roman" w:hAnsi="inherit" w:cs="Arial"/>
          <w:color w:val="848484"/>
          <w:sz w:val="17"/>
          <w:szCs w:val="17"/>
          <w:bdr w:val="none" w:sz="0" w:space="0" w:color="auto" w:frame="1"/>
          <w:lang w:eastAsia="en-IN"/>
        </w:rPr>
        <w:t>Life Time Warranty</w:t>
      </w:r>
    </w:p>
    <w:p w:rsidR="00BF0B38" w:rsidRDefault="007A2DCB">
      <w:hyperlink r:id="rId5" w:history="1">
        <w:r w:rsidRPr="00070FA4">
          <w:rPr>
            <w:rStyle w:val="Hyperlink"/>
          </w:rPr>
          <w:t>http://www.flipkart.com/omrd-high-powered-compact-outdoor-camping-tourism-binoculars/p/itmedg7cmep8uscq?pid=ACCEDG7C33VYKRDT&amp;al=%2FMnnzn9W%2FEgDrcurCJSz2MldugMWZuE7sHPMhtl4IOpNoYbR8mFT4zqM0HQz6V8MEmBIIB4Hzd4%3D&amp;ref=L%3A6182246201720458250&amp;srno=p_4&amp;query=binoculars&amp;otracker=from-search</w:t>
        </w:r>
      </w:hyperlink>
    </w:p>
    <w:p w:rsidR="007A2DCB" w:rsidRDefault="007A2DCB">
      <w:r>
        <w:t>539</w:t>
      </w:r>
      <w:bookmarkStart w:id="0" w:name="_GoBack"/>
      <w:bookmarkEnd w:id="0"/>
    </w:p>
    <w:sectPr w:rsidR="007A2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2DCB"/>
    <w:rsid w:val="007A2DCB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2D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2D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arranty-text">
    <w:name w:val="warranty-text"/>
    <w:basedOn w:val="DefaultParagraphFont"/>
    <w:rsid w:val="007A2DCB"/>
  </w:style>
  <w:style w:type="character" w:styleId="Hyperlink">
    <w:name w:val="Hyperlink"/>
    <w:basedOn w:val="DefaultParagraphFont"/>
    <w:uiPriority w:val="99"/>
    <w:unhideWhenUsed/>
    <w:rsid w:val="007A2DC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2D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2D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arranty-text">
    <w:name w:val="warranty-text"/>
    <w:basedOn w:val="DefaultParagraphFont"/>
    <w:rsid w:val="007A2DCB"/>
  </w:style>
  <w:style w:type="character" w:styleId="Hyperlink">
    <w:name w:val="Hyperlink"/>
    <w:basedOn w:val="DefaultParagraphFont"/>
    <w:uiPriority w:val="99"/>
    <w:unhideWhenUsed/>
    <w:rsid w:val="007A2D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97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flipkart.com/omrd-high-powered-compact-outdoor-camping-tourism-binoculars/p/itmedg7cmep8uscq?pid=ACCEDG7C33VYKRDT&amp;al=%2FMnnzn9W%2FEgDrcurCJSz2MldugMWZuE7sHPMhtl4IOpNoYbR8mFT4zqM0HQz6V8MEmBIIB4Hzd4%3D&amp;ref=L%3A6182246201720458250&amp;srno=p_4&amp;query=binoculars&amp;otracker=from-sear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2016-04-05T11:57:00Z</dcterms:created>
  <dcterms:modified xsi:type="dcterms:W3CDTF">2016-04-05T11:57:00Z</dcterms:modified>
</cp:coreProperties>
</file>