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94EB63" w:rsidP="6594EB63" w:rsidRDefault="6594EB63" w14:paraId="45C8AB6B" w14:textId="15667D17">
      <w:pPr>
        <w:pStyle w:val="Normal"/>
      </w:pPr>
      <w:r w:rsidR="6594EB63">
        <w:rPr/>
        <w:t xml:space="preserve">Реализована модель для определения тональности сообщения. При выполнении была проведена предобработка текста, а именно: замена смайлов их текстовым описанием, замена повторяющихся больше двух раз букв, замена ссылок, ников пользователей и </w:t>
      </w:r>
      <w:proofErr w:type="spellStart"/>
      <w:r w:rsidR="6594EB63">
        <w:rPr/>
        <w:t>тд</w:t>
      </w:r>
      <w:proofErr w:type="spellEnd"/>
      <w:r w:rsidR="6594EB63">
        <w:rPr/>
        <w:t>. В качестве архитектуры нейронной сети для обучения были выбраны CNN (</w:t>
      </w:r>
      <w:proofErr w:type="spellStart"/>
      <w:r w:rsidR="6594EB63">
        <w:rPr/>
        <w:t>сверточная</w:t>
      </w:r>
      <w:proofErr w:type="spellEnd"/>
      <w:r w:rsidR="6594EB63">
        <w:rPr/>
        <w:t xml:space="preserve"> нейронная сеть), LSTM (разновидность рекуррентной нейронной </w:t>
      </w:r>
      <w:proofErr w:type="gramStart"/>
      <w:r w:rsidR="6594EB63">
        <w:rPr/>
        <w:t>сети )</w:t>
      </w:r>
      <w:proofErr w:type="gramEnd"/>
      <w:r w:rsidR="6594EB63">
        <w:rPr/>
        <w:t xml:space="preserve">. В качестве простых статистических моделей, выбраны логистическая регрессия и метод опорных векторов. Для метрики качества выбраны f1, </w:t>
      </w:r>
      <w:proofErr w:type="spellStart"/>
      <w:r w:rsidR="6594EB63">
        <w:rPr/>
        <w:t>Precision</w:t>
      </w:r>
      <w:proofErr w:type="spellEnd"/>
      <w:r w:rsidR="6594EB63">
        <w:rPr/>
        <w:t xml:space="preserve"> и </w:t>
      </w:r>
      <w:proofErr w:type="spellStart"/>
      <w:r w:rsidR="6594EB63">
        <w:rPr/>
        <w:t>Recall</w:t>
      </w:r>
      <w:proofErr w:type="spellEnd"/>
      <w:r w:rsidR="6594EB63">
        <w:rPr/>
        <w:t>. Таблица результатов представлена ниже</w:t>
      </w:r>
    </w:p>
    <w:p w:rsidR="6594EB63" w:rsidP="6594EB63" w:rsidRDefault="6594EB63" w14:paraId="14B7ACB5" w14:textId="01FDCC6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1725"/>
        <w:gridCol w:w="1678"/>
        <w:gridCol w:w="1504"/>
        <w:gridCol w:w="1504"/>
        <w:gridCol w:w="1504"/>
      </w:tblGrid>
      <w:tr w:rsidR="6594EB63" w:rsidTr="6594EB63" w14:paraId="1B1D31B6">
        <w:tc>
          <w:tcPr>
            <w:tcW w:w="1110" w:type="dxa"/>
            <w:tcMar/>
          </w:tcPr>
          <w:p w:rsidR="6594EB63" w:rsidP="6594EB63" w:rsidRDefault="6594EB63" w14:paraId="249BB722" w14:textId="2D803539">
            <w:pPr>
              <w:pStyle w:val="Normal"/>
            </w:pPr>
            <w:r w:rsidR="6594EB63">
              <w:rPr/>
              <w:t>Metrics</w:t>
            </w:r>
          </w:p>
        </w:tc>
        <w:tc>
          <w:tcPr>
            <w:tcW w:w="1725" w:type="dxa"/>
            <w:tcMar/>
          </w:tcPr>
          <w:p w:rsidR="6594EB63" w:rsidP="6594EB63" w:rsidRDefault="6594EB63" w14:paraId="32094FC7" w14:textId="5BC44FB5">
            <w:pPr>
              <w:pStyle w:val="Normal"/>
            </w:pPr>
            <w:r w:rsidR="6594EB63">
              <w:rPr/>
              <w:t>CNN(word2vec)</w:t>
            </w:r>
          </w:p>
          <w:p w:rsidR="6594EB63" w:rsidP="6594EB63" w:rsidRDefault="6594EB63" w14:paraId="263D4E35" w14:textId="5429BD69">
            <w:pPr>
              <w:pStyle w:val="Normal"/>
            </w:pPr>
          </w:p>
        </w:tc>
        <w:tc>
          <w:tcPr>
            <w:tcW w:w="1678" w:type="dxa"/>
            <w:tcMar/>
          </w:tcPr>
          <w:p w:rsidR="6594EB63" w:rsidP="6594EB63" w:rsidRDefault="6594EB63" w14:paraId="4EFC31E4" w14:textId="664A03CC">
            <w:pPr>
              <w:pStyle w:val="Normal"/>
            </w:pPr>
            <w:r w:rsidR="6594EB63">
              <w:rPr/>
              <w:t>LSTM(</w:t>
            </w:r>
            <w:r w:rsidR="6594EB63">
              <w:rPr/>
              <w:t>word2vec)</w:t>
            </w:r>
          </w:p>
          <w:p w:rsidR="6594EB63" w:rsidP="6594EB63" w:rsidRDefault="6594EB63" w14:paraId="4C656680" w14:textId="3B813709">
            <w:pPr>
              <w:pStyle w:val="Normal"/>
            </w:pPr>
          </w:p>
        </w:tc>
        <w:tc>
          <w:tcPr>
            <w:tcW w:w="1504" w:type="dxa"/>
            <w:tcMar/>
          </w:tcPr>
          <w:p w:rsidR="6594EB63" w:rsidP="6594EB63" w:rsidRDefault="6594EB63" w14:paraId="7F66B25B" w14:textId="4C592552">
            <w:pPr>
              <w:pStyle w:val="Normal"/>
            </w:pPr>
            <w:r w:rsidR="6594EB63">
              <w:rPr/>
              <w:t>Log regress(Bag of words)</w:t>
            </w:r>
          </w:p>
          <w:p w:rsidR="6594EB63" w:rsidP="6594EB63" w:rsidRDefault="6594EB63" w14:paraId="32C1F180" w14:textId="6E417944">
            <w:pPr>
              <w:pStyle w:val="Normal"/>
            </w:pPr>
          </w:p>
        </w:tc>
        <w:tc>
          <w:tcPr>
            <w:tcW w:w="1504" w:type="dxa"/>
            <w:tcMar/>
          </w:tcPr>
          <w:p w:rsidR="6594EB63" w:rsidP="6594EB63" w:rsidRDefault="6594EB63" w14:paraId="5D8B5296" w14:textId="2F2EAD2C">
            <w:pPr>
              <w:pStyle w:val="Normal"/>
            </w:pPr>
            <w:r w:rsidR="6594EB63">
              <w:rPr/>
              <w:t>Log regress(TF-IDF)</w:t>
            </w:r>
          </w:p>
          <w:p w:rsidR="6594EB63" w:rsidP="6594EB63" w:rsidRDefault="6594EB63" w14:paraId="673AC633" w14:textId="3670CC64">
            <w:pPr>
              <w:pStyle w:val="Normal"/>
            </w:pPr>
          </w:p>
        </w:tc>
        <w:tc>
          <w:tcPr>
            <w:tcW w:w="1504" w:type="dxa"/>
            <w:tcMar/>
          </w:tcPr>
          <w:p w:rsidR="6594EB63" w:rsidP="6594EB63" w:rsidRDefault="6594EB63" w14:paraId="50E061A5" w14:textId="4A1AB112">
            <w:pPr>
              <w:pStyle w:val="Normal"/>
            </w:pPr>
            <w:r w:rsidR="6594EB63">
              <w:rPr/>
              <w:t>SVM(TF-IDF)</w:t>
            </w:r>
          </w:p>
          <w:p w:rsidR="6594EB63" w:rsidP="6594EB63" w:rsidRDefault="6594EB63" w14:paraId="57B6FC04" w14:textId="5D1B88D0">
            <w:pPr>
              <w:pStyle w:val="Normal"/>
            </w:pPr>
          </w:p>
        </w:tc>
      </w:tr>
      <w:tr w:rsidR="6594EB63" w:rsidTr="6594EB63" w14:paraId="27029349">
        <w:tc>
          <w:tcPr>
            <w:tcW w:w="1110" w:type="dxa"/>
            <w:tcMar/>
          </w:tcPr>
          <w:p w:rsidR="6594EB63" w:rsidP="6594EB63" w:rsidRDefault="6594EB63" w14:paraId="56870BCC" w14:textId="6C6305B0">
            <w:pPr>
              <w:pStyle w:val="Normal"/>
            </w:pPr>
            <w:r w:rsidR="6594EB63">
              <w:rPr/>
              <w:t>F1</w:t>
            </w:r>
          </w:p>
        </w:tc>
        <w:tc>
          <w:tcPr>
            <w:tcW w:w="1725" w:type="dxa"/>
            <w:tcMar/>
          </w:tcPr>
          <w:p w:rsidR="6594EB63" w:rsidP="6594EB63" w:rsidRDefault="6594EB63" w14:paraId="582EEFB2" w14:textId="1A275DCC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0.84795</w:t>
            </w:r>
          </w:p>
        </w:tc>
        <w:tc>
          <w:tcPr>
            <w:tcW w:w="1678" w:type="dxa"/>
            <w:tcMar/>
          </w:tcPr>
          <w:p w:rsidR="6594EB63" w:rsidP="6594EB63" w:rsidRDefault="6594EB63" w14:paraId="5E79C0A1" w14:textId="607E5F0C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</w:pPr>
            <w:r w:rsidRPr="6594EB63" w:rsidR="6594EB63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0.85059</w:t>
            </w:r>
          </w:p>
        </w:tc>
        <w:tc>
          <w:tcPr>
            <w:tcW w:w="1504" w:type="dxa"/>
            <w:tcMar/>
          </w:tcPr>
          <w:p w:rsidR="6594EB63" w:rsidP="6594EB63" w:rsidRDefault="6594EB63" w14:paraId="5C09E4B5" w14:textId="523F2206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0.82304</w:t>
            </w:r>
          </w:p>
        </w:tc>
        <w:tc>
          <w:tcPr>
            <w:tcW w:w="1504" w:type="dxa"/>
            <w:tcMar/>
          </w:tcPr>
          <w:p w:rsidR="6594EB63" w:rsidP="6594EB63" w:rsidRDefault="6594EB63" w14:paraId="16B7FC2A" w14:textId="0AA0F518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0.82397</w:t>
            </w:r>
          </w:p>
        </w:tc>
        <w:tc>
          <w:tcPr>
            <w:tcW w:w="1504" w:type="dxa"/>
            <w:tcMar/>
          </w:tcPr>
          <w:p w:rsidR="6594EB63" w:rsidP="6594EB63" w:rsidRDefault="6594EB63" w14:paraId="5F95222A" w14:textId="68460A88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0.82922</w:t>
            </w:r>
          </w:p>
        </w:tc>
      </w:tr>
      <w:tr w:rsidR="6594EB63" w:rsidTr="6594EB63" w14:paraId="10A1BD5A">
        <w:tc>
          <w:tcPr>
            <w:tcW w:w="1110" w:type="dxa"/>
            <w:tcMar/>
          </w:tcPr>
          <w:p w:rsidR="6594EB63" w:rsidP="6594EB63" w:rsidRDefault="6594EB63" w14:paraId="7E3D796E" w14:textId="742317B0">
            <w:pPr>
              <w:pStyle w:val="Normal"/>
            </w:pPr>
            <w:r w:rsidR="6594EB63">
              <w:rPr/>
              <w:t>Precision</w:t>
            </w:r>
          </w:p>
        </w:tc>
        <w:tc>
          <w:tcPr>
            <w:tcW w:w="1725" w:type="dxa"/>
            <w:tcMar/>
          </w:tcPr>
          <w:p w:rsidR="6594EB63" w:rsidP="6594EB63" w:rsidRDefault="6594EB63" w14:paraId="0B8A9B55" w14:textId="35BAA8F9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0.84872</w:t>
            </w:r>
          </w:p>
        </w:tc>
        <w:tc>
          <w:tcPr>
            <w:tcW w:w="1678" w:type="dxa"/>
            <w:tcMar/>
          </w:tcPr>
          <w:p w:rsidR="6594EB63" w:rsidP="6594EB63" w:rsidRDefault="6594EB63" w14:paraId="13E1C1E5" w14:textId="194A5920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</w:pPr>
            <w:r w:rsidRPr="6594EB63" w:rsidR="6594EB63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0.85060</w:t>
            </w:r>
          </w:p>
          <w:p w:rsidR="6594EB63" w:rsidP="6594EB63" w:rsidRDefault="6594EB63" w14:paraId="47BBC064" w14:textId="1CB86AF3">
            <w:pPr>
              <w:pStyle w:val="Normal"/>
            </w:pPr>
          </w:p>
        </w:tc>
        <w:tc>
          <w:tcPr>
            <w:tcW w:w="1504" w:type="dxa"/>
            <w:tcMar/>
          </w:tcPr>
          <w:p w:rsidR="6594EB63" w:rsidP="6594EB63" w:rsidRDefault="6594EB63" w14:paraId="593CA32A" w14:textId="02E155F9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0.82344</w:t>
            </w:r>
          </w:p>
        </w:tc>
        <w:tc>
          <w:tcPr>
            <w:tcW w:w="1504" w:type="dxa"/>
            <w:tcMar/>
          </w:tcPr>
          <w:p w:rsidR="6594EB63" w:rsidP="6594EB63" w:rsidRDefault="6594EB63" w14:paraId="14B39815" w14:textId="1A08EB79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0.82411</w:t>
            </w:r>
          </w:p>
        </w:tc>
        <w:tc>
          <w:tcPr>
            <w:tcW w:w="1504" w:type="dxa"/>
            <w:tcMar/>
          </w:tcPr>
          <w:p w:rsidR="6594EB63" w:rsidP="6594EB63" w:rsidRDefault="6594EB63" w14:paraId="26EABBD7" w14:textId="798DD26F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0.82927</w:t>
            </w:r>
          </w:p>
        </w:tc>
      </w:tr>
      <w:tr w:rsidR="6594EB63" w:rsidTr="6594EB63" w14:paraId="253E5325">
        <w:tc>
          <w:tcPr>
            <w:tcW w:w="1110" w:type="dxa"/>
            <w:tcMar/>
          </w:tcPr>
          <w:p w:rsidR="6594EB63" w:rsidP="6594EB63" w:rsidRDefault="6594EB63" w14:paraId="1E9C265A" w14:textId="68DBB4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94EB63">
              <w:rPr/>
              <w:t>Recall</w:t>
            </w:r>
          </w:p>
        </w:tc>
        <w:tc>
          <w:tcPr>
            <w:tcW w:w="1725" w:type="dxa"/>
            <w:tcMar/>
          </w:tcPr>
          <w:p w:rsidR="6594EB63" w:rsidP="6594EB63" w:rsidRDefault="6594EB63" w14:paraId="3AE3F305" w14:textId="7C94AF52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0.84797</w:t>
            </w:r>
          </w:p>
        </w:tc>
        <w:tc>
          <w:tcPr>
            <w:tcW w:w="1678" w:type="dxa"/>
            <w:tcMar/>
          </w:tcPr>
          <w:p w:rsidR="6594EB63" w:rsidP="6594EB63" w:rsidRDefault="6594EB63" w14:paraId="76F495DB" w14:textId="0EA296B4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</w:pPr>
            <w:r w:rsidRPr="6594EB63" w:rsidR="6594EB63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0.85058</w:t>
            </w:r>
          </w:p>
        </w:tc>
        <w:tc>
          <w:tcPr>
            <w:tcW w:w="1504" w:type="dxa"/>
            <w:tcMar/>
          </w:tcPr>
          <w:p w:rsidR="6594EB63" w:rsidP="6594EB63" w:rsidRDefault="6594EB63" w14:paraId="43A90A80" w14:textId="707972EF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0.82302</w:t>
            </w:r>
          </w:p>
        </w:tc>
        <w:tc>
          <w:tcPr>
            <w:tcW w:w="1504" w:type="dxa"/>
            <w:tcMar/>
          </w:tcPr>
          <w:p w:rsidR="6594EB63" w:rsidP="6594EB63" w:rsidRDefault="6594EB63" w14:paraId="69042AB8" w14:textId="56577EFA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0.82395</w:t>
            </w:r>
          </w:p>
        </w:tc>
        <w:tc>
          <w:tcPr>
            <w:tcW w:w="1504" w:type="dxa"/>
            <w:tcMar/>
          </w:tcPr>
          <w:p w:rsidR="6594EB63" w:rsidP="6594EB63" w:rsidRDefault="6594EB63" w14:paraId="45118BDF" w14:textId="071F4AEA">
            <w:pPr>
              <w:pStyle w:val="Normal"/>
            </w:pPr>
            <w:r w:rsidRPr="6594EB63" w:rsidR="6594E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da-DK"/>
              </w:rPr>
              <w:t>0.82920</w:t>
            </w:r>
          </w:p>
        </w:tc>
      </w:tr>
    </w:tbl>
    <w:p w:rsidR="6594EB63" w:rsidP="6594EB63" w:rsidRDefault="6594EB63" w14:paraId="58309F09" w14:textId="182842A2">
      <w:pPr>
        <w:pStyle w:val="Normal"/>
      </w:pPr>
    </w:p>
    <w:p w:rsidR="6594EB63" w:rsidP="6594EB63" w:rsidRDefault="6594EB63" w14:paraId="07340DCF" w14:textId="269CAF74">
      <w:pPr>
        <w:pStyle w:val="Normal"/>
      </w:pPr>
      <w:r w:rsidR="6594EB63">
        <w:rPr/>
        <w:t>Как мы видим незначительное преимущества зафиксировано у LSTM модели. Она обгоняет CNN модель всего на долю процентов. И сам результат в 85 % является достаточно хорошим для классификации твиттов.</w:t>
      </w:r>
    </w:p>
    <w:p w:rsidR="6594EB63" w:rsidP="6594EB63" w:rsidRDefault="6594EB63" w14:paraId="1FE799F2" w14:textId="3688100B">
      <w:pPr>
        <w:pStyle w:val="Normal"/>
      </w:pPr>
    </w:p>
    <w:p w:rsidR="6594EB63" w:rsidP="6594EB63" w:rsidRDefault="6594EB63" w14:paraId="55B827CA" w14:textId="0B8AFCE6">
      <w:pPr>
        <w:pStyle w:val="Normal"/>
      </w:pPr>
    </w:p>
    <w:p w:rsidR="6594EB63" w:rsidP="6594EB63" w:rsidRDefault="6594EB63" w14:paraId="0E9A5553" w14:textId="4F91EBA7">
      <w:pPr>
        <w:pStyle w:val="Normal"/>
      </w:pPr>
      <w:r w:rsidR="6594EB63">
        <w:rPr/>
        <w:t xml:space="preserve">Ссылка на GIthab: </w:t>
      </w:r>
      <w:hyperlink r:id="R57e8ebd627ff4ac7">
        <w:r w:rsidRPr="6594EB63" w:rsidR="6594EB6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https://github.com/vraptor74/SentimentTwit/tree/master</w:t>
        </w:r>
      </w:hyperlink>
    </w:p>
    <w:p w:rsidR="6594EB63" w:rsidP="6594EB63" w:rsidRDefault="6594EB63" w14:paraId="15FB32D7" w14:textId="7E5DAF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94EB63" w:rsidR="6594EB6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Ссылка на первичные данные: </w:t>
      </w:r>
      <w:hyperlink r:id="Rdff7c0e547e24b04">
        <w:r w:rsidRPr="6594EB63" w:rsidR="6594EB6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http://study.mokoron.com/</w:t>
        </w:r>
      </w:hyperlink>
    </w:p>
    <w:p w:rsidR="6594EB63" w:rsidP="6594EB63" w:rsidRDefault="6594EB63" w14:paraId="55CA0B47" w14:textId="66EBBC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94EB63" w:rsidR="6594EB6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Ссылка на работу участника соревнований: </w:t>
      </w:r>
      <w:hyperlink r:id="R3051088b3c2d4208">
        <w:r w:rsidRPr="6594EB63" w:rsidR="6594EB6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https://arxiv.org/abs/1704.06125</w:t>
        </w:r>
      </w:hyperlink>
    </w:p>
    <w:p w:rsidR="6594EB63" w:rsidP="6594EB63" w:rsidRDefault="6594EB63" w14:paraId="0110DF06" w14:textId="4D60D8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94EB63" w:rsidR="6594EB6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Ссылка на word2vec модель: </w:t>
      </w:r>
      <w:hyperlink r:id="R3d29062c8c944f14">
        <w:r w:rsidRPr="6594EB63" w:rsidR="6594EB6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https://yadi.sk/d/Xohf3dTuVTakDA</w:t>
        </w:r>
      </w:hyperlink>
    </w:p>
    <w:p w:rsidR="6594EB63" w:rsidP="6594EB63" w:rsidRDefault="6594EB63" w14:paraId="0E47DB18" w14:textId="1A746C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594EB63" w:rsidP="6594EB63" w:rsidRDefault="6594EB63" w14:paraId="604DB910" w14:textId="625664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594EB63" w:rsidP="6594EB63" w:rsidRDefault="6594EB63" w14:paraId="499DF1E4" w14:textId="64962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594EB63" w:rsidP="6594EB63" w:rsidRDefault="6594EB63" w14:paraId="016CF979" w14:textId="3CE322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94EB63" w:rsidR="6594EB63">
        <w:rPr>
          <w:rFonts w:ascii="Calibri" w:hAnsi="Calibri" w:eastAsia="Calibri" w:cs="Calibri"/>
          <w:noProof w:val="0"/>
          <w:sz w:val="22"/>
          <w:szCs w:val="22"/>
          <w:lang w:val="ru-RU"/>
        </w:rPr>
        <w:t>КЭ - 120</w:t>
      </w:r>
    </w:p>
    <w:p w:rsidR="6594EB63" w:rsidP="6594EB63" w:rsidRDefault="6594EB63" w14:paraId="0104E68D" w14:textId="556AB7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6594EB63" w:rsidR="6594EB63">
        <w:rPr>
          <w:rFonts w:ascii="Calibri" w:hAnsi="Calibri" w:eastAsia="Calibri" w:cs="Calibri"/>
          <w:noProof w:val="0"/>
          <w:sz w:val="22"/>
          <w:szCs w:val="22"/>
          <w:lang w:val="ru-RU"/>
        </w:rPr>
        <w:t>Хоряков</w:t>
      </w:r>
      <w:proofErr w:type="spellEnd"/>
      <w:r w:rsidRPr="6594EB63" w:rsidR="6594EB6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Никита </w:t>
      </w:r>
    </w:p>
    <w:p w:rsidR="6594EB63" w:rsidP="6594EB63" w:rsidRDefault="6594EB63" w14:paraId="3D3D8A2D" w14:textId="02F79E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94EB63" w:rsidR="6594EB63">
        <w:rPr>
          <w:rFonts w:ascii="Calibri" w:hAnsi="Calibri" w:eastAsia="Calibri" w:cs="Calibri"/>
          <w:noProof w:val="0"/>
          <w:sz w:val="22"/>
          <w:szCs w:val="22"/>
          <w:lang w:val="ru-RU"/>
        </w:rPr>
        <w:t>20.07.2020</w:t>
      </w:r>
    </w:p>
    <w:p w:rsidR="6594EB63" w:rsidP="6594EB63" w:rsidRDefault="6594EB63" w14:paraId="58C7C523" w14:textId="6DC66C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3D7107"/>
  <w15:docId w15:val="{b957093c-9972-45b8-b4b5-c0aca33af7c5}"/>
  <w:rsids>
    <w:rsidRoot w:val="0E3D7107"/>
    <w:rsid w:val="0E3D7107"/>
    <w:rsid w:val="6594EB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vraptor74/SentimentTwit/tree/master" TargetMode="External" Id="R57e8ebd627ff4ac7" /><Relationship Type="http://schemas.openxmlformats.org/officeDocument/2006/relationships/hyperlink" Target="http://study.mokoron.com/" TargetMode="External" Id="Rdff7c0e547e24b04" /><Relationship Type="http://schemas.openxmlformats.org/officeDocument/2006/relationships/hyperlink" Target="https://arxiv.org/abs/1704.06125" TargetMode="External" Id="R3051088b3c2d4208" /><Relationship Type="http://schemas.openxmlformats.org/officeDocument/2006/relationships/hyperlink" Target="https://yadi.sk/d/Xohf3dTuVTakDA" TargetMode="External" Id="R3d29062c8c944f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2020-07-20T04:37:33.3709927Z</dcterms:created>
  <dcterms:modified xsi:type="dcterms:W3CDTF">2020-07-20T05:51:38.8328464Z</dcterms:modified>
  <dc:creator>Хоряков Никита</dc:creator>
  <lastModifiedBy>Хоряков Никита</lastModifiedBy>
</coreProperties>
</file>