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C75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4F89B7B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Question1: </w:t>
      </w:r>
      <w:r>
        <w:rPr>
          <w:rFonts w:ascii="Calibri" w:eastAsia="Calibri" w:hAnsi="Calibri" w:cs="Calibri"/>
        </w:rPr>
        <w:t xml:space="preserve">The calculation can be shown in the following </w:t>
      </w:r>
      <w:proofErr w:type="gramStart"/>
      <w:r>
        <w:rPr>
          <w:rFonts w:ascii="Calibri" w:eastAsia="Calibri" w:hAnsi="Calibri" w:cs="Calibri"/>
        </w:rPr>
        <w:t>table(</w:t>
      </w:r>
      <w:proofErr w:type="gramEnd"/>
      <w:r>
        <w:rPr>
          <w:rFonts w:ascii="Calibri" w:eastAsia="Calibri" w:hAnsi="Calibri" w:cs="Calibri"/>
        </w:rPr>
        <w:t xml:space="preserve">when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 xml:space="preserve">= 40):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159B029" w14:textId="4DB81EA6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a) </w:t>
      </w:r>
    </w:p>
    <w:tbl>
      <w:tblPr>
        <w:tblStyle w:val="a"/>
        <w:tblW w:w="9281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79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7BD767B6" w14:textId="77777777" w:rsidTr="00247E4D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F61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275F" w14:textId="79A99B65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3A3" w14:textId="13978282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E309" w14:textId="38614B35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9C8C" w14:textId="35657AC9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D4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EAA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B97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DC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2D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890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82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E6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24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63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FEF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9A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10C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0FB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74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FA2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</w:tr>
      <w:tr w:rsidR="00247E4D" w14:paraId="07950A7A" w14:textId="77777777" w:rsidTr="00247E4D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A961" w14:textId="7777777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B63F" w14:textId="7777777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7B7" w14:textId="7777777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699" w14:textId="7777777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33BC" w14:textId="7777777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7934" w14:textId="41248D21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ABC9" w14:textId="3246F6E4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D71" w14:textId="677A62BD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FF5A" w14:textId="5D2AEBAA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D51F" w14:textId="529FAE07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CD4C" w14:textId="52E41124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9794" w14:textId="127280AD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E0BC" w14:textId="4DBF2438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4936" w14:textId="38DD5B1A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04F" w14:textId="1EFCB75C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EB8F" w14:textId="6012FFC3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A404" w14:textId="53EAD6A5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9D6" w14:textId="73396CFA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586" w14:textId="7D16A861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60B" w14:textId="6946914A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EF6" w14:textId="5340AE0E" w:rsid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</w:tr>
      <w:tr w:rsidR="00247E4D" w:rsidRPr="00247E4D" w14:paraId="08BB49D9" w14:textId="77777777" w:rsidTr="00247E4D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C41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3D3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E305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798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155A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144E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E2DC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C254" w14:textId="6C20247D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6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08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272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18"/>
              <w:jc w:val="right"/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EE47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02D8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546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8E0" w14:textId="53F014B9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12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26ED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2BDC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87FD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D280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26F4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5028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EF90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</w:tr>
      <w:tr w:rsidR="00247E4D" w:rsidRPr="00247E4D" w14:paraId="6EEE32E0" w14:textId="77777777" w:rsidTr="00247E4D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B7D7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Total  </w:t>
            </w:r>
          </w:p>
          <w:p w14:paraId="46F57AD0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0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50E2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757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B41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271F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7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981" w14:textId="736237AF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8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7A27" w14:textId="19FF244C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9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FE2A" w14:textId="261B38EC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16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C7D" w14:textId="18B7F674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17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E8F8" w14:textId="15661428" w:rsidR="00C55F11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44"/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bCs/>
                <w:sz w:val="13"/>
                <w:szCs w:val="13"/>
              </w:rPr>
              <w:t>18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FD2" w14:textId="777BAE5A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bCs/>
                <w:sz w:val="13"/>
                <w:szCs w:val="13"/>
              </w:rPr>
              <w:t>19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C3B3" w14:textId="51A8ABD1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bCs/>
                <w:sz w:val="13"/>
                <w:szCs w:val="13"/>
              </w:rPr>
              <w:t>20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7FE6" w14:textId="4508078D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bCs/>
                <w:sz w:val="13"/>
                <w:szCs w:val="13"/>
              </w:rPr>
              <w:t>21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42C" w14:textId="123AA984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34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FF9" w14:textId="7E8F672A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35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A431" w14:textId="62B237F6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36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262" w14:textId="7820FE0D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37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377D" w14:textId="54DE25F4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38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0BD" w14:textId="10FAEA51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39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3B2" w14:textId="4B94D4E9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40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FC2" w14:textId="773DAB39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>
              <w:rPr>
                <w:rFonts w:ascii="Calibri" w:eastAsia="Calibri" w:hAnsi="Calibri" w:cs="Calibri"/>
                <w:bCs/>
                <w:sz w:val="13"/>
                <w:szCs w:val="13"/>
              </w:rPr>
              <w:t>41</w:t>
            </w:r>
          </w:p>
        </w:tc>
      </w:tr>
    </w:tbl>
    <w:p w14:paraId="4322AD91" w14:textId="77777777" w:rsidR="00C55F11" w:rsidRPr="00247E4D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3"/>
          <w:szCs w:val="13"/>
        </w:rPr>
      </w:pPr>
    </w:p>
    <w:p w14:paraId="246966A0" w14:textId="77777777" w:rsidR="00C55F11" w:rsidRPr="00247E4D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3"/>
          <w:szCs w:val="13"/>
        </w:rPr>
      </w:pPr>
    </w:p>
    <w:tbl>
      <w:tblPr>
        <w:tblStyle w:val="a0"/>
        <w:tblW w:w="9203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247E4D" w:rsidRPr="00247E4D" w14:paraId="577FC7DB" w14:textId="77777777" w:rsidTr="00247E4D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E85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EF92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AC9A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4D63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A6B4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C21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7AD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1F2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28B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3255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29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E009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AE89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7B97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FDB7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0F3F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E5D1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535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E129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B07F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C05F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39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3E2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40</w:t>
            </w:r>
          </w:p>
        </w:tc>
      </w:tr>
      <w:tr w:rsidR="00247E4D" w:rsidRPr="00247E4D" w14:paraId="3692E473" w14:textId="77777777" w:rsidTr="00247E4D">
        <w:trPr>
          <w:trHeight w:val="298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5D5" w14:textId="77777777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9E16" w14:textId="7BD82B91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671" w14:textId="299364B8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455C" w14:textId="168BC016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FFC" w14:textId="0A54CC49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D03C" w14:textId="722DBA26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77E5" w14:textId="5F4B3565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6DD4" w14:textId="634C4B9D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0522" w14:textId="00FDC3C5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95C8" w14:textId="224C081A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ED8" w14:textId="59DF9560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5D11" w14:textId="71727799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4E5" w14:textId="4F632A82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D85C" w14:textId="2A6295DE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3316" w14:textId="231C3AEB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C1E2" w14:textId="0D0D17F9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4B6" w14:textId="4A5D73B0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BC63" w14:textId="7E2C04AB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CBD" w14:textId="79BC1D3D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8248" w14:textId="40BA9696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2E7" w14:textId="512FC1D9" w:rsidR="00247E4D" w:rsidRPr="00247E4D" w:rsidRDefault="00247E4D" w:rsidP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427B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</w:tr>
      <w:tr w:rsidR="00247E4D" w:rsidRPr="00247E4D" w14:paraId="42C4F122" w14:textId="77777777" w:rsidTr="00247E4D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E56C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2B50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760E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056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E07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A185" w14:textId="11FD348B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24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3007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5AD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C1D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7C33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9E4C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77F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D78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F43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2FCB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7283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77E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6AF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F695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611C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44BE" w14:textId="77777777" w:rsidR="00C55F11" w:rsidRPr="00247E4D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247E4D" w:rsidRPr="00247E4D" w14:paraId="1552C2C2" w14:textId="77777777" w:rsidTr="00247E4D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377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Total  </w:t>
            </w:r>
          </w:p>
          <w:p w14:paraId="3CB7251A" w14:textId="77777777" w:rsidR="00C55F11" w:rsidRPr="00247E4D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09"/>
              <w:rPr>
                <w:rFonts w:ascii="Calibri" w:eastAsia="Calibri" w:hAnsi="Calibri" w:cs="Calibri"/>
                <w:sz w:val="13"/>
                <w:szCs w:val="13"/>
              </w:rPr>
            </w:pPr>
            <w:r w:rsidRPr="00247E4D">
              <w:rPr>
                <w:rFonts w:ascii="Calibri" w:eastAsia="Calibri" w:hAnsi="Calibri" w:cs="Calibri"/>
                <w:sz w:val="13"/>
                <w:szCs w:val="13"/>
              </w:rPr>
              <w:t xml:space="preserve">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B1D" w14:textId="349172AB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B1D" w14:textId="60E623E9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43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D0BD" w14:textId="30B78091" w:rsidR="00C55F11" w:rsidRPr="00247E4D" w:rsidRDefault="00247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970A" w14:textId="005274E2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45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CD5" w14:textId="4E5F2150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C0B" w14:textId="0942F159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44CB" w14:textId="51BE1182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EE91" w14:textId="73540AEA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42E" w14:textId="28196249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73CB" w14:textId="4FEC4726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D98" w14:textId="5B44CBAE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76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2ACE" w14:textId="2B53D195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11D4" w14:textId="7F992940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78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88F" w14:textId="2893653F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E7EC" w14:textId="49C53D87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17A3" w14:textId="6A870A7D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5F5" w14:textId="7624153B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82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41" w14:textId="42076933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02DE" w14:textId="22C54843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84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D9D6" w14:textId="024FFDA3" w:rsidR="00C55F11" w:rsidRPr="00247E4D" w:rsidRDefault="00240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85</w:t>
            </w:r>
          </w:p>
        </w:tc>
      </w:tr>
    </w:tbl>
    <w:p w14:paraId="2306420D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0C1B1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37C63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698" w:right="660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  <w:u w:val="single"/>
        </w:rPr>
        <w:t xml:space="preserve">b) </w:t>
      </w:r>
      <w:r>
        <w:rPr>
          <w:rFonts w:ascii="Calibri" w:eastAsia="Calibri" w:hAnsi="Calibri" w:cs="Calibri"/>
          <w:color w:val="000000"/>
          <w:u w:val="single"/>
        </w:rPr>
        <w:t xml:space="preserve">As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u w:val="single"/>
        </w:rPr>
        <w:t>(i.e., the number of appends) grows large, under this strategy for resizing, the average big-O</w:t>
      </w:r>
      <w:r>
        <w:rPr>
          <w:rFonts w:ascii="Calibri" w:eastAsia="Calibri" w:hAnsi="Calibri" w:cs="Calibri"/>
          <w:color w:val="000000"/>
        </w:rPr>
        <w:t xml:space="preserve">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9B7E10A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Mathematically, total cost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>
        <w:rPr>
          <w:rFonts w:ascii="Calibri" w:eastAsia="Calibri" w:hAnsi="Calibri" w:cs="Calibri"/>
          <w:color w:val="000000"/>
        </w:rPr>
        <w:t xml:space="preserve">total write cost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+ total copy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proofErr w:type="gramStart"/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>.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4E413F3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total write cost,</w:t>
      </w:r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</w:rPr>
          <m:t xml:space="preserve"> = 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3823AB4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485" w:lineRule="auto"/>
        <w:ind w:left="696" w:right="1931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3, 6, 12, … (a geometric sequence) </w:t>
      </w:r>
    </w:p>
    <w:p w14:paraId="4B6E8B6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w:r>
        <w:rPr>
          <w:rFonts w:ascii="Cambria Math" w:eastAsia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6AE6A24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53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k-1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(where 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w:r>
        <w:rPr>
          <w:rFonts w:ascii="Calibri" w:eastAsia="Calibri" w:hAnsi="Calibri" w:cs="Calibri"/>
          <w:color w:val="000000"/>
        </w:rPr>
        <w:t>is the first term and</w:t>
      </w:r>
      <m:oMath>
        <m:r>
          <w:rPr>
            <w:rFonts w:ascii="Cambria Math" w:eastAsia="Cambria Math" w:hAnsi="Cambria Math" w:cs="Cambria Math"/>
          </w:rPr>
          <m:t xml:space="preserve"> r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ratio). </w:t>
      </w:r>
      <w:r>
        <w:rPr>
          <w:rFonts w:ascii="Calibri" w:eastAsia="Calibri" w:hAnsi="Calibri" w:cs="Calibri"/>
        </w:rPr>
        <w:t>For the sequence in 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2CEBFF38" w14:textId="76E4131E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96"/>
        <w:rPr>
          <w:rFonts w:ascii="Cambria Math" w:eastAsia="Cambria Math" w:hAnsi="Cambria Math" w:cs="Cambria Math"/>
          <w:color w:val="000000"/>
          <w:sz w:val="20"/>
          <w:szCs w:val="20"/>
        </w:rPr>
      </w:pP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 w:rsidR="00D5745A">
        <w:rPr>
          <w:rFonts w:ascii="Cambria Math" w:eastAsia="Cambria Math" w:hAnsi="Cambria Math" w:cs="Cambria Math"/>
          <w:color w:val="000000"/>
        </w:rPr>
        <w:t>3 * 2^k-1</w:t>
      </w:r>
    </w:p>
    <w:p w14:paraId="2B6A1A39" w14:textId="77777777" w:rsidR="00F83376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174" w:firstLine="687"/>
        <w:rPr>
          <w:rFonts w:ascii="Cambria Math" w:eastAsia="Cambria Math" w:hAnsi="Cambria Math" w:cs="Cambria Math"/>
          <w:sz w:val="36"/>
          <w:szCs w:val="36"/>
          <w:vertAlign w:val="subscript"/>
        </w:rPr>
      </w:pPr>
      <w:r>
        <w:rPr>
          <w:rFonts w:ascii="Calibri" w:eastAsia="Calibri" w:hAnsi="Calibri" w:cs="Calibri"/>
          <w:color w:val="000000"/>
        </w:rPr>
        <w:t xml:space="preserve">Now, what is the sum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above sequence? You can derive that from the following formula: </w:t>
      </w:r>
    </w:p>
    <w:p w14:paraId="5768BDF5" w14:textId="3739471E" w:rsidR="00C55F11" w:rsidRPr="00F83376" w:rsidRDefault="00800884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720" w:right="174" w:hanging="720"/>
        <w:rPr>
          <w:rFonts w:ascii="Cambria Math" w:eastAsia="Cambria Math" w:hAnsi="Cambria Math" w:cs="Cambria Math"/>
          <w:sz w:val="36"/>
          <w:szCs w:val="36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1-r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684C3C8A" w14:textId="216DA828" w:rsidR="00C55F11" w:rsidRDefault="00F83376">
      <w:pPr>
        <w:widowControl w:val="0"/>
        <w:spacing w:before="279" w:line="240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For the sequence in the example above</w:t>
      </w:r>
      <w:r>
        <w:rPr>
          <w:rFonts w:ascii="Calibri" w:eastAsia="Calibri" w:hAnsi="Calibri" w:cs="Calibri"/>
          <w:color w:val="000000"/>
        </w:rPr>
        <w:t>:</w:t>
      </w:r>
      <w:r w:rsidR="0024068B">
        <w:rPr>
          <w:rFonts w:ascii="Calibri" w:eastAsia="Calibri" w:hAnsi="Calibri" w:cs="Calibri"/>
          <w:color w:val="000000"/>
        </w:rPr>
        <w:t xml:space="preserve"> </w:t>
      </w:r>
    </w:p>
    <w:p w14:paraId="4FBB607C" w14:textId="4EEF9301" w:rsidR="00C55F11" w:rsidRDefault="00F83376">
      <w:pPr>
        <w:widowControl w:val="0"/>
        <w:spacing w:before="279" w:line="240" w:lineRule="auto"/>
        <w:ind w:left="696" w:right="188" w:hanging="9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</w:t>
      </w:r>
      <w:r w:rsidR="0024068B">
        <w:rPr>
          <w:rFonts w:ascii="Cambria Math" w:eastAsia="Cambria Math" w:hAnsi="Cambria Math" w:cs="Cambria Math"/>
        </w:rPr>
        <w:t xml:space="preserve"> </w:t>
      </w:r>
      <w:r w:rsidR="00D5745A">
        <w:rPr>
          <w:rFonts w:ascii="Cambria Math" w:eastAsia="Cambria Math" w:hAnsi="Cambria Math" w:cs="Cambria Math"/>
        </w:rPr>
        <w:t>3((1-2^k)</w:t>
      </w:r>
      <w:proofErr w:type="gramStart"/>
      <w:r w:rsidR="00D5745A">
        <w:rPr>
          <w:rFonts w:ascii="Cambria Math" w:eastAsia="Cambria Math" w:hAnsi="Cambria Math" w:cs="Cambria Math"/>
        </w:rPr>
        <w:t>/(</w:t>
      </w:r>
      <w:proofErr w:type="gramEnd"/>
      <w:r w:rsidR="00D5745A">
        <w:rPr>
          <w:rFonts w:ascii="Cambria Math" w:eastAsia="Cambria Math" w:hAnsi="Cambria Math" w:cs="Cambria Math"/>
        </w:rPr>
        <w:t>1-2) = 3(-1+2^k) = 3*2^k - 3</w:t>
      </w:r>
    </w:p>
    <w:p w14:paraId="3D998A9B" w14:textId="77777777" w:rsidR="00C55F11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right="518" w:firstLine="68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 (the 1st resize term, the 2nd resize term, etc.). </w:t>
      </w:r>
    </w:p>
    <w:p w14:paraId="466733E6" w14:textId="60BAF719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However, we are concerned with 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, so you must express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in terms of </w:t>
      </w:r>
      <m:oMath>
        <m:r>
          <w:rPr>
            <w:rFonts w:ascii="Cambria Math" w:eastAsia="Cambria Math" w:hAnsi="Cambria Math" w:cs="Cambria Math"/>
          </w:rPr>
          <m:t>N.</m:t>
        </m:r>
      </m:oMath>
      <w:r w:rsidR="009A635F">
        <w:rPr>
          <w:rFonts w:ascii="Calibri" w:eastAsia="Calibri" w:hAnsi="Calibri" w:cs="Calibri"/>
        </w:rPr>
        <w:t xml:space="preserve"> </w:t>
      </w:r>
    </w:p>
    <w:p w14:paraId="003EE55C" w14:textId="087EDB82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And,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 xml:space="preserve">th 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is also equal to </w:t>
      </w:r>
      <m:oMath>
        <m: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ascii="Calibri" w:eastAsia="Calibri" w:hAnsi="Calibri" w:cs="Calibri"/>
          <w:color w:val="000000"/>
        </w:rPr>
        <w:t xml:space="preserve">because the array capacity will double to achieve a size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there would be half that number of existing elements to copy to the </w:t>
      </w:r>
      <w:proofErr w:type="gramStart"/>
      <w:r>
        <w:rPr>
          <w:rFonts w:ascii="Calibri" w:eastAsia="Calibri" w:hAnsi="Calibri" w:cs="Calibri"/>
          <w:color w:val="000000"/>
        </w:rPr>
        <w:t>new  array</w:t>
      </w:r>
      <w:proofErr w:type="gramEnd"/>
      <w:r>
        <w:rPr>
          <w:rFonts w:ascii="Calibri" w:eastAsia="Calibri" w:hAnsi="Calibri" w:cs="Calibri"/>
          <w:color w:val="000000"/>
        </w:rPr>
        <w:t xml:space="preserve">. Putting the two together, </w:t>
      </w:r>
      <w:r>
        <w:rPr>
          <w:rFonts w:ascii="Calibri" w:eastAsia="Calibri" w:hAnsi="Calibri" w:cs="Calibri"/>
          <w:b/>
          <w:color w:val="FF0000"/>
        </w:rPr>
        <w:t xml:space="preserve">you will find out the value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07F1B5FE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[Some of you may have noticed </w:t>
      </w:r>
      <w:r>
        <w:rPr>
          <w:rFonts w:ascii="Calibri" w:eastAsia="Calibri" w:hAnsi="Calibri" w:cs="Calibri"/>
          <w:color w:val="1D1C1D"/>
          <w:sz w:val="23"/>
          <w:szCs w:val="23"/>
        </w:rPr>
        <w:t>that when discussing the total write cost, which is the size of the array, we say that it's N. And now, when discussing S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N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, we say that </w:t>
      </w:r>
      <w:proofErr w:type="spellStart"/>
      <w:r>
        <w:rPr>
          <w:rFonts w:ascii="Calibri" w:eastAsia="Calibri" w:hAnsi="Calibri" w:cs="Calibri"/>
          <w:color w:val="1D1C1D"/>
          <w:sz w:val="23"/>
          <w:szCs w:val="23"/>
        </w:rPr>
        <w:t>a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k</w:t>
      </w:r>
      <w:proofErr w:type="spellEnd"/>
      <w:r>
        <w:rPr>
          <w:rFonts w:ascii="Calibri" w:eastAsia="Calibri" w:hAnsi="Calibri" w:cs="Calibri"/>
          <w:color w:val="1D1C1D"/>
          <w:sz w:val="23"/>
          <w:szCs w:val="23"/>
        </w:rPr>
        <w:t xml:space="preserve"> = N/2, equating N with the capacity. As N increases, the ratio of capacity to the size varies between 1 and 2 - just before a resize, they're the same, and just after a resize the capacity is twice the size. S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N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 is the same for any values between resizes (between terms of the geometric sequence), so we could assign to </w:t>
      </w:r>
      <w:proofErr w:type="spellStart"/>
      <w:r>
        <w:rPr>
          <w:rFonts w:ascii="Calibri" w:eastAsia="Calibri" w:hAnsi="Calibri" w:cs="Calibri"/>
          <w:color w:val="1D1C1D"/>
          <w:sz w:val="23"/>
          <w:szCs w:val="23"/>
        </w:rPr>
        <w:t>a</w:t>
      </w:r>
      <w:r>
        <w:rPr>
          <w:rFonts w:ascii="Calibri" w:eastAsia="Calibri" w:hAnsi="Calibri" w:cs="Calibri"/>
          <w:color w:val="1D1C1D"/>
          <w:sz w:val="23"/>
          <w:szCs w:val="23"/>
          <w:vertAlign w:val="subscript"/>
        </w:rPr>
        <w:t>k</w:t>
      </w:r>
      <w:proofErr w:type="spellEnd"/>
      <w:r>
        <w:rPr>
          <w:rFonts w:ascii="Calibri" w:eastAsia="Calibri" w:hAnsi="Calibri" w:cs="Calibri"/>
          <w:color w:val="1D1C1D"/>
          <w:sz w:val="23"/>
          <w:szCs w:val="23"/>
        </w:rPr>
        <w:t xml:space="preserve"> any value from N/2 to N. Since the difference is a constant factor, it doesn't affect the big-O, and so we choose N/2 because it makes the algebra come out more neatly.</w:t>
      </w:r>
      <w:r>
        <w:rPr>
          <w:rFonts w:ascii="Calibri" w:eastAsia="Calibri" w:hAnsi="Calibri" w:cs="Calibri"/>
        </w:rPr>
        <w:t>]</w:t>
      </w:r>
    </w:p>
    <w:p w14:paraId="2E720DEE" w14:textId="0071D379" w:rsidR="009A635F" w:rsidRDefault="009A6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 = log2(N/6 + 1)</w:t>
      </w:r>
    </w:p>
    <w:p w14:paraId="5EDF9442" w14:textId="36F7E2C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</w:rPr>
        <w:t xml:space="preserve">) to derive the total copy cost for the given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appends: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 w:rsidR="00563FF4">
        <w:rPr>
          <w:rFonts w:ascii="Cambria Math" w:eastAsia="Cambria Math" w:hAnsi="Cambria Math" w:cs="Cambria Math"/>
        </w:rPr>
        <w:t xml:space="preserve">3(1-2^log2(n/6 +1) / 1-2) </w:t>
      </w:r>
      <w:proofErr w:type="gramStart"/>
      <w:r w:rsidR="00563FF4">
        <w:rPr>
          <w:rFonts w:ascii="Cambria Math" w:eastAsia="Cambria Math" w:hAnsi="Cambria Math" w:cs="Cambria Math"/>
        </w:rPr>
        <w:t>=  3</w:t>
      </w:r>
      <w:proofErr w:type="gramEnd"/>
      <w:r w:rsidR="00563FF4">
        <w:rPr>
          <w:rFonts w:ascii="Cambria Math" w:eastAsia="Cambria Math" w:hAnsi="Cambria Math" w:cs="Cambria Math"/>
        </w:rPr>
        <w:t xml:space="preserve">(N/6) = </w:t>
      </w:r>
      <w:r w:rsidR="00563FF4" w:rsidRPr="00563FF4">
        <w:rPr>
          <w:rFonts w:ascii="Cambria Math" w:eastAsia="Cambria Math" w:hAnsi="Cambria Math" w:cs="Cambria Math"/>
          <w:b/>
          <w:bCs/>
        </w:rPr>
        <w:t>N/2</w:t>
      </w:r>
    </w:p>
    <w:p w14:paraId="42479F0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w </m:t>
            </m:r>
          </m:sub>
        </m:sSub>
      </m:oMath>
      <w:r>
        <w:rPr>
          <w:rFonts w:ascii="Calibri" w:eastAsia="Calibri" w:hAnsi="Calibri" w:cs="Calibri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proofErr w:type="gramStart"/>
      <w:r>
        <w:rPr>
          <w:rFonts w:ascii="Calibri" w:eastAsia="Calibri" w:hAnsi="Calibri" w:cs="Calibri"/>
        </w:rPr>
        <w:t>) 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0ACB226" w14:textId="77777777" w:rsidR="00C55F11" w:rsidRDefault="00F83376">
      <w:r>
        <w:t xml:space="preserve">              </w:t>
      </w:r>
    </w:p>
    <w:p w14:paraId="0C3B3725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</w:t>
      </w:r>
      <w:r>
        <w:rPr>
          <w:rFonts w:ascii="Calibri" w:eastAsia="Calibri" w:hAnsi="Calibri" w:cs="Calibri"/>
        </w:rPr>
        <w:t xml:space="preserve">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cost can be derived from:  </w:t>
      </w:r>
    </w:p>
    <w:p w14:paraId="56BF4A07" w14:textId="57BCDD80" w:rsidR="00C55F11" w:rsidRDefault="00F83376">
      <w:pPr>
        <w:rPr>
          <w:rFonts w:ascii="Calibri" w:eastAsia="Calibri" w:hAnsi="Calibri" w:cs="Calibri"/>
          <w:b/>
        </w:rPr>
      </w:pPr>
      <m:oMath>
        <m:r>
          <w:rPr>
            <w:rFonts w:ascii="Calibri" w:eastAsia="Calibri" w:hAnsi="Calibri" w:cs="Calibri"/>
          </w:rPr>
          <m:t xml:space="preserve">          </m:t>
        </m:r>
        <m:r>
          <w:rPr>
            <w:rFonts w:ascii="Cambria Math" w:eastAsia="Calibri" w:hAnsi="Calibri" w:cs="Calibri"/>
          </w:rPr>
          <m:t xml:space="preserve">    </m:t>
        </m:r>
        <m:r>
          <w:rPr>
            <w:rFonts w:ascii="Calibri" w:eastAsia="Calibri" w:hAnsi="Calibri" w:cs="Calibri"/>
          </w:rPr>
          <m:t xml:space="preserve">  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r>
              <w:rPr>
                <w:rFonts w:ascii="Calibri" w:eastAsia="Calibri" w:hAnsi="Calibri" w:cs="Calibri"/>
              </w:rPr>
              <m:t>{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 xml:space="preserve">w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>+ S</m:t>
                </m:r>
              </m:e>
              <m:sub>
                <m:r>
                  <w:rPr>
                    <w:rFonts w:ascii="Calibri" w:eastAsia="Calibri" w:hAnsi="Calibri" w:cs="Calibri"/>
                  </w:rPr>
                  <m:t>N</m:t>
                </m:r>
              </m:sub>
            </m:sSub>
            <m:r>
              <w:rPr>
                <w:rFonts w:ascii="Calibri" w:eastAsia="Calibri" w:hAnsi="Calibri" w:cs="Calibri"/>
              </w:rPr>
              <m:t>}</m:t>
            </m:r>
          </m:num>
          <m:den>
            <m:r>
              <w:rPr>
                <w:rFonts w:ascii="Calibri" w:eastAsia="Calibri" w:hAnsi="Calibri" w:cs="Calibri"/>
              </w:rPr>
              <m:t>N</m:t>
            </m:r>
          </m:den>
        </m:f>
      </m:oMath>
      <w:r>
        <w:rPr>
          <w:rFonts w:ascii="Calibri" w:eastAsia="Calibri" w:hAnsi="Calibri" w:cs="Calibri"/>
          <w:vertAlign w:val="subscript"/>
        </w:rPr>
        <w:t xml:space="preserve">      </w:t>
      </w:r>
      <w:r>
        <w:rPr>
          <w:rFonts w:ascii="Cambria Math" w:eastAsia="Cambria Math" w:hAnsi="Cambria Math" w:cs="Cambria Math"/>
        </w:rPr>
        <w:t>=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   </w:t>
      </w:r>
      <w:r w:rsidR="00563FF4">
        <w:rPr>
          <w:rFonts w:ascii="Calibri" w:eastAsia="Calibri" w:hAnsi="Calibri" w:cs="Calibri"/>
        </w:rPr>
        <w:t>(</w:t>
      </w:r>
      <w:proofErr w:type="gramEnd"/>
      <w:r w:rsidR="00563FF4">
        <w:rPr>
          <w:rFonts w:ascii="Calibri" w:eastAsia="Calibri" w:hAnsi="Calibri" w:cs="Calibri"/>
        </w:rPr>
        <w:t>N + N/2)/N = N/N = 1</w:t>
      </w:r>
    </w:p>
    <w:p w14:paraId="0387C23E" w14:textId="77777777" w:rsidR="00C55F11" w:rsidRDefault="00C55F11">
      <w:pPr>
        <w:rPr>
          <w:rFonts w:ascii="Calibri" w:eastAsia="Calibri" w:hAnsi="Calibri" w:cs="Calibri"/>
          <w:b/>
        </w:rPr>
      </w:pPr>
    </w:p>
    <w:p w14:paraId="0A3373E2" w14:textId="4485B513" w:rsidR="00C55F11" w:rsidRDefault="00F8337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gives us an amortized complexity of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 w:rsidR="00D5745A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). </w:t>
      </w:r>
    </w:p>
    <w:p w14:paraId="72F150C8" w14:textId="77777777" w:rsidR="00C55F11" w:rsidRDefault="00C55F11">
      <w:pPr>
        <w:ind w:firstLine="720"/>
        <w:rPr>
          <w:rFonts w:ascii="Calibri" w:eastAsia="Calibri" w:hAnsi="Calibri" w:cs="Calibri"/>
        </w:rPr>
      </w:pPr>
    </w:p>
    <w:p w14:paraId="2EB504E4" w14:textId="77777777" w:rsidR="00C55F11" w:rsidRDefault="00F8337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Question2: </w:t>
      </w:r>
    </w:p>
    <w:p w14:paraId="71895898" w14:textId="79C6F56D" w:rsidR="00C55F11" w:rsidRDefault="00F83376">
      <w:pPr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a) The calculation can be shown in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following </w:t>
      </w:r>
      <w:proofErr w:type="gramStart"/>
      <w:r>
        <w:rPr>
          <w:rFonts w:ascii="Calibri" w:eastAsia="Calibri" w:hAnsi="Calibri" w:cs="Calibri"/>
          <w:color w:val="000000"/>
        </w:rPr>
        <w:t>table(</w:t>
      </w:r>
      <w:proofErr w:type="gramEnd"/>
      <w:r>
        <w:rPr>
          <w:rFonts w:ascii="Calibri" w:eastAsia="Calibri" w:hAnsi="Calibri" w:cs="Calibri"/>
          <w:color w:val="000000"/>
        </w:rPr>
        <w:t xml:space="preserve">when N = 40): </w:t>
      </w:r>
    </w:p>
    <w:tbl>
      <w:tblPr>
        <w:tblStyle w:val="a1"/>
        <w:tblW w:w="9203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17"/>
        <w:gridCol w:w="412"/>
      </w:tblGrid>
      <w:tr w:rsidR="00C55F11" w14:paraId="1D9A516A" w14:textId="77777777" w:rsidTr="00800884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C12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8114" w14:textId="22541A9F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D7E5" w14:textId="0F8E19D6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14E" w14:textId="5981D293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C381" w14:textId="64783534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15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E39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ED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CC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7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41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DD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03A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2A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A1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332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3FD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8DB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D1E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18 </w:t>
            </w:r>
          </w:p>
        </w:tc>
        <w:tc>
          <w:tcPr>
            <w:tcW w:w="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F00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19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C1B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</w:tr>
      <w:tr w:rsidR="00800884" w:rsidRPr="00800884" w14:paraId="71947E1E" w14:textId="77777777" w:rsidTr="00800884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115F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Write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3663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5BBE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5173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947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F66B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062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4B34" w14:textId="415F5913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EE4B" w14:textId="01E900C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9C60" w14:textId="62CF81B9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BC48" w14:textId="4DB06F39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F2D9" w14:textId="04A7C676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1665" w14:textId="33754DCC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F6EE" w14:textId="3636560A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B4A" w14:textId="5D8F89AF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F0D" w14:textId="66A1E66C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1644" w14:textId="6C11B3FE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01CC" w14:textId="7E3313A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D9CF" w14:textId="0885DB9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A6D9" w14:textId="1245F551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CC11" w14:textId="20E0E684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</w:tr>
      <w:tr w:rsidR="00800884" w:rsidRPr="00800884" w14:paraId="2F16F617" w14:textId="77777777" w:rsidTr="00800884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BD9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13D9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AE0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248F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4BFA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158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798B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BBC3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1D5" w14:textId="369C5184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01A0" w14:textId="4699F13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C60" w14:textId="77777777" w:rsidR="00800884" w:rsidRDefault="00800884" w:rsidP="00800884">
            <w:pP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</w:t>
            </w:r>
          </w:p>
          <w:p w14:paraId="7F3C2845" w14:textId="7CE575AE" w:rsidR="00800884" w:rsidRPr="00800884" w:rsidRDefault="00800884" w:rsidP="00800884">
            <w:pP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D468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5EA5" w14:textId="1D7A86F8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bCs/>
                <w:sz w:val="13"/>
                <w:szCs w:val="13"/>
              </w:rPr>
              <w:t>11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90A5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654" w14:textId="7B53E1FD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bCs/>
                <w:sz w:val="13"/>
                <w:szCs w:val="13"/>
              </w:rPr>
              <w:t>13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FCEF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1D31" w14:textId="2887ABD0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bCs/>
                <w:sz w:val="13"/>
                <w:szCs w:val="13"/>
              </w:rPr>
              <w:t>15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9566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5787" w14:textId="121286D0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bCs/>
                <w:sz w:val="13"/>
                <w:szCs w:val="13"/>
              </w:rPr>
              <w:t>17</w:t>
            </w:r>
          </w:p>
        </w:tc>
        <w:tc>
          <w:tcPr>
            <w:tcW w:w="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980E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2BE6" w14:textId="52E25DB4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bCs/>
                <w:sz w:val="13"/>
                <w:szCs w:val="13"/>
              </w:rPr>
              <w:t>19</w:t>
            </w:r>
          </w:p>
        </w:tc>
      </w:tr>
      <w:tr w:rsidR="00800884" w:rsidRPr="00800884" w14:paraId="53CD12A1" w14:textId="77777777" w:rsidTr="00800884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9A89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Total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4CDD" w14:textId="0AD7BDED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4FD" w14:textId="119DEE5D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2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2432" w14:textId="72CE2147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8B66" w14:textId="77777777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7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9DFF" w14:textId="68DF832C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8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696" w14:textId="77777777" w:rsidR="00C55F11" w:rsidRPr="00800884" w:rsidRDefault="00F83376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14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385C" w14:textId="441A0E1D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15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029B" w14:textId="07C45705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23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BE57" w14:textId="648FC37E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24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DFDE" w14:textId="77777777" w:rsidR="00C55F11" w:rsidRPr="00800884" w:rsidRDefault="00C55F11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0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  <w:p w14:paraId="07B0D4C5" w14:textId="131BF6E3" w:rsidR="00800884" w:rsidRPr="00800884" w:rsidRDefault="00800884" w:rsidP="00800884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34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E61" w14:textId="77777777" w:rsidR="00C55F11" w:rsidRPr="00800884" w:rsidRDefault="00C55F11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  <w:p w14:paraId="25DF2FC8" w14:textId="6254AB5F" w:rsidR="00800884" w:rsidRPr="00800884" w:rsidRDefault="00800884" w:rsidP="00800884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35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78E" w14:textId="042D20B9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2DC" w14:textId="752924F7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48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90EE" w14:textId="1E985DAB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62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A95D" w14:textId="57A5B964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63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9C0" w14:textId="4CA56C7A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79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30F" w14:textId="698B1629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80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4CA" w14:textId="07B5C420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98</w:t>
            </w:r>
          </w:p>
        </w:tc>
        <w:tc>
          <w:tcPr>
            <w:tcW w:w="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F805" w14:textId="77BAC701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99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9B1A" w14:textId="4AAFFE33" w:rsidR="00C55F11" w:rsidRPr="00800884" w:rsidRDefault="00800884" w:rsidP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119</w:t>
            </w:r>
          </w:p>
        </w:tc>
      </w:tr>
    </w:tbl>
    <w:p w14:paraId="7D5090B0" w14:textId="77777777" w:rsidR="00C55F11" w:rsidRPr="00800884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3"/>
          <w:szCs w:val="13"/>
        </w:rPr>
      </w:pPr>
    </w:p>
    <w:p w14:paraId="16CBA6DA" w14:textId="77777777" w:rsidR="00C55F11" w:rsidRPr="00800884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3"/>
          <w:szCs w:val="13"/>
        </w:rPr>
      </w:pPr>
    </w:p>
    <w:tbl>
      <w:tblPr>
        <w:tblStyle w:val="a2"/>
        <w:tblW w:w="9322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"/>
        <w:gridCol w:w="420"/>
        <w:gridCol w:w="454"/>
        <w:gridCol w:w="362"/>
        <w:gridCol w:w="361"/>
        <w:gridCol w:w="12"/>
        <w:gridCol w:w="401"/>
        <w:gridCol w:w="41"/>
        <w:gridCol w:w="363"/>
        <w:gridCol w:w="363"/>
        <w:gridCol w:w="40"/>
        <w:gridCol w:w="401"/>
        <w:gridCol w:w="13"/>
        <w:gridCol w:w="363"/>
        <w:gridCol w:w="28"/>
        <w:gridCol w:w="404"/>
        <w:gridCol w:w="22"/>
        <w:gridCol w:w="363"/>
        <w:gridCol w:w="17"/>
        <w:gridCol w:w="404"/>
        <w:gridCol w:w="33"/>
        <w:gridCol w:w="363"/>
        <w:gridCol w:w="8"/>
        <w:gridCol w:w="393"/>
        <w:gridCol w:w="418"/>
        <w:gridCol w:w="363"/>
        <w:gridCol w:w="41"/>
        <w:gridCol w:w="402"/>
        <w:gridCol w:w="11"/>
        <w:gridCol w:w="363"/>
        <w:gridCol w:w="31"/>
        <w:gridCol w:w="423"/>
        <w:gridCol w:w="415"/>
        <w:gridCol w:w="44"/>
      </w:tblGrid>
      <w:tr w:rsidR="00D043D1" w:rsidRPr="00800884" w14:paraId="23DE0935" w14:textId="77777777" w:rsidTr="00D043D1">
        <w:trPr>
          <w:gridAfter w:val="1"/>
          <w:wAfter w:w="44" w:type="dxa"/>
          <w:trHeight w:val="540"/>
        </w:trPr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B6DD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Append 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0291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21 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5D0E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22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9688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23 </w:t>
            </w:r>
          </w:p>
        </w:tc>
        <w:tc>
          <w:tcPr>
            <w:tcW w:w="3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E54D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AB97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25 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9EC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26 </w:t>
            </w:r>
          </w:p>
        </w:tc>
        <w:tc>
          <w:tcPr>
            <w:tcW w:w="4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B2F3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27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14E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28 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CB0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29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ED1F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30 </w:t>
            </w:r>
          </w:p>
        </w:tc>
        <w:tc>
          <w:tcPr>
            <w:tcW w:w="4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BF84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EB2B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32 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9DA7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33 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B8A8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34 </w:t>
            </w:r>
          </w:p>
        </w:tc>
        <w:tc>
          <w:tcPr>
            <w:tcW w:w="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C639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35 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2D3B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36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6F0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37 </w:t>
            </w:r>
          </w:p>
        </w:tc>
        <w:tc>
          <w:tcPr>
            <w:tcW w:w="4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B40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38 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35C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39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113C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>40</w:t>
            </w:r>
          </w:p>
        </w:tc>
      </w:tr>
      <w:tr w:rsidR="00D043D1" w:rsidRPr="00800884" w14:paraId="778C3910" w14:textId="77777777" w:rsidTr="00D043D1">
        <w:trPr>
          <w:gridAfter w:val="1"/>
          <w:wAfter w:w="44" w:type="dxa"/>
          <w:trHeight w:val="542"/>
        </w:trPr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0B00" w14:textId="77777777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Write Cost 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32F" w14:textId="7E37171C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C727" w14:textId="227E923F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FE47" w14:textId="6CBD4523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533" w14:textId="34125025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B5A9" w14:textId="3D995BCE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FF6" w14:textId="3F63C8CD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627E" w14:textId="721B2794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979" w14:textId="16CA4112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F76F" w14:textId="682EFD05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4B2B" w14:textId="6DAD8C78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958D" w14:textId="35F2C7C3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0F66" w14:textId="3DE65A88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958" w14:textId="492BF350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7DFD" w14:textId="36223116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585" w14:textId="58C1D77B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E44B" w14:textId="1F747642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D4D5" w14:textId="51E97D05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C312" w14:textId="056E07C1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59E" w14:textId="692C2FE8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F6CF" w14:textId="5F36CB58" w:rsidR="0037624A" w:rsidRPr="00800884" w:rsidRDefault="0037624A" w:rsidP="00376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</w:tr>
      <w:tr w:rsidR="00D043D1" w:rsidRPr="00800884" w14:paraId="65051D39" w14:textId="77777777" w:rsidTr="00D043D1">
        <w:trPr>
          <w:gridAfter w:val="1"/>
          <w:wAfter w:w="44" w:type="dxa"/>
          <w:trHeight w:val="540"/>
        </w:trPr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2128" w14:textId="77777777" w:rsidR="00C55F11" w:rsidRPr="00800884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lastRenderedPageBreak/>
              <w:t xml:space="preserve">Copy Cost 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F99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81EB" w14:textId="1198F474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21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FD32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456D" w14:textId="34A55CFF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2D69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BB35" w14:textId="1C5AADB3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25</w:t>
            </w:r>
          </w:p>
        </w:tc>
        <w:tc>
          <w:tcPr>
            <w:tcW w:w="4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95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6A49" w14:textId="1E19CBBC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27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4A69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A75" w14:textId="30EB8DAD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29</w:t>
            </w:r>
          </w:p>
        </w:tc>
        <w:tc>
          <w:tcPr>
            <w:tcW w:w="4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ABF4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7421" w14:textId="3808AA06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31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CA37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A9B" w14:textId="3024564C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33</w:t>
            </w:r>
          </w:p>
        </w:tc>
        <w:tc>
          <w:tcPr>
            <w:tcW w:w="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B937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4507" w14:textId="5361FA95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35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F369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E321" w14:textId="03435D7A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37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69D" w14:textId="77777777" w:rsidR="00C55F11" w:rsidRPr="00800884" w:rsidRDefault="00C5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05C4" w14:textId="3CBD1D79" w:rsidR="00C55F11" w:rsidRPr="00800884" w:rsidRDefault="00800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39</w:t>
            </w:r>
          </w:p>
        </w:tc>
      </w:tr>
      <w:tr w:rsidR="00D043D1" w:rsidRPr="00800884" w14:paraId="008CE6B7" w14:textId="581EAB01" w:rsidTr="00D043D1">
        <w:trPr>
          <w:trHeight w:val="540"/>
        </w:trPr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F890" w14:textId="77777777" w:rsidR="00D043D1" w:rsidRPr="00800884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800884">
              <w:rPr>
                <w:rFonts w:ascii="Calibri" w:eastAsia="Calibri" w:hAnsi="Calibri" w:cs="Calibri"/>
                <w:sz w:val="13"/>
                <w:szCs w:val="13"/>
              </w:rPr>
              <w:t xml:space="preserve">Total Copy Cost </w:t>
            </w:r>
          </w:p>
        </w:tc>
        <w:tc>
          <w:tcPr>
            <w:tcW w:w="420" w:type="dxa"/>
          </w:tcPr>
          <w:p w14:paraId="2B932A12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54" w:type="dxa"/>
          </w:tcPr>
          <w:p w14:paraId="47C1ACCF" w14:textId="4FD7811A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22</w:t>
            </w:r>
          </w:p>
        </w:tc>
        <w:tc>
          <w:tcPr>
            <w:tcW w:w="362" w:type="dxa"/>
          </w:tcPr>
          <w:p w14:paraId="6C0F6AD9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</w:tcPr>
          <w:p w14:paraId="2682E505" w14:textId="34FCC1EE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24</w:t>
            </w:r>
          </w:p>
        </w:tc>
        <w:tc>
          <w:tcPr>
            <w:tcW w:w="454" w:type="dxa"/>
            <w:gridSpan w:val="3"/>
          </w:tcPr>
          <w:p w14:paraId="0698B0BC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363" w:type="dxa"/>
          </w:tcPr>
          <w:p w14:paraId="2AC0CD74" w14:textId="4FF52BF3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26</w:t>
            </w:r>
          </w:p>
        </w:tc>
        <w:tc>
          <w:tcPr>
            <w:tcW w:w="363" w:type="dxa"/>
          </w:tcPr>
          <w:p w14:paraId="4196949C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54" w:type="dxa"/>
            <w:gridSpan w:val="3"/>
          </w:tcPr>
          <w:p w14:paraId="48D00AB9" w14:textId="758C1B82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28</w:t>
            </w:r>
          </w:p>
        </w:tc>
        <w:tc>
          <w:tcPr>
            <w:tcW w:w="363" w:type="dxa"/>
          </w:tcPr>
          <w:p w14:paraId="7038442E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54" w:type="dxa"/>
            <w:gridSpan w:val="3"/>
          </w:tcPr>
          <w:p w14:paraId="399C84E8" w14:textId="4ED09C73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30</w:t>
            </w:r>
          </w:p>
        </w:tc>
        <w:tc>
          <w:tcPr>
            <w:tcW w:w="363" w:type="dxa"/>
          </w:tcPr>
          <w:p w14:paraId="44A39D36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54" w:type="dxa"/>
            <w:gridSpan w:val="3"/>
          </w:tcPr>
          <w:p w14:paraId="53D2EDCB" w14:textId="055A99A1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32</w:t>
            </w:r>
          </w:p>
        </w:tc>
        <w:tc>
          <w:tcPr>
            <w:tcW w:w="363" w:type="dxa"/>
          </w:tcPr>
          <w:p w14:paraId="5DF96208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01" w:type="dxa"/>
            <w:gridSpan w:val="2"/>
          </w:tcPr>
          <w:p w14:paraId="4332AC37" w14:textId="4E168D44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34</w:t>
            </w:r>
          </w:p>
        </w:tc>
        <w:tc>
          <w:tcPr>
            <w:tcW w:w="418" w:type="dxa"/>
          </w:tcPr>
          <w:p w14:paraId="0A05959F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363" w:type="dxa"/>
          </w:tcPr>
          <w:p w14:paraId="1349ADDC" w14:textId="7DF147BF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36</w:t>
            </w:r>
          </w:p>
        </w:tc>
        <w:tc>
          <w:tcPr>
            <w:tcW w:w="454" w:type="dxa"/>
            <w:gridSpan w:val="3"/>
          </w:tcPr>
          <w:p w14:paraId="0C9F9423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363" w:type="dxa"/>
          </w:tcPr>
          <w:p w14:paraId="6102B391" w14:textId="416515EF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38</w:t>
            </w:r>
          </w:p>
        </w:tc>
        <w:tc>
          <w:tcPr>
            <w:tcW w:w="454" w:type="dxa"/>
            <w:gridSpan w:val="2"/>
          </w:tcPr>
          <w:p w14:paraId="3FAFAC00" w14:textId="77777777" w:rsidR="00D043D1" w:rsidRPr="00800884" w:rsidRDefault="00D043D1" w:rsidP="00D043D1">
            <w:pPr>
              <w:rPr>
                <w:sz w:val="13"/>
                <w:szCs w:val="13"/>
              </w:rPr>
            </w:pPr>
          </w:p>
        </w:tc>
        <w:tc>
          <w:tcPr>
            <w:tcW w:w="459" w:type="dxa"/>
            <w:gridSpan w:val="2"/>
          </w:tcPr>
          <w:p w14:paraId="51664C2C" w14:textId="26B64673" w:rsidR="00D043D1" w:rsidRPr="00800884" w:rsidRDefault="00D043D1" w:rsidP="00D043D1">
            <w:pPr>
              <w:rPr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40</w:t>
            </w:r>
          </w:p>
        </w:tc>
      </w:tr>
      <w:tr w:rsidR="00D043D1" w14:paraId="4360D9BD" w14:textId="77777777" w:rsidTr="00D043D1">
        <w:trPr>
          <w:gridAfter w:val="1"/>
          <w:wAfter w:w="44" w:type="dxa"/>
          <w:trHeight w:val="546"/>
        </w:trPr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BA18" w14:textId="77777777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9" w:right="68" w:hanging="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Total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Cumulative  Cost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CB9" w14:textId="5844DAF3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120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10FD" w14:textId="64906FD2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142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9673" w14:textId="141EB970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143</w:t>
            </w:r>
          </w:p>
        </w:tc>
        <w:tc>
          <w:tcPr>
            <w:tcW w:w="3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9C4" w14:textId="79BCB19C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167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32B0" w14:textId="56F6A927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168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65A7" w14:textId="4FC42432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194</w:t>
            </w:r>
          </w:p>
        </w:tc>
        <w:tc>
          <w:tcPr>
            <w:tcW w:w="4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77BC" w14:textId="32AD62A3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195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2662" w14:textId="40ADE433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223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7B8E" w14:textId="6A186253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224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DD77" w14:textId="4480F646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254</w:t>
            </w:r>
          </w:p>
        </w:tc>
        <w:tc>
          <w:tcPr>
            <w:tcW w:w="4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E0C4" w14:textId="2274B964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255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A46F" w14:textId="72F9029F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287</w:t>
            </w:r>
          </w:p>
        </w:tc>
        <w:tc>
          <w:tcPr>
            <w:tcW w:w="4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F902" w14:textId="55E69109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288</w:t>
            </w:r>
          </w:p>
        </w:tc>
        <w:tc>
          <w:tcPr>
            <w:tcW w:w="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B4E4" w14:textId="0956E91B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322</w:t>
            </w:r>
          </w:p>
        </w:tc>
        <w:tc>
          <w:tcPr>
            <w:tcW w:w="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FB5" w14:textId="66395453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323</w:t>
            </w:r>
          </w:p>
        </w:tc>
        <w:tc>
          <w:tcPr>
            <w:tcW w:w="4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6DB7" w14:textId="4064D1BD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359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BBCD" w14:textId="76CF147A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360</w:t>
            </w:r>
          </w:p>
        </w:tc>
        <w:tc>
          <w:tcPr>
            <w:tcW w:w="4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9BC3" w14:textId="01517DD7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398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5E16" w14:textId="2E555BC7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399</w:t>
            </w:r>
          </w:p>
        </w:tc>
        <w:tc>
          <w:tcPr>
            <w:tcW w:w="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2818" w14:textId="1BAE9D64" w:rsidR="00D043D1" w:rsidRDefault="00D043D1" w:rsidP="00D04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439</w:t>
            </w:r>
          </w:p>
        </w:tc>
      </w:tr>
    </w:tbl>
    <w:p w14:paraId="758E0A43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2CAE0A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1D9FA7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82CAB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21A6E06A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36" w:lineRule="auto"/>
        <w:ind w:left="915" w:right="443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b)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As </w:t>
      </w:r>
      <m:oMath>
        <m:r>
          <w:rPr>
            <w:rFonts w:ascii="Calibri" w:eastAsia="Calibri" w:hAnsi="Calibri" w:cs="Calibri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(i.e., the number of appends) grows large, under this strategy for resizing, the average big-O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9FBFC81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Mathematically, total cost = total write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proofErr w:type="gramStart"/>
      <w:r>
        <w:rPr>
          <w:rFonts w:ascii="Calibri" w:eastAsia="Calibri" w:hAnsi="Calibri" w:cs="Calibri"/>
          <w:color w:val="000000"/>
        </w:rPr>
        <w:t>) .</w:t>
      </w:r>
      <w:proofErr w:type="gramEnd"/>
      <w:r>
        <w:rPr>
          <w:rFonts w:ascii="Calibri" w:eastAsia="Calibri" w:hAnsi="Calibri" w:cs="Calibri"/>
          <w:color w:val="000000"/>
        </w:rPr>
        <w:t xml:space="preserve">  </w:t>
      </w:r>
    </w:p>
    <w:p w14:paraId="7312AAF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9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total write cost, 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w</m:t>
            </m:r>
          </m:sub>
        </m:sSub>
        <m:r>
          <w:rPr>
            <w:rFonts w:ascii="Calibri" w:eastAsia="Calibri" w:hAnsi="Calibri" w:cs="Calibri"/>
          </w:rPr>
          <m:t>=N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2E35B83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479" w:lineRule="auto"/>
        <w:ind w:left="916" w:right="165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3, 5, 7, 9, 11, … (an arithmetic sequence) </w:t>
      </w:r>
    </w:p>
    <w:p w14:paraId="5DE92B2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k</m:t>
                </m:r>
              </m:e>
              <m:sub/>
            </m:sSub>
          </m:e>
          <m:sup>
            <m:r>
              <w:rPr>
                <w:rFonts w:ascii="Calibri" w:eastAsia="Calibri" w:hAnsi="Calibri" w:cs="Calibri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5529B689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67" w:lineRule="auto"/>
        <w:ind w:left="923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k</m:t>
                </m:r>
              </m:e>
              <m:sub/>
            </m:sSub>
          </m:e>
          <m:sup>
            <m:r>
              <w:rPr>
                <w:rFonts w:ascii="Calibri" w:eastAsia="Calibri" w:hAnsi="Calibri" w:cs="Calibri"/>
              </w:rPr>
              <m:t>th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equation, and you will assume the sequence contains </w:t>
      </w:r>
      <w:r>
        <w:rPr>
          <w:rFonts w:ascii="Cambria Math" w:eastAsia="Cambria Math" w:hAnsi="Cambria Math" w:cs="Cambria Math"/>
          <w:color w:val="000000"/>
        </w:rPr>
        <w:t xml:space="preserve">k </w:t>
      </w:r>
      <w:r>
        <w:rPr>
          <w:rFonts w:ascii="Calibri" w:eastAsia="Calibri" w:hAnsi="Calibri" w:cs="Calibri"/>
          <w:color w:val="000000"/>
        </w:rPr>
        <w:t xml:space="preserve">terms: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a</m:t>
                </m:r>
              </m:e>
              <m:sub>
                <m:r>
                  <w:rPr>
                    <w:rFonts w:ascii="Calibri" w:eastAsia="Calibri" w:hAnsi="Calibri" w:cs="Calibri"/>
                  </w:rPr>
                  <m:t xml:space="preserve">1 </m:t>
                </m:r>
              </m:sub>
            </m:sSub>
            <m:r>
              <w:rPr>
                <w:rFonts w:ascii="Calibri" w:eastAsia="Calibri" w:hAnsi="Calibri" w:cs="Calibri"/>
              </w:rPr>
              <m:t>+d (k -1)</m:t>
            </m:r>
          </m:e>
          <m:sup/>
        </m:sSup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where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is the first term </w:t>
      </w:r>
      <w:r>
        <w:rPr>
          <w:rFonts w:ascii="Calibri" w:eastAsia="Calibri" w:hAnsi="Calibri" w:cs="Calibri"/>
        </w:rPr>
        <w:t xml:space="preserve">of the </w:t>
      </w:r>
      <w:proofErr w:type="gramStart"/>
      <w:r>
        <w:rPr>
          <w:rFonts w:ascii="Calibri" w:eastAsia="Calibri" w:hAnsi="Calibri" w:cs="Calibri"/>
        </w:rPr>
        <w:t xml:space="preserve">sequence </w:t>
      </w:r>
      <w:r>
        <w:rPr>
          <w:rFonts w:ascii="Calibri" w:eastAsia="Calibri" w:hAnsi="Calibri" w:cs="Calibri"/>
          <w:color w:val="000000"/>
        </w:rPr>
        <w:t xml:space="preserve"> and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m:oMath>
        <m:r>
          <w:rPr>
            <w:rFonts w:ascii="Calibri" w:eastAsia="Calibri" w:hAnsi="Calibri" w:cs="Calibri"/>
          </w:rPr>
          <m:t xml:space="preserve">d 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difference. 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3C4C7C2A" w14:textId="3E7496C5" w:rsidR="00C55F11" w:rsidRDefault="00800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</m:sub>
        </m:sSub>
      </m:oMath>
      <w:r w:rsidR="00F83376"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  <w:r w:rsidR="00F83376">
        <w:rPr>
          <w:rFonts w:ascii="Cambria Math" w:eastAsia="Cambria Math" w:hAnsi="Cambria Math" w:cs="Cambria Math"/>
          <w:color w:val="000000"/>
        </w:rPr>
        <w:t>=</w:t>
      </w:r>
      <w:r w:rsidR="00D043D1">
        <w:rPr>
          <w:rFonts w:ascii="Cambria Math" w:eastAsia="Cambria Math" w:hAnsi="Cambria Math" w:cs="Cambria Math"/>
          <w:color w:val="000000"/>
        </w:rPr>
        <w:t xml:space="preserve"> </w:t>
      </w:r>
      <w:r w:rsidR="00563FF4">
        <w:rPr>
          <w:rFonts w:ascii="Cambria Math" w:eastAsia="Cambria Math" w:hAnsi="Cambria Math" w:cs="Cambria Math"/>
          <w:color w:val="000000"/>
        </w:rPr>
        <w:t xml:space="preserve">3 + 2(k – 1) = </w:t>
      </w:r>
      <w:r w:rsidR="00563FF4" w:rsidRPr="00563FF4">
        <w:rPr>
          <w:rFonts w:ascii="Cambria Math" w:eastAsia="Cambria Math" w:hAnsi="Cambria Math" w:cs="Cambria Math"/>
          <w:b/>
          <w:bCs/>
          <w:color w:val="000000"/>
        </w:rPr>
        <w:t>2k + 1</w:t>
      </w:r>
    </w:p>
    <w:p w14:paraId="5D441B4B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</w:rPr>
      </w:pPr>
    </w:p>
    <w:p w14:paraId="18D7E36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98" w:lineRule="auto"/>
        <w:ind w:left="900" w:right="900" w:firstLine="5"/>
        <w:rPr>
          <w:rFonts w:ascii="Cambria Math" w:eastAsia="Cambria Math" w:hAnsi="Cambria Math" w:cs="Cambria Math"/>
          <w:color w:val="000000"/>
          <w:sz w:val="16"/>
          <w:szCs w:val="16"/>
        </w:rPr>
      </w:pPr>
      <w:r>
        <w:rPr>
          <w:rFonts w:ascii="Calibri" w:eastAsia="Calibri" w:hAnsi="Calibri" w:cs="Calibri"/>
        </w:rPr>
        <w:t>Now, w</w:t>
      </w:r>
      <w:r>
        <w:rPr>
          <w:rFonts w:ascii="Calibri" w:eastAsia="Calibri" w:hAnsi="Calibri" w:cs="Calibri"/>
          <w:color w:val="000000"/>
        </w:rPr>
        <w:t xml:space="preserve">hat is the sum of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sequence? You can derive that from the following equation: </w:t>
      </w:r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 xml:space="preserve">k  </m:t>
            </m:r>
          </m:sub>
        </m:sSub>
        <m:r>
          <w:rPr>
            <w:rFonts w:ascii="Calibri" w:eastAsia="Calibri" w:hAnsi="Calibri" w:cs="Calibri"/>
          </w:rPr>
          <m:t xml:space="preserve">=k </m:t>
        </m:r>
        <m:d>
          <m:dPr>
            <m:ctrlPr>
              <w:rPr>
                <w:rFonts w:ascii="Calibri" w:eastAsia="Calibri" w:hAnsi="Calibri" w:cs="Calibri"/>
              </w:rPr>
            </m:ctrlPr>
          </m:dPr>
          <m:e>
            <m:f>
              <m:fPr>
                <m:ctrlPr>
                  <w:rPr>
                    <w:rFonts w:ascii="Calibri" w:eastAsia="Calibri" w:hAnsi="Calibri" w:cs="Calibri"/>
                  </w:rPr>
                </m:ctrlPr>
              </m:fPr>
              <m:num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 xml:space="preserve">1 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 xml:space="preserve">+ </m:t>
                </m:r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libri" w:eastAsia="Calibri" w:hAnsi="Calibri" w:cs="Calibri"/>
                  </w:rPr>
                  <m:t>2</m:t>
                </m:r>
              </m:den>
            </m:f>
          </m:e>
        </m:d>
        <m:r>
          <w:rPr>
            <w:rFonts w:ascii="Calibri" w:eastAsia="Calibri" w:hAnsi="Calibri" w:cs="Calibri"/>
          </w:rPr>
          <m:t xml:space="preserve"> </m:t>
        </m:r>
      </m:oMath>
    </w:p>
    <w:p w14:paraId="2D3B305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52B98E15" w14:textId="5847A7AB" w:rsidR="00C55F11" w:rsidRDefault="00800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927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 xml:space="preserve">k  </m:t>
            </m:r>
          </m:sub>
        </m:sSub>
      </m:oMath>
      <w:r w:rsidR="00F83376"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proofErr w:type="gramStart"/>
      <w:r w:rsidR="00F83376">
        <w:rPr>
          <w:rFonts w:ascii="Cambria Math" w:eastAsia="Cambria Math" w:hAnsi="Cambria Math" w:cs="Cambria Math"/>
          <w:color w:val="000000"/>
        </w:rPr>
        <w:t xml:space="preserve">= </w:t>
      </w:r>
      <w:r w:rsidR="00D043D1">
        <w:rPr>
          <w:rFonts w:ascii="Cambria Math" w:eastAsia="Cambria Math" w:hAnsi="Cambria Math" w:cs="Cambria Math"/>
          <w:color w:val="000000"/>
        </w:rPr>
        <w:t xml:space="preserve"> </w:t>
      </w:r>
      <w:r w:rsidR="00563FF4">
        <w:rPr>
          <w:rFonts w:ascii="Cambria Math" w:eastAsia="Cambria Math" w:hAnsi="Cambria Math" w:cs="Cambria Math"/>
          <w:color w:val="000000"/>
        </w:rPr>
        <w:t>k</w:t>
      </w:r>
      <w:proofErr w:type="gramEnd"/>
      <w:r w:rsidR="00563FF4">
        <w:rPr>
          <w:rFonts w:ascii="Cambria Math" w:eastAsia="Cambria Math" w:hAnsi="Cambria Math" w:cs="Cambria Math"/>
          <w:color w:val="000000"/>
        </w:rPr>
        <w:t xml:space="preserve">( (3 + 2k + 1)/2) = k ( k + 2) = </w:t>
      </w:r>
      <w:r w:rsidR="00563FF4" w:rsidRPr="00563FF4">
        <w:rPr>
          <w:rFonts w:ascii="Cambria Math" w:eastAsia="Cambria Math" w:hAnsi="Cambria Math" w:cs="Cambria Math"/>
          <w:b/>
          <w:bCs/>
          <w:color w:val="000000"/>
        </w:rPr>
        <w:t>k^2 + 2k</w:t>
      </w:r>
    </w:p>
    <w:p w14:paraId="338CA2B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14" w:lineRule="auto"/>
        <w:ind w:left="942" w:right="311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number. </w:t>
      </w:r>
    </w:p>
    <w:p w14:paraId="354BB760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000000"/>
        </w:rPr>
        <w:t xml:space="preserve">However, we are concerned with </w:t>
      </w:r>
      <w:r>
        <w:rPr>
          <w:rFonts w:ascii="Calibri" w:eastAsia="Calibri" w:hAnsi="Calibri" w:cs="Calibri"/>
        </w:rPr>
        <w:t xml:space="preserve">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so you must express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</w:t>
      </w:r>
      <w:r>
        <w:rPr>
          <w:rFonts w:ascii="Calibri" w:eastAsia="Calibri" w:hAnsi="Calibri" w:cs="Calibri"/>
          <w:color w:val="00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N.</m:t>
        </m:r>
      </m:oMath>
    </w:p>
    <w:p w14:paraId="34C6B6BE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libri" w:eastAsia="Calibri" w:hAnsi="Calibri" w:cs="Calibri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  <w:sz w:val="20"/>
          <w:szCs w:val="20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k 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Now you determine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i/>
          <w:color w:val="000000"/>
          <w:sz w:val="24"/>
          <w:szCs w:val="24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libri" w:eastAsia="Calibri" w:hAnsi="Calibri" w:cs="Calibri"/>
          <w:color w:val="000000"/>
        </w:rPr>
        <w:lastRenderedPageBreak/>
        <w:t>(</w:t>
      </w:r>
      <w:proofErr w:type="spellStart"/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k</w:t>
      </w:r>
      <w:proofErr w:type="spellEnd"/>
      <w:r>
        <w:rPr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(</w:t>
      </w:r>
      <w:r>
        <w:rPr>
          <w:rFonts w:ascii="Calibri" w:eastAsia="Calibri" w:hAnsi="Calibri" w:cs="Calibri"/>
          <w:color w:val="000000"/>
        </w:rPr>
        <w:t xml:space="preserve">For example, in part (a) when you had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= </w:t>
      </w:r>
      <w:r>
        <w:rPr>
          <w:rFonts w:ascii="Calibri" w:eastAsia="Calibri" w:hAnsi="Calibri" w:cs="Calibri"/>
          <w:color w:val="000000"/>
        </w:rPr>
        <w:t xml:space="preserve">6, the last resize cost was 5 (holds </w:t>
      </w:r>
      <w:proofErr w:type="gramStart"/>
      <w:r>
        <w:rPr>
          <w:rFonts w:ascii="Calibri" w:eastAsia="Calibri" w:hAnsi="Calibri" w:cs="Calibri"/>
          <w:color w:val="000000"/>
        </w:rPr>
        <w:t>for  all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&gt; 3)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. You can consider either of the cases </w:t>
      </w:r>
      <w:proofErr w:type="gramStart"/>
      <w:r>
        <w:rPr>
          <w:rFonts w:ascii="Calibri" w:eastAsia="Calibri" w:hAnsi="Calibri" w:cs="Calibri"/>
          <w:color w:val="000000"/>
        </w:rPr>
        <w:t>( i.e.</w:t>
      </w:r>
      <w:proofErr w:type="gramEnd"/>
      <w:r>
        <w:rPr>
          <w:rFonts w:ascii="Calibri" w:eastAsia="Calibri" w:hAnsi="Calibri" w:cs="Calibri"/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odd 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even). </w:t>
      </w:r>
      <w:r>
        <w:rPr>
          <w:rFonts w:ascii="Calibri" w:eastAsia="Calibri" w:hAnsi="Calibri" w:cs="Calibri"/>
          <w:b/>
          <w:color w:val="FF0000"/>
        </w:rPr>
        <w:t xml:space="preserve">You will find out </w:t>
      </w:r>
      <w:proofErr w:type="gramStart"/>
      <w:r>
        <w:rPr>
          <w:rFonts w:ascii="Calibri" w:eastAsia="Calibri" w:hAnsi="Calibri" w:cs="Calibri"/>
          <w:b/>
          <w:color w:val="FF0000"/>
        </w:rPr>
        <w:t>the  value</w:t>
      </w:r>
      <w:proofErr w:type="gramEnd"/>
      <w:r>
        <w:rPr>
          <w:rFonts w:ascii="Calibri" w:eastAsia="Calibri" w:hAnsi="Calibri" w:cs="Calibri"/>
          <w:b/>
          <w:color w:val="FF0000"/>
        </w:rPr>
        <w:t xml:space="preserve">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465D5AD5" w14:textId="270E9052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04" w:lineRule="auto"/>
        <w:ind w:left="927" w:right="548" w:firstLine="17"/>
        <w:rPr>
          <w:rFonts w:ascii="Cambria Math" w:eastAsia="Cambria Math" w:hAnsi="Cambria Math" w:cs="Cambria Math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) to derive the total copy cost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color w:val="000000"/>
        </w:rPr>
        <w:t xml:space="preserve"> the given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appends: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 w:rsidR="00A81AD3">
        <w:rPr>
          <w:rFonts w:ascii="Cambria Math" w:eastAsia="Cambria Math" w:hAnsi="Cambria Math" w:cs="Cambria Math"/>
          <w:color w:val="000000"/>
        </w:rPr>
        <w:t>n^2/4 - 1</w:t>
      </w:r>
    </w:p>
    <w:p w14:paraId="728AB789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</w:rPr>
      </w:pPr>
    </w:p>
    <w:p w14:paraId="4EAFFC4D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w 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proofErr w:type="gramStart"/>
      <w:r>
        <w:rPr>
          <w:rFonts w:ascii="Calibri" w:eastAsia="Calibri" w:hAnsi="Calibri" w:cs="Calibri"/>
          <w:color w:val="000000"/>
        </w:rPr>
        <w:t>) .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506F07CA" w14:textId="77777777" w:rsidR="00C55F11" w:rsidRDefault="00F83376">
      <w:r>
        <w:t xml:space="preserve">              </w:t>
      </w:r>
    </w:p>
    <w:p w14:paraId="4E8AA6D9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 </w:t>
      </w:r>
      <w:r>
        <w:rPr>
          <w:rFonts w:ascii="Calibri" w:eastAsia="Calibri" w:hAnsi="Calibri" w:cs="Calibri"/>
        </w:rPr>
        <w:t xml:space="preserve">   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cost can be derived from:  </w:t>
      </w:r>
    </w:p>
    <w:p w14:paraId="382FC433" w14:textId="46CFEFB8" w:rsidR="00C55F11" w:rsidRDefault="00F83376">
      <w:pPr>
        <w:rPr>
          <w:rFonts w:ascii="Calibri" w:eastAsia="Calibri" w:hAnsi="Calibri" w:cs="Calibri"/>
        </w:rPr>
      </w:pPr>
      <m:oMath>
        <m:r>
          <w:rPr>
            <w:rFonts w:ascii="Calibri" w:eastAsia="Calibri" w:hAnsi="Calibri" w:cs="Calibri"/>
          </w:rPr>
          <m:t xml:space="preserve">                         </m:t>
        </m:r>
        <m:f>
          <m:fPr>
            <m:ctrlPr>
              <w:rPr>
                <w:rFonts w:ascii="Calibri" w:eastAsia="Calibri" w:hAnsi="Calibri" w:cs="Calibri"/>
              </w:rPr>
            </m:ctrlPr>
          </m:fPr>
          <m:num>
            <m:r>
              <w:rPr>
                <w:rFonts w:ascii="Calibri" w:eastAsia="Calibri" w:hAnsi="Calibri" w:cs="Calibri"/>
              </w:rPr>
              <m:t>{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 xml:space="preserve">w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>+ S</m:t>
                </m:r>
              </m:e>
              <m:sub>
                <m:r>
                  <w:rPr>
                    <w:rFonts w:ascii="Calibri" w:eastAsia="Calibri" w:hAnsi="Calibri" w:cs="Calibri"/>
                  </w:rPr>
                  <m:t>N</m:t>
                </m:r>
              </m:sub>
            </m:sSub>
            <m:r>
              <w:rPr>
                <w:rFonts w:ascii="Calibri" w:eastAsia="Calibri" w:hAnsi="Calibri" w:cs="Calibri"/>
              </w:rPr>
              <m:t>}</m:t>
            </m:r>
          </m:num>
          <m:den>
            <m:r>
              <w:rPr>
                <w:rFonts w:ascii="Calibri" w:eastAsia="Calibri" w:hAnsi="Calibri" w:cs="Calibri"/>
              </w:rPr>
              <m:t>N</m:t>
            </m:r>
          </m:den>
        </m:f>
      </m:oMath>
      <w:r>
        <w:rPr>
          <w:rFonts w:ascii="Calibri" w:eastAsia="Calibri" w:hAnsi="Calibri" w:cs="Calibri"/>
          <w:vertAlign w:val="subscript"/>
        </w:rPr>
        <w:t xml:space="preserve">     </w:t>
      </w:r>
      <w:r>
        <w:rPr>
          <w:rFonts w:ascii="Calibri" w:eastAsia="Calibri" w:hAnsi="Calibri" w:cs="Calibri"/>
        </w:rPr>
        <w:t xml:space="preserve">=  </w:t>
      </w:r>
      <w:proofErr w:type="gramStart"/>
      <w:r>
        <w:rPr>
          <w:rFonts w:ascii="Calibri" w:eastAsia="Calibri" w:hAnsi="Calibri" w:cs="Calibri"/>
        </w:rPr>
        <w:t xml:space="preserve">   </w:t>
      </w:r>
      <w:r w:rsidR="00A81AD3">
        <w:rPr>
          <w:rFonts w:ascii="Calibri" w:eastAsia="Calibri" w:hAnsi="Calibri" w:cs="Calibri"/>
        </w:rPr>
        <w:t>(</w:t>
      </w:r>
      <w:proofErr w:type="gramEnd"/>
      <w:r w:rsidR="00A81AD3">
        <w:rPr>
          <w:rFonts w:ascii="Calibri" w:eastAsia="Calibri" w:hAnsi="Calibri" w:cs="Calibri"/>
        </w:rPr>
        <w:t>N + N^2/4 – 1)/N = N/4 + 1/N = N</w:t>
      </w:r>
    </w:p>
    <w:p w14:paraId="1B86AB8D" w14:textId="6793C2BC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9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gives us an amortized complexity of O(</w:t>
      </w:r>
      <w:r w:rsidR="00A81AD3"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). </w:t>
      </w:r>
    </w:p>
    <w:sectPr w:rsidR="00C55F11">
      <w:pgSz w:w="12240" w:h="15840"/>
      <w:pgMar w:top="521" w:right="1201" w:bottom="1076" w:left="7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1"/>
    <w:rsid w:val="0014443E"/>
    <w:rsid w:val="0024068B"/>
    <w:rsid w:val="00247E4D"/>
    <w:rsid w:val="0037624A"/>
    <w:rsid w:val="00563FF4"/>
    <w:rsid w:val="00800884"/>
    <w:rsid w:val="009A635F"/>
    <w:rsid w:val="00A81AD3"/>
    <w:rsid w:val="00B85F10"/>
    <w:rsid w:val="00C55F11"/>
    <w:rsid w:val="00D043D1"/>
    <w:rsid w:val="00D5745A"/>
    <w:rsid w:val="00ED323F"/>
    <w:rsid w:val="00F8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0D12"/>
  <w15:docId w15:val="{B314AE13-2A72-4494-8E88-352AE7B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45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Rastello, Vincent</cp:lastModifiedBy>
  <cp:revision>3</cp:revision>
  <cp:lastPrinted>2021-02-04T01:05:00Z</cp:lastPrinted>
  <dcterms:created xsi:type="dcterms:W3CDTF">2021-02-04T01:05:00Z</dcterms:created>
  <dcterms:modified xsi:type="dcterms:W3CDTF">2021-02-04T02:11:00Z</dcterms:modified>
</cp:coreProperties>
</file>