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37E8F" w14:textId="77777777" w:rsidR="005B2E41" w:rsidRDefault="005B2E41" w:rsidP="007D30F3">
      <w:pPr>
        <w:spacing w:line="276" w:lineRule="auto"/>
        <w:jc w:val="center"/>
        <w:rPr>
          <w:rFonts w:ascii="Times New Roman" w:hAnsi="Times New Roman" w:cs="Times New Roman"/>
          <w:sz w:val="40"/>
          <w:szCs w:val="40"/>
        </w:rPr>
      </w:pPr>
    </w:p>
    <w:p w14:paraId="3DA593CD" w14:textId="48EECA4B" w:rsidR="00FA50B3" w:rsidRDefault="00FA50B3" w:rsidP="007D30F3">
      <w:pPr>
        <w:spacing w:line="276" w:lineRule="auto"/>
        <w:jc w:val="center"/>
        <w:rPr>
          <w:rFonts w:ascii="Times New Roman" w:hAnsi="Times New Roman" w:cs="Times New Roman"/>
          <w:sz w:val="40"/>
          <w:szCs w:val="40"/>
        </w:rPr>
      </w:pPr>
      <w:r>
        <w:rPr>
          <w:rFonts w:ascii="Times New Roman" w:hAnsi="Times New Roman" w:cs="Times New Roman"/>
          <w:sz w:val="40"/>
          <w:szCs w:val="40"/>
        </w:rPr>
        <w:t>Floating Point Arithmetic &amp; Sensitivity Analysi</w:t>
      </w:r>
      <w:r w:rsidR="00F9127B">
        <w:rPr>
          <w:rFonts w:ascii="Times New Roman" w:hAnsi="Times New Roman" w:cs="Times New Roman"/>
          <w:sz w:val="40"/>
          <w:szCs w:val="40"/>
        </w:rPr>
        <w:t>s</w:t>
      </w:r>
      <w:r w:rsidR="00E73480">
        <w:rPr>
          <w:rFonts w:ascii="Times New Roman" w:hAnsi="Times New Roman" w:cs="Times New Roman"/>
          <w:sz w:val="40"/>
          <w:szCs w:val="40"/>
        </w:rPr>
        <w:pict w14:anchorId="1DD8C4F7">
          <v:rect id="_x0000_i1025" style="width:0;height:1.5pt" o:hralign="center" o:hrstd="t" o:hr="t" fillcolor="#a0a0a0" stroked="f"/>
        </w:pict>
      </w:r>
    </w:p>
    <w:p w14:paraId="45AD6372" w14:textId="6F395C35" w:rsidR="00FA50B3" w:rsidRPr="00FA50B3" w:rsidRDefault="00A867EA" w:rsidP="007D30F3">
      <w:pPr>
        <w:spacing w:line="276" w:lineRule="auto"/>
        <w:rPr>
          <w:rFonts w:ascii="Times New Roman" w:hAnsi="Times New Roman" w:cs="Times New Roman"/>
          <w:b/>
          <w:bCs/>
          <w:sz w:val="32"/>
          <w:szCs w:val="32"/>
        </w:rPr>
      </w:pPr>
      <w:r>
        <w:rPr>
          <w:rFonts w:ascii="Times New Roman" w:hAnsi="Times New Roman" w:cs="Times New Roman"/>
          <w:b/>
          <w:bCs/>
          <w:sz w:val="32"/>
          <w:szCs w:val="32"/>
        </w:rPr>
        <w:t>Section</w:t>
      </w:r>
      <w:r w:rsidR="00FA50B3" w:rsidRPr="00FA50B3">
        <w:rPr>
          <w:rFonts w:ascii="Times New Roman" w:hAnsi="Times New Roman" w:cs="Times New Roman"/>
          <w:b/>
          <w:bCs/>
          <w:sz w:val="32"/>
          <w:szCs w:val="32"/>
        </w:rPr>
        <w:t xml:space="preserve"> 1</w:t>
      </w:r>
      <w:r w:rsidR="00321D01">
        <w:rPr>
          <w:rFonts w:ascii="Times New Roman" w:hAnsi="Times New Roman" w:cs="Times New Roman"/>
          <w:b/>
          <w:bCs/>
          <w:sz w:val="32"/>
          <w:szCs w:val="32"/>
        </w:rPr>
        <w:t>: Quadratic Formulas</w:t>
      </w:r>
    </w:p>
    <w:p w14:paraId="74746CE9" w14:textId="16183714" w:rsidR="00FA50B3" w:rsidRDefault="00FA50B3" w:rsidP="007D30F3">
      <w:pPr>
        <w:pStyle w:val="ListParagraph"/>
        <w:numPr>
          <w:ilvl w:val="1"/>
          <w:numId w:val="1"/>
        </w:numPr>
        <w:spacing w:line="276" w:lineRule="auto"/>
        <w:rPr>
          <w:rFonts w:ascii="Times New Roman" w:hAnsi="Times New Roman" w:cs="Times New Roman"/>
          <w:b/>
          <w:bCs/>
          <w:sz w:val="28"/>
          <w:szCs w:val="28"/>
        </w:rPr>
      </w:pPr>
      <w:r w:rsidRPr="00FA50B3">
        <w:rPr>
          <w:rFonts w:ascii="Times New Roman" w:hAnsi="Times New Roman" w:cs="Times New Roman"/>
          <w:b/>
          <w:bCs/>
          <w:sz w:val="28"/>
          <w:szCs w:val="28"/>
        </w:rPr>
        <w:t>Introduction</w:t>
      </w:r>
    </w:p>
    <w:p w14:paraId="3A05B8D5" w14:textId="1F5258DA" w:rsidR="001D7DDF" w:rsidRPr="00DA4E84" w:rsidRDefault="001D7DDF" w:rsidP="007D30F3">
      <w:pPr>
        <w:pStyle w:val="ListParagraph"/>
        <w:spacing w:line="276" w:lineRule="auto"/>
        <w:rPr>
          <w:rFonts w:ascii="Times New Roman" w:hAnsi="Times New Roman" w:cs="Times New Roman"/>
          <w:color w:val="FFFFFF" w:themeColor="background1"/>
          <w:sz w:val="24"/>
          <w:szCs w:val="24"/>
        </w:rPr>
      </w:pPr>
      <w:r w:rsidRPr="00DA4E84">
        <w:rPr>
          <w:rFonts w:ascii="Times New Roman" w:hAnsi="Times New Roman" w:cs="Times New Roman"/>
          <w:color w:val="FFFFFF" w:themeColor="background1"/>
          <w:sz w:val="24"/>
          <w:szCs w:val="24"/>
        </w:rPr>
        <w:t>Blank</w:t>
      </w:r>
    </w:p>
    <w:p w14:paraId="68CF5A7D" w14:textId="1DF4077D" w:rsidR="00C810B0" w:rsidRPr="00DA4E84" w:rsidRDefault="001D7DDF" w:rsidP="007D30F3">
      <w:pPr>
        <w:pStyle w:val="ListParagraph"/>
        <w:spacing w:line="276" w:lineRule="auto"/>
        <w:rPr>
          <w:rFonts w:ascii="Times New Roman" w:hAnsi="Times New Roman" w:cs="Times New Roman"/>
          <w:sz w:val="24"/>
          <w:szCs w:val="24"/>
        </w:rPr>
      </w:pPr>
      <w:r w:rsidRPr="00DA4E84">
        <w:rPr>
          <w:rFonts w:ascii="Times New Roman" w:hAnsi="Times New Roman" w:cs="Times New Roman"/>
          <w:sz w:val="24"/>
          <w:szCs w:val="24"/>
        </w:rPr>
        <w:t xml:space="preserve">The first </w:t>
      </w:r>
      <w:r w:rsidR="00A867EA">
        <w:rPr>
          <w:rFonts w:ascii="Times New Roman" w:hAnsi="Times New Roman" w:cs="Times New Roman"/>
          <w:sz w:val="24"/>
          <w:szCs w:val="24"/>
        </w:rPr>
        <w:t>section</w:t>
      </w:r>
      <w:r w:rsidRPr="00DA4E84">
        <w:rPr>
          <w:rFonts w:ascii="Times New Roman" w:hAnsi="Times New Roman" w:cs="Times New Roman"/>
          <w:sz w:val="24"/>
          <w:szCs w:val="24"/>
        </w:rPr>
        <w:t xml:space="preserve"> of the project explore</w:t>
      </w:r>
      <w:r w:rsidR="006D508F">
        <w:rPr>
          <w:rFonts w:ascii="Times New Roman" w:hAnsi="Times New Roman" w:cs="Times New Roman"/>
          <w:sz w:val="24"/>
          <w:szCs w:val="24"/>
        </w:rPr>
        <w:t>s</w:t>
      </w:r>
      <w:r w:rsidRPr="00DA4E84">
        <w:rPr>
          <w:rFonts w:ascii="Times New Roman" w:hAnsi="Times New Roman" w:cs="Times New Roman"/>
          <w:sz w:val="24"/>
          <w:szCs w:val="24"/>
        </w:rPr>
        <w:t xml:space="preserve"> the inaccuracy of machine floating point arithmetic (MATLAB) under a sequence of operations </w:t>
      </w:r>
      <w:r w:rsidR="00C810B0" w:rsidRPr="00DA4E84">
        <w:rPr>
          <w:rFonts w:ascii="Times New Roman" w:hAnsi="Times New Roman" w:cs="Times New Roman"/>
          <w:sz w:val="24"/>
          <w:szCs w:val="24"/>
        </w:rPr>
        <w:t xml:space="preserve">by comparing the tradition quadratic formula: </w:t>
      </w:r>
    </w:p>
    <w:p w14:paraId="2C4EEF87" w14:textId="539B6EF8" w:rsidR="00C810B0" w:rsidRPr="00DA4E84" w:rsidRDefault="00C810B0" w:rsidP="007D30F3">
      <w:pPr>
        <w:spacing w:line="276" w:lineRule="auto"/>
        <w:rPr>
          <w:rFonts w:eastAsiaTheme="minorEastAsia"/>
          <w:sz w:val="24"/>
          <w:szCs w:val="24"/>
        </w:rPr>
      </w:pPr>
      <m:oMathPara>
        <m:oMath>
          <m:r>
            <w:rPr>
              <w:rFonts w:ascii="Cambria Math" w:hAnsi="Cambria Math"/>
              <w:sz w:val="24"/>
              <w:szCs w:val="24"/>
            </w:rPr>
            <m:t>TQF: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 xml:space="preserve">-b ± </m:t>
              </m:r>
              <m:rad>
                <m:radPr>
                  <m:ctrlPr>
                    <w:rPr>
                      <w:rFonts w:ascii="Cambria Math" w:hAnsi="Cambria Math"/>
                      <w:i/>
                      <w:sz w:val="24"/>
                      <w:szCs w:val="24"/>
                    </w:rPr>
                  </m:ctrlPr>
                </m:radPr>
                <m:deg>
                  <m:r>
                    <w:rPr>
                      <w:rFonts w:ascii="Cambria Math" w:hAnsi="Cambria Math"/>
                      <w:sz w:val="24"/>
                      <w:szCs w:val="24"/>
                    </w:rPr>
                    <m:t>2</m:t>
                  </m:r>
                </m:deg>
                <m:e>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r>
                    <w:rPr>
                      <w:rFonts w:ascii="Cambria Math" w:hAnsi="Cambria Math"/>
                      <w:sz w:val="24"/>
                      <w:szCs w:val="24"/>
                    </w:rPr>
                    <m:t>-4ac</m:t>
                  </m:r>
                </m:e>
              </m:rad>
            </m:num>
            <m:den>
              <m:r>
                <w:rPr>
                  <w:rFonts w:ascii="Cambria Math" w:hAnsi="Cambria Math"/>
                  <w:sz w:val="24"/>
                  <w:szCs w:val="24"/>
                </w:rPr>
                <m:t>2a</m:t>
              </m:r>
            </m:den>
          </m:f>
        </m:oMath>
      </m:oMathPara>
    </w:p>
    <w:p w14:paraId="1D55A8AE" w14:textId="77777777" w:rsidR="00C810B0" w:rsidRPr="00DA4E84" w:rsidRDefault="00C810B0" w:rsidP="007D30F3">
      <w:pPr>
        <w:pStyle w:val="ListParagraph"/>
        <w:spacing w:line="276" w:lineRule="auto"/>
        <w:rPr>
          <w:rFonts w:ascii="Times New Roman" w:hAnsi="Times New Roman" w:cs="Times New Roman"/>
          <w:sz w:val="24"/>
          <w:szCs w:val="24"/>
        </w:rPr>
      </w:pPr>
      <w:r w:rsidRPr="00DA4E84">
        <w:rPr>
          <w:rFonts w:ascii="Times New Roman" w:hAnsi="Times New Roman" w:cs="Times New Roman"/>
          <w:sz w:val="24"/>
          <w:szCs w:val="24"/>
        </w:rPr>
        <w:t xml:space="preserve"> and a second implementation:</w:t>
      </w:r>
    </w:p>
    <w:p w14:paraId="64387421" w14:textId="49A3D387" w:rsidR="00C810B0" w:rsidRPr="00DA4E84" w:rsidRDefault="00C810B0" w:rsidP="007D30F3">
      <w:pPr>
        <w:spacing w:line="276" w:lineRule="auto"/>
        <w:rPr>
          <w:rFonts w:eastAsiaTheme="minorEastAsia"/>
          <w:sz w:val="24"/>
          <w:szCs w:val="24"/>
        </w:rPr>
      </w:pPr>
      <m:oMathPara>
        <m:oMath>
          <m:r>
            <w:rPr>
              <w:rFonts w:ascii="Cambria Math" w:hAnsi="Cambria Math"/>
              <w:sz w:val="24"/>
              <w:szCs w:val="24"/>
            </w:rPr>
            <m:t>2ndQF+: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r>
            <w:rPr>
              <w:rFonts w:ascii="Cambria Math" w:hAnsi="Cambria Math"/>
              <w:sz w:val="24"/>
              <w:szCs w:val="24"/>
            </w:rPr>
            <m:t>= -</m:t>
          </m:r>
          <m:f>
            <m:fPr>
              <m:ctrlPr>
                <w:rPr>
                  <w:rFonts w:ascii="Cambria Math" w:hAnsi="Cambria Math"/>
                  <w:i/>
                  <w:sz w:val="24"/>
                  <w:szCs w:val="24"/>
                </w:rPr>
              </m:ctrlPr>
            </m:fPr>
            <m:num>
              <m:r>
                <w:rPr>
                  <w:rFonts w:ascii="Cambria Math" w:hAnsi="Cambria Math"/>
                  <w:sz w:val="24"/>
                  <w:szCs w:val="24"/>
                </w:rPr>
                <m:t>b+ sign</m:t>
              </m:r>
              <m:d>
                <m:dPr>
                  <m:ctrlPr>
                    <w:rPr>
                      <w:rFonts w:ascii="Cambria Math" w:hAnsi="Cambria Math"/>
                      <w:i/>
                      <w:sz w:val="24"/>
                      <w:szCs w:val="24"/>
                    </w:rPr>
                  </m:ctrlPr>
                </m:dPr>
                <m:e>
                  <m:r>
                    <w:rPr>
                      <w:rFonts w:ascii="Cambria Math" w:hAnsi="Cambria Math"/>
                      <w:sz w:val="24"/>
                      <w:szCs w:val="24"/>
                    </w:rPr>
                    <m:t>b</m:t>
                  </m:r>
                </m:e>
              </m:d>
              <m:r>
                <w:rPr>
                  <w:rFonts w:ascii="Cambria Math" w:hAnsi="Cambria Math"/>
                  <w:sz w:val="24"/>
                  <w:szCs w:val="24"/>
                </w:rPr>
                <m:t>*</m:t>
              </m:r>
              <m:rad>
                <m:radPr>
                  <m:ctrlPr>
                    <w:rPr>
                      <w:rFonts w:ascii="Cambria Math" w:hAnsi="Cambria Math"/>
                      <w:i/>
                      <w:sz w:val="24"/>
                      <w:szCs w:val="24"/>
                    </w:rPr>
                  </m:ctrlPr>
                </m:radPr>
                <m:deg>
                  <m:r>
                    <w:rPr>
                      <w:rFonts w:ascii="Cambria Math" w:hAnsi="Cambria Math"/>
                      <w:sz w:val="24"/>
                      <w:szCs w:val="24"/>
                    </w:rPr>
                    <m:t>2</m:t>
                  </m:r>
                </m:deg>
                <m:e>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r>
                    <w:rPr>
                      <w:rFonts w:ascii="Cambria Math" w:hAnsi="Cambria Math"/>
                      <w:sz w:val="24"/>
                      <w:szCs w:val="24"/>
                    </w:rPr>
                    <m:t>-4ac</m:t>
                  </m:r>
                </m:e>
              </m:rad>
            </m:num>
            <m:den>
              <m:r>
                <w:rPr>
                  <w:rFonts w:ascii="Cambria Math" w:hAnsi="Cambria Math"/>
                  <w:sz w:val="24"/>
                  <w:szCs w:val="24"/>
                </w:rPr>
                <m:t>2a</m:t>
              </m:r>
            </m:den>
          </m:f>
        </m:oMath>
      </m:oMathPara>
    </w:p>
    <w:p w14:paraId="64CBF78B" w14:textId="10F45A61" w:rsidR="00C810B0" w:rsidRPr="00DA4E84" w:rsidRDefault="00C810B0" w:rsidP="007D30F3">
      <w:pPr>
        <w:spacing w:line="276" w:lineRule="auto"/>
        <w:rPr>
          <w:rFonts w:eastAsiaTheme="minorEastAsia"/>
          <w:sz w:val="24"/>
          <w:szCs w:val="24"/>
        </w:rPr>
      </w:pPr>
      <m:oMathPara>
        <m:oMath>
          <m:r>
            <w:rPr>
              <w:rFonts w:ascii="Cambria Math" w:hAnsi="Cambria Math"/>
              <w:sz w:val="24"/>
              <w:szCs w:val="24"/>
            </w:rPr>
            <m:t>2ndQF-: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c</m:t>
              </m:r>
            </m:num>
            <m:den>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den>
          </m:f>
        </m:oMath>
      </m:oMathPara>
    </w:p>
    <w:p w14:paraId="5A3A0175" w14:textId="77777777" w:rsidR="00C810B0" w:rsidRPr="00DA4E84" w:rsidRDefault="00C810B0" w:rsidP="007D30F3">
      <w:pPr>
        <w:pStyle w:val="ListParagraph"/>
        <w:spacing w:line="276" w:lineRule="auto"/>
        <w:rPr>
          <w:rFonts w:ascii="Times New Roman" w:hAnsi="Times New Roman" w:cs="Times New Roman"/>
          <w:sz w:val="24"/>
          <w:szCs w:val="24"/>
        </w:rPr>
      </w:pPr>
    </w:p>
    <w:p w14:paraId="352757DF" w14:textId="18D895F1" w:rsidR="001D7DDF" w:rsidRPr="00DA4E84" w:rsidRDefault="00C810B0" w:rsidP="007D30F3">
      <w:pPr>
        <w:pStyle w:val="ListParagraph"/>
        <w:spacing w:line="276" w:lineRule="auto"/>
        <w:rPr>
          <w:rFonts w:ascii="Times New Roman" w:eastAsiaTheme="minorEastAsia" w:hAnsi="Times New Roman" w:cs="Times New Roman"/>
          <w:sz w:val="24"/>
          <w:szCs w:val="24"/>
        </w:rPr>
      </w:pPr>
      <w:r w:rsidRPr="00DA4E84">
        <w:rPr>
          <w:rFonts w:ascii="Times New Roman" w:hAnsi="Times New Roman" w:cs="Times New Roman"/>
          <w:sz w:val="24"/>
          <w:szCs w:val="24"/>
        </w:rPr>
        <w:t xml:space="preserve">against the MATLAB </w:t>
      </w:r>
      <w:proofErr w:type="gramStart"/>
      <w:r w:rsidRPr="00DA4E84">
        <w:rPr>
          <w:rFonts w:ascii="Times New Roman" w:hAnsi="Times New Roman" w:cs="Times New Roman"/>
          <w:b/>
          <w:bCs/>
          <w:sz w:val="24"/>
          <w:szCs w:val="24"/>
        </w:rPr>
        <w:t>roots</w:t>
      </w:r>
      <w:proofErr w:type="gramEnd"/>
      <w:r w:rsidRPr="00DA4E84">
        <w:rPr>
          <w:rFonts w:ascii="Times New Roman" w:hAnsi="Times New Roman" w:cs="Times New Roman"/>
          <w:sz w:val="24"/>
          <w:szCs w:val="24"/>
        </w:rPr>
        <w:t xml:space="preserve"> function</w:t>
      </w:r>
      <w:r w:rsidR="008C2A46" w:rsidRPr="00DA4E84">
        <w:rPr>
          <w:rFonts w:ascii="Times New Roman" w:hAnsi="Times New Roman" w:cs="Times New Roman"/>
          <w:sz w:val="24"/>
          <w:szCs w:val="24"/>
        </w:rPr>
        <w:t xml:space="preserve"> which computes the roots using a symbolic formula of </w:t>
      </w:r>
      <m:oMath>
        <m:r>
          <w:rPr>
            <w:rFonts w:ascii="Cambria Math" w:hAnsi="Cambria Math" w:cs="Times New Roman"/>
            <w:sz w:val="24"/>
            <w:szCs w:val="24"/>
          </w:rPr>
          <m:t>a</m:t>
        </m:r>
      </m:oMath>
      <w:r w:rsidR="008C2A46" w:rsidRPr="00DA4E84">
        <w:rPr>
          <w:rFonts w:ascii="Times New Roman" w:eastAsiaTheme="minorEastAsia" w:hAnsi="Times New Roman" w:cs="Times New Roman"/>
          <w:sz w:val="24"/>
          <w:szCs w:val="24"/>
        </w:rPr>
        <w:t xml:space="preserve">, </w:t>
      </w:r>
      <m:oMath>
        <m:r>
          <w:rPr>
            <w:rFonts w:ascii="Cambria Math" w:hAnsi="Cambria Math"/>
            <w:sz w:val="24"/>
            <w:szCs w:val="24"/>
          </w:rPr>
          <m:t>b</m:t>
        </m:r>
      </m:oMath>
      <w:r w:rsidR="008C2A46" w:rsidRPr="00DA4E84">
        <w:rPr>
          <w:rFonts w:ascii="Times New Roman" w:eastAsiaTheme="minorEastAsia" w:hAnsi="Times New Roman" w:cs="Times New Roman"/>
          <w:sz w:val="24"/>
          <w:szCs w:val="24"/>
        </w:rPr>
        <w:t xml:space="preserve">, and </w:t>
      </w:r>
      <m:oMath>
        <m:r>
          <w:rPr>
            <w:rFonts w:ascii="Cambria Math" w:hAnsi="Cambria Math"/>
            <w:sz w:val="24"/>
            <w:szCs w:val="24"/>
          </w:rPr>
          <m:t>c</m:t>
        </m:r>
      </m:oMath>
      <w:r w:rsidR="008C2A46" w:rsidRPr="00DA4E84">
        <w:rPr>
          <w:rFonts w:ascii="Times New Roman" w:eastAsiaTheme="minorEastAsia" w:hAnsi="Times New Roman" w:cs="Times New Roman"/>
          <w:sz w:val="24"/>
          <w:szCs w:val="24"/>
        </w:rPr>
        <w:t>.</w:t>
      </w:r>
    </w:p>
    <w:p w14:paraId="47FD032F" w14:textId="77777777" w:rsidR="008C2A46" w:rsidRPr="001D7DDF" w:rsidRDefault="008C2A46" w:rsidP="007D30F3">
      <w:pPr>
        <w:pStyle w:val="ListParagraph"/>
        <w:spacing w:line="276" w:lineRule="auto"/>
        <w:rPr>
          <w:rFonts w:ascii="Times New Roman" w:hAnsi="Times New Roman" w:cs="Times New Roman"/>
          <w:sz w:val="24"/>
          <w:szCs w:val="24"/>
        </w:rPr>
      </w:pPr>
    </w:p>
    <w:p w14:paraId="0B484A0C" w14:textId="50700A99" w:rsidR="00FA50B3" w:rsidRDefault="00FA50B3" w:rsidP="007D30F3">
      <w:pPr>
        <w:pStyle w:val="ListParagraph"/>
        <w:numPr>
          <w:ilvl w:val="1"/>
          <w:numId w:val="1"/>
        </w:numPr>
        <w:spacing w:line="276" w:lineRule="auto"/>
        <w:rPr>
          <w:rFonts w:ascii="Times New Roman" w:hAnsi="Times New Roman" w:cs="Times New Roman"/>
          <w:b/>
          <w:bCs/>
          <w:sz w:val="28"/>
          <w:szCs w:val="28"/>
        </w:rPr>
      </w:pPr>
      <w:r>
        <w:rPr>
          <w:rFonts w:ascii="Times New Roman" w:hAnsi="Times New Roman" w:cs="Times New Roman"/>
          <w:b/>
          <w:bCs/>
          <w:sz w:val="28"/>
          <w:szCs w:val="28"/>
        </w:rPr>
        <w:t>Methods</w:t>
      </w:r>
    </w:p>
    <w:p w14:paraId="75537854" w14:textId="14D35707" w:rsidR="008C2A46" w:rsidRPr="00E57FE3" w:rsidRDefault="008C2A46" w:rsidP="007D30F3">
      <w:pPr>
        <w:pStyle w:val="ListParagraph"/>
        <w:spacing w:line="276" w:lineRule="auto"/>
        <w:rPr>
          <w:rFonts w:ascii="Times New Roman" w:hAnsi="Times New Roman" w:cs="Times New Roman"/>
          <w:color w:val="FFFFFF" w:themeColor="background1"/>
          <w:sz w:val="24"/>
          <w:szCs w:val="24"/>
        </w:rPr>
      </w:pPr>
      <w:r w:rsidRPr="00E57FE3">
        <w:rPr>
          <w:rFonts w:ascii="Times New Roman" w:hAnsi="Times New Roman" w:cs="Times New Roman"/>
          <w:color w:val="FFFFFF" w:themeColor="background1"/>
          <w:sz w:val="24"/>
          <w:szCs w:val="24"/>
        </w:rPr>
        <w:t>Blank</w:t>
      </w:r>
    </w:p>
    <w:p w14:paraId="0ABE6CDB" w14:textId="0263D796" w:rsidR="008C2A46" w:rsidRPr="00DA4E84" w:rsidRDefault="008C2A46" w:rsidP="007D30F3">
      <w:pPr>
        <w:pStyle w:val="ListParagraph"/>
        <w:spacing w:line="276" w:lineRule="auto"/>
        <w:rPr>
          <w:rFonts w:ascii="Times New Roman" w:eastAsiaTheme="minorEastAsia" w:hAnsi="Times New Roman" w:cs="Times New Roman"/>
          <w:sz w:val="24"/>
          <w:szCs w:val="24"/>
        </w:rPr>
      </w:pPr>
      <w:r w:rsidRPr="00DA4E84">
        <w:rPr>
          <w:rFonts w:ascii="Times New Roman" w:hAnsi="Times New Roman" w:cs="Times New Roman"/>
          <w:sz w:val="24"/>
          <w:szCs w:val="24"/>
        </w:rPr>
        <w:t xml:space="preserve">The roots of five quadratic equations were tested using </w:t>
      </w:r>
      <m:oMath>
        <m:r>
          <w:rPr>
            <w:rFonts w:ascii="Cambria Math" w:hAnsi="Cambria Math"/>
            <w:sz w:val="24"/>
            <w:szCs w:val="24"/>
          </w:rPr>
          <m:t>TQF</m:t>
        </m:r>
      </m:oMath>
      <w:r w:rsidRPr="00DA4E8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2ndQF</m:t>
        </m:r>
      </m:oMath>
      <w:r w:rsidRPr="00DA4E84">
        <w:rPr>
          <w:rFonts w:ascii="Times New Roman" w:eastAsiaTheme="minorEastAsia" w:hAnsi="Times New Roman" w:cs="Times New Roman"/>
          <w:sz w:val="24"/>
          <w:szCs w:val="24"/>
        </w:rPr>
        <w:t xml:space="preserve">, and </w:t>
      </w:r>
      <w:r w:rsidRPr="00DA4E84">
        <w:rPr>
          <w:rFonts w:ascii="Times New Roman" w:eastAsiaTheme="minorEastAsia" w:hAnsi="Times New Roman" w:cs="Times New Roman"/>
          <w:b/>
          <w:bCs/>
          <w:sz w:val="24"/>
          <w:szCs w:val="24"/>
        </w:rPr>
        <w:t>roots</w:t>
      </w:r>
      <w:r w:rsidRPr="00DA4E84">
        <w:rPr>
          <w:rFonts w:ascii="Times New Roman" w:eastAsiaTheme="minorEastAsia" w:hAnsi="Times New Roman" w:cs="Times New Roman"/>
          <w:sz w:val="24"/>
          <w:szCs w:val="24"/>
        </w:rPr>
        <w:t>. The following table</w:t>
      </w:r>
      <w:r w:rsidR="00DA4E84" w:rsidRPr="00DA4E84">
        <w:rPr>
          <w:rFonts w:ascii="Times New Roman" w:eastAsiaTheme="minorEastAsia" w:hAnsi="Times New Roman" w:cs="Times New Roman"/>
          <w:sz w:val="24"/>
          <w:szCs w:val="24"/>
        </w:rPr>
        <w:t xml:space="preserve"> (</w:t>
      </w:r>
      <w:r w:rsidR="00DA4E84" w:rsidRPr="00DA4E84">
        <w:rPr>
          <w:rFonts w:ascii="Times New Roman" w:eastAsiaTheme="minorEastAsia" w:hAnsi="Times New Roman" w:cs="Times New Roman"/>
          <w:i/>
          <w:iCs/>
          <w:sz w:val="24"/>
          <w:szCs w:val="24"/>
        </w:rPr>
        <w:t>Tab 1.2</w:t>
      </w:r>
      <w:r w:rsidR="00DA4E84" w:rsidRPr="00DA4E84">
        <w:rPr>
          <w:rFonts w:ascii="Times New Roman" w:eastAsiaTheme="minorEastAsia" w:hAnsi="Times New Roman" w:cs="Times New Roman"/>
          <w:sz w:val="24"/>
          <w:szCs w:val="24"/>
        </w:rPr>
        <w:t xml:space="preserve">) </w:t>
      </w:r>
      <w:r w:rsidRPr="00DA4E84">
        <w:rPr>
          <w:rFonts w:ascii="Times New Roman" w:eastAsiaTheme="minorEastAsia" w:hAnsi="Times New Roman" w:cs="Times New Roman"/>
          <w:sz w:val="24"/>
          <w:szCs w:val="24"/>
        </w:rPr>
        <w:t xml:space="preserve">shows the values of  </w:t>
      </w:r>
      <m:oMath>
        <m:r>
          <w:rPr>
            <w:rFonts w:ascii="Cambria Math" w:hAnsi="Cambria Math" w:cs="Times New Roman"/>
            <w:sz w:val="24"/>
            <w:szCs w:val="24"/>
          </w:rPr>
          <m:t>a</m:t>
        </m:r>
      </m:oMath>
      <w:r w:rsidRPr="00DA4E84">
        <w:rPr>
          <w:rFonts w:ascii="Times New Roman" w:eastAsiaTheme="minorEastAsia" w:hAnsi="Times New Roman" w:cs="Times New Roman"/>
          <w:sz w:val="24"/>
          <w:szCs w:val="24"/>
        </w:rPr>
        <w:t xml:space="preserve">, </w:t>
      </w:r>
      <m:oMath>
        <m:r>
          <w:rPr>
            <w:rFonts w:ascii="Cambria Math" w:hAnsi="Cambria Math"/>
            <w:sz w:val="24"/>
            <w:szCs w:val="24"/>
          </w:rPr>
          <m:t>b</m:t>
        </m:r>
      </m:oMath>
      <w:r w:rsidRPr="00DA4E84">
        <w:rPr>
          <w:rFonts w:ascii="Times New Roman" w:eastAsiaTheme="minorEastAsia" w:hAnsi="Times New Roman" w:cs="Times New Roman"/>
          <w:sz w:val="24"/>
          <w:szCs w:val="24"/>
        </w:rPr>
        <w:t xml:space="preserve">, and </w:t>
      </w:r>
      <m:oMath>
        <m:r>
          <w:rPr>
            <w:rFonts w:ascii="Cambria Math" w:hAnsi="Cambria Math"/>
            <w:sz w:val="24"/>
            <w:szCs w:val="24"/>
          </w:rPr>
          <m:t>c</m:t>
        </m:r>
      </m:oMath>
      <w:r w:rsidRPr="00DA4E84">
        <w:rPr>
          <w:rFonts w:ascii="Times New Roman" w:eastAsiaTheme="minorEastAsia" w:hAnsi="Times New Roman" w:cs="Times New Roman"/>
          <w:sz w:val="24"/>
          <w:szCs w:val="24"/>
        </w:rPr>
        <w:t xml:space="preserve"> which define the set of quadratic equations</w:t>
      </w:r>
      <w:r w:rsidR="00F9127B" w:rsidRPr="00DA4E84">
        <w:rPr>
          <w:rFonts w:ascii="Times New Roman" w:eastAsiaTheme="minorEastAsia" w:hAnsi="Times New Roman" w:cs="Times New Roman"/>
          <w:sz w:val="24"/>
          <w:szCs w:val="24"/>
        </w:rPr>
        <w:t xml:space="preserve"> in their standard forms.</w:t>
      </w:r>
    </w:p>
    <w:p w14:paraId="2F49E0CC" w14:textId="77777777" w:rsidR="00F9127B" w:rsidRDefault="00F9127B" w:rsidP="007D30F3">
      <w:pPr>
        <w:pStyle w:val="ListParagraph"/>
        <w:spacing w:line="276" w:lineRule="auto"/>
        <w:rPr>
          <w:rFonts w:ascii="Times New Roman" w:eastAsiaTheme="minorEastAsia" w:hAnsi="Times New Roman" w:cs="Times New Roma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4"/>
        <w:gridCol w:w="2186"/>
        <w:gridCol w:w="2141"/>
        <w:gridCol w:w="2139"/>
      </w:tblGrid>
      <w:tr w:rsidR="00F9127B" w14:paraId="3DCD9489" w14:textId="77777777" w:rsidTr="00F9127B">
        <w:tc>
          <w:tcPr>
            <w:tcW w:w="2174" w:type="dxa"/>
            <w:tcBorders>
              <w:bottom w:val="single" w:sz="4" w:space="0" w:color="auto"/>
            </w:tcBorders>
          </w:tcPr>
          <w:p w14:paraId="59304BC5" w14:textId="597388EE" w:rsidR="008C2A46" w:rsidRPr="00F9127B" w:rsidRDefault="008C2A46" w:rsidP="007D30F3">
            <w:pPr>
              <w:pStyle w:val="ListParagraph"/>
              <w:spacing w:line="276" w:lineRule="auto"/>
              <w:ind w:left="0"/>
              <w:jc w:val="center"/>
              <w:rPr>
                <w:rFonts w:ascii="Cambria Math" w:hAnsi="Cambria Math" w:cs="Times New Roman"/>
                <w:sz w:val="24"/>
                <w:szCs w:val="24"/>
              </w:rPr>
            </w:pPr>
            <w:r w:rsidRPr="00F9127B">
              <w:rPr>
                <w:rFonts w:ascii="Cambria Math" w:hAnsi="Cambria Math" w:cs="Times New Roman"/>
                <w:sz w:val="24"/>
                <w:szCs w:val="24"/>
              </w:rPr>
              <w:t>Trial</w:t>
            </w:r>
          </w:p>
        </w:tc>
        <w:tc>
          <w:tcPr>
            <w:tcW w:w="2186" w:type="dxa"/>
            <w:tcBorders>
              <w:bottom w:val="single" w:sz="4" w:space="0" w:color="auto"/>
            </w:tcBorders>
          </w:tcPr>
          <w:p w14:paraId="2CD7BC4E" w14:textId="6A43D99E" w:rsidR="008C2A46" w:rsidRPr="00F9127B" w:rsidRDefault="00F9127B" w:rsidP="007D30F3">
            <w:pPr>
              <w:pStyle w:val="ListParagraph"/>
              <w:spacing w:line="276" w:lineRule="auto"/>
              <w:ind w:left="0"/>
              <w:jc w:val="center"/>
              <w:rPr>
                <w:rFonts w:ascii="Cambria Math" w:hAnsi="Cambria Math" w:cs="Times New Roman"/>
                <w:sz w:val="24"/>
                <w:szCs w:val="24"/>
              </w:rPr>
            </w:pPr>
            <m:oMathPara>
              <m:oMath>
                <m:r>
                  <w:rPr>
                    <w:rFonts w:ascii="Cambria Math" w:hAnsi="Cambria Math" w:cs="Times New Roman"/>
                    <w:sz w:val="24"/>
                    <w:szCs w:val="24"/>
                  </w:rPr>
                  <m:t>a</m:t>
                </m:r>
              </m:oMath>
            </m:oMathPara>
          </w:p>
        </w:tc>
        <w:tc>
          <w:tcPr>
            <w:tcW w:w="2141" w:type="dxa"/>
            <w:tcBorders>
              <w:bottom w:val="single" w:sz="4" w:space="0" w:color="auto"/>
            </w:tcBorders>
          </w:tcPr>
          <w:p w14:paraId="6B5FB9DA" w14:textId="54AE248B" w:rsidR="008C2A46" w:rsidRPr="00F9127B" w:rsidRDefault="00F9127B" w:rsidP="007D30F3">
            <w:pPr>
              <w:pStyle w:val="ListParagraph"/>
              <w:spacing w:line="276" w:lineRule="auto"/>
              <w:ind w:left="0"/>
              <w:jc w:val="center"/>
              <w:rPr>
                <w:rFonts w:ascii="Cambria Math" w:hAnsi="Cambria Math" w:cs="Times New Roman"/>
                <w:sz w:val="24"/>
                <w:szCs w:val="24"/>
              </w:rPr>
            </w:pPr>
            <m:oMathPara>
              <m:oMath>
                <m:r>
                  <w:rPr>
                    <w:rFonts w:ascii="Cambria Math" w:hAnsi="Cambria Math"/>
                  </w:rPr>
                  <m:t>b</m:t>
                </m:r>
              </m:oMath>
            </m:oMathPara>
          </w:p>
        </w:tc>
        <w:tc>
          <w:tcPr>
            <w:tcW w:w="2139" w:type="dxa"/>
            <w:tcBorders>
              <w:bottom w:val="single" w:sz="4" w:space="0" w:color="auto"/>
            </w:tcBorders>
          </w:tcPr>
          <w:p w14:paraId="5269BEE7" w14:textId="2E66FF7E" w:rsidR="008C2A46" w:rsidRPr="00F9127B" w:rsidRDefault="00F9127B" w:rsidP="007D30F3">
            <w:pPr>
              <w:pStyle w:val="ListParagraph"/>
              <w:spacing w:line="276" w:lineRule="auto"/>
              <w:ind w:left="0"/>
              <w:jc w:val="center"/>
              <w:rPr>
                <w:rFonts w:ascii="Cambria Math" w:hAnsi="Cambria Math" w:cs="Times New Roman"/>
                <w:sz w:val="24"/>
                <w:szCs w:val="24"/>
              </w:rPr>
            </w:pPr>
            <m:oMathPara>
              <m:oMath>
                <m:r>
                  <w:rPr>
                    <w:rFonts w:ascii="Cambria Math" w:hAnsi="Cambria Math"/>
                  </w:rPr>
                  <m:t>c</m:t>
                </m:r>
              </m:oMath>
            </m:oMathPara>
          </w:p>
        </w:tc>
      </w:tr>
      <w:tr w:rsidR="00F9127B" w14:paraId="323F4D2A" w14:textId="77777777" w:rsidTr="00F9127B">
        <w:tc>
          <w:tcPr>
            <w:tcW w:w="2174" w:type="dxa"/>
            <w:tcBorders>
              <w:top w:val="single" w:sz="4" w:space="0" w:color="auto"/>
              <w:right w:val="single" w:sz="4" w:space="0" w:color="auto"/>
            </w:tcBorders>
          </w:tcPr>
          <w:p w14:paraId="12C825D6" w14:textId="2C84F119" w:rsidR="008C2A46" w:rsidRPr="00F9127B" w:rsidRDefault="00F9127B" w:rsidP="007D30F3">
            <w:pPr>
              <w:pStyle w:val="ListParagraph"/>
              <w:spacing w:line="276" w:lineRule="auto"/>
              <w:ind w:left="0"/>
              <w:jc w:val="center"/>
              <w:rPr>
                <w:rFonts w:ascii="Cambria Math" w:hAnsi="Cambria Math" w:cs="Times New Roman"/>
                <w:sz w:val="24"/>
                <w:szCs w:val="24"/>
              </w:rPr>
            </w:pPr>
            <w:r w:rsidRPr="00F9127B">
              <w:rPr>
                <w:rFonts w:ascii="Cambria Math" w:hAnsi="Cambria Math" w:cs="Times New Roman"/>
                <w:sz w:val="24"/>
                <w:szCs w:val="24"/>
              </w:rPr>
              <w:t>1</w:t>
            </w:r>
          </w:p>
        </w:tc>
        <w:tc>
          <w:tcPr>
            <w:tcW w:w="2186" w:type="dxa"/>
            <w:tcBorders>
              <w:top w:val="single" w:sz="4" w:space="0" w:color="auto"/>
              <w:left w:val="single" w:sz="4" w:space="0" w:color="auto"/>
              <w:right w:val="single" w:sz="4" w:space="0" w:color="auto"/>
            </w:tcBorders>
          </w:tcPr>
          <w:p w14:paraId="236042F5" w14:textId="56861CB9" w:rsidR="008C2A46" w:rsidRPr="00F9127B" w:rsidRDefault="00F9127B" w:rsidP="007D30F3">
            <w:pPr>
              <w:pStyle w:val="ListParagraph"/>
              <w:spacing w:line="276" w:lineRule="auto"/>
              <w:ind w:left="0"/>
              <w:jc w:val="center"/>
              <w:rPr>
                <w:rFonts w:ascii="Cambria Math" w:hAnsi="Cambria Math" w:cs="Times New Roman"/>
                <w:sz w:val="24"/>
                <w:szCs w:val="24"/>
              </w:rPr>
            </w:pPr>
            <w:r w:rsidRPr="00F9127B">
              <w:rPr>
                <w:rFonts w:ascii="Cambria Math" w:hAnsi="Cambria Math" w:cs="Times New Roman"/>
                <w:sz w:val="24"/>
                <w:szCs w:val="24"/>
              </w:rPr>
              <w:t>1</w:t>
            </w:r>
          </w:p>
        </w:tc>
        <w:tc>
          <w:tcPr>
            <w:tcW w:w="2141" w:type="dxa"/>
            <w:tcBorders>
              <w:top w:val="single" w:sz="4" w:space="0" w:color="auto"/>
              <w:left w:val="single" w:sz="4" w:space="0" w:color="auto"/>
              <w:right w:val="single" w:sz="4" w:space="0" w:color="auto"/>
            </w:tcBorders>
          </w:tcPr>
          <w:p w14:paraId="3EF57E08" w14:textId="44BAE1B9" w:rsidR="008C2A46" w:rsidRPr="00F9127B" w:rsidRDefault="00F9127B" w:rsidP="007D30F3">
            <w:pPr>
              <w:pStyle w:val="ListParagraph"/>
              <w:spacing w:line="276" w:lineRule="auto"/>
              <w:ind w:left="0"/>
              <w:jc w:val="center"/>
              <w:rPr>
                <w:rFonts w:ascii="Cambria Math" w:hAnsi="Cambria Math" w:cs="Times New Roman"/>
                <w:sz w:val="24"/>
                <w:szCs w:val="24"/>
              </w:rPr>
            </w:pPr>
            <w:r w:rsidRPr="00F9127B">
              <w:rPr>
                <w:rFonts w:ascii="Cambria Math" w:hAnsi="Cambria Math" w:cs="Times New Roman"/>
                <w:sz w:val="24"/>
                <w:szCs w:val="24"/>
              </w:rPr>
              <w:t>-2</w:t>
            </w:r>
          </w:p>
        </w:tc>
        <w:tc>
          <w:tcPr>
            <w:tcW w:w="2139" w:type="dxa"/>
            <w:tcBorders>
              <w:top w:val="single" w:sz="4" w:space="0" w:color="auto"/>
              <w:left w:val="single" w:sz="4" w:space="0" w:color="auto"/>
            </w:tcBorders>
          </w:tcPr>
          <w:p w14:paraId="6AF0C841" w14:textId="538E2751" w:rsidR="008C2A46" w:rsidRPr="00F9127B" w:rsidRDefault="00F9127B" w:rsidP="007D30F3">
            <w:pPr>
              <w:pStyle w:val="ListParagraph"/>
              <w:spacing w:line="276" w:lineRule="auto"/>
              <w:ind w:left="0"/>
              <w:jc w:val="center"/>
              <w:rPr>
                <w:rFonts w:ascii="Cambria Math" w:hAnsi="Cambria Math" w:cs="Times New Roman"/>
                <w:sz w:val="24"/>
                <w:szCs w:val="24"/>
              </w:rPr>
            </w:pPr>
            <w:r>
              <w:rPr>
                <w:rFonts w:ascii="Cambria Math" w:hAnsi="Cambria Math" w:cs="Times New Roman"/>
                <w:sz w:val="24"/>
                <w:szCs w:val="24"/>
              </w:rPr>
              <w:t>3</w:t>
            </w:r>
          </w:p>
        </w:tc>
      </w:tr>
      <w:tr w:rsidR="00F9127B" w14:paraId="37B945E2" w14:textId="77777777" w:rsidTr="00F9127B">
        <w:tc>
          <w:tcPr>
            <w:tcW w:w="2174" w:type="dxa"/>
            <w:tcBorders>
              <w:right w:val="single" w:sz="4" w:space="0" w:color="auto"/>
            </w:tcBorders>
          </w:tcPr>
          <w:p w14:paraId="41801F4C" w14:textId="03220927" w:rsidR="00F9127B" w:rsidRPr="00F9127B" w:rsidRDefault="00F9127B" w:rsidP="007D30F3">
            <w:pPr>
              <w:pStyle w:val="ListParagraph"/>
              <w:spacing w:line="276" w:lineRule="auto"/>
              <w:ind w:left="0"/>
              <w:jc w:val="center"/>
              <w:rPr>
                <w:rFonts w:ascii="Cambria Math" w:hAnsi="Cambria Math" w:cs="Times New Roman"/>
                <w:sz w:val="24"/>
                <w:szCs w:val="24"/>
              </w:rPr>
            </w:pPr>
            <w:r w:rsidRPr="00F9127B">
              <w:rPr>
                <w:rFonts w:ascii="Cambria Math" w:hAnsi="Cambria Math" w:cs="Times New Roman"/>
                <w:sz w:val="24"/>
                <w:szCs w:val="24"/>
              </w:rPr>
              <w:t>2</w:t>
            </w:r>
          </w:p>
        </w:tc>
        <w:tc>
          <w:tcPr>
            <w:tcW w:w="2186" w:type="dxa"/>
            <w:tcBorders>
              <w:left w:val="single" w:sz="4" w:space="0" w:color="auto"/>
              <w:right w:val="single" w:sz="4" w:space="0" w:color="auto"/>
            </w:tcBorders>
          </w:tcPr>
          <w:p w14:paraId="6B3D74AF" w14:textId="7208D226" w:rsidR="00F9127B" w:rsidRPr="00F9127B" w:rsidRDefault="00F9127B" w:rsidP="007D30F3">
            <w:pPr>
              <w:pStyle w:val="ListParagraph"/>
              <w:spacing w:line="276" w:lineRule="auto"/>
              <w:ind w:left="0"/>
              <w:jc w:val="center"/>
              <w:rPr>
                <w:rFonts w:ascii="Cambria Math" w:hAnsi="Cambria Math" w:cs="Times New Roman"/>
                <w:sz w:val="24"/>
                <w:szCs w:val="24"/>
              </w:rPr>
            </w:pPr>
            <w:r w:rsidRPr="00F9127B">
              <w:rPr>
                <w:rFonts w:ascii="Cambria Math" w:hAnsi="Cambria Math" w:cs="Times New Roman"/>
                <w:sz w:val="24"/>
                <w:szCs w:val="24"/>
              </w:rPr>
              <w:t>3</w:t>
            </w:r>
          </w:p>
        </w:tc>
        <w:tc>
          <w:tcPr>
            <w:tcW w:w="2141" w:type="dxa"/>
            <w:tcBorders>
              <w:left w:val="single" w:sz="4" w:space="0" w:color="auto"/>
              <w:right w:val="single" w:sz="4" w:space="0" w:color="auto"/>
            </w:tcBorders>
          </w:tcPr>
          <w:p w14:paraId="2FB241C1" w14:textId="12A00FC7" w:rsidR="00F9127B" w:rsidRPr="00F9127B" w:rsidRDefault="00E73480" w:rsidP="007D30F3">
            <w:pPr>
              <w:pStyle w:val="ListParagraph"/>
              <w:spacing w:line="276" w:lineRule="auto"/>
              <w:ind w:left="0"/>
              <w:jc w:val="center"/>
              <w:rPr>
                <w:rFonts w:ascii="Cambria Math" w:hAnsi="Cambria Math"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-14</m:t>
                    </m:r>
                  </m:sup>
                </m:sSup>
              </m:oMath>
            </m:oMathPara>
          </w:p>
        </w:tc>
        <w:tc>
          <w:tcPr>
            <w:tcW w:w="2139" w:type="dxa"/>
            <w:tcBorders>
              <w:left w:val="single" w:sz="4" w:space="0" w:color="auto"/>
            </w:tcBorders>
          </w:tcPr>
          <w:p w14:paraId="64915D68" w14:textId="524E05C6" w:rsidR="00F9127B" w:rsidRPr="00F9127B" w:rsidRDefault="00F9127B" w:rsidP="007D30F3">
            <w:pPr>
              <w:pStyle w:val="ListParagraph"/>
              <w:spacing w:line="276" w:lineRule="auto"/>
              <w:ind w:left="0"/>
              <w:jc w:val="center"/>
              <w:rPr>
                <w:rFonts w:ascii="Cambria Math" w:hAnsi="Cambria Math" w:cs="Times New Roman"/>
                <w:sz w:val="24"/>
                <w:szCs w:val="24"/>
              </w:rPr>
            </w:pPr>
            <w:r>
              <w:rPr>
                <w:rFonts w:ascii="Cambria Math" w:hAnsi="Cambria Math" w:cs="Times New Roman"/>
                <w:sz w:val="24"/>
                <w:szCs w:val="24"/>
              </w:rPr>
              <w:t>-1</w:t>
            </w:r>
          </w:p>
        </w:tc>
      </w:tr>
      <w:tr w:rsidR="00F9127B" w14:paraId="63334683" w14:textId="77777777" w:rsidTr="00F9127B">
        <w:tc>
          <w:tcPr>
            <w:tcW w:w="2174" w:type="dxa"/>
            <w:tcBorders>
              <w:right w:val="single" w:sz="4" w:space="0" w:color="auto"/>
            </w:tcBorders>
          </w:tcPr>
          <w:p w14:paraId="59BAC68B" w14:textId="4BC5D211" w:rsidR="00F9127B" w:rsidRPr="00F9127B" w:rsidRDefault="00F9127B" w:rsidP="007D30F3">
            <w:pPr>
              <w:pStyle w:val="ListParagraph"/>
              <w:spacing w:line="276" w:lineRule="auto"/>
              <w:ind w:left="0"/>
              <w:jc w:val="center"/>
              <w:rPr>
                <w:rFonts w:ascii="Cambria Math" w:hAnsi="Cambria Math" w:cs="Times New Roman"/>
                <w:sz w:val="24"/>
                <w:szCs w:val="24"/>
              </w:rPr>
            </w:pPr>
            <w:r w:rsidRPr="00F9127B">
              <w:rPr>
                <w:rFonts w:ascii="Cambria Math" w:hAnsi="Cambria Math" w:cs="Times New Roman"/>
                <w:sz w:val="24"/>
                <w:szCs w:val="24"/>
              </w:rPr>
              <w:t>3</w:t>
            </w:r>
          </w:p>
        </w:tc>
        <w:tc>
          <w:tcPr>
            <w:tcW w:w="2186" w:type="dxa"/>
            <w:tcBorders>
              <w:left w:val="single" w:sz="4" w:space="0" w:color="auto"/>
              <w:right w:val="single" w:sz="4" w:space="0" w:color="auto"/>
            </w:tcBorders>
          </w:tcPr>
          <w:p w14:paraId="6D5F9B5C" w14:textId="2632EB14" w:rsidR="00F9127B" w:rsidRPr="00F9127B" w:rsidRDefault="00E73480" w:rsidP="007D30F3">
            <w:pPr>
              <w:pStyle w:val="ListParagraph"/>
              <w:spacing w:line="276" w:lineRule="auto"/>
              <w:ind w:left="0"/>
              <w:jc w:val="center"/>
              <w:rPr>
                <w:rFonts w:ascii="Cambria Math" w:hAnsi="Cambria Math"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-14</m:t>
                    </m:r>
                  </m:sup>
                </m:sSup>
              </m:oMath>
            </m:oMathPara>
          </w:p>
        </w:tc>
        <w:tc>
          <w:tcPr>
            <w:tcW w:w="2141" w:type="dxa"/>
            <w:tcBorders>
              <w:left w:val="single" w:sz="4" w:space="0" w:color="auto"/>
              <w:right w:val="single" w:sz="4" w:space="0" w:color="auto"/>
            </w:tcBorders>
          </w:tcPr>
          <w:p w14:paraId="07D80299" w14:textId="47E833B4" w:rsidR="00F9127B" w:rsidRPr="00F9127B" w:rsidRDefault="00F9127B" w:rsidP="007D30F3">
            <w:pPr>
              <w:pStyle w:val="ListParagraph"/>
              <w:spacing w:line="276" w:lineRule="auto"/>
              <w:ind w:left="0"/>
              <w:jc w:val="center"/>
              <w:rPr>
                <w:rFonts w:ascii="Cambria Math" w:hAnsi="Cambria Math" w:cs="Times New Roman"/>
                <w:sz w:val="24"/>
                <w:szCs w:val="24"/>
              </w:rPr>
            </w:pPr>
            <w:r>
              <w:rPr>
                <w:rFonts w:ascii="Cambria Math" w:hAnsi="Cambria Math" w:cs="Times New Roman"/>
                <w:sz w:val="24"/>
                <w:szCs w:val="24"/>
              </w:rPr>
              <w:t>9</w:t>
            </w:r>
          </w:p>
        </w:tc>
        <w:tc>
          <w:tcPr>
            <w:tcW w:w="2139" w:type="dxa"/>
            <w:tcBorders>
              <w:left w:val="single" w:sz="4" w:space="0" w:color="auto"/>
            </w:tcBorders>
          </w:tcPr>
          <w:p w14:paraId="04E869E6" w14:textId="40AECE50" w:rsidR="00F9127B" w:rsidRPr="00F9127B" w:rsidRDefault="00F9127B" w:rsidP="007D30F3">
            <w:pPr>
              <w:pStyle w:val="ListParagraph"/>
              <w:spacing w:line="276" w:lineRule="auto"/>
              <w:ind w:left="0"/>
              <w:jc w:val="center"/>
              <w:rPr>
                <w:rFonts w:ascii="Cambria Math" w:hAnsi="Cambria Math" w:cs="Times New Roman"/>
                <w:sz w:val="24"/>
                <w:szCs w:val="24"/>
              </w:rPr>
            </w:pPr>
            <w:r>
              <w:rPr>
                <w:rFonts w:ascii="Cambria Math" w:hAnsi="Cambria Math" w:cs="Times New Roman"/>
                <w:sz w:val="24"/>
                <w:szCs w:val="24"/>
              </w:rPr>
              <w:t>-3</w:t>
            </w:r>
          </w:p>
        </w:tc>
      </w:tr>
      <w:tr w:rsidR="00F9127B" w14:paraId="6557BB4A" w14:textId="77777777" w:rsidTr="00F9127B">
        <w:tc>
          <w:tcPr>
            <w:tcW w:w="2174" w:type="dxa"/>
            <w:tcBorders>
              <w:right w:val="single" w:sz="4" w:space="0" w:color="auto"/>
            </w:tcBorders>
          </w:tcPr>
          <w:p w14:paraId="41250501" w14:textId="7F18B928" w:rsidR="00F9127B" w:rsidRPr="00F9127B" w:rsidRDefault="00F9127B" w:rsidP="007D30F3">
            <w:pPr>
              <w:pStyle w:val="ListParagraph"/>
              <w:spacing w:line="276" w:lineRule="auto"/>
              <w:ind w:left="0"/>
              <w:jc w:val="center"/>
              <w:rPr>
                <w:rFonts w:ascii="Cambria Math" w:hAnsi="Cambria Math" w:cs="Times New Roman"/>
                <w:sz w:val="24"/>
                <w:szCs w:val="24"/>
              </w:rPr>
            </w:pPr>
            <w:r w:rsidRPr="00F9127B">
              <w:rPr>
                <w:rFonts w:ascii="Cambria Math" w:hAnsi="Cambria Math" w:cs="Times New Roman"/>
                <w:sz w:val="24"/>
                <w:szCs w:val="24"/>
              </w:rPr>
              <w:t>4</w:t>
            </w:r>
          </w:p>
        </w:tc>
        <w:tc>
          <w:tcPr>
            <w:tcW w:w="2186" w:type="dxa"/>
            <w:tcBorders>
              <w:left w:val="single" w:sz="4" w:space="0" w:color="auto"/>
              <w:right w:val="single" w:sz="4" w:space="0" w:color="auto"/>
            </w:tcBorders>
          </w:tcPr>
          <w:p w14:paraId="443DC30A" w14:textId="656688B8" w:rsidR="00F9127B" w:rsidRPr="00F9127B" w:rsidRDefault="00F9127B" w:rsidP="007D30F3">
            <w:pPr>
              <w:pStyle w:val="ListParagraph"/>
              <w:spacing w:line="276" w:lineRule="auto"/>
              <w:ind w:left="0"/>
              <w:jc w:val="center"/>
              <w:rPr>
                <w:rFonts w:ascii="Cambria Math" w:hAnsi="Cambria Math" w:cs="Times New Roman"/>
                <w:sz w:val="24"/>
                <w:szCs w:val="24"/>
              </w:rPr>
            </w:pPr>
            <w:r w:rsidRPr="00F9127B">
              <w:rPr>
                <w:rFonts w:ascii="Cambria Math" w:hAnsi="Cambria Math" w:cs="Times New Roman"/>
                <w:sz w:val="24"/>
                <w:szCs w:val="24"/>
              </w:rPr>
              <w:t>1</w:t>
            </w:r>
          </w:p>
        </w:tc>
        <w:tc>
          <w:tcPr>
            <w:tcW w:w="2141" w:type="dxa"/>
            <w:tcBorders>
              <w:left w:val="single" w:sz="4" w:space="0" w:color="auto"/>
              <w:right w:val="single" w:sz="4" w:space="0" w:color="auto"/>
            </w:tcBorders>
          </w:tcPr>
          <w:p w14:paraId="10704202" w14:textId="321465B2" w:rsidR="00F9127B" w:rsidRPr="00F9127B" w:rsidRDefault="00F9127B" w:rsidP="007D30F3">
            <w:pPr>
              <w:pStyle w:val="ListParagraph"/>
              <w:spacing w:line="276" w:lineRule="auto"/>
              <w:ind w:left="0"/>
              <w:jc w:val="center"/>
              <w:rPr>
                <w:rFonts w:ascii="Cambria Math" w:hAnsi="Cambria Math" w:cs="Times New Roman"/>
                <w:sz w:val="24"/>
                <w:szCs w:val="24"/>
              </w:rPr>
            </w:pPr>
            <w:r>
              <w:rPr>
                <w:rFonts w:ascii="Cambria Math" w:hAnsi="Cambria Math" w:cs="Times New Roman"/>
                <w:sz w:val="24"/>
                <w:szCs w:val="24"/>
              </w:rPr>
              <w:t>2</w:t>
            </w:r>
          </w:p>
        </w:tc>
        <w:tc>
          <w:tcPr>
            <w:tcW w:w="2139" w:type="dxa"/>
            <w:tcBorders>
              <w:left w:val="single" w:sz="4" w:space="0" w:color="auto"/>
            </w:tcBorders>
          </w:tcPr>
          <w:p w14:paraId="3DA1055E" w14:textId="2FB4CF84" w:rsidR="00F9127B" w:rsidRPr="00F9127B" w:rsidRDefault="00E73480" w:rsidP="007D30F3">
            <w:pPr>
              <w:pStyle w:val="ListParagraph"/>
              <w:spacing w:line="276" w:lineRule="auto"/>
              <w:ind w:left="0"/>
              <w:jc w:val="center"/>
              <w:rPr>
                <w:rFonts w:ascii="Cambria Math" w:hAnsi="Cambria Math"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-14</m:t>
                    </m:r>
                  </m:sup>
                </m:sSup>
              </m:oMath>
            </m:oMathPara>
          </w:p>
        </w:tc>
      </w:tr>
      <w:tr w:rsidR="00F9127B" w14:paraId="7A33F83A" w14:textId="77777777" w:rsidTr="00F9127B">
        <w:tc>
          <w:tcPr>
            <w:tcW w:w="2174" w:type="dxa"/>
            <w:tcBorders>
              <w:right w:val="single" w:sz="4" w:space="0" w:color="auto"/>
            </w:tcBorders>
          </w:tcPr>
          <w:p w14:paraId="71B90568" w14:textId="72842259" w:rsidR="00F9127B" w:rsidRDefault="00F9127B" w:rsidP="007D30F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186" w:type="dxa"/>
            <w:tcBorders>
              <w:left w:val="single" w:sz="4" w:space="0" w:color="auto"/>
              <w:right w:val="single" w:sz="4" w:space="0" w:color="auto"/>
            </w:tcBorders>
          </w:tcPr>
          <w:p w14:paraId="62116CD4" w14:textId="0D1478AF" w:rsidR="00F9127B" w:rsidRDefault="00E73480" w:rsidP="007D30F3">
            <w:pPr>
              <w:pStyle w:val="ListParagraph"/>
              <w:spacing w:line="276" w:lineRule="auto"/>
              <w:ind w:left="0"/>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8</m:t>
                    </m:r>
                  </m:sup>
                </m:sSup>
                <m:r>
                  <w:rPr>
                    <w:rFonts w:ascii="Cambria Math" w:hAnsi="Cambria Math" w:cs="Times New Roman"/>
                    <w:sz w:val="24"/>
                    <w:szCs w:val="24"/>
                  </w:rPr>
                  <m:t>+1</m:t>
                </m:r>
              </m:oMath>
            </m:oMathPara>
          </w:p>
        </w:tc>
        <w:tc>
          <w:tcPr>
            <w:tcW w:w="2141" w:type="dxa"/>
            <w:tcBorders>
              <w:left w:val="single" w:sz="4" w:space="0" w:color="auto"/>
              <w:right w:val="single" w:sz="4" w:space="0" w:color="auto"/>
            </w:tcBorders>
          </w:tcPr>
          <w:p w14:paraId="5188D935" w14:textId="106B2403" w:rsidR="00F9127B" w:rsidRDefault="00F9127B" w:rsidP="007D30F3">
            <w:pPr>
              <w:pStyle w:val="ListParagraph"/>
              <w:spacing w:line="276" w:lineRule="auto"/>
              <w:ind w:left="0"/>
              <w:jc w:val="center"/>
              <w:rPr>
                <w:rFonts w:ascii="Times New Roman" w:hAnsi="Times New Roman" w:cs="Times New Roman"/>
                <w:sz w:val="24"/>
                <w:szCs w:val="24"/>
              </w:rPr>
            </w:pPr>
            <m:oMathPara>
              <m:oMath>
                <m:r>
                  <w:rPr>
                    <w:rFonts w:ascii="Cambria Math" w:eastAsiaTheme="minorEastAsia"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8</m:t>
                    </m:r>
                  </m:sup>
                </m:sSup>
              </m:oMath>
            </m:oMathPara>
          </w:p>
        </w:tc>
        <w:tc>
          <w:tcPr>
            <w:tcW w:w="2139" w:type="dxa"/>
            <w:tcBorders>
              <w:left w:val="single" w:sz="4" w:space="0" w:color="auto"/>
            </w:tcBorders>
          </w:tcPr>
          <w:p w14:paraId="0A019814" w14:textId="49251C20" w:rsidR="00F9127B" w:rsidRDefault="00E73480" w:rsidP="007D30F3">
            <w:pPr>
              <w:pStyle w:val="ListParagraph"/>
              <w:spacing w:line="276" w:lineRule="auto"/>
              <w:ind w:left="0"/>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8</m:t>
                    </m:r>
                  </m:sup>
                </m:sSup>
                <m:r>
                  <w:rPr>
                    <w:rFonts w:ascii="Cambria Math" w:hAnsi="Cambria Math" w:cs="Times New Roman"/>
                    <w:sz w:val="24"/>
                    <w:szCs w:val="24"/>
                  </w:rPr>
                  <m:t>-1</m:t>
                </m:r>
              </m:oMath>
            </m:oMathPara>
          </w:p>
        </w:tc>
      </w:tr>
    </w:tbl>
    <w:p w14:paraId="2045CC85" w14:textId="77777777" w:rsidR="00E57FE3" w:rsidRPr="00E57FE3" w:rsidRDefault="00E57FE3" w:rsidP="007D30F3">
      <w:pPr>
        <w:pStyle w:val="ListParagraph"/>
        <w:spacing w:line="276" w:lineRule="auto"/>
        <w:rPr>
          <w:rFonts w:ascii="Times New Roman" w:hAnsi="Times New Roman" w:cs="Times New Roman"/>
          <w:color w:val="FFFFFF" w:themeColor="background1"/>
          <w:sz w:val="24"/>
          <w:szCs w:val="24"/>
        </w:rPr>
      </w:pPr>
      <w:r w:rsidRPr="00E57FE3">
        <w:rPr>
          <w:rFonts w:ascii="Times New Roman" w:hAnsi="Times New Roman" w:cs="Times New Roman"/>
          <w:color w:val="FFFFFF" w:themeColor="background1"/>
          <w:sz w:val="24"/>
          <w:szCs w:val="24"/>
        </w:rPr>
        <w:lastRenderedPageBreak/>
        <w:t>Blank</w:t>
      </w:r>
    </w:p>
    <w:p w14:paraId="4D2A76C3" w14:textId="30C3DCD0" w:rsidR="008C2A46" w:rsidRDefault="008C2A46" w:rsidP="007D30F3">
      <w:pPr>
        <w:pStyle w:val="ListParagraph"/>
        <w:spacing w:line="276" w:lineRule="auto"/>
        <w:rPr>
          <w:rFonts w:ascii="Times New Roman" w:hAnsi="Times New Roman" w:cs="Times New Roman"/>
          <w:sz w:val="24"/>
          <w:szCs w:val="24"/>
        </w:rPr>
      </w:pPr>
    </w:p>
    <w:p w14:paraId="09F7AF00" w14:textId="77777777" w:rsidR="00E57FE3" w:rsidRPr="00E57FE3" w:rsidRDefault="00E57FE3" w:rsidP="007D30F3">
      <w:pPr>
        <w:pStyle w:val="ListParagraph"/>
        <w:spacing w:line="276" w:lineRule="auto"/>
        <w:rPr>
          <w:rFonts w:ascii="Times New Roman" w:hAnsi="Times New Roman" w:cs="Times New Roman"/>
          <w:color w:val="FFFFFF" w:themeColor="background1"/>
          <w:sz w:val="24"/>
          <w:szCs w:val="24"/>
        </w:rPr>
      </w:pPr>
      <w:r w:rsidRPr="00E57FE3">
        <w:rPr>
          <w:rFonts w:ascii="Times New Roman" w:hAnsi="Times New Roman" w:cs="Times New Roman"/>
          <w:color w:val="FFFFFF" w:themeColor="background1"/>
          <w:sz w:val="24"/>
          <w:szCs w:val="24"/>
        </w:rPr>
        <w:t>Blank</w:t>
      </w:r>
    </w:p>
    <w:p w14:paraId="64FAF0E0" w14:textId="1CE57A3B" w:rsidR="00E57FE3" w:rsidRDefault="00E57FE3" w:rsidP="007D30F3">
      <w:pPr>
        <w:pStyle w:val="ListParagraph"/>
        <w:spacing w:line="276" w:lineRule="auto"/>
        <w:rPr>
          <w:rFonts w:ascii="Times New Roman" w:hAnsi="Times New Roman" w:cs="Times New Roman"/>
          <w:sz w:val="24"/>
          <w:szCs w:val="24"/>
        </w:rPr>
      </w:pPr>
    </w:p>
    <w:p w14:paraId="2A8EDEEF" w14:textId="460B44D3" w:rsidR="006D508F" w:rsidRDefault="006D508F" w:rsidP="007D30F3">
      <w:pPr>
        <w:pStyle w:val="ListParagraph"/>
        <w:spacing w:line="276" w:lineRule="auto"/>
        <w:rPr>
          <w:rFonts w:ascii="Times New Roman" w:hAnsi="Times New Roman" w:cs="Times New Roman"/>
          <w:sz w:val="24"/>
          <w:szCs w:val="24"/>
        </w:rPr>
      </w:pPr>
    </w:p>
    <w:p w14:paraId="395C2FDD" w14:textId="77777777" w:rsidR="006D508F" w:rsidRPr="008C2A46" w:rsidRDefault="006D508F" w:rsidP="007D30F3">
      <w:pPr>
        <w:pStyle w:val="ListParagraph"/>
        <w:spacing w:line="276" w:lineRule="auto"/>
        <w:rPr>
          <w:rFonts w:ascii="Times New Roman" w:hAnsi="Times New Roman" w:cs="Times New Roman"/>
          <w:sz w:val="24"/>
          <w:szCs w:val="24"/>
        </w:rPr>
      </w:pPr>
    </w:p>
    <w:p w14:paraId="7D819820" w14:textId="0D2D9FA5" w:rsidR="00FA50B3" w:rsidRDefault="00FA50B3" w:rsidP="007D30F3">
      <w:pPr>
        <w:pStyle w:val="ListParagraph"/>
        <w:numPr>
          <w:ilvl w:val="1"/>
          <w:numId w:val="1"/>
        </w:numPr>
        <w:spacing w:line="276" w:lineRule="auto"/>
        <w:rPr>
          <w:rFonts w:ascii="Times New Roman" w:hAnsi="Times New Roman" w:cs="Times New Roman"/>
          <w:b/>
          <w:bCs/>
          <w:sz w:val="28"/>
          <w:szCs w:val="28"/>
        </w:rPr>
      </w:pPr>
      <w:r>
        <w:rPr>
          <w:rFonts w:ascii="Times New Roman" w:hAnsi="Times New Roman" w:cs="Times New Roman"/>
          <w:b/>
          <w:bCs/>
          <w:sz w:val="28"/>
          <w:szCs w:val="28"/>
        </w:rPr>
        <w:t>Results</w:t>
      </w:r>
    </w:p>
    <w:p w14:paraId="2A52227B" w14:textId="01FE5B96" w:rsidR="00F9127B" w:rsidRPr="00E57FE3" w:rsidRDefault="00F9127B" w:rsidP="007D30F3">
      <w:pPr>
        <w:pStyle w:val="ListParagraph"/>
        <w:spacing w:line="276" w:lineRule="auto"/>
        <w:rPr>
          <w:rFonts w:ascii="Times New Roman" w:hAnsi="Times New Roman" w:cs="Times New Roman"/>
          <w:color w:val="FFFFFF" w:themeColor="background1"/>
          <w:sz w:val="24"/>
          <w:szCs w:val="24"/>
        </w:rPr>
      </w:pPr>
      <w:r w:rsidRPr="00E57FE3">
        <w:rPr>
          <w:rFonts w:ascii="Times New Roman" w:hAnsi="Times New Roman" w:cs="Times New Roman"/>
          <w:color w:val="FFFFFF" w:themeColor="background1"/>
          <w:sz w:val="24"/>
          <w:szCs w:val="24"/>
        </w:rPr>
        <w:t>Blank</w:t>
      </w:r>
    </w:p>
    <w:p w14:paraId="160C3567" w14:textId="3FAEFFC9" w:rsidR="00F9127B" w:rsidRPr="00DA4E84" w:rsidRDefault="00F9127B" w:rsidP="007D30F3">
      <w:pPr>
        <w:pStyle w:val="ListParagraph"/>
        <w:spacing w:line="276" w:lineRule="auto"/>
        <w:rPr>
          <w:rFonts w:ascii="Times New Roman" w:eastAsiaTheme="minorEastAsia" w:hAnsi="Times New Roman" w:cs="Times New Roman"/>
          <w:sz w:val="24"/>
          <w:szCs w:val="24"/>
        </w:rPr>
      </w:pPr>
      <w:r w:rsidRPr="00DA4E84">
        <w:rPr>
          <w:rFonts w:ascii="Times New Roman" w:hAnsi="Times New Roman" w:cs="Times New Roman"/>
          <w:sz w:val="24"/>
          <w:szCs w:val="24"/>
        </w:rPr>
        <w:t>The following table</w:t>
      </w:r>
      <w:r w:rsidR="00DA4E84" w:rsidRPr="00DA4E84">
        <w:rPr>
          <w:rFonts w:ascii="Times New Roman" w:hAnsi="Times New Roman" w:cs="Times New Roman"/>
          <w:sz w:val="24"/>
          <w:szCs w:val="24"/>
        </w:rPr>
        <w:t xml:space="preserve"> (</w:t>
      </w:r>
      <w:r w:rsidRPr="00DA4E84">
        <w:rPr>
          <w:rFonts w:ascii="Times New Roman" w:hAnsi="Times New Roman" w:cs="Times New Roman"/>
          <w:i/>
          <w:iCs/>
          <w:sz w:val="24"/>
          <w:szCs w:val="24"/>
        </w:rPr>
        <w:t>Tab 1.3</w:t>
      </w:r>
      <w:r w:rsidR="00DA4E84" w:rsidRPr="00DA4E84">
        <w:rPr>
          <w:rFonts w:ascii="Times New Roman" w:hAnsi="Times New Roman" w:cs="Times New Roman"/>
          <w:sz w:val="24"/>
          <w:szCs w:val="24"/>
        </w:rPr>
        <w:t>)</w:t>
      </w:r>
      <w:r w:rsidRPr="00DA4E84">
        <w:rPr>
          <w:rFonts w:ascii="Times New Roman" w:hAnsi="Times New Roman" w:cs="Times New Roman"/>
          <w:sz w:val="24"/>
          <w:szCs w:val="24"/>
        </w:rPr>
        <w:t xml:space="preserve"> shows the values of the roots determined by each method.</w:t>
      </w:r>
      <w:r w:rsidR="00E57FE3" w:rsidRPr="00DA4E84">
        <w:rPr>
          <w:rFonts w:ascii="Times New Roman" w:hAnsi="Times New Roman" w:cs="Times New Roman"/>
          <w:sz w:val="24"/>
          <w:szCs w:val="24"/>
        </w:rPr>
        <w:t xml:space="preserve"> Cells for which </w:t>
      </w:r>
      <m:oMath>
        <m:r>
          <w:rPr>
            <w:rFonts w:ascii="Cambria Math" w:hAnsi="Cambria Math" w:cs="Times New Roman"/>
            <w:sz w:val="24"/>
            <w:szCs w:val="24"/>
          </w:rPr>
          <m:t>T</m:t>
        </m:r>
        <m:r>
          <w:rPr>
            <w:rFonts w:ascii="Cambria Math" w:hAnsi="Cambria Math"/>
            <w:sz w:val="24"/>
            <w:szCs w:val="24"/>
          </w:rPr>
          <m:t>QF</m:t>
        </m:r>
      </m:oMath>
      <w:r w:rsidR="00E57FE3" w:rsidRPr="00DA4E84">
        <w:rPr>
          <w:rFonts w:ascii="Times New Roman" w:eastAsiaTheme="minorEastAsia" w:hAnsi="Times New Roman" w:cs="Times New Roman"/>
          <w:sz w:val="24"/>
          <w:szCs w:val="24"/>
        </w:rPr>
        <w:t xml:space="preserve"> and/or </w:t>
      </w:r>
      <m:oMath>
        <m:r>
          <w:rPr>
            <w:rFonts w:ascii="Cambria Math" w:eastAsiaTheme="minorEastAsia" w:hAnsi="Cambria Math" w:cs="Times New Roman"/>
            <w:sz w:val="24"/>
            <w:szCs w:val="24"/>
          </w:rPr>
          <m:t>2nd</m:t>
        </m:r>
        <m:r>
          <w:rPr>
            <w:rFonts w:ascii="Cambria Math" w:hAnsi="Cambria Math"/>
            <w:sz w:val="24"/>
            <w:szCs w:val="24"/>
          </w:rPr>
          <m:t>QF</m:t>
        </m:r>
      </m:oMath>
      <w:r w:rsidR="00E57FE3" w:rsidRPr="00DA4E84">
        <w:rPr>
          <w:rFonts w:ascii="Times New Roman" w:eastAsiaTheme="minorEastAsia" w:hAnsi="Times New Roman" w:cs="Times New Roman"/>
          <w:sz w:val="24"/>
          <w:szCs w:val="24"/>
        </w:rPr>
        <w:t xml:space="preserve"> differ from </w:t>
      </w:r>
      <w:r w:rsidR="00E57FE3" w:rsidRPr="00DA4E84">
        <w:rPr>
          <w:rFonts w:ascii="Times New Roman" w:eastAsiaTheme="minorEastAsia" w:hAnsi="Times New Roman" w:cs="Times New Roman"/>
          <w:b/>
          <w:bCs/>
          <w:sz w:val="24"/>
          <w:szCs w:val="24"/>
        </w:rPr>
        <w:t xml:space="preserve">roots </w:t>
      </w:r>
      <w:r w:rsidR="00E57FE3" w:rsidRPr="00DA4E84">
        <w:rPr>
          <w:rFonts w:ascii="Times New Roman" w:eastAsiaTheme="minorEastAsia" w:hAnsi="Times New Roman" w:cs="Times New Roman"/>
          <w:sz w:val="24"/>
          <w:szCs w:val="24"/>
        </w:rPr>
        <w:t>are highlighted in red.</w:t>
      </w:r>
    </w:p>
    <w:p w14:paraId="2AC7E9D2" w14:textId="77777777" w:rsidR="00E57FE3" w:rsidRPr="00E57FE3" w:rsidRDefault="00E57FE3" w:rsidP="007D30F3">
      <w:pPr>
        <w:pStyle w:val="ListParagraph"/>
        <w:spacing w:line="276" w:lineRule="auto"/>
        <w:rPr>
          <w:rFonts w:ascii="Times New Roman" w:hAnsi="Times New Roman" w:cs="Times New Roman"/>
          <w:sz w:val="24"/>
          <w:szCs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3265"/>
        <w:gridCol w:w="3330"/>
      </w:tblGrid>
      <w:tr w:rsidR="00F9127B" w:rsidRPr="00F9127B" w14:paraId="666B95B5" w14:textId="77777777" w:rsidTr="006F6FB4">
        <w:tc>
          <w:tcPr>
            <w:tcW w:w="1620" w:type="dxa"/>
            <w:tcBorders>
              <w:bottom w:val="single" w:sz="4" w:space="0" w:color="auto"/>
            </w:tcBorders>
          </w:tcPr>
          <w:p w14:paraId="481C535E" w14:textId="77777777" w:rsidR="00F9127B" w:rsidRPr="004A33D6" w:rsidRDefault="00F9127B" w:rsidP="007D30F3">
            <w:pPr>
              <w:pStyle w:val="ListParagraph"/>
              <w:spacing w:line="276" w:lineRule="auto"/>
              <w:ind w:left="0"/>
              <w:jc w:val="center"/>
              <w:rPr>
                <w:rFonts w:ascii="Cambria Math" w:hAnsi="Cambria Math" w:cs="Times New Roman"/>
                <w:sz w:val="24"/>
                <w:szCs w:val="24"/>
              </w:rPr>
            </w:pPr>
            <w:r w:rsidRPr="004A33D6">
              <w:rPr>
                <w:rFonts w:ascii="Cambria Math" w:hAnsi="Cambria Math" w:cs="Times New Roman"/>
                <w:sz w:val="24"/>
                <w:szCs w:val="24"/>
              </w:rPr>
              <w:t>Trial</w:t>
            </w:r>
          </w:p>
        </w:tc>
        <w:tc>
          <w:tcPr>
            <w:tcW w:w="3240" w:type="dxa"/>
            <w:tcBorders>
              <w:bottom w:val="single" w:sz="4" w:space="0" w:color="auto"/>
            </w:tcBorders>
          </w:tcPr>
          <w:p w14:paraId="01B71A4A" w14:textId="3386BAA4" w:rsidR="00F9127B" w:rsidRPr="004A33D6" w:rsidRDefault="00E73480" w:rsidP="007D30F3">
            <w:pPr>
              <w:pStyle w:val="ListParagraph"/>
              <w:spacing w:line="276" w:lineRule="auto"/>
              <w:ind w:left="0"/>
              <w:jc w:val="center"/>
              <w:rPr>
                <w:rFonts w:ascii="Cambria Math" w:hAnsi="Cambria Math"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t>
                    </m:r>
                  </m:sub>
                </m:sSub>
              </m:oMath>
            </m:oMathPara>
          </w:p>
        </w:tc>
        <w:tc>
          <w:tcPr>
            <w:tcW w:w="3330" w:type="dxa"/>
            <w:tcBorders>
              <w:bottom w:val="single" w:sz="4" w:space="0" w:color="auto"/>
            </w:tcBorders>
          </w:tcPr>
          <w:p w14:paraId="687833E4" w14:textId="2DC792C4" w:rsidR="00F9127B" w:rsidRPr="004A33D6" w:rsidRDefault="00E73480" w:rsidP="007D30F3">
            <w:pPr>
              <w:pStyle w:val="ListParagraph"/>
              <w:spacing w:line="276" w:lineRule="auto"/>
              <w:ind w:left="0"/>
              <w:jc w:val="center"/>
              <w:rPr>
                <w:rFonts w:ascii="Cambria Math" w:hAnsi="Cambria Math"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oMath>
            </m:oMathPara>
          </w:p>
        </w:tc>
      </w:tr>
      <w:tr w:rsidR="00F9127B" w:rsidRPr="00F9127B" w14:paraId="42E80C13" w14:textId="77777777" w:rsidTr="006F6FB4">
        <w:tc>
          <w:tcPr>
            <w:tcW w:w="1620" w:type="dxa"/>
            <w:tcBorders>
              <w:top w:val="single" w:sz="4" w:space="0" w:color="auto"/>
              <w:right w:val="single" w:sz="4" w:space="0" w:color="auto"/>
            </w:tcBorders>
          </w:tcPr>
          <w:p w14:paraId="485B3677" w14:textId="77777777" w:rsidR="00F9127B" w:rsidRPr="004A33D6" w:rsidRDefault="00F9127B" w:rsidP="007D30F3">
            <w:pPr>
              <w:pStyle w:val="ListParagraph"/>
              <w:spacing w:line="276" w:lineRule="auto"/>
              <w:ind w:left="0"/>
              <w:jc w:val="center"/>
              <w:rPr>
                <w:rFonts w:ascii="Cambria Math" w:hAnsi="Cambria Math" w:cs="Times New Roman"/>
                <w:sz w:val="24"/>
                <w:szCs w:val="24"/>
              </w:rPr>
            </w:pPr>
            <w:r w:rsidRPr="004A33D6">
              <w:rPr>
                <w:rFonts w:ascii="Cambria Math" w:hAnsi="Cambria Math" w:cs="Times New Roman"/>
                <w:sz w:val="24"/>
                <w:szCs w:val="24"/>
              </w:rPr>
              <w:t>1</w:t>
            </w:r>
          </w:p>
        </w:tc>
        <w:tc>
          <w:tcPr>
            <w:tcW w:w="3240" w:type="dxa"/>
            <w:tcBorders>
              <w:top w:val="single" w:sz="4" w:space="0" w:color="auto"/>
              <w:left w:val="single" w:sz="4" w:space="0" w:color="auto"/>
              <w:right w:val="single" w:sz="4" w:space="0" w:color="auto"/>
            </w:tcBorders>
          </w:tcPr>
          <w:tbl>
            <w:tblPr>
              <w:tblStyle w:val="TableGrid"/>
              <w:tblW w:w="3039" w:type="dxa"/>
              <w:tblLook w:val="04A0" w:firstRow="1" w:lastRow="0" w:firstColumn="1" w:lastColumn="0" w:noHBand="0" w:noVBand="1"/>
            </w:tblPr>
            <w:tblGrid>
              <w:gridCol w:w="3039"/>
            </w:tblGrid>
            <w:tr w:rsidR="00954274" w:rsidRPr="004A33D6" w14:paraId="4C1CACF5" w14:textId="77777777" w:rsidTr="006F6FB4">
              <w:tc>
                <w:tcPr>
                  <w:tcW w:w="3039" w:type="dxa"/>
                </w:tcPr>
                <w:p w14:paraId="213D6A1D" w14:textId="038725BA" w:rsidR="00954274" w:rsidRPr="004A33D6" w:rsidRDefault="00954274" w:rsidP="007D30F3">
                  <w:pPr>
                    <w:pStyle w:val="ListParagraph"/>
                    <w:spacing w:line="276" w:lineRule="auto"/>
                    <w:ind w:left="0"/>
                    <w:rPr>
                      <w:rFonts w:ascii="Cambria Math" w:hAnsi="Cambria Math" w:cs="Times New Roman"/>
                      <w:sz w:val="24"/>
                      <w:szCs w:val="24"/>
                    </w:rPr>
                  </w:pPr>
                  <w:bookmarkStart w:id="0" w:name="_Hlk50585164"/>
                  <w:r w:rsidRPr="004A33D6">
                    <w:rPr>
                      <w:rFonts w:ascii="Cambria Math" w:hAnsi="Cambria Math" w:cs="Times New Roman"/>
                      <w:b/>
                      <w:bCs/>
                      <w:sz w:val="24"/>
                      <w:szCs w:val="24"/>
                    </w:rPr>
                    <w:t>TQF:</w:t>
                  </w:r>
                  <w:r w:rsidRPr="004A33D6">
                    <w:rPr>
                      <w:rFonts w:ascii="Cambria Math" w:hAnsi="Cambria Math" w:cs="Times New Roman"/>
                      <w:sz w:val="24"/>
                      <w:szCs w:val="24"/>
                    </w:rPr>
                    <w:t xml:space="preserve"> </w:t>
                  </w:r>
                  <w:r w:rsidRPr="004A33D6">
                    <w:rPr>
                      <w:rFonts w:ascii="Cambria Math" w:hAnsi="Cambria Math" w:cs="Arial"/>
                      <w:color w:val="000000"/>
                      <w:sz w:val="24"/>
                      <w:szCs w:val="24"/>
                    </w:rPr>
                    <w:t>1.000000000000000 + 1.414213562373095i</w:t>
                  </w:r>
                </w:p>
              </w:tc>
            </w:tr>
            <w:tr w:rsidR="00954274" w:rsidRPr="004A33D6" w14:paraId="17EE1913" w14:textId="77777777" w:rsidTr="006F6FB4">
              <w:tc>
                <w:tcPr>
                  <w:tcW w:w="3039" w:type="dxa"/>
                </w:tcPr>
                <w:p w14:paraId="0324055B" w14:textId="2FADE1E1" w:rsidR="00954274" w:rsidRPr="004A33D6" w:rsidRDefault="00954274" w:rsidP="007D30F3">
                  <w:pPr>
                    <w:pStyle w:val="ListParagraph"/>
                    <w:spacing w:line="276" w:lineRule="auto"/>
                    <w:ind w:left="0"/>
                    <w:rPr>
                      <w:rFonts w:ascii="Cambria Math" w:hAnsi="Cambria Math" w:cs="Times New Roman"/>
                      <w:sz w:val="24"/>
                      <w:szCs w:val="24"/>
                    </w:rPr>
                  </w:pPr>
                  <w:r w:rsidRPr="004A33D6">
                    <w:rPr>
                      <w:rFonts w:ascii="Cambria Math" w:hAnsi="Cambria Math" w:cs="Times New Roman"/>
                      <w:b/>
                      <w:bCs/>
                      <w:sz w:val="24"/>
                      <w:szCs w:val="24"/>
                    </w:rPr>
                    <w:t>2ndQF:</w:t>
                  </w:r>
                  <w:r w:rsidR="002E01B5" w:rsidRPr="004A33D6">
                    <w:rPr>
                      <w:rFonts w:ascii="Cambria Math" w:hAnsi="Cambria Math" w:cs="Times New Roman"/>
                      <w:sz w:val="24"/>
                      <w:szCs w:val="24"/>
                    </w:rPr>
                    <w:t xml:space="preserve"> </w:t>
                  </w:r>
                  <w:r w:rsidR="002E01B5" w:rsidRPr="004A33D6">
                    <w:rPr>
                      <w:rFonts w:ascii="Cambria Math" w:hAnsi="Cambria Math" w:cs="Arial"/>
                      <w:color w:val="000000"/>
                      <w:sz w:val="24"/>
                      <w:szCs w:val="24"/>
                    </w:rPr>
                    <w:t>1.000000000000000 + 1.414213562373095i</w:t>
                  </w:r>
                </w:p>
              </w:tc>
            </w:tr>
            <w:tr w:rsidR="00954274" w:rsidRPr="004A33D6" w14:paraId="7C22FE8B" w14:textId="77777777" w:rsidTr="006F6FB4">
              <w:tc>
                <w:tcPr>
                  <w:tcW w:w="3039" w:type="dxa"/>
                </w:tcPr>
                <w:p w14:paraId="2444BD68" w14:textId="5A520919" w:rsidR="00954274" w:rsidRPr="004A33D6" w:rsidRDefault="00954274" w:rsidP="007D30F3">
                  <w:pPr>
                    <w:pStyle w:val="ListParagraph"/>
                    <w:spacing w:line="276" w:lineRule="auto"/>
                    <w:ind w:left="0"/>
                    <w:rPr>
                      <w:rFonts w:ascii="Cambria Math" w:hAnsi="Cambria Math" w:cs="Times New Roman"/>
                      <w:sz w:val="24"/>
                      <w:szCs w:val="24"/>
                    </w:rPr>
                  </w:pPr>
                  <w:r w:rsidRPr="004A33D6">
                    <w:rPr>
                      <w:rFonts w:ascii="Cambria Math" w:hAnsi="Cambria Math" w:cs="Times New Roman"/>
                      <w:b/>
                      <w:bCs/>
                      <w:sz w:val="24"/>
                      <w:szCs w:val="24"/>
                    </w:rPr>
                    <w:t>roots</w:t>
                  </w:r>
                  <w:r w:rsidRPr="004A33D6">
                    <w:rPr>
                      <w:rFonts w:ascii="Cambria Math" w:hAnsi="Cambria Math" w:cs="Times New Roman"/>
                      <w:sz w:val="24"/>
                      <w:szCs w:val="24"/>
                    </w:rPr>
                    <w:t>:</w:t>
                  </w:r>
                  <w:r w:rsidR="006F6FB4" w:rsidRPr="004A33D6">
                    <w:rPr>
                      <w:rFonts w:ascii="Cambria Math" w:hAnsi="Cambria Math" w:cs="Times New Roman"/>
                      <w:sz w:val="24"/>
                      <w:szCs w:val="24"/>
                    </w:rPr>
                    <w:t xml:space="preserve"> </w:t>
                  </w:r>
                  <w:r w:rsidR="006F6FB4" w:rsidRPr="004A33D6">
                    <w:rPr>
                      <w:rFonts w:ascii="Cambria Math" w:hAnsi="Cambria Math" w:cs="Arial"/>
                      <w:color w:val="000000"/>
                      <w:sz w:val="24"/>
                      <w:szCs w:val="24"/>
                    </w:rPr>
                    <w:t>1.000000000000000 + 1.414213562373095i</w:t>
                  </w:r>
                </w:p>
              </w:tc>
            </w:tr>
          </w:tbl>
          <w:bookmarkEnd w:id="0"/>
          <w:p w14:paraId="6E455AC7" w14:textId="14B8E8EC" w:rsidR="00F9127B" w:rsidRPr="004A33D6" w:rsidRDefault="000D4FAF" w:rsidP="007D30F3">
            <w:pPr>
              <w:pStyle w:val="ListParagraph"/>
              <w:spacing w:line="276" w:lineRule="auto"/>
              <w:ind w:left="0"/>
              <w:jc w:val="center"/>
              <w:rPr>
                <w:rFonts w:ascii="Cambria Math" w:hAnsi="Cambria Math" w:cs="Times New Roman"/>
                <w:sz w:val="24"/>
                <w:szCs w:val="24"/>
              </w:rPr>
            </w:pPr>
            <w:r w:rsidRPr="004A33D6">
              <w:rPr>
                <w:rFonts w:ascii="Cambria Math" w:hAnsi="Cambria Math" w:cs="Times New Roman"/>
                <w:sz w:val="24"/>
                <w:szCs w:val="24"/>
              </w:rPr>
              <w:t xml:space="preserve"> </w:t>
            </w:r>
          </w:p>
        </w:tc>
        <w:tc>
          <w:tcPr>
            <w:tcW w:w="3330" w:type="dxa"/>
            <w:tcBorders>
              <w:top w:val="single" w:sz="4" w:space="0" w:color="auto"/>
              <w:left w:val="single" w:sz="4" w:space="0" w:color="auto"/>
            </w:tcBorders>
          </w:tcPr>
          <w:tbl>
            <w:tblPr>
              <w:tblStyle w:val="TableGrid"/>
              <w:tblW w:w="0" w:type="auto"/>
              <w:tblLook w:val="04A0" w:firstRow="1" w:lastRow="0" w:firstColumn="1" w:lastColumn="0" w:noHBand="0" w:noVBand="1"/>
            </w:tblPr>
            <w:tblGrid>
              <w:gridCol w:w="3013"/>
            </w:tblGrid>
            <w:tr w:rsidR="00954274" w:rsidRPr="004A33D6" w14:paraId="66700751" w14:textId="77777777" w:rsidTr="006F6FB4">
              <w:tc>
                <w:tcPr>
                  <w:tcW w:w="3013" w:type="dxa"/>
                </w:tcPr>
                <w:p w14:paraId="2B1F2F8D" w14:textId="62F255C8" w:rsidR="00954274" w:rsidRPr="004A33D6" w:rsidRDefault="00954274" w:rsidP="007D30F3">
                  <w:pPr>
                    <w:pStyle w:val="ListParagraph"/>
                    <w:spacing w:line="276" w:lineRule="auto"/>
                    <w:ind w:left="0"/>
                    <w:rPr>
                      <w:rFonts w:ascii="Cambria Math" w:hAnsi="Cambria Math" w:cs="Times New Roman"/>
                      <w:sz w:val="24"/>
                      <w:szCs w:val="24"/>
                    </w:rPr>
                  </w:pPr>
                  <w:r w:rsidRPr="004A33D6">
                    <w:rPr>
                      <w:rFonts w:ascii="Cambria Math" w:hAnsi="Cambria Math" w:cs="Times New Roman"/>
                      <w:b/>
                      <w:bCs/>
                      <w:sz w:val="24"/>
                      <w:szCs w:val="24"/>
                    </w:rPr>
                    <w:t>TQF</w:t>
                  </w:r>
                  <w:r w:rsidRPr="004A33D6">
                    <w:rPr>
                      <w:rFonts w:ascii="Cambria Math" w:hAnsi="Cambria Math" w:cs="Times New Roman"/>
                      <w:sz w:val="24"/>
                      <w:szCs w:val="24"/>
                    </w:rPr>
                    <w:t xml:space="preserve">: </w:t>
                  </w:r>
                  <w:r w:rsidRPr="004A33D6">
                    <w:rPr>
                      <w:rFonts w:ascii="Cambria Math" w:hAnsi="Cambria Math" w:cs="Arial"/>
                      <w:color w:val="000000"/>
                      <w:sz w:val="24"/>
                      <w:szCs w:val="24"/>
                    </w:rPr>
                    <w:t>1.000000000000000 - 1.414213562373095i</w:t>
                  </w:r>
                </w:p>
              </w:tc>
            </w:tr>
            <w:tr w:rsidR="00954274" w:rsidRPr="004A33D6" w14:paraId="07602D48" w14:textId="77777777" w:rsidTr="006F6FB4">
              <w:tc>
                <w:tcPr>
                  <w:tcW w:w="3013" w:type="dxa"/>
                </w:tcPr>
                <w:p w14:paraId="72D5991F" w14:textId="1FC67F00" w:rsidR="00954274" w:rsidRPr="004A33D6" w:rsidRDefault="00954274" w:rsidP="007D30F3">
                  <w:pPr>
                    <w:pStyle w:val="ListParagraph"/>
                    <w:spacing w:line="276" w:lineRule="auto"/>
                    <w:ind w:left="0"/>
                    <w:rPr>
                      <w:rFonts w:ascii="Cambria Math" w:hAnsi="Cambria Math" w:cs="Times New Roman"/>
                      <w:sz w:val="24"/>
                      <w:szCs w:val="24"/>
                    </w:rPr>
                  </w:pPr>
                  <w:r w:rsidRPr="004A33D6">
                    <w:rPr>
                      <w:rFonts w:ascii="Cambria Math" w:hAnsi="Cambria Math" w:cs="Times New Roman"/>
                      <w:b/>
                      <w:bCs/>
                      <w:sz w:val="24"/>
                      <w:szCs w:val="24"/>
                    </w:rPr>
                    <w:t>2ndQF:</w:t>
                  </w:r>
                  <w:r w:rsidRPr="004A33D6">
                    <w:rPr>
                      <w:rFonts w:ascii="Cambria Math" w:hAnsi="Cambria Math" w:cs="Times New Roman"/>
                      <w:sz w:val="24"/>
                      <w:szCs w:val="24"/>
                    </w:rPr>
                    <w:t xml:space="preserve"> </w:t>
                  </w:r>
                  <w:r w:rsidR="002E01B5" w:rsidRPr="004A33D6">
                    <w:rPr>
                      <w:rFonts w:ascii="Cambria Math" w:hAnsi="Cambria Math" w:cs="Arial"/>
                      <w:color w:val="000000"/>
                      <w:sz w:val="24"/>
                      <w:szCs w:val="24"/>
                    </w:rPr>
                    <w:t>1.000000000000000 - 1.414213562373095i</w:t>
                  </w:r>
                </w:p>
              </w:tc>
            </w:tr>
            <w:tr w:rsidR="00954274" w:rsidRPr="004A33D6" w14:paraId="4CEF626C" w14:textId="77777777" w:rsidTr="006F6FB4">
              <w:tc>
                <w:tcPr>
                  <w:tcW w:w="3013" w:type="dxa"/>
                </w:tcPr>
                <w:p w14:paraId="0FB5CFBE" w14:textId="25F43559" w:rsidR="00954274" w:rsidRPr="004A33D6" w:rsidRDefault="00954274" w:rsidP="007D30F3">
                  <w:pPr>
                    <w:pStyle w:val="ListParagraph"/>
                    <w:tabs>
                      <w:tab w:val="center" w:pos="1367"/>
                    </w:tabs>
                    <w:spacing w:line="276" w:lineRule="auto"/>
                    <w:ind w:left="0"/>
                    <w:rPr>
                      <w:rFonts w:ascii="Cambria Math" w:hAnsi="Cambria Math" w:cs="Times New Roman"/>
                      <w:sz w:val="24"/>
                      <w:szCs w:val="24"/>
                    </w:rPr>
                  </w:pPr>
                  <w:r w:rsidRPr="004A33D6">
                    <w:rPr>
                      <w:rFonts w:ascii="Cambria Math" w:hAnsi="Cambria Math" w:cs="Times New Roman"/>
                      <w:b/>
                      <w:bCs/>
                      <w:sz w:val="24"/>
                      <w:szCs w:val="24"/>
                    </w:rPr>
                    <w:t>roots</w:t>
                  </w:r>
                  <w:r w:rsidRPr="004A33D6">
                    <w:rPr>
                      <w:rFonts w:ascii="Cambria Math" w:hAnsi="Cambria Math" w:cs="Times New Roman"/>
                      <w:sz w:val="24"/>
                      <w:szCs w:val="24"/>
                    </w:rPr>
                    <w:t>:</w:t>
                  </w:r>
                  <w:r w:rsidR="006F6FB4" w:rsidRPr="004A33D6">
                    <w:rPr>
                      <w:rFonts w:ascii="Cambria Math" w:hAnsi="Cambria Math" w:cs="Times New Roman"/>
                      <w:sz w:val="24"/>
                      <w:szCs w:val="24"/>
                    </w:rPr>
                    <w:t xml:space="preserve"> </w:t>
                  </w:r>
                  <w:r w:rsidR="006F6FB4" w:rsidRPr="004A33D6">
                    <w:rPr>
                      <w:rFonts w:ascii="Cambria Math" w:hAnsi="Cambria Math" w:cs="Arial"/>
                      <w:color w:val="000000"/>
                      <w:sz w:val="24"/>
                      <w:szCs w:val="24"/>
                    </w:rPr>
                    <w:t>1.000000000000000 - 1.414213562373095</w:t>
                  </w:r>
                  <w:r w:rsidR="004A33D6">
                    <w:rPr>
                      <w:rFonts w:ascii="Cambria Math" w:hAnsi="Cambria Math" w:cs="Arial"/>
                      <w:color w:val="000000"/>
                      <w:sz w:val="24"/>
                      <w:szCs w:val="24"/>
                    </w:rPr>
                    <w:t>i</w:t>
                  </w:r>
                  <w:r w:rsidR="006F6FB4" w:rsidRPr="004A33D6">
                    <w:rPr>
                      <w:rFonts w:ascii="Cambria Math" w:hAnsi="Cambria Math" w:cs="Times New Roman"/>
                      <w:sz w:val="24"/>
                      <w:szCs w:val="24"/>
                    </w:rPr>
                    <w:t xml:space="preserve"> </w:t>
                  </w:r>
                </w:p>
              </w:tc>
            </w:tr>
          </w:tbl>
          <w:p w14:paraId="75B8858B" w14:textId="289D06EB" w:rsidR="00F9127B" w:rsidRPr="004A33D6" w:rsidRDefault="00F9127B" w:rsidP="007D30F3">
            <w:pPr>
              <w:pStyle w:val="ListParagraph"/>
              <w:spacing w:line="276" w:lineRule="auto"/>
              <w:ind w:left="0"/>
              <w:jc w:val="center"/>
              <w:rPr>
                <w:rFonts w:ascii="Cambria Math" w:hAnsi="Cambria Math" w:cs="Times New Roman"/>
                <w:sz w:val="24"/>
                <w:szCs w:val="24"/>
              </w:rPr>
            </w:pPr>
          </w:p>
        </w:tc>
      </w:tr>
      <w:tr w:rsidR="00F9127B" w:rsidRPr="00F9127B" w14:paraId="2752B2D8" w14:textId="77777777" w:rsidTr="006F6FB4">
        <w:tc>
          <w:tcPr>
            <w:tcW w:w="1620" w:type="dxa"/>
            <w:tcBorders>
              <w:right w:val="single" w:sz="4" w:space="0" w:color="auto"/>
            </w:tcBorders>
          </w:tcPr>
          <w:p w14:paraId="5B240201" w14:textId="77777777" w:rsidR="00F9127B" w:rsidRPr="004A33D6" w:rsidRDefault="00F9127B" w:rsidP="007D30F3">
            <w:pPr>
              <w:pStyle w:val="ListParagraph"/>
              <w:spacing w:line="276" w:lineRule="auto"/>
              <w:ind w:left="0"/>
              <w:jc w:val="center"/>
              <w:rPr>
                <w:rFonts w:ascii="Cambria Math" w:hAnsi="Cambria Math" w:cs="Times New Roman"/>
                <w:sz w:val="24"/>
                <w:szCs w:val="24"/>
              </w:rPr>
            </w:pPr>
            <w:r w:rsidRPr="004A33D6">
              <w:rPr>
                <w:rFonts w:ascii="Cambria Math" w:hAnsi="Cambria Math" w:cs="Times New Roman"/>
                <w:sz w:val="24"/>
                <w:szCs w:val="24"/>
              </w:rPr>
              <w:t>2</w:t>
            </w:r>
          </w:p>
        </w:tc>
        <w:tc>
          <w:tcPr>
            <w:tcW w:w="3240" w:type="dxa"/>
            <w:tcBorders>
              <w:left w:val="single" w:sz="4" w:space="0" w:color="auto"/>
              <w:right w:val="single" w:sz="4" w:space="0" w:color="auto"/>
            </w:tcBorders>
          </w:tcPr>
          <w:tbl>
            <w:tblPr>
              <w:tblStyle w:val="TableGrid"/>
              <w:tblW w:w="0" w:type="auto"/>
              <w:tblLook w:val="04A0" w:firstRow="1" w:lastRow="0" w:firstColumn="1" w:lastColumn="0" w:noHBand="0" w:noVBand="1"/>
            </w:tblPr>
            <w:tblGrid>
              <w:gridCol w:w="3039"/>
            </w:tblGrid>
            <w:tr w:rsidR="00954274" w:rsidRPr="004A33D6" w14:paraId="6CB24977" w14:textId="77777777" w:rsidTr="00032F87">
              <w:tc>
                <w:tcPr>
                  <w:tcW w:w="3039" w:type="dxa"/>
                  <w:shd w:val="clear" w:color="auto" w:fill="FF0000"/>
                </w:tcPr>
                <w:p w14:paraId="295994E8" w14:textId="0D32874F" w:rsidR="00954274" w:rsidRPr="004A33D6" w:rsidRDefault="00954274" w:rsidP="007D30F3">
                  <w:pPr>
                    <w:pStyle w:val="ListParagraph"/>
                    <w:spacing w:line="276" w:lineRule="auto"/>
                    <w:ind w:left="0"/>
                    <w:rPr>
                      <w:rFonts w:ascii="Cambria Math" w:hAnsi="Cambria Math" w:cs="Times New Roman"/>
                      <w:sz w:val="24"/>
                      <w:szCs w:val="24"/>
                    </w:rPr>
                  </w:pPr>
                  <w:r w:rsidRPr="004A33D6">
                    <w:rPr>
                      <w:rFonts w:ascii="Cambria Math" w:hAnsi="Cambria Math" w:cs="Times New Roman"/>
                      <w:b/>
                      <w:bCs/>
                      <w:sz w:val="24"/>
                      <w:szCs w:val="24"/>
                    </w:rPr>
                    <w:t>TQF:</w:t>
                  </w:r>
                  <w:r w:rsidRPr="004A33D6">
                    <w:rPr>
                      <w:rFonts w:ascii="Cambria Math" w:hAnsi="Cambria Math" w:cs="Times New Roman"/>
                      <w:sz w:val="24"/>
                      <w:szCs w:val="24"/>
                    </w:rPr>
                    <w:t xml:space="preserve"> 0</w:t>
                  </w:r>
                </w:p>
              </w:tc>
            </w:tr>
            <w:tr w:rsidR="00954274" w:rsidRPr="004A33D6" w14:paraId="77F76442" w14:textId="77777777" w:rsidTr="006F6FB4">
              <w:tc>
                <w:tcPr>
                  <w:tcW w:w="3039" w:type="dxa"/>
                </w:tcPr>
                <w:p w14:paraId="0EB95B7C" w14:textId="17E76A6D" w:rsidR="00954274" w:rsidRPr="004A33D6" w:rsidRDefault="00954274" w:rsidP="007D30F3">
                  <w:pPr>
                    <w:pStyle w:val="ListParagraph"/>
                    <w:spacing w:line="276" w:lineRule="auto"/>
                    <w:ind w:left="0"/>
                    <w:rPr>
                      <w:rFonts w:ascii="Cambria Math" w:hAnsi="Cambria Math" w:cs="Times New Roman"/>
                      <w:sz w:val="24"/>
                      <w:szCs w:val="24"/>
                    </w:rPr>
                  </w:pPr>
                  <w:r w:rsidRPr="004A33D6">
                    <w:rPr>
                      <w:rFonts w:ascii="Cambria Math" w:hAnsi="Cambria Math" w:cs="Times New Roman"/>
                      <w:b/>
                      <w:bCs/>
                      <w:sz w:val="24"/>
                      <w:szCs w:val="24"/>
                    </w:rPr>
                    <w:t>2ndQF:</w:t>
                  </w:r>
                  <w:r w:rsidR="00443531" w:rsidRPr="004A33D6">
                    <w:rPr>
                      <w:rFonts w:ascii="Cambria Math" w:hAnsi="Cambria Math" w:cs="Times New Roman"/>
                      <w:sz w:val="24"/>
                      <w:szCs w:val="24"/>
                    </w:rPr>
                    <w:t xml:space="preserve"> </w:t>
                  </w:r>
                  <w:r w:rsidR="00443531" w:rsidRPr="004A33D6">
                    <w:rPr>
                      <w:rFonts w:ascii="Cambria Math" w:hAnsi="Cambria Math" w:cs="Arial"/>
                      <w:color w:val="000000"/>
                      <w:sz w:val="24"/>
                      <w:szCs w:val="24"/>
                    </w:rPr>
                    <w:t>1.000000000000000e-14</w:t>
                  </w:r>
                </w:p>
              </w:tc>
            </w:tr>
            <w:tr w:rsidR="00954274" w:rsidRPr="004A33D6" w14:paraId="4862847F" w14:textId="77777777" w:rsidTr="006F6FB4">
              <w:tc>
                <w:tcPr>
                  <w:tcW w:w="3039" w:type="dxa"/>
                </w:tcPr>
                <w:p w14:paraId="68CE2B5D" w14:textId="6B13C498" w:rsidR="00954274" w:rsidRPr="004A33D6" w:rsidRDefault="00954274" w:rsidP="007D30F3">
                  <w:pPr>
                    <w:pStyle w:val="ListParagraph"/>
                    <w:spacing w:line="276" w:lineRule="auto"/>
                    <w:ind w:left="0"/>
                    <w:rPr>
                      <w:rFonts w:ascii="Cambria Math" w:hAnsi="Cambria Math" w:cs="Times New Roman"/>
                      <w:sz w:val="24"/>
                      <w:szCs w:val="24"/>
                    </w:rPr>
                  </w:pPr>
                  <w:r w:rsidRPr="004A33D6">
                    <w:rPr>
                      <w:rFonts w:ascii="Cambria Math" w:hAnsi="Cambria Math" w:cs="Times New Roman"/>
                      <w:b/>
                      <w:bCs/>
                      <w:sz w:val="24"/>
                      <w:szCs w:val="24"/>
                    </w:rPr>
                    <w:t>roots</w:t>
                  </w:r>
                  <w:r w:rsidRPr="004A33D6">
                    <w:rPr>
                      <w:rFonts w:ascii="Cambria Math" w:hAnsi="Cambria Math" w:cs="Times New Roman"/>
                      <w:sz w:val="24"/>
                      <w:szCs w:val="24"/>
                    </w:rPr>
                    <w:t>:</w:t>
                  </w:r>
                  <w:r w:rsidR="006F6FB4" w:rsidRPr="004A33D6">
                    <w:rPr>
                      <w:rFonts w:ascii="Cambria Math" w:hAnsi="Cambria Math" w:cs="Times New Roman"/>
                      <w:sz w:val="24"/>
                      <w:szCs w:val="24"/>
                    </w:rPr>
                    <w:t xml:space="preserve"> </w:t>
                  </w:r>
                  <w:r w:rsidR="006F6FB4" w:rsidRPr="004A33D6">
                    <w:rPr>
                      <w:rFonts w:ascii="Cambria Math" w:hAnsi="Cambria Math" w:cs="Arial"/>
                      <w:color w:val="000000"/>
                      <w:sz w:val="24"/>
                      <w:szCs w:val="24"/>
                    </w:rPr>
                    <w:t>1.000000000000000e-14</w:t>
                  </w:r>
                </w:p>
              </w:tc>
            </w:tr>
          </w:tbl>
          <w:p w14:paraId="0F6DB6AF" w14:textId="042EDBF5" w:rsidR="00F9127B" w:rsidRPr="004A33D6" w:rsidRDefault="000D4FAF" w:rsidP="007D30F3">
            <w:pPr>
              <w:pStyle w:val="ListParagraph"/>
              <w:spacing w:line="276" w:lineRule="auto"/>
              <w:ind w:left="0"/>
              <w:jc w:val="center"/>
              <w:rPr>
                <w:rFonts w:ascii="Cambria Math" w:hAnsi="Cambria Math" w:cs="Times New Roman"/>
                <w:sz w:val="24"/>
                <w:szCs w:val="24"/>
              </w:rPr>
            </w:pPr>
            <w:r w:rsidRPr="004A33D6">
              <w:rPr>
                <w:rFonts w:ascii="Cambria Math" w:hAnsi="Cambria Math" w:cs="Times New Roman"/>
                <w:sz w:val="24"/>
                <w:szCs w:val="24"/>
              </w:rPr>
              <w:t xml:space="preserve">  </w:t>
            </w:r>
          </w:p>
        </w:tc>
        <w:tc>
          <w:tcPr>
            <w:tcW w:w="3330" w:type="dxa"/>
            <w:tcBorders>
              <w:left w:val="single" w:sz="4" w:space="0" w:color="auto"/>
            </w:tcBorders>
          </w:tcPr>
          <w:tbl>
            <w:tblPr>
              <w:tblStyle w:val="TableGrid"/>
              <w:tblW w:w="0" w:type="auto"/>
              <w:tblLook w:val="04A0" w:firstRow="1" w:lastRow="0" w:firstColumn="1" w:lastColumn="0" w:noHBand="0" w:noVBand="1"/>
            </w:tblPr>
            <w:tblGrid>
              <w:gridCol w:w="3013"/>
            </w:tblGrid>
            <w:tr w:rsidR="002E01B5" w:rsidRPr="004A33D6" w14:paraId="523ACA34" w14:textId="77777777" w:rsidTr="006F6FB4">
              <w:tc>
                <w:tcPr>
                  <w:tcW w:w="3013" w:type="dxa"/>
                </w:tcPr>
                <w:p w14:paraId="3BAF6176" w14:textId="2AD03FF5" w:rsidR="002E01B5" w:rsidRPr="004A33D6" w:rsidRDefault="002E01B5" w:rsidP="007D30F3">
                  <w:pPr>
                    <w:pStyle w:val="ListParagraph"/>
                    <w:spacing w:line="276" w:lineRule="auto"/>
                    <w:ind w:left="0"/>
                    <w:rPr>
                      <w:rFonts w:ascii="Cambria Math" w:hAnsi="Cambria Math" w:cs="Times New Roman"/>
                      <w:sz w:val="24"/>
                      <w:szCs w:val="24"/>
                    </w:rPr>
                  </w:pPr>
                  <w:r w:rsidRPr="004A33D6">
                    <w:rPr>
                      <w:rFonts w:ascii="Cambria Math" w:hAnsi="Cambria Math" w:cs="Times New Roman"/>
                      <w:b/>
                      <w:bCs/>
                      <w:sz w:val="24"/>
                      <w:szCs w:val="24"/>
                    </w:rPr>
                    <w:t>TQF:</w:t>
                  </w:r>
                  <w:r w:rsidRPr="004A33D6">
                    <w:rPr>
                      <w:rFonts w:ascii="Cambria Math" w:hAnsi="Cambria Math" w:cs="Times New Roman"/>
                      <w:sz w:val="24"/>
                      <w:szCs w:val="24"/>
                    </w:rPr>
                    <w:t xml:space="preserve"> </w:t>
                  </w:r>
                  <w:r w:rsidR="00443531" w:rsidRPr="004A33D6">
                    <w:rPr>
                      <w:rFonts w:ascii="Cambria Math" w:hAnsi="Cambria Math" w:cs="Times New Roman"/>
                      <w:sz w:val="24"/>
                      <w:szCs w:val="24"/>
                    </w:rPr>
                    <w:t xml:space="preserve">0 </w:t>
                  </w:r>
                  <w:r w:rsidRPr="004A33D6">
                    <w:rPr>
                      <w:rFonts w:ascii="Cambria Math" w:hAnsi="Cambria Math" w:cs="Arial"/>
                      <w:color w:val="000000"/>
                      <w:sz w:val="24"/>
                      <w:szCs w:val="24"/>
                    </w:rPr>
                    <w:t>-3.333333333333333e+13</w:t>
                  </w:r>
                </w:p>
              </w:tc>
            </w:tr>
            <w:tr w:rsidR="002E01B5" w:rsidRPr="004A33D6" w14:paraId="2F3406A4" w14:textId="77777777" w:rsidTr="006F6FB4">
              <w:tc>
                <w:tcPr>
                  <w:tcW w:w="3013" w:type="dxa"/>
                </w:tcPr>
                <w:p w14:paraId="346C0622" w14:textId="475134C6" w:rsidR="002E01B5" w:rsidRPr="004A33D6" w:rsidRDefault="002E01B5" w:rsidP="007D30F3">
                  <w:pPr>
                    <w:pStyle w:val="ListParagraph"/>
                    <w:spacing w:line="276" w:lineRule="auto"/>
                    <w:ind w:left="0"/>
                    <w:rPr>
                      <w:rFonts w:ascii="Cambria Math" w:hAnsi="Cambria Math" w:cs="Times New Roman"/>
                      <w:sz w:val="24"/>
                      <w:szCs w:val="24"/>
                    </w:rPr>
                  </w:pPr>
                  <w:r w:rsidRPr="004A33D6">
                    <w:rPr>
                      <w:rFonts w:ascii="Cambria Math" w:hAnsi="Cambria Math" w:cs="Times New Roman"/>
                      <w:b/>
                      <w:bCs/>
                      <w:sz w:val="24"/>
                      <w:szCs w:val="24"/>
                    </w:rPr>
                    <w:t>2ndQF:</w:t>
                  </w:r>
                  <w:r w:rsidR="00443531" w:rsidRPr="004A33D6">
                    <w:rPr>
                      <w:rFonts w:ascii="Cambria Math" w:hAnsi="Cambria Math" w:cs="Times New Roman"/>
                      <w:sz w:val="24"/>
                      <w:szCs w:val="24"/>
                    </w:rPr>
                    <w:t xml:space="preserve"> 0 </w:t>
                  </w:r>
                  <w:r w:rsidR="00443531" w:rsidRPr="004A33D6">
                    <w:rPr>
                      <w:rFonts w:ascii="Cambria Math" w:hAnsi="Cambria Math" w:cs="Arial"/>
                      <w:color w:val="000000"/>
                      <w:sz w:val="24"/>
                      <w:szCs w:val="24"/>
                    </w:rPr>
                    <w:t>-3.333333333333333e+13</w:t>
                  </w:r>
                </w:p>
              </w:tc>
            </w:tr>
            <w:tr w:rsidR="002E01B5" w:rsidRPr="004A33D6" w14:paraId="7749F3A1" w14:textId="77777777" w:rsidTr="006F6FB4">
              <w:tc>
                <w:tcPr>
                  <w:tcW w:w="3013" w:type="dxa"/>
                </w:tcPr>
                <w:p w14:paraId="79EF9592" w14:textId="3CBC1274" w:rsidR="002E01B5" w:rsidRPr="004A33D6" w:rsidRDefault="002E01B5" w:rsidP="007D30F3">
                  <w:pPr>
                    <w:pStyle w:val="ListParagraph"/>
                    <w:spacing w:line="276" w:lineRule="auto"/>
                    <w:ind w:left="0"/>
                    <w:rPr>
                      <w:rFonts w:ascii="Cambria Math" w:hAnsi="Cambria Math" w:cs="Times New Roman"/>
                      <w:sz w:val="24"/>
                      <w:szCs w:val="24"/>
                    </w:rPr>
                  </w:pPr>
                  <w:r w:rsidRPr="004A33D6">
                    <w:rPr>
                      <w:rFonts w:ascii="Cambria Math" w:hAnsi="Cambria Math" w:cs="Times New Roman"/>
                      <w:b/>
                      <w:bCs/>
                      <w:sz w:val="24"/>
                      <w:szCs w:val="24"/>
                    </w:rPr>
                    <w:t>roots</w:t>
                  </w:r>
                  <w:r w:rsidRPr="004A33D6">
                    <w:rPr>
                      <w:rFonts w:ascii="Cambria Math" w:hAnsi="Cambria Math" w:cs="Times New Roman"/>
                      <w:sz w:val="24"/>
                      <w:szCs w:val="24"/>
                    </w:rPr>
                    <w:t>:</w:t>
                  </w:r>
                  <w:r w:rsidR="006F6FB4" w:rsidRPr="004A33D6">
                    <w:rPr>
                      <w:rFonts w:ascii="Cambria Math" w:hAnsi="Cambria Math" w:cs="Times New Roman"/>
                      <w:sz w:val="24"/>
                      <w:szCs w:val="24"/>
                    </w:rPr>
                    <w:t xml:space="preserve"> 0 </w:t>
                  </w:r>
                  <w:r w:rsidR="006F6FB4" w:rsidRPr="004A33D6">
                    <w:rPr>
                      <w:rFonts w:ascii="Cambria Math" w:hAnsi="Cambria Math" w:cs="Arial"/>
                      <w:color w:val="000000"/>
                      <w:sz w:val="24"/>
                      <w:szCs w:val="24"/>
                    </w:rPr>
                    <w:t>-3.333333333333333e+13</w:t>
                  </w:r>
                </w:p>
              </w:tc>
            </w:tr>
          </w:tbl>
          <w:p w14:paraId="7F0614A3" w14:textId="365753BE" w:rsidR="00F9127B" w:rsidRPr="004A33D6" w:rsidRDefault="002E01B5" w:rsidP="007D30F3">
            <w:pPr>
              <w:pStyle w:val="ListParagraph"/>
              <w:spacing w:line="276" w:lineRule="auto"/>
              <w:ind w:left="0"/>
              <w:jc w:val="center"/>
              <w:rPr>
                <w:rFonts w:ascii="Cambria Math" w:hAnsi="Cambria Math" w:cs="Times New Roman"/>
                <w:sz w:val="24"/>
                <w:szCs w:val="24"/>
              </w:rPr>
            </w:pPr>
            <w:r w:rsidRPr="004A33D6">
              <w:rPr>
                <w:rFonts w:ascii="Cambria Math" w:hAnsi="Cambria Math" w:cs="Times New Roman"/>
                <w:sz w:val="24"/>
                <w:szCs w:val="24"/>
              </w:rPr>
              <w:t xml:space="preserve"> </w:t>
            </w:r>
          </w:p>
        </w:tc>
      </w:tr>
      <w:tr w:rsidR="00F9127B" w:rsidRPr="00F9127B" w14:paraId="6FA1D078" w14:textId="77777777" w:rsidTr="006F6FB4">
        <w:tc>
          <w:tcPr>
            <w:tcW w:w="1620" w:type="dxa"/>
            <w:tcBorders>
              <w:right w:val="single" w:sz="4" w:space="0" w:color="auto"/>
            </w:tcBorders>
          </w:tcPr>
          <w:p w14:paraId="2AA3C53D" w14:textId="77777777" w:rsidR="00F9127B" w:rsidRPr="004A33D6" w:rsidRDefault="00F9127B" w:rsidP="007D30F3">
            <w:pPr>
              <w:pStyle w:val="ListParagraph"/>
              <w:spacing w:line="276" w:lineRule="auto"/>
              <w:ind w:left="0"/>
              <w:jc w:val="center"/>
              <w:rPr>
                <w:rFonts w:ascii="Cambria Math" w:hAnsi="Cambria Math" w:cs="Times New Roman"/>
                <w:sz w:val="24"/>
                <w:szCs w:val="24"/>
              </w:rPr>
            </w:pPr>
            <w:r w:rsidRPr="004A33D6">
              <w:rPr>
                <w:rFonts w:ascii="Cambria Math" w:hAnsi="Cambria Math" w:cs="Times New Roman"/>
                <w:sz w:val="24"/>
                <w:szCs w:val="24"/>
              </w:rPr>
              <w:t>3</w:t>
            </w:r>
          </w:p>
        </w:tc>
        <w:tc>
          <w:tcPr>
            <w:tcW w:w="3240" w:type="dxa"/>
            <w:tcBorders>
              <w:left w:val="single" w:sz="4" w:space="0" w:color="auto"/>
              <w:right w:val="single" w:sz="4" w:space="0" w:color="auto"/>
            </w:tcBorders>
          </w:tcPr>
          <w:tbl>
            <w:tblPr>
              <w:tblStyle w:val="TableGrid"/>
              <w:tblW w:w="0" w:type="auto"/>
              <w:tblLook w:val="04A0" w:firstRow="1" w:lastRow="0" w:firstColumn="1" w:lastColumn="0" w:noHBand="0" w:noVBand="1"/>
            </w:tblPr>
            <w:tblGrid>
              <w:gridCol w:w="3039"/>
            </w:tblGrid>
            <w:tr w:rsidR="00954274" w:rsidRPr="004A33D6" w14:paraId="289AD228" w14:textId="77777777" w:rsidTr="00E57FE3">
              <w:tc>
                <w:tcPr>
                  <w:tcW w:w="3039" w:type="dxa"/>
                  <w:shd w:val="clear" w:color="auto" w:fill="FF0000"/>
                </w:tcPr>
                <w:p w14:paraId="353C6021" w14:textId="77777777" w:rsidR="000D4FAF" w:rsidRPr="004A33D6" w:rsidRDefault="00954274" w:rsidP="007D30F3">
                  <w:pPr>
                    <w:pStyle w:val="ListParagraph"/>
                    <w:spacing w:line="276" w:lineRule="auto"/>
                    <w:ind w:left="0"/>
                    <w:rPr>
                      <w:rFonts w:ascii="Cambria Math" w:hAnsi="Cambria Math" w:cs="Times New Roman"/>
                      <w:b/>
                      <w:bCs/>
                      <w:sz w:val="24"/>
                      <w:szCs w:val="24"/>
                    </w:rPr>
                  </w:pPr>
                  <w:r w:rsidRPr="004A33D6">
                    <w:rPr>
                      <w:rFonts w:ascii="Cambria Math" w:hAnsi="Cambria Math" w:cs="Times New Roman"/>
                      <w:b/>
                      <w:bCs/>
                      <w:sz w:val="24"/>
                      <w:szCs w:val="24"/>
                    </w:rPr>
                    <w:t xml:space="preserve">TQF: </w:t>
                  </w:r>
                </w:p>
                <w:p w14:paraId="4008B1D3" w14:textId="5536E001" w:rsidR="000D4FAF" w:rsidRPr="004A33D6" w:rsidRDefault="00954274" w:rsidP="007D30F3">
                  <w:pPr>
                    <w:pStyle w:val="ListParagraph"/>
                    <w:spacing w:line="276" w:lineRule="auto"/>
                    <w:ind w:left="0"/>
                    <w:rPr>
                      <w:rFonts w:ascii="Cambria Math" w:hAnsi="Cambria Math" w:cs="Arial"/>
                      <w:color w:val="000000"/>
                      <w:sz w:val="24"/>
                      <w:szCs w:val="24"/>
                    </w:rPr>
                  </w:pPr>
                  <w:r w:rsidRPr="004A33D6">
                    <w:rPr>
                      <w:rFonts w:ascii="Cambria Math" w:hAnsi="Cambria Math" w:cs="Arial"/>
                      <w:color w:val="000000"/>
                      <w:sz w:val="24"/>
                      <w:szCs w:val="24"/>
                    </w:rPr>
                    <w:t>0.355271367880050</w:t>
                  </w:r>
                </w:p>
              </w:tc>
            </w:tr>
            <w:tr w:rsidR="00954274" w:rsidRPr="004A33D6" w14:paraId="16A58A54" w14:textId="77777777" w:rsidTr="006F6FB4">
              <w:tc>
                <w:tcPr>
                  <w:tcW w:w="3039" w:type="dxa"/>
                </w:tcPr>
                <w:p w14:paraId="567D0E97" w14:textId="3D3F0453" w:rsidR="00954274" w:rsidRPr="004A33D6" w:rsidRDefault="00954274" w:rsidP="007D30F3">
                  <w:pPr>
                    <w:pStyle w:val="ListParagraph"/>
                    <w:spacing w:line="276" w:lineRule="auto"/>
                    <w:ind w:left="0"/>
                    <w:rPr>
                      <w:rFonts w:ascii="Cambria Math" w:hAnsi="Cambria Math" w:cs="Times New Roman"/>
                      <w:b/>
                      <w:bCs/>
                      <w:sz w:val="24"/>
                      <w:szCs w:val="24"/>
                    </w:rPr>
                  </w:pPr>
                  <w:r w:rsidRPr="004A33D6">
                    <w:rPr>
                      <w:rFonts w:ascii="Cambria Math" w:hAnsi="Cambria Math" w:cs="Times New Roman"/>
                      <w:b/>
                      <w:bCs/>
                      <w:sz w:val="24"/>
                      <w:szCs w:val="24"/>
                    </w:rPr>
                    <w:t>2ndQF:</w:t>
                  </w:r>
                  <w:r w:rsidR="00443531" w:rsidRPr="004A33D6">
                    <w:rPr>
                      <w:rFonts w:ascii="Cambria Math" w:hAnsi="Cambria Math" w:cs="Times New Roman"/>
                      <w:b/>
                      <w:bCs/>
                      <w:sz w:val="24"/>
                      <w:szCs w:val="24"/>
                    </w:rPr>
                    <w:t xml:space="preserve"> </w:t>
                  </w:r>
                  <w:r w:rsidR="00443531" w:rsidRPr="004A33D6">
                    <w:rPr>
                      <w:rFonts w:ascii="Cambria Math" w:hAnsi="Cambria Math" w:cs="Arial"/>
                      <w:color w:val="000000"/>
                      <w:sz w:val="24"/>
                      <w:szCs w:val="24"/>
                    </w:rPr>
                    <w:t>0.333333333333333</w:t>
                  </w:r>
                </w:p>
              </w:tc>
            </w:tr>
            <w:tr w:rsidR="00954274" w:rsidRPr="004A33D6" w14:paraId="2B1369ED" w14:textId="77777777" w:rsidTr="006F6FB4">
              <w:tc>
                <w:tcPr>
                  <w:tcW w:w="3039" w:type="dxa"/>
                </w:tcPr>
                <w:p w14:paraId="67B87954" w14:textId="433770AC" w:rsidR="00954274" w:rsidRPr="004A33D6" w:rsidRDefault="00954274" w:rsidP="007D30F3">
                  <w:pPr>
                    <w:pStyle w:val="ListParagraph"/>
                    <w:spacing w:line="276" w:lineRule="auto"/>
                    <w:ind w:left="0"/>
                    <w:rPr>
                      <w:rFonts w:ascii="Cambria Math" w:hAnsi="Cambria Math" w:cs="Times New Roman"/>
                      <w:sz w:val="24"/>
                      <w:szCs w:val="24"/>
                    </w:rPr>
                  </w:pPr>
                  <w:r w:rsidRPr="004A33D6">
                    <w:rPr>
                      <w:rFonts w:ascii="Cambria Math" w:hAnsi="Cambria Math" w:cs="Times New Roman"/>
                      <w:b/>
                      <w:bCs/>
                      <w:sz w:val="24"/>
                      <w:szCs w:val="24"/>
                    </w:rPr>
                    <w:t>roots</w:t>
                  </w:r>
                  <w:r w:rsidRPr="004A33D6">
                    <w:rPr>
                      <w:rFonts w:ascii="Cambria Math" w:hAnsi="Cambria Math" w:cs="Times New Roman"/>
                      <w:sz w:val="24"/>
                      <w:szCs w:val="24"/>
                    </w:rPr>
                    <w:t>:</w:t>
                  </w:r>
                  <w:r w:rsidR="00032F87" w:rsidRPr="004A33D6">
                    <w:rPr>
                      <w:rFonts w:ascii="Cambria Math" w:hAnsi="Cambria Math" w:cs="Times New Roman"/>
                      <w:sz w:val="24"/>
                      <w:szCs w:val="24"/>
                    </w:rPr>
                    <w:t xml:space="preserve"> </w:t>
                  </w:r>
                  <w:r w:rsidR="00032F87" w:rsidRPr="004A33D6">
                    <w:rPr>
                      <w:rFonts w:ascii="Cambria Math" w:hAnsi="Cambria Math" w:cs="Arial"/>
                      <w:color w:val="000000"/>
                      <w:sz w:val="24"/>
                      <w:szCs w:val="24"/>
                    </w:rPr>
                    <w:t>0.333333333333333</w:t>
                  </w:r>
                </w:p>
              </w:tc>
            </w:tr>
          </w:tbl>
          <w:p w14:paraId="67D2748C" w14:textId="44226D0D" w:rsidR="00F9127B" w:rsidRPr="004A33D6" w:rsidRDefault="000D4FAF" w:rsidP="007D30F3">
            <w:pPr>
              <w:pStyle w:val="ListParagraph"/>
              <w:spacing w:line="276" w:lineRule="auto"/>
              <w:ind w:left="0"/>
              <w:jc w:val="center"/>
              <w:rPr>
                <w:rFonts w:ascii="Cambria Math" w:hAnsi="Cambria Math" w:cs="Times New Roman"/>
                <w:sz w:val="24"/>
                <w:szCs w:val="24"/>
              </w:rPr>
            </w:pPr>
            <w:r w:rsidRPr="004A33D6">
              <w:rPr>
                <w:rFonts w:ascii="Cambria Math" w:hAnsi="Cambria Math" w:cs="Times New Roman"/>
                <w:sz w:val="24"/>
                <w:szCs w:val="24"/>
              </w:rPr>
              <w:t xml:space="preserve"> </w:t>
            </w:r>
          </w:p>
        </w:tc>
        <w:tc>
          <w:tcPr>
            <w:tcW w:w="3330" w:type="dxa"/>
            <w:tcBorders>
              <w:left w:val="single" w:sz="4" w:space="0" w:color="auto"/>
            </w:tcBorders>
          </w:tcPr>
          <w:tbl>
            <w:tblPr>
              <w:tblStyle w:val="TableGrid"/>
              <w:tblW w:w="0" w:type="auto"/>
              <w:tblLook w:val="04A0" w:firstRow="1" w:lastRow="0" w:firstColumn="1" w:lastColumn="0" w:noHBand="0" w:noVBand="1"/>
            </w:tblPr>
            <w:tblGrid>
              <w:gridCol w:w="3013"/>
            </w:tblGrid>
            <w:tr w:rsidR="00954274" w:rsidRPr="004A33D6" w14:paraId="55EB5CF2" w14:textId="77777777" w:rsidTr="006F6FB4">
              <w:tc>
                <w:tcPr>
                  <w:tcW w:w="3013" w:type="dxa"/>
                </w:tcPr>
                <w:p w14:paraId="13FC6CEC" w14:textId="0C9773E2" w:rsidR="00954274" w:rsidRPr="004A33D6" w:rsidRDefault="00954274" w:rsidP="007D30F3">
                  <w:pPr>
                    <w:pStyle w:val="ListParagraph"/>
                    <w:spacing w:line="276" w:lineRule="auto"/>
                    <w:ind w:left="0"/>
                    <w:rPr>
                      <w:rFonts w:ascii="Cambria Math" w:hAnsi="Cambria Math" w:cs="Times New Roman"/>
                      <w:sz w:val="24"/>
                      <w:szCs w:val="24"/>
                    </w:rPr>
                  </w:pPr>
                  <w:r w:rsidRPr="004A33D6">
                    <w:rPr>
                      <w:rFonts w:ascii="Cambria Math" w:hAnsi="Cambria Math" w:cs="Times New Roman"/>
                      <w:b/>
                      <w:bCs/>
                      <w:sz w:val="24"/>
                      <w:szCs w:val="24"/>
                    </w:rPr>
                    <w:t>TQF:</w:t>
                  </w:r>
                  <w:r w:rsidRPr="004A33D6">
                    <w:rPr>
                      <w:rFonts w:ascii="Cambria Math" w:hAnsi="Cambria Math" w:cs="Times New Roman"/>
                      <w:sz w:val="24"/>
                      <w:szCs w:val="24"/>
                    </w:rPr>
                    <w:t xml:space="preserve"> 0 </w:t>
                  </w:r>
                  <w:r w:rsidRPr="004A33D6">
                    <w:rPr>
                      <w:rFonts w:ascii="Cambria Math" w:hAnsi="Cambria Math" w:cs="Arial"/>
                      <w:color w:val="000000"/>
                      <w:sz w:val="24"/>
                      <w:szCs w:val="24"/>
                    </w:rPr>
                    <w:t>-9.000000000000004e+14</w:t>
                  </w:r>
                </w:p>
              </w:tc>
            </w:tr>
            <w:tr w:rsidR="00954274" w:rsidRPr="004A33D6" w14:paraId="22A1E750" w14:textId="77777777" w:rsidTr="006F6FB4">
              <w:tc>
                <w:tcPr>
                  <w:tcW w:w="3013" w:type="dxa"/>
                </w:tcPr>
                <w:p w14:paraId="41598721" w14:textId="55F15459" w:rsidR="00954274" w:rsidRPr="004A33D6" w:rsidRDefault="00954274" w:rsidP="007D30F3">
                  <w:pPr>
                    <w:pStyle w:val="ListParagraph"/>
                    <w:spacing w:line="276" w:lineRule="auto"/>
                    <w:ind w:left="0"/>
                    <w:rPr>
                      <w:rFonts w:ascii="Cambria Math" w:hAnsi="Cambria Math" w:cs="Times New Roman"/>
                      <w:b/>
                      <w:bCs/>
                      <w:sz w:val="24"/>
                      <w:szCs w:val="24"/>
                    </w:rPr>
                  </w:pPr>
                  <w:r w:rsidRPr="004A33D6">
                    <w:rPr>
                      <w:rFonts w:ascii="Cambria Math" w:hAnsi="Cambria Math" w:cs="Times New Roman"/>
                      <w:b/>
                      <w:bCs/>
                      <w:sz w:val="24"/>
                      <w:szCs w:val="24"/>
                    </w:rPr>
                    <w:t>2ndQF:</w:t>
                  </w:r>
                  <w:r w:rsidR="00443531" w:rsidRPr="004A33D6">
                    <w:rPr>
                      <w:rFonts w:ascii="Cambria Math" w:hAnsi="Cambria Math" w:cs="Times New Roman"/>
                      <w:b/>
                      <w:bCs/>
                      <w:sz w:val="24"/>
                      <w:szCs w:val="24"/>
                    </w:rPr>
                    <w:t xml:space="preserve"> </w:t>
                  </w:r>
                  <w:r w:rsidR="00443531" w:rsidRPr="004A33D6">
                    <w:rPr>
                      <w:rFonts w:ascii="Cambria Math" w:hAnsi="Cambria Math" w:cs="Times New Roman"/>
                      <w:sz w:val="24"/>
                      <w:szCs w:val="24"/>
                    </w:rPr>
                    <w:t xml:space="preserve">0 </w:t>
                  </w:r>
                  <w:r w:rsidR="00443531" w:rsidRPr="004A33D6">
                    <w:rPr>
                      <w:rFonts w:ascii="Cambria Math" w:hAnsi="Cambria Math" w:cs="Arial"/>
                      <w:color w:val="000000"/>
                      <w:sz w:val="24"/>
                      <w:szCs w:val="24"/>
                    </w:rPr>
                    <w:t>-9.000000000000004e+14</w:t>
                  </w:r>
                </w:p>
              </w:tc>
            </w:tr>
            <w:tr w:rsidR="00954274" w:rsidRPr="004A33D6" w14:paraId="332FBD46" w14:textId="77777777" w:rsidTr="006F6FB4">
              <w:tc>
                <w:tcPr>
                  <w:tcW w:w="3013" w:type="dxa"/>
                </w:tcPr>
                <w:p w14:paraId="3833B83D" w14:textId="7D42D837" w:rsidR="00954274" w:rsidRPr="004A33D6" w:rsidRDefault="00954274" w:rsidP="007D30F3">
                  <w:pPr>
                    <w:pStyle w:val="ListParagraph"/>
                    <w:spacing w:line="276" w:lineRule="auto"/>
                    <w:ind w:left="0"/>
                    <w:rPr>
                      <w:rFonts w:ascii="Cambria Math" w:hAnsi="Cambria Math" w:cs="Times New Roman"/>
                      <w:sz w:val="24"/>
                      <w:szCs w:val="24"/>
                    </w:rPr>
                  </w:pPr>
                  <w:r w:rsidRPr="004A33D6">
                    <w:rPr>
                      <w:rFonts w:ascii="Cambria Math" w:hAnsi="Cambria Math" w:cs="Times New Roman"/>
                      <w:b/>
                      <w:bCs/>
                      <w:sz w:val="24"/>
                      <w:szCs w:val="24"/>
                    </w:rPr>
                    <w:t>roots</w:t>
                  </w:r>
                  <w:r w:rsidRPr="004A33D6">
                    <w:rPr>
                      <w:rFonts w:ascii="Cambria Math" w:hAnsi="Cambria Math" w:cs="Times New Roman"/>
                      <w:sz w:val="24"/>
                      <w:szCs w:val="24"/>
                    </w:rPr>
                    <w:t>:</w:t>
                  </w:r>
                  <w:r w:rsidR="002E01B5" w:rsidRPr="004A33D6">
                    <w:rPr>
                      <w:rFonts w:ascii="Cambria Math" w:hAnsi="Cambria Math" w:cs="Times New Roman"/>
                      <w:sz w:val="24"/>
                      <w:szCs w:val="24"/>
                    </w:rPr>
                    <w:t xml:space="preserve"> </w:t>
                  </w:r>
                  <w:r w:rsidR="00032F87" w:rsidRPr="004A33D6">
                    <w:rPr>
                      <w:rFonts w:ascii="Cambria Math" w:hAnsi="Cambria Math" w:cs="Times New Roman"/>
                      <w:sz w:val="24"/>
                      <w:szCs w:val="24"/>
                    </w:rPr>
                    <w:t xml:space="preserve">0 </w:t>
                  </w:r>
                  <w:r w:rsidR="00032F87" w:rsidRPr="004A33D6">
                    <w:rPr>
                      <w:rFonts w:ascii="Cambria Math" w:hAnsi="Cambria Math" w:cs="Arial"/>
                      <w:color w:val="000000"/>
                      <w:sz w:val="24"/>
                      <w:szCs w:val="24"/>
                    </w:rPr>
                    <w:t>-9.000000000000004e+14</w:t>
                  </w:r>
                </w:p>
              </w:tc>
            </w:tr>
          </w:tbl>
          <w:p w14:paraId="0FCE1254" w14:textId="086DA94D" w:rsidR="00F9127B" w:rsidRPr="004A33D6" w:rsidRDefault="00032F87" w:rsidP="007D30F3">
            <w:pPr>
              <w:pStyle w:val="ListParagraph"/>
              <w:spacing w:line="276" w:lineRule="auto"/>
              <w:ind w:left="0"/>
              <w:jc w:val="center"/>
              <w:rPr>
                <w:rFonts w:ascii="Cambria Math" w:hAnsi="Cambria Math" w:cs="Times New Roman"/>
                <w:sz w:val="24"/>
                <w:szCs w:val="24"/>
              </w:rPr>
            </w:pPr>
            <w:r w:rsidRPr="004A33D6">
              <w:rPr>
                <w:rFonts w:ascii="Cambria Math" w:hAnsi="Cambria Math" w:cs="Times New Roman"/>
                <w:sz w:val="24"/>
                <w:szCs w:val="24"/>
              </w:rPr>
              <w:t xml:space="preserve"> </w:t>
            </w:r>
          </w:p>
        </w:tc>
      </w:tr>
      <w:tr w:rsidR="00F9127B" w:rsidRPr="00F9127B" w14:paraId="653C729C" w14:textId="77777777" w:rsidTr="006F6FB4">
        <w:tc>
          <w:tcPr>
            <w:tcW w:w="1620" w:type="dxa"/>
            <w:tcBorders>
              <w:right w:val="single" w:sz="4" w:space="0" w:color="auto"/>
            </w:tcBorders>
          </w:tcPr>
          <w:p w14:paraId="2DC76F06" w14:textId="77777777" w:rsidR="00F9127B" w:rsidRPr="004A33D6" w:rsidRDefault="00F9127B" w:rsidP="007D30F3">
            <w:pPr>
              <w:pStyle w:val="ListParagraph"/>
              <w:spacing w:line="276" w:lineRule="auto"/>
              <w:ind w:left="0"/>
              <w:jc w:val="center"/>
              <w:rPr>
                <w:rFonts w:ascii="Cambria Math" w:hAnsi="Cambria Math" w:cs="Times New Roman"/>
                <w:sz w:val="24"/>
                <w:szCs w:val="24"/>
              </w:rPr>
            </w:pPr>
            <w:r w:rsidRPr="004A33D6">
              <w:rPr>
                <w:rFonts w:ascii="Cambria Math" w:hAnsi="Cambria Math" w:cs="Times New Roman"/>
                <w:sz w:val="24"/>
                <w:szCs w:val="24"/>
              </w:rPr>
              <w:t>4</w:t>
            </w:r>
          </w:p>
        </w:tc>
        <w:tc>
          <w:tcPr>
            <w:tcW w:w="3240" w:type="dxa"/>
            <w:tcBorders>
              <w:left w:val="single" w:sz="4" w:space="0" w:color="auto"/>
              <w:right w:val="single" w:sz="4" w:space="0" w:color="auto"/>
            </w:tcBorders>
          </w:tcPr>
          <w:tbl>
            <w:tblPr>
              <w:tblStyle w:val="TableGrid"/>
              <w:tblW w:w="0" w:type="auto"/>
              <w:tblLook w:val="04A0" w:firstRow="1" w:lastRow="0" w:firstColumn="1" w:lastColumn="0" w:noHBand="0" w:noVBand="1"/>
            </w:tblPr>
            <w:tblGrid>
              <w:gridCol w:w="3039"/>
            </w:tblGrid>
            <w:tr w:rsidR="00954274" w:rsidRPr="004A33D6" w14:paraId="6BED6ABE" w14:textId="77777777" w:rsidTr="00E57FE3">
              <w:tc>
                <w:tcPr>
                  <w:tcW w:w="3039" w:type="dxa"/>
                  <w:shd w:val="clear" w:color="auto" w:fill="FF0000"/>
                </w:tcPr>
                <w:p w14:paraId="268F8BA8" w14:textId="063DC161" w:rsidR="00954274" w:rsidRPr="004A33D6" w:rsidRDefault="00954274" w:rsidP="007D30F3">
                  <w:pPr>
                    <w:pStyle w:val="ListParagraph"/>
                    <w:spacing w:line="276" w:lineRule="auto"/>
                    <w:ind w:left="0"/>
                    <w:rPr>
                      <w:rFonts w:ascii="Cambria Math" w:hAnsi="Cambria Math" w:cs="Times New Roman"/>
                      <w:sz w:val="24"/>
                      <w:szCs w:val="24"/>
                    </w:rPr>
                  </w:pPr>
                  <w:r w:rsidRPr="004A33D6">
                    <w:rPr>
                      <w:rFonts w:ascii="Cambria Math" w:hAnsi="Cambria Math" w:cs="Times New Roman"/>
                      <w:b/>
                      <w:bCs/>
                      <w:sz w:val="24"/>
                      <w:szCs w:val="24"/>
                    </w:rPr>
                    <w:t>TQF:</w:t>
                  </w:r>
                  <w:r w:rsidR="000D4FAF" w:rsidRPr="004A33D6">
                    <w:rPr>
                      <w:rFonts w:ascii="Cambria Math" w:hAnsi="Cambria Math" w:cs="Times New Roman"/>
                      <w:sz w:val="24"/>
                      <w:szCs w:val="24"/>
                    </w:rPr>
                    <w:t xml:space="preserve"> </w:t>
                  </w:r>
                  <w:r w:rsidR="000D4FAF" w:rsidRPr="004A33D6">
                    <w:rPr>
                      <w:rFonts w:ascii="Cambria Math" w:hAnsi="Cambria Math" w:cs="Arial"/>
                      <w:color w:val="000000"/>
                      <w:sz w:val="24"/>
                      <w:szCs w:val="24"/>
                    </w:rPr>
                    <w:t>4.884981308350689e-15</w:t>
                  </w:r>
                </w:p>
              </w:tc>
            </w:tr>
            <w:tr w:rsidR="00954274" w:rsidRPr="004A33D6" w14:paraId="3BF78F8B" w14:textId="77777777" w:rsidTr="006F6FB4">
              <w:tc>
                <w:tcPr>
                  <w:tcW w:w="3039" w:type="dxa"/>
                </w:tcPr>
                <w:p w14:paraId="0E24FC81" w14:textId="701853BF" w:rsidR="00954274" w:rsidRPr="004A33D6" w:rsidRDefault="00954274" w:rsidP="007D30F3">
                  <w:pPr>
                    <w:pStyle w:val="ListParagraph"/>
                    <w:spacing w:line="276" w:lineRule="auto"/>
                    <w:ind w:left="0"/>
                    <w:rPr>
                      <w:rFonts w:ascii="Cambria Math" w:hAnsi="Cambria Math" w:cs="Times New Roman"/>
                      <w:b/>
                      <w:bCs/>
                      <w:sz w:val="24"/>
                      <w:szCs w:val="24"/>
                    </w:rPr>
                  </w:pPr>
                  <w:r w:rsidRPr="004A33D6">
                    <w:rPr>
                      <w:rFonts w:ascii="Cambria Math" w:hAnsi="Cambria Math" w:cs="Times New Roman"/>
                      <w:b/>
                      <w:bCs/>
                      <w:sz w:val="24"/>
                      <w:szCs w:val="24"/>
                    </w:rPr>
                    <w:lastRenderedPageBreak/>
                    <w:t>2ndQF:</w:t>
                  </w:r>
                  <w:r w:rsidR="00443531" w:rsidRPr="004A33D6">
                    <w:rPr>
                      <w:rFonts w:ascii="Cambria Math" w:hAnsi="Cambria Math" w:cs="Times New Roman"/>
                      <w:b/>
                      <w:bCs/>
                      <w:sz w:val="24"/>
                      <w:szCs w:val="24"/>
                    </w:rPr>
                    <w:t xml:space="preserve"> </w:t>
                  </w:r>
                  <w:r w:rsidR="00443531" w:rsidRPr="004A33D6">
                    <w:rPr>
                      <w:rFonts w:ascii="Cambria Math" w:hAnsi="Cambria Math" w:cs="Arial"/>
                      <w:color w:val="000000"/>
                      <w:sz w:val="24"/>
                      <w:szCs w:val="24"/>
                    </w:rPr>
                    <w:t>4.999999999999988e-15</w:t>
                  </w:r>
                </w:p>
              </w:tc>
            </w:tr>
            <w:tr w:rsidR="00954274" w:rsidRPr="004A33D6" w14:paraId="020AC72F" w14:textId="77777777" w:rsidTr="006F6FB4">
              <w:tc>
                <w:tcPr>
                  <w:tcW w:w="3039" w:type="dxa"/>
                </w:tcPr>
                <w:p w14:paraId="234AA78E" w14:textId="5F424937" w:rsidR="00954274" w:rsidRPr="004A33D6" w:rsidRDefault="00954274" w:rsidP="007D30F3">
                  <w:pPr>
                    <w:pStyle w:val="ListParagraph"/>
                    <w:spacing w:line="276" w:lineRule="auto"/>
                    <w:ind w:left="0"/>
                    <w:rPr>
                      <w:rFonts w:ascii="Cambria Math" w:hAnsi="Cambria Math" w:cs="Times New Roman"/>
                      <w:sz w:val="24"/>
                      <w:szCs w:val="24"/>
                    </w:rPr>
                  </w:pPr>
                  <w:r w:rsidRPr="004A33D6">
                    <w:rPr>
                      <w:rFonts w:ascii="Cambria Math" w:hAnsi="Cambria Math" w:cs="Times New Roman"/>
                      <w:b/>
                      <w:bCs/>
                      <w:sz w:val="24"/>
                      <w:szCs w:val="24"/>
                    </w:rPr>
                    <w:t>roots</w:t>
                  </w:r>
                  <w:r w:rsidRPr="004A33D6">
                    <w:rPr>
                      <w:rFonts w:ascii="Cambria Math" w:hAnsi="Cambria Math" w:cs="Times New Roman"/>
                      <w:sz w:val="24"/>
                      <w:szCs w:val="24"/>
                    </w:rPr>
                    <w:t>:</w:t>
                  </w:r>
                  <w:r w:rsidR="00E57FE3" w:rsidRPr="004A33D6">
                    <w:rPr>
                      <w:rFonts w:ascii="Cambria Math" w:hAnsi="Cambria Math" w:cs="Times New Roman"/>
                      <w:sz w:val="24"/>
                      <w:szCs w:val="24"/>
                    </w:rPr>
                    <w:t xml:space="preserve"> </w:t>
                  </w:r>
                  <w:r w:rsidR="00E57FE3" w:rsidRPr="004A33D6">
                    <w:rPr>
                      <w:rFonts w:ascii="Cambria Math" w:hAnsi="Cambria Math" w:cs="Arial"/>
                      <w:color w:val="000000"/>
                      <w:sz w:val="24"/>
                      <w:szCs w:val="24"/>
                    </w:rPr>
                    <w:t>4.999999999999988e-15</w:t>
                  </w:r>
                </w:p>
              </w:tc>
            </w:tr>
          </w:tbl>
          <w:p w14:paraId="56FB1484" w14:textId="77BE5E5E" w:rsidR="00F9127B" w:rsidRPr="004A33D6" w:rsidRDefault="000D4FAF" w:rsidP="007D30F3">
            <w:pPr>
              <w:pStyle w:val="ListParagraph"/>
              <w:spacing w:line="276" w:lineRule="auto"/>
              <w:ind w:left="0"/>
              <w:jc w:val="center"/>
              <w:rPr>
                <w:rFonts w:ascii="Cambria Math" w:hAnsi="Cambria Math" w:cs="Times New Roman"/>
                <w:sz w:val="24"/>
                <w:szCs w:val="24"/>
              </w:rPr>
            </w:pPr>
            <w:r w:rsidRPr="004A33D6">
              <w:rPr>
                <w:rFonts w:ascii="Cambria Math" w:hAnsi="Cambria Math" w:cs="Times New Roman"/>
                <w:sz w:val="24"/>
                <w:szCs w:val="24"/>
              </w:rPr>
              <w:t xml:space="preserve"> </w:t>
            </w:r>
          </w:p>
        </w:tc>
        <w:tc>
          <w:tcPr>
            <w:tcW w:w="3330" w:type="dxa"/>
            <w:tcBorders>
              <w:left w:val="single" w:sz="4" w:space="0" w:color="auto"/>
            </w:tcBorders>
          </w:tcPr>
          <w:tbl>
            <w:tblPr>
              <w:tblStyle w:val="TableGrid"/>
              <w:tblW w:w="0" w:type="auto"/>
              <w:tblLook w:val="04A0" w:firstRow="1" w:lastRow="0" w:firstColumn="1" w:lastColumn="0" w:noHBand="0" w:noVBand="1"/>
            </w:tblPr>
            <w:tblGrid>
              <w:gridCol w:w="3013"/>
            </w:tblGrid>
            <w:tr w:rsidR="00954274" w:rsidRPr="004A33D6" w14:paraId="56ED06B0" w14:textId="77777777" w:rsidTr="006F6FB4">
              <w:tc>
                <w:tcPr>
                  <w:tcW w:w="3013" w:type="dxa"/>
                </w:tcPr>
                <w:p w14:paraId="5A9D12F4" w14:textId="18D72152" w:rsidR="00954274" w:rsidRPr="004A33D6" w:rsidRDefault="00954274" w:rsidP="007D30F3">
                  <w:pPr>
                    <w:pStyle w:val="ListParagraph"/>
                    <w:spacing w:line="276" w:lineRule="auto"/>
                    <w:ind w:left="0"/>
                    <w:rPr>
                      <w:rFonts w:ascii="Cambria Math" w:hAnsi="Cambria Math" w:cs="Times New Roman"/>
                      <w:sz w:val="24"/>
                      <w:szCs w:val="24"/>
                    </w:rPr>
                  </w:pPr>
                  <w:r w:rsidRPr="004A33D6">
                    <w:rPr>
                      <w:rFonts w:ascii="Cambria Math" w:hAnsi="Cambria Math" w:cs="Times New Roman"/>
                      <w:b/>
                      <w:bCs/>
                      <w:sz w:val="24"/>
                      <w:szCs w:val="24"/>
                    </w:rPr>
                    <w:lastRenderedPageBreak/>
                    <w:t>TQF:</w:t>
                  </w:r>
                  <w:r w:rsidR="000D4FAF" w:rsidRPr="004A33D6">
                    <w:rPr>
                      <w:rFonts w:ascii="Cambria Math" w:hAnsi="Cambria Math" w:cs="Times New Roman"/>
                      <w:sz w:val="24"/>
                      <w:szCs w:val="24"/>
                    </w:rPr>
                    <w:t xml:space="preserve"> </w:t>
                  </w:r>
                  <w:r w:rsidR="002E01B5" w:rsidRPr="004A33D6">
                    <w:rPr>
                      <w:rFonts w:ascii="Cambria Math" w:hAnsi="Cambria Math" w:cs="Times New Roman"/>
                      <w:sz w:val="24"/>
                      <w:szCs w:val="24"/>
                    </w:rPr>
                    <w:t xml:space="preserve">0 </w:t>
                  </w:r>
                  <w:r w:rsidR="002E01B5" w:rsidRPr="004A33D6">
                    <w:rPr>
                      <w:rFonts w:ascii="Cambria Math" w:hAnsi="Cambria Math" w:cs="Arial"/>
                      <w:color w:val="000000"/>
                      <w:sz w:val="24"/>
                      <w:szCs w:val="24"/>
                    </w:rPr>
                    <w:t>-2.000000000000005</w:t>
                  </w:r>
                </w:p>
              </w:tc>
            </w:tr>
            <w:tr w:rsidR="00954274" w:rsidRPr="004A33D6" w14:paraId="01FAD3E2" w14:textId="77777777" w:rsidTr="006F6FB4">
              <w:tc>
                <w:tcPr>
                  <w:tcW w:w="3013" w:type="dxa"/>
                </w:tcPr>
                <w:p w14:paraId="5E2664ED" w14:textId="62C5F885" w:rsidR="00954274" w:rsidRPr="004A33D6" w:rsidRDefault="00954274" w:rsidP="007D30F3">
                  <w:pPr>
                    <w:pStyle w:val="ListParagraph"/>
                    <w:spacing w:line="276" w:lineRule="auto"/>
                    <w:ind w:left="0"/>
                    <w:rPr>
                      <w:rFonts w:ascii="Cambria Math" w:hAnsi="Cambria Math" w:cs="Times New Roman"/>
                      <w:b/>
                      <w:bCs/>
                      <w:sz w:val="24"/>
                      <w:szCs w:val="24"/>
                    </w:rPr>
                  </w:pPr>
                  <w:r w:rsidRPr="004A33D6">
                    <w:rPr>
                      <w:rFonts w:ascii="Cambria Math" w:hAnsi="Cambria Math" w:cs="Times New Roman"/>
                      <w:b/>
                      <w:bCs/>
                      <w:sz w:val="24"/>
                      <w:szCs w:val="24"/>
                    </w:rPr>
                    <w:lastRenderedPageBreak/>
                    <w:t>2ndQF:</w:t>
                  </w:r>
                  <w:r w:rsidR="00443531" w:rsidRPr="004A33D6">
                    <w:rPr>
                      <w:rFonts w:ascii="Cambria Math" w:hAnsi="Cambria Math" w:cs="Times New Roman"/>
                      <w:b/>
                      <w:bCs/>
                      <w:sz w:val="24"/>
                      <w:szCs w:val="24"/>
                    </w:rPr>
                    <w:t xml:space="preserve"> </w:t>
                  </w:r>
                  <w:r w:rsidR="00443531" w:rsidRPr="004A33D6">
                    <w:rPr>
                      <w:rFonts w:ascii="Cambria Math" w:hAnsi="Cambria Math" w:cs="Times New Roman"/>
                      <w:sz w:val="24"/>
                      <w:szCs w:val="24"/>
                    </w:rPr>
                    <w:t xml:space="preserve">0 </w:t>
                  </w:r>
                  <w:r w:rsidR="00443531" w:rsidRPr="004A33D6">
                    <w:rPr>
                      <w:rFonts w:ascii="Cambria Math" w:hAnsi="Cambria Math" w:cs="Arial"/>
                      <w:color w:val="000000"/>
                      <w:sz w:val="24"/>
                      <w:szCs w:val="24"/>
                    </w:rPr>
                    <w:t>-2.000000000000005</w:t>
                  </w:r>
                </w:p>
              </w:tc>
            </w:tr>
            <w:tr w:rsidR="00954274" w:rsidRPr="004A33D6" w14:paraId="0DB1D2CA" w14:textId="77777777" w:rsidTr="006F6FB4">
              <w:tc>
                <w:tcPr>
                  <w:tcW w:w="3013" w:type="dxa"/>
                </w:tcPr>
                <w:p w14:paraId="0E9F3B47" w14:textId="02F50D2A" w:rsidR="00954274" w:rsidRPr="004A33D6" w:rsidRDefault="00954274" w:rsidP="007D30F3">
                  <w:pPr>
                    <w:pStyle w:val="ListParagraph"/>
                    <w:spacing w:line="276" w:lineRule="auto"/>
                    <w:ind w:left="0"/>
                    <w:rPr>
                      <w:rFonts w:ascii="Cambria Math" w:hAnsi="Cambria Math" w:cs="Times New Roman"/>
                      <w:sz w:val="24"/>
                      <w:szCs w:val="24"/>
                    </w:rPr>
                  </w:pPr>
                  <w:r w:rsidRPr="004A33D6">
                    <w:rPr>
                      <w:rFonts w:ascii="Cambria Math" w:hAnsi="Cambria Math" w:cs="Times New Roman"/>
                      <w:b/>
                      <w:bCs/>
                      <w:sz w:val="24"/>
                      <w:szCs w:val="24"/>
                    </w:rPr>
                    <w:t>roots</w:t>
                  </w:r>
                  <w:r w:rsidRPr="004A33D6">
                    <w:rPr>
                      <w:rFonts w:ascii="Cambria Math" w:hAnsi="Cambria Math" w:cs="Times New Roman"/>
                      <w:sz w:val="24"/>
                      <w:szCs w:val="24"/>
                    </w:rPr>
                    <w:t>:</w:t>
                  </w:r>
                  <w:r w:rsidR="00E57FE3" w:rsidRPr="004A33D6">
                    <w:rPr>
                      <w:rFonts w:ascii="Cambria Math" w:hAnsi="Cambria Math" w:cs="Times New Roman"/>
                      <w:sz w:val="24"/>
                      <w:szCs w:val="24"/>
                    </w:rPr>
                    <w:t xml:space="preserve"> 0 </w:t>
                  </w:r>
                  <w:r w:rsidR="00E57FE3" w:rsidRPr="004A33D6">
                    <w:rPr>
                      <w:rFonts w:ascii="Cambria Math" w:hAnsi="Cambria Math" w:cs="Arial"/>
                      <w:color w:val="000000"/>
                      <w:sz w:val="24"/>
                      <w:szCs w:val="24"/>
                    </w:rPr>
                    <w:t>-2.000000000000005</w:t>
                  </w:r>
                </w:p>
              </w:tc>
            </w:tr>
          </w:tbl>
          <w:p w14:paraId="794EF5E6" w14:textId="497CFA59" w:rsidR="00F9127B" w:rsidRPr="004A33D6" w:rsidRDefault="00F9127B" w:rsidP="007D30F3">
            <w:pPr>
              <w:pStyle w:val="ListParagraph"/>
              <w:spacing w:line="276" w:lineRule="auto"/>
              <w:ind w:left="0"/>
              <w:jc w:val="center"/>
              <w:rPr>
                <w:rFonts w:ascii="Cambria Math" w:hAnsi="Cambria Math" w:cs="Times New Roman"/>
                <w:sz w:val="24"/>
                <w:szCs w:val="24"/>
              </w:rPr>
            </w:pPr>
          </w:p>
        </w:tc>
      </w:tr>
      <w:tr w:rsidR="00F9127B" w14:paraId="28504707" w14:textId="77777777" w:rsidTr="006F6FB4">
        <w:tc>
          <w:tcPr>
            <w:tcW w:w="1620" w:type="dxa"/>
            <w:tcBorders>
              <w:right w:val="single" w:sz="4" w:space="0" w:color="auto"/>
            </w:tcBorders>
          </w:tcPr>
          <w:p w14:paraId="5B05C6D4" w14:textId="77777777" w:rsidR="00F9127B" w:rsidRPr="004A33D6" w:rsidRDefault="00F9127B" w:rsidP="007D30F3">
            <w:pPr>
              <w:pStyle w:val="ListParagraph"/>
              <w:spacing w:line="276" w:lineRule="auto"/>
              <w:ind w:left="0"/>
              <w:jc w:val="center"/>
              <w:rPr>
                <w:rFonts w:ascii="Cambria Math" w:hAnsi="Cambria Math" w:cs="Times New Roman"/>
                <w:sz w:val="24"/>
                <w:szCs w:val="24"/>
              </w:rPr>
            </w:pPr>
            <w:r w:rsidRPr="004A33D6">
              <w:rPr>
                <w:rFonts w:ascii="Cambria Math" w:hAnsi="Cambria Math" w:cs="Times New Roman"/>
                <w:sz w:val="24"/>
                <w:szCs w:val="24"/>
              </w:rPr>
              <w:lastRenderedPageBreak/>
              <w:t>5</w:t>
            </w:r>
          </w:p>
        </w:tc>
        <w:tc>
          <w:tcPr>
            <w:tcW w:w="3240" w:type="dxa"/>
            <w:tcBorders>
              <w:left w:val="single" w:sz="4" w:space="0" w:color="auto"/>
              <w:right w:val="single" w:sz="4" w:space="0" w:color="auto"/>
            </w:tcBorders>
          </w:tcPr>
          <w:tbl>
            <w:tblPr>
              <w:tblStyle w:val="TableGrid"/>
              <w:tblW w:w="3039" w:type="dxa"/>
              <w:tblLook w:val="04A0" w:firstRow="1" w:lastRow="0" w:firstColumn="1" w:lastColumn="0" w:noHBand="0" w:noVBand="1"/>
            </w:tblPr>
            <w:tblGrid>
              <w:gridCol w:w="3039"/>
            </w:tblGrid>
            <w:tr w:rsidR="00954274" w:rsidRPr="004A33D6" w14:paraId="75CCA1B1" w14:textId="77777777" w:rsidTr="006F6FB4">
              <w:tc>
                <w:tcPr>
                  <w:tcW w:w="3039" w:type="dxa"/>
                </w:tcPr>
                <w:p w14:paraId="45B6183C" w14:textId="141618A7" w:rsidR="00954274" w:rsidRPr="004A33D6" w:rsidRDefault="00954274" w:rsidP="007D30F3">
                  <w:pPr>
                    <w:pStyle w:val="ListParagraph"/>
                    <w:spacing w:line="276" w:lineRule="auto"/>
                    <w:ind w:left="0"/>
                    <w:rPr>
                      <w:rFonts w:ascii="Cambria Math" w:hAnsi="Cambria Math" w:cs="Times New Roman"/>
                      <w:sz w:val="24"/>
                      <w:szCs w:val="24"/>
                    </w:rPr>
                  </w:pPr>
                  <w:r w:rsidRPr="004A33D6">
                    <w:rPr>
                      <w:rFonts w:ascii="Cambria Math" w:hAnsi="Cambria Math" w:cs="Times New Roman"/>
                      <w:b/>
                      <w:bCs/>
                      <w:sz w:val="24"/>
                      <w:szCs w:val="24"/>
                    </w:rPr>
                    <w:t>TQF:</w:t>
                  </w:r>
                  <w:r w:rsidR="000D4FAF" w:rsidRPr="004A33D6">
                    <w:rPr>
                      <w:rFonts w:ascii="Cambria Math" w:hAnsi="Cambria Math" w:cs="Times New Roman"/>
                      <w:sz w:val="24"/>
                      <w:szCs w:val="24"/>
                    </w:rPr>
                    <w:t xml:space="preserve"> </w:t>
                  </w:r>
                  <w:r w:rsidR="000D4FAF" w:rsidRPr="004A33D6">
                    <w:rPr>
                      <w:rFonts w:ascii="Cambria Math" w:hAnsi="Cambria Math" w:cs="Arial"/>
                      <w:color w:val="000000"/>
                      <w:sz w:val="24"/>
                      <w:szCs w:val="24"/>
                    </w:rPr>
                    <w:t>-0.999999990000000</w:t>
                  </w:r>
                </w:p>
              </w:tc>
            </w:tr>
            <w:tr w:rsidR="00954274" w:rsidRPr="004A33D6" w14:paraId="03635A95" w14:textId="77777777" w:rsidTr="006F6FB4">
              <w:tc>
                <w:tcPr>
                  <w:tcW w:w="3039" w:type="dxa"/>
                </w:tcPr>
                <w:p w14:paraId="4663F2B8" w14:textId="2D151A01" w:rsidR="00954274" w:rsidRPr="004A33D6" w:rsidRDefault="00954274" w:rsidP="007D30F3">
                  <w:pPr>
                    <w:pStyle w:val="ListParagraph"/>
                    <w:spacing w:line="276" w:lineRule="auto"/>
                    <w:ind w:left="0"/>
                    <w:rPr>
                      <w:rFonts w:ascii="Cambria Math" w:hAnsi="Cambria Math" w:cs="Times New Roman"/>
                      <w:b/>
                      <w:bCs/>
                      <w:sz w:val="24"/>
                      <w:szCs w:val="24"/>
                    </w:rPr>
                  </w:pPr>
                  <w:r w:rsidRPr="004A33D6">
                    <w:rPr>
                      <w:rFonts w:ascii="Cambria Math" w:hAnsi="Cambria Math" w:cs="Times New Roman"/>
                      <w:b/>
                      <w:bCs/>
                      <w:sz w:val="24"/>
                      <w:szCs w:val="24"/>
                    </w:rPr>
                    <w:t>2ndQF:</w:t>
                  </w:r>
                  <w:r w:rsidR="006F6FB4" w:rsidRPr="004A33D6">
                    <w:rPr>
                      <w:rFonts w:ascii="Cambria Math" w:hAnsi="Cambria Math" w:cs="Times New Roman"/>
                      <w:b/>
                      <w:bCs/>
                      <w:sz w:val="24"/>
                      <w:szCs w:val="24"/>
                    </w:rPr>
                    <w:t xml:space="preserve"> </w:t>
                  </w:r>
                  <w:r w:rsidR="006F6FB4" w:rsidRPr="004A33D6">
                    <w:rPr>
                      <w:rFonts w:ascii="Cambria Math" w:hAnsi="Cambria Math" w:cs="Times New Roman"/>
                      <w:sz w:val="24"/>
                      <w:szCs w:val="24"/>
                    </w:rPr>
                    <w:t xml:space="preserve">0 </w:t>
                  </w:r>
                  <w:r w:rsidR="006F6FB4" w:rsidRPr="004A33D6">
                    <w:rPr>
                      <w:rFonts w:ascii="Cambria Math" w:hAnsi="Cambria Math" w:cs="Arial"/>
                      <w:color w:val="000000"/>
                      <w:sz w:val="24"/>
                      <w:szCs w:val="24"/>
                    </w:rPr>
                    <w:t>-0.999999990000000</w:t>
                  </w:r>
                </w:p>
              </w:tc>
            </w:tr>
            <w:tr w:rsidR="00954274" w:rsidRPr="004A33D6" w14:paraId="53B15197" w14:textId="77777777" w:rsidTr="006F6FB4">
              <w:tc>
                <w:tcPr>
                  <w:tcW w:w="3039" w:type="dxa"/>
                </w:tcPr>
                <w:p w14:paraId="1596C286" w14:textId="3F261572" w:rsidR="00954274" w:rsidRPr="004A33D6" w:rsidRDefault="00954274" w:rsidP="007D30F3">
                  <w:pPr>
                    <w:pStyle w:val="ListParagraph"/>
                    <w:spacing w:line="276" w:lineRule="auto"/>
                    <w:ind w:left="0"/>
                    <w:rPr>
                      <w:rFonts w:ascii="Cambria Math" w:hAnsi="Cambria Math" w:cs="Times New Roman"/>
                      <w:sz w:val="24"/>
                      <w:szCs w:val="24"/>
                    </w:rPr>
                  </w:pPr>
                  <w:r w:rsidRPr="004A33D6">
                    <w:rPr>
                      <w:rFonts w:ascii="Cambria Math" w:hAnsi="Cambria Math" w:cs="Times New Roman"/>
                      <w:b/>
                      <w:bCs/>
                      <w:sz w:val="24"/>
                      <w:szCs w:val="24"/>
                    </w:rPr>
                    <w:t>roots</w:t>
                  </w:r>
                  <w:r w:rsidRPr="004A33D6">
                    <w:rPr>
                      <w:rFonts w:ascii="Cambria Math" w:hAnsi="Cambria Math" w:cs="Times New Roman"/>
                      <w:sz w:val="24"/>
                      <w:szCs w:val="24"/>
                    </w:rPr>
                    <w:t>:</w:t>
                  </w:r>
                  <w:r w:rsidR="00E57FE3" w:rsidRPr="004A33D6">
                    <w:rPr>
                      <w:rFonts w:ascii="Cambria Math" w:hAnsi="Cambria Math" w:cs="Times New Roman"/>
                      <w:sz w:val="24"/>
                      <w:szCs w:val="24"/>
                    </w:rPr>
                    <w:t xml:space="preserve"> 0 </w:t>
                  </w:r>
                  <w:r w:rsidR="00E57FE3" w:rsidRPr="004A33D6">
                    <w:rPr>
                      <w:rFonts w:ascii="Cambria Math" w:hAnsi="Cambria Math" w:cs="Arial"/>
                      <w:color w:val="000000"/>
                      <w:sz w:val="24"/>
                      <w:szCs w:val="24"/>
                    </w:rPr>
                    <w:t>-0.999999990000000</w:t>
                  </w:r>
                </w:p>
              </w:tc>
            </w:tr>
          </w:tbl>
          <w:p w14:paraId="07A98C09" w14:textId="17F24E64" w:rsidR="00F9127B" w:rsidRPr="004A33D6" w:rsidRDefault="00F9127B" w:rsidP="007D30F3">
            <w:pPr>
              <w:pStyle w:val="ListParagraph"/>
              <w:spacing w:line="276" w:lineRule="auto"/>
              <w:ind w:left="0"/>
              <w:jc w:val="center"/>
              <w:rPr>
                <w:rFonts w:ascii="Cambria Math" w:hAnsi="Cambria Math" w:cs="Times New Roman"/>
                <w:sz w:val="24"/>
                <w:szCs w:val="24"/>
              </w:rPr>
            </w:pPr>
          </w:p>
        </w:tc>
        <w:tc>
          <w:tcPr>
            <w:tcW w:w="3330" w:type="dxa"/>
            <w:tcBorders>
              <w:left w:val="single" w:sz="4" w:space="0" w:color="auto"/>
            </w:tcBorders>
          </w:tcPr>
          <w:tbl>
            <w:tblPr>
              <w:tblStyle w:val="TableGrid"/>
              <w:tblW w:w="0" w:type="auto"/>
              <w:tblLook w:val="04A0" w:firstRow="1" w:lastRow="0" w:firstColumn="1" w:lastColumn="0" w:noHBand="0" w:noVBand="1"/>
            </w:tblPr>
            <w:tblGrid>
              <w:gridCol w:w="3013"/>
            </w:tblGrid>
            <w:tr w:rsidR="00954274" w:rsidRPr="004A33D6" w14:paraId="09A45152" w14:textId="77777777" w:rsidTr="006F6FB4">
              <w:tc>
                <w:tcPr>
                  <w:tcW w:w="3013" w:type="dxa"/>
                </w:tcPr>
                <w:p w14:paraId="0FA6B617" w14:textId="3765F9BA" w:rsidR="00954274" w:rsidRPr="004A33D6" w:rsidRDefault="00954274" w:rsidP="007D30F3">
                  <w:pPr>
                    <w:pStyle w:val="ListParagraph"/>
                    <w:spacing w:line="276" w:lineRule="auto"/>
                    <w:ind w:left="0"/>
                    <w:rPr>
                      <w:rFonts w:ascii="Cambria Math" w:hAnsi="Cambria Math" w:cs="Times New Roman"/>
                      <w:sz w:val="24"/>
                      <w:szCs w:val="24"/>
                    </w:rPr>
                  </w:pPr>
                  <w:r w:rsidRPr="004A33D6">
                    <w:rPr>
                      <w:rFonts w:ascii="Cambria Math" w:hAnsi="Cambria Math" w:cs="Times New Roman"/>
                      <w:b/>
                      <w:bCs/>
                      <w:sz w:val="24"/>
                      <w:szCs w:val="24"/>
                    </w:rPr>
                    <w:t>TQF:</w:t>
                  </w:r>
                  <w:r w:rsidR="000D4FAF" w:rsidRPr="004A33D6">
                    <w:rPr>
                      <w:rFonts w:ascii="Cambria Math" w:hAnsi="Cambria Math" w:cs="Times New Roman"/>
                      <w:sz w:val="24"/>
                      <w:szCs w:val="24"/>
                    </w:rPr>
                    <w:t xml:space="preserve"> </w:t>
                  </w:r>
                  <w:r w:rsidR="000D4FAF" w:rsidRPr="004A33D6">
                    <w:rPr>
                      <w:rFonts w:ascii="Cambria Math" w:hAnsi="Cambria Math" w:cs="Arial"/>
                      <w:color w:val="000000"/>
                      <w:sz w:val="24"/>
                      <w:szCs w:val="24"/>
                    </w:rPr>
                    <w:t>-0.999999990000000</w:t>
                  </w:r>
                </w:p>
              </w:tc>
            </w:tr>
            <w:tr w:rsidR="00954274" w:rsidRPr="004A33D6" w14:paraId="7C4F846E" w14:textId="77777777" w:rsidTr="006F6FB4">
              <w:tc>
                <w:tcPr>
                  <w:tcW w:w="3013" w:type="dxa"/>
                </w:tcPr>
                <w:p w14:paraId="7FD07CC5" w14:textId="6D948155" w:rsidR="00954274" w:rsidRPr="004A33D6" w:rsidRDefault="00954274" w:rsidP="007D30F3">
                  <w:pPr>
                    <w:pStyle w:val="ListParagraph"/>
                    <w:spacing w:line="276" w:lineRule="auto"/>
                    <w:ind w:left="0"/>
                    <w:rPr>
                      <w:rFonts w:ascii="Cambria Math" w:hAnsi="Cambria Math" w:cs="Times New Roman"/>
                      <w:b/>
                      <w:bCs/>
                      <w:sz w:val="24"/>
                      <w:szCs w:val="24"/>
                    </w:rPr>
                  </w:pPr>
                  <w:r w:rsidRPr="004A33D6">
                    <w:rPr>
                      <w:rFonts w:ascii="Cambria Math" w:hAnsi="Cambria Math" w:cs="Times New Roman"/>
                      <w:b/>
                      <w:bCs/>
                      <w:sz w:val="24"/>
                      <w:szCs w:val="24"/>
                    </w:rPr>
                    <w:t>2ndQF:</w:t>
                  </w:r>
                  <w:r w:rsidR="006F6FB4" w:rsidRPr="004A33D6">
                    <w:rPr>
                      <w:rFonts w:ascii="Cambria Math" w:hAnsi="Cambria Math" w:cs="Times New Roman"/>
                      <w:b/>
                      <w:bCs/>
                      <w:sz w:val="24"/>
                      <w:szCs w:val="24"/>
                    </w:rPr>
                    <w:t xml:space="preserve"> </w:t>
                  </w:r>
                  <w:r w:rsidR="006F6FB4" w:rsidRPr="004A33D6">
                    <w:rPr>
                      <w:rFonts w:ascii="Cambria Math" w:hAnsi="Cambria Math" w:cs="Times New Roman"/>
                      <w:sz w:val="24"/>
                      <w:szCs w:val="24"/>
                    </w:rPr>
                    <w:t xml:space="preserve">0 </w:t>
                  </w:r>
                  <w:r w:rsidR="006F6FB4" w:rsidRPr="004A33D6">
                    <w:rPr>
                      <w:rFonts w:ascii="Cambria Math" w:hAnsi="Cambria Math" w:cs="Arial"/>
                      <w:color w:val="000000"/>
                      <w:sz w:val="24"/>
                      <w:szCs w:val="24"/>
                    </w:rPr>
                    <w:t>-0.999999990000000</w:t>
                  </w:r>
                </w:p>
              </w:tc>
            </w:tr>
            <w:tr w:rsidR="00954274" w:rsidRPr="004A33D6" w14:paraId="1CF4B0F6" w14:textId="77777777" w:rsidTr="006F6FB4">
              <w:tc>
                <w:tcPr>
                  <w:tcW w:w="3013" w:type="dxa"/>
                </w:tcPr>
                <w:p w14:paraId="11985B56" w14:textId="4225D2D0" w:rsidR="00954274" w:rsidRPr="004A33D6" w:rsidRDefault="00954274" w:rsidP="007D30F3">
                  <w:pPr>
                    <w:pStyle w:val="ListParagraph"/>
                    <w:spacing w:line="276" w:lineRule="auto"/>
                    <w:ind w:left="0"/>
                    <w:rPr>
                      <w:rFonts w:ascii="Cambria Math" w:hAnsi="Cambria Math" w:cs="Times New Roman"/>
                      <w:sz w:val="24"/>
                      <w:szCs w:val="24"/>
                    </w:rPr>
                  </w:pPr>
                  <w:r w:rsidRPr="004A33D6">
                    <w:rPr>
                      <w:rFonts w:ascii="Cambria Math" w:hAnsi="Cambria Math" w:cs="Times New Roman"/>
                      <w:b/>
                      <w:bCs/>
                      <w:sz w:val="24"/>
                      <w:szCs w:val="24"/>
                    </w:rPr>
                    <w:t>roots</w:t>
                  </w:r>
                  <w:r w:rsidRPr="004A33D6">
                    <w:rPr>
                      <w:rFonts w:ascii="Cambria Math" w:hAnsi="Cambria Math" w:cs="Times New Roman"/>
                      <w:sz w:val="24"/>
                      <w:szCs w:val="24"/>
                    </w:rPr>
                    <w:t>:</w:t>
                  </w:r>
                  <w:r w:rsidR="00E57FE3" w:rsidRPr="004A33D6">
                    <w:rPr>
                      <w:rFonts w:ascii="Cambria Math" w:hAnsi="Cambria Math" w:cs="Times New Roman"/>
                      <w:sz w:val="24"/>
                      <w:szCs w:val="24"/>
                    </w:rPr>
                    <w:t xml:space="preserve"> 0 </w:t>
                  </w:r>
                  <w:r w:rsidR="00E57FE3" w:rsidRPr="004A33D6">
                    <w:rPr>
                      <w:rFonts w:ascii="Cambria Math" w:hAnsi="Cambria Math" w:cs="Arial"/>
                      <w:color w:val="000000"/>
                      <w:sz w:val="24"/>
                      <w:szCs w:val="24"/>
                    </w:rPr>
                    <w:t>-0.999999990000000</w:t>
                  </w:r>
                </w:p>
              </w:tc>
            </w:tr>
          </w:tbl>
          <w:p w14:paraId="0E6DE0A8" w14:textId="79F03824" w:rsidR="00F9127B" w:rsidRPr="004A33D6" w:rsidRDefault="00F9127B" w:rsidP="007D30F3">
            <w:pPr>
              <w:pStyle w:val="ListParagraph"/>
              <w:spacing w:line="276" w:lineRule="auto"/>
              <w:ind w:left="0"/>
              <w:jc w:val="center"/>
              <w:rPr>
                <w:rFonts w:ascii="Cambria Math" w:hAnsi="Cambria Math" w:cs="Times New Roman"/>
                <w:sz w:val="24"/>
                <w:szCs w:val="24"/>
              </w:rPr>
            </w:pPr>
          </w:p>
        </w:tc>
      </w:tr>
    </w:tbl>
    <w:p w14:paraId="650D4412" w14:textId="4006FF40" w:rsidR="006D508F" w:rsidRDefault="006D508F" w:rsidP="007D30F3">
      <w:pPr>
        <w:spacing w:line="276" w:lineRule="auto"/>
        <w:rPr>
          <w:rFonts w:ascii="Times New Roman" w:hAnsi="Times New Roman" w:cs="Times New Roman"/>
          <w:sz w:val="24"/>
          <w:szCs w:val="24"/>
        </w:rPr>
      </w:pPr>
    </w:p>
    <w:p w14:paraId="677B2120" w14:textId="77777777" w:rsidR="006D508F" w:rsidRPr="00391984" w:rsidRDefault="006D508F" w:rsidP="007D30F3">
      <w:pPr>
        <w:spacing w:line="276" w:lineRule="auto"/>
        <w:rPr>
          <w:rFonts w:ascii="Times New Roman" w:hAnsi="Times New Roman" w:cs="Times New Roman"/>
          <w:sz w:val="24"/>
          <w:szCs w:val="24"/>
        </w:rPr>
      </w:pPr>
    </w:p>
    <w:p w14:paraId="5985B3E9" w14:textId="24AF6915" w:rsidR="00FA50B3" w:rsidRDefault="00FA50B3" w:rsidP="007D30F3">
      <w:pPr>
        <w:pStyle w:val="ListParagraph"/>
        <w:numPr>
          <w:ilvl w:val="1"/>
          <w:numId w:val="1"/>
        </w:numPr>
        <w:spacing w:line="276" w:lineRule="auto"/>
        <w:rPr>
          <w:rFonts w:ascii="Times New Roman" w:hAnsi="Times New Roman" w:cs="Times New Roman"/>
          <w:b/>
          <w:bCs/>
          <w:sz w:val="28"/>
          <w:szCs w:val="28"/>
        </w:rPr>
      </w:pPr>
      <w:r>
        <w:rPr>
          <w:rFonts w:ascii="Times New Roman" w:hAnsi="Times New Roman" w:cs="Times New Roman"/>
          <w:b/>
          <w:bCs/>
          <w:sz w:val="28"/>
          <w:szCs w:val="28"/>
        </w:rPr>
        <w:t>Conclusion</w:t>
      </w:r>
    </w:p>
    <w:p w14:paraId="7041383A" w14:textId="77777777" w:rsidR="004A33D6" w:rsidRPr="00DA4E84" w:rsidRDefault="004A33D6" w:rsidP="007D30F3">
      <w:pPr>
        <w:pStyle w:val="ListParagraph"/>
        <w:numPr>
          <w:ilvl w:val="0"/>
          <w:numId w:val="1"/>
        </w:numPr>
        <w:spacing w:line="276" w:lineRule="auto"/>
        <w:rPr>
          <w:rFonts w:ascii="Times New Roman" w:hAnsi="Times New Roman" w:cs="Times New Roman"/>
          <w:color w:val="FFFFFF" w:themeColor="background1"/>
          <w:sz w:val="24"/>
          <w:szCs w:val="24"/>
        </w:rPr>
      </w:pPr>
      <w:r w:rsidRPr="00DA4E84">
        <w:rPr>
          <w:rFonts w:ascii="Times New Roman" w:hAnsi="Times New Roman" w:cs="Times New Roman"/>
          <w:color w:val="FFFFFF" w:themeColor="background1"/>
          <w:sz w:val="24"/>
          <w:szCs w:val="24"/>
        </w:rPr>
        <w:t>Blank</w:t>
      </w:r>
    </w:p>
    <w:p w14:paraId="785F049F" w14:textId="1100951E" w:rsidR="004A33D6" w:rsidRPr="00DA4E84" w:rsidRDefault="004A33D6" w:rsidP="007D30F3">
      <w:pPr>
        <w:pStyle w:val="ListParagraph"/>
        <w:spacing w:line="276" w:lineRule="auto"/>
        <w:rPr>
          <w:rFonts w:ascii="Times New Roman" w:eastAsiaTheme="minorEastAsia" w:hAnsi="Times New Roman" w:cs="Times New Roman"/>
          <w:sz w:val="24"/>
          <w:szCs w:val="24"/>
        </w:rPr>
      </w:pPr>
      <w:r w:rsidRPr="00DA4E84">
        <w:rPr>
          <w:rFonts w:ascii="Times New Roman" w:hAnsi="Times New Roman" w:cs="Times New Roman"/>
          <w:sz w:val="24"/>
          <w:szCs w:val="24"/>
        </w:rPr>
        <w:t xml:space="preserve">The accuracy of </w:t>
      </w:r>
      <m:oMath>
        <m:r>
          <w:rPr>
            <w:rFonts w:ascii="Cambria Math" w:eastAsiaTheme="minorEastAsia" w:hAnsi="Cambria Math" w:cs="Times New Roman"/>
            <w:sz w:val="24"/>
            <w:szCs w:val="24"/>
          </w:rPr>
          <m:t>2nd</m:t>
        </m:r>
        <m:r>
          <w:rPr>
            <w:rFonts w:ascii="Cambria Math" w:hAnsi="Cambria Math"/>
            <w:sz w:val="24"/>
            <w:szCs w:val="24"/>
          </w:rPr>
          <m:t>QF</m:t>
        </m:r>
      </m:oMath>
      <w:r w:rsidRPr="00DA4E84">
        <w:rPr>
          <w:rFonts w:ascii="Times New Roman" w:eastAsiaTheme="minorEastAsia" w:hAnsi="Times New Roman" w:cs="Times New Roman"/>
          <w:sz w:val="24"/>
          <w:szCs w:val="24"/>
        </w:rPr>
        <w:t xml:space="preserve"> was greater than </w:t>
      </w:r>
      <m:oMath>
        <m:r>
          <w:rPr>
            <w:rFonts w:ascii="Cambria Math" w:eastAsiaTheme="minorEastAsia" w:hAnsi="Cambria Math" w:cs="Times New Roman"/>
            <w:sz w:val="24"/>
            <w:szCs w:val="24"/>
          </w:rPr>
          <m:t>T</m:t>
        </m:r>
        <m:r>
          <w:rPr>
            <w:rFonts w:ascii="Cambria Math" w:hAnsi="Cambria Math"/>
            <w:sz w:val="24"/>
            <w:szCs w:val="24"/>
          </w:rPr>
          <m:t>QF</m:t>
        </m:r>
      </m:oMath>
      <w:r w:rsidRPr="00DA4E84">
        <w:rPr>
          <w:rFonts w:ascii="Times New Roman" w:eastAsiaTheme="minorEastAsia" w:hAnsi="Times New Roman" w:cs="Times New Roman"/>
          <w:sz w:val="24"/>
          <w:szCs w:val="24"/>
        </w:rPr>
        <w:t xml:space="preserve"> because for 15 digits of precision, </w:t>
      </w:r>
      <m:oMath>
        <m:r>
          <w:rPr>
            <w:rFonts w:ascii="Cambria Math" w:eastAsiaTheme="minorEastAsia" w:hAnsi="Cambria Math" w:cs="Times New Roman"/>
            <w:sz w:val="24"/>
            <w:szCs w:val="24"/>
          </w:rPr>
          <m:t>2nd</m:t>
        </m:r>
        <m:r>
          <w:rPr>
            <w:rFonts w:ascii="Cambria Math" w:hAnsi="Cambria Math"/>
            <w:sz w:val="24"/>
            <w:szCs w:val="24"/>
          </w:rPr>
          <m:t>QF</m:t>
        </m:r>
      </m:oMath>
      <w:r w:rsidRPr="00DA4E84">
        <w:rPr>
          <w:rFonts w:ascii="Times New Roman" w:eastAsiaTheme="minorEastAsia" w:hAnsi="Times New Roman" w:cs="Times New Roman"/>
          <w:sz w:val="24"/>
          <w:szCs w:val="24"/>
        </w:rPr>
        <w:t xml:space="preserve"> produced results equivalent to </w:t>
      </w:r>
      <w:r w:rsidRPr="00DA4E84">
        <w:rPr>
          <w:rFonts w:ascii="Times New Roman" w:eastAsiaTheme="minorEastAsia" w:hAnsi="Times New Roman" w:cs="Times New Roman"/>
          <w:b/>
          <w:bCs/>
          <w:sz w:val="24"/>
          <w:szCs w:val="24"/>
        </w:rPr>
        <w:t>roots</w:t>
      </w:r>
      <w:r w:rsidRPr="00DA4E84">
        <w:rPr>
          <w:rFonts w:ascii="Times New Roman" w:eastAsiaTheme="minorEastAsia" w:hAnsi="Times New Roman" w:cs="Times New Roman"/>
          <w:sz w:val="24"/>
          <w:szCs w:val="24"/>
        </w:rPr>
        <w:t xml:space="preserve">. Trials 2, 3, and 4 show that </w:t>
      </w:r>
      <m:oMath>
        <m:r>
          <w:rPr>
            <w:rFonts w:ascii="Cambria Math" w:eastAsiaTheme="minorEastAsia" w:hAnsi="Cambria Math" w:cs="Times New Roman"/>
            <w:sz w:val="24"/>
            <w:szCs w:val="24"/>
          </w:rPr>
          <m:t>T</m:t>
        </m:r>
        <m:r>
          <w:rPr>
            <w:rFonts w:ascii="Cambria Math" w:hAnsi="Cambria Math"/>
            <w:sz w:val="24"/>
            <w:szCs w:val="24"/>
          </w:rPr>
          <m:t>QF</m:t>
        </m:r>
      </m:oMath>
      <w:r w:rsidRPr="00DA4E84">
        <w:rPr>
          <w:rFonts w:ascii="Times New Roman" w:eastAsiaTheme="minorEastAsia" w:hAnsi="Times New Roman" w:cs="Times New Roman"/>
          <w:sz w:val="24"/>
          <w:szCs w:val="24"/>
        </w:rPr>
        <w:t xml:space="preserve">, when programmed into MATAB, produces slightly inaccurate results. In Trial 2,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t>
            </m:r>
          </m:sub>
        </m:sSub>
      </m:oMath>
      <w:r w:rsidR="00B060C4" w:rsidRPr="00DA4E84">
        <w:rPr>
          <w:rFonts w:ascii="Times New Roman" w:eastAsiaTheme="minorEastAsia" w:hAnsi="Times New Roman" w:cs="Times New Roman"/>
          <w:sz w:val="24"/>
          <w:szCs w:val="24"/>
        </w:rPr>
        <w:t xml:space="preserve"> is expected to be very slightly larger than zero but </w:t>
      </w:r>
      <m:oMath>
        <m:r>
          <w:rPr>
            <w:rFonts w:ascii="Cambria Math" w:eastAsiaTheme="minorEastAsia" w:hAnsi="Cambria Math" w:cs="Times New Roman"/>
            <w:sz w:val="24"/>
            <w:szCs w:val="24"/>
          </w:rPr>
          <m:t>T</m:t>
        </m:r>
        <m:r>
          <w:rPr>
            <w:rFonts w:ascii="Cambria Math" w:hAnsi="Cambria Math"/>
            <w:sz w:val="24"/>
            <w:szCs w:val="24"/>
          </w:rPr>
          <m:t>QF</m:t>
        </m:r>
      </m:oMath>
      <w:r w:rsidR="00B060C4" w:rsidRPr="00DA4E84">
        <w:rPr>
          <w:rFonts w:ascii="Times New Roman" w:eastAsiaTheme="minorEastAsia" w:hAnsi="Times New Roman" w:cs="Times New Roman"/>
          <w:sz w:val="24"/>
          <w:szCs w:val="24"/>
        </w:rPr>
        <w:t xml:space="preserve"> produces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t>
            </m:r>
          </m:sub>
        </m:sSub>
        <m:r>
          <w:rPr>
            <w:rFonts w:ascii="Cambria Math" w:eastAsiaTheme="minorEastAsia" w:hAnsi="Cambria Math" w:cs="Times New Roman"/>
            <w:sz w:val="24"/>
            <w:szCs w:val="24"/>
          </w:rPr>
          <m:t>=0</m:t>
        </m:r>
      </m:oMath>
      <w:r w:rsidR="00B060C4" w:rsidRPr="00DA4E84">
        <w:rPr>
          <w:rFonts w:ascii="Times New Roman" w:eastAsiaTheme="minorEastAsia" w:hAnsi="Times New Roman" w:cs="Times New Roman"/>
          <w:sz w:val="24"/>
          <w:szCs w:val="24"/>
        </w:rPr>
        <w:t>.</w:t>
      </w:r>
      <w:r w:rsidR="009932C5" w:rsidRPr="00DA4E84">
        <w:rPr>
          <w:rFonts w:ascii="Times New Roman" w:eastAsiaTheme="minorEastAsia" w:hAnsi="Times New Roman" w:cs="Times New Roman"/>
          <w:sz w:val="24"/>
          <w:szCs w:val="24"/>
        </w:rPr>
        <w:t xml:space="preserve"> In Trial 4, the same discrepancy is present; </w:t>
      </w:r>
      <m:oMath>
        <m:r>
          <w:rPr>
            <w:rFonts w:ascii="Cambria Math" w:eastAsiaTheme="minorEastAsia" w:hAnsi="Cambria Math" w:cs="Times New Roman"/>
            <w:sz w:val="24"/>
            <w:szCs w:val="24"/>
          </w:rPr>
          <m:t>TQF</m:t>
        </m:r>
      </m:oMath>
      <w:r w:rsidR="009932C5" w:rsidRPr="00DA4E84">
        <w:rPr>
          <w:rFonts w:ascii="Times New Roman" w:eastAsiaTheme="minorEastAsia" w:hAnsi="Times New Roman" w:cs="Times New Roman"/>
          <w:sz w:val="24"/>
          <w:szCs w:val="24"/>
        </w:rPr>
        <w:t xml:space="preserve"> produces an inaccurate result when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t>
            </m:r>
          </m:sub>
        </m:sSub>
      </m:oMath>
      <w:r w:rsidR="009932C5" w:rsidRPr="00DA4E84">
        <w:rPr>
          <w:rFonts w:ascii="Times New Roman" w:eastAsiaTheme="minorEastAsia" w:hAnsi="Times New Roman" w:cs="Times New Roman"/>
          <w:sz w:val="24"/>
          <w:szCs w:val="24"/>
        </w:rPr>
        <w:t xml:space="preserve"> is expected to be very slightly larger than zero.</w:t>
      </w:r>
    </w:p>
    <w:p w14:paraId="5E6566DB" w14:textId="7327B9EB" w:rsidR="009932C5" w:rsidRPr="00DA4E84" w:rsidRDefault="009932C5" w:rsidP="007D30F3">
      <w:pPr>
        <w:pStyle w:val="ListParagraph"/>
        <w:spacing w:line="276" w:lineRule="auto"/>
        <w:rPr>
          <w:rFonts w:ascii="Times New Roman" w:hAnsi="Times New Roman" w:cs="Times New Roman"/>
          <w:sz w:val="24"/>
          <w:szCs w:val="24"/>
        </w:rPr>
      </w:pPr>
    </w:p>
    <w:p w14:paraId="56146ED2" w14:textId="3286746E" w:rsidR="009932C5" w:rsidRPr="00DA4E84" w:rsidRDefault="009932C5" w:rsidP="007D30F3">
      <w:pPr>
        <w:pStyle w:val="ListParagraph"/>
        <w:spacing w:line="276" w:lineRule="auto"/>
        <w:rPr>
          <w:rFonts w:ascii="Times New Roman" w:hAnsi="Times New Roman" w:cs="Times New Roman"/>
          <w:sz w:val="24"/>
          <w:szCs w:val="24"/>
        </w:rPr>
      </w:pPr>
      <w:r w:rsidRPr="00DA4E84">
        <w:rPr>
          <w:rFonts w:ascii="Times New Roman" w:hAnsi="Times New Roman" w:cs="Times New Roman"/>
          <w:sz w:val="24"/>
          <w:szCs w:val="24"/>
        </w:rPr>
        <w:t xml:space="preserve">The overall takeaway from this </w:t>
      </w:r>
      <w:r w:rsidR="00A867EA">
        <w:rPr>
          <w:rFonts w:ascii="Times New Roman" w:hAnsi="Times New Roman" w:cs="Times New Roman"/>
          <w:sz w:val="24"/>
          <w:szCs w:val="24"/>
        </w:rPr>
        <w:t>section</w:t>
      </w:r>
      <w:r w:rsidRPr="00DA4E84">
        <w:rPr>
          <w:rFonts w:ascii="Times New Roman" w:hAnsi="Times New Roman" w:cs="Times New Roman"/>
          <w:sz w:val="24"/>
          <w:szCs w:val="24"/>
        </w:rPr>
        <w:t xml:space="preserve"> of the project is that applying formulas to machines will introduce error to some extent. Therefore, developing algorithms which circumvent error-inducing operations is an important breadth of mathematics.</w:t>
      </w:r>
    </w:p>
    <w:p w14:paraId="68F97501" w14:textId="7773F242" w:rsidR="00FA50B3" w:rsidRPr="00DA4E84" w:rsidRDefault="00E73480" w:rsidP="007D30F3">
      <w:pPr>
        <w:spacing w:line="276" w:lineRule="auto"/>
        <w:rPr>
          <w:rFonts w:ascii="Times New Roman" w:hAnsi="Times New Roman" w:cs="Times New Roman"/>
          <w:sz w:val="24"/>
          <w:szCs w:val="24"/>
        </w:rPr>
      </w:pPr>
      <w:r>
        <w:rPr>
          <w:sz w:val="24"/>
          <w:szCs w:val="24"/>
        </w:rPr>
        <w:pict w14:anchorId="00FA6C77">
          <v:rect id="_x0000_i1026" style="width:0;height:1.5pt" o:hralign="center" o:hrstd="t" o:hr="t" fillcolor="#a0a0a0" stroked="f"/>
        </w:pict>
      </w:r>
    </w:p>
    <w:p w14:paraId="202C2176" w14:textId="6D793B99" w:rsidR="00FA50B3" w:rsidRDefault="00A867EA" w:rsidP="007D30F3">
      <w:pPr>
        <w:spacing w:line="276" w:lineRule="auto"/>
        <w:rPr>
          <w:rFonts w:ascii="Times New Roman" w:hAnsi="Times New Roman" w:cs="Times New Roman"/>
          <w:b/>
          <w:bCs/>
          <w:sz w:val="32"/>
          <w:szCs w:val="32"/>
        </w:rPr>
      </w:pPr>
      <w:r>
        <w:rPr>
          <w:rFonts w:ascii="Times New Roman" w:hAnsi="Times New Roman" w:cs="Times New Roman"/>
          <w:b/>
          <w:bCs/>
          <w:sz w:val="32"/>
          <w:szCs w:val="32"/>
        </w:rPr>
        <w:t>Section</w:t>
      </w:r>
      <w:r w:rsidR="00FA50B3" w:rsidRPr="00FA50B3">
        <w:rPr>
          <w:rFonts w:ascii="Times New Roman" w:hAnsi="Times New Roman" w:cs="Times New Roman"/>
          <w:b/>
          <w:bCs/>
          <w:sz w:val="32"/>
          <w:szCs w:val="32"/>
        </w:rPr>
        <w:t xml:space="preserve"> </w:t>
      </w:r>
      <w:r w:rsidR="00FA50B3">
        <w:rPr>
          <w:rFonts w:ascii="Times New Roman" w:hAnsi="Times New Roman" w:cs="Times New Roman"/>
          <w:b/>
          <w:bCs/>
          <w:sz w:val="32"/>
          <w:szCs w:val="32"/>
        </w:rPr>
        <w:t>2</w:t>
      </w:r>
      <w:r w:rsidR="00321D01">
        <w:rPr>
          <w:rFonts w:ascii="Times New Roman" w:hAnsi="Times New Roman" w:cs="Times New Roman"/>
          <w:b/>
          <w:bCs/>
          <w:sz w:val="32"/>
          <w:szCs w:val="32"/>
        </w:rPr>
        <w:t>: Derivative Approximations</w:t>
      </w:r>
    </w:p>
    <w:p w14:paraId="3F7168F7" w14:textId="7492B0DC" w:rsidR="00321D01" w:rsidRPr="00321D01" w:rsidRDefault="00FA50B3" w:rsidP="007D30F3">
      <w:pPr>
        <w:pStyle w:val="ListParagraph"/>
        <w:numPr>
          <w:ilvl w:val="1"/>
          <w:numId w:val="2"/>
        </w:numPr>
        <w:spacing w:line="276" w:lineRule="auto"/>
        <w:rPr>
          <w:rFonts w:ascii="Times New Roman" w:hAnsi="Times New Roman" w:cs="Times New Roman"/>
          <w:b/>
          <w:bCs/>
          <w:sz w:val="28"/>
          <w:szCs w:val="28"/>
        </w:rPr>
      </w:pPr>
      <w:r w:rsidRPr="00FA50B3">
        <w:rPr>
          <w:rFonts w:ascii="Times New Roman" w:hAnsi="Times New Roman" w:cs="Times New Roman"/>
          <w:b/>
          <w:bCs/>
          <w:sz w:val="28"/>
          <w:szCs w:val="28"/>
        </w:rPr>
        <w:t>Introduction</w:t>
      </w:r>
    </w:p>
    <w:p w14:paraId="3AB74E40" w14:textId="5B1CDAEF" w:rsidR="00321D01" w:rsidRPr="001D7DDF" w:rsidRDefault="00321D01" w:rsidP="007D30F3">
      <w:pPr>
        <w:pStyle w:val="ListParagraph"/>
        <w:spacing w:line="276" w:lineRule="auto"/>
        <w:rPr>
          <w:rFonts w:ascii="Times New Roman" w:hAnsi="Times New Roman" w:cs="Times New Roman"/>
          <w:color w:val="FFFFFF" w:themeColor="background1"/>
          <w:sz w:val="24"/>
          <w:szCs w:val="24"/>
        </w:rPr>
      </w:pPr>
      <w:r w:rsidRPr="001D7DDF">
        <w:rPr>
          <w:rFonts w:ascii="Times New Roman" w:hAnsi="Times New Roman" w:cs="Times New Roman"/>
          <w:color w:val="FFFFFF" w:themeColor="background1"/>
          <w:sz w:val="24"/>
          <w:szCs w:val="24"/>
        </w:rPr>
        <w:t>Blank</w:t>
      </w:r>
    </w:p>
    <w:p w14:paraId="4735A676" w14:textId="67E87094" w:rsidR="00321D01" w:rsidRPr="00DA4E84" w:rsidRDefault="00321D01" w:rsidP="007D30F3">
      <w:pPr>
        <w:pStyle w:val="ListParagraph"/>
        <w:spacing w:line="276" w:lineRule="auto"/>
        <w:rPr>
          <w:rFonts w:ascii="Times New Roman" w:hAnsi="Times New Roman" w:cs="Times New Roman"/>
          <w:sz w:val="24"/>
          <w:szCs w:val="24"/>
        </w:rPr>
      </w:pPr>
      <w:r w:rsidRPr="00DA4E84">
        <w:rPr>
          <w:rFonts w:ascii="Times New Roman" w:hAnsi="Times New Roman" w:cs="Times New Roman"/>
          <w:sz w:val="24"/>
          <w:szCs w:val="24"/>
        </w:rPr>
        <w:t xml:space="preserve">In this </w:t>
      </w:r>
      <w:r w:rsidR="00A867EA">
        <w:rPr>
          <w:rFonts w:ascii="Times New Roman" w:hAnsi="Times New Roman" w:cs="Times New Roman"/>
          <w:sz w:val="24"/>
          <w:szCs w:val="24"/>
        </w:rPr>
        <w:t>section</w:t>
      </w:r>
      <w:r w:rsidRPr="00DA4E84">
        <w:rPr>
          <w:rFonts w:ascii="Times New Roman" w:hAnsi="Times New Roman" w:cs="Times New Roman"/>
          <w:sz w:val="24"/>
          <w:szCs w:val="24"/>
        </w:rPr>
        <w:t xml:space="preserve"> of the project, the accuracy of two formulaic approximations of the derivative of a certain function were analyzed. The two approximations are based on the symbolic limit definition of the derivative</w:t>
      </w:r>
      <w:r w:rsidR="00A5668C" w:rsidRPr="00DA4E84">
        <w:rPr>
          <w:rFonts w:ascii="Times New Roman" w:hAnsi="Times New Roman" w:cs="Times New Roman"/>
          <w:sz w:val="24"/>
          <w:szCs w:val="24"/>
        </w:rPr>
        <w:t>:</w:t>
      </w:r>
    </w:p>
    <w:p w14:paraId="7F96F7D0" w14:textId="57B6B527" w:rsidR="00833BB4" w:rsidRPr="00DA4E84" w:rsidRDefault="00E73480" w:rsidP="007D30F3">
      <w:pPr>
        <w:spacing w:line="276" w:lineRule="auto"/>
        <w:rPr>
          <w:rFonts w:eastAsia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ctrlPr>
                    <w:rPr>
                      <w:rFonts w:ascii="Cambria Math" w:hAnsi="Cambria Math"/>
                      <w:sz w:val="24"/>
                      <w:szCs w:val="24"/>
                    </w:rPr>
                  </m:ctrlPr>
                </m:e>
                <m:lim>
                  <m:r>
                    <w:rPr>
                      <w:rFonts w:ascii="Cambria Math" w:hAnsi="Cambria Math"/>
                      <w:sz w:val="24"/>
                      <w:szCs w:val="24"/>
                    </w:rPr>
                    <m:t>h→0</m:t>
                  </m:r>
                  <m:ctrlPr>
                    <w:rPr>
                      <w:rFonts w:ascii="Cambria Math" w:hAnsi="Cambria Math"/>
                      <w:sz w:val="24"/>
                      <w:szCs w:val="24"/>
                    </w:rPr>
                  </m:ctrlPr>
                </m:lim>
              </m:limLow>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x+h</m:t>
                          </m:r>
                        </m:e>
                      </m:d>
                      <m:r>
                        <w:rPr>
                          <w:rFonts w:ascii="Cambria Math" w:hAnsi="Cambria Math"/>
                          <w:sz w:val="24"/>
                          <w:szCs w:val="24"/>
                        </w:rPr>
                        <m:t>-f(x)</m:t>
                      </m:r>
                    </m:num>
                    <m:den>
                      <m:r>
                        <w:rPr>
                          <w:rFonts w:ascii="Cambria Math" w:hAnsi="Cambria Math"/>
                          <w:sz w:val="24"/>
                          <w:szCs w:val="24"/>
                        </w:rPr>
                        <m:t>h</m:t>
                      </m:r>
                    </m:den>
                  </m:f>
                </m:e>
              </m:d>
            </m:e>
          </m:func>
        </m:oMath>
      </m:oMathPara>
    </w:p>
    <w:p w14:paraId="027B3F56" w14:textId="51467723" w:rsidR="00A5668C" w:rsidRPr="00DA4E84" w:rsidRDefault="00833BB4" w:rsidP="007D30F3">
      <w:pPr>
        <w:spacing w:line="276" w:lineRule="auto"/>
        <w:ind w:left="720"/>
        <w:rPr>
          <w:rFonts w:ascii="Times New Roman" w:eastAsiaTheme="minorEastAsia" w:hAnsi="Times New Roman" w:cs="Times New Roman"/>
          <w:sz w:val="24"/>
          <w:szCs w:val="24"/>
        </w:rPr>
      </w:pPr>
      <w:r w:rsidRPr="00DA4E84">
        <w:rPr>
          <w:rFonts w:ascii="Times New Roman" w:eastAsiaTheme="minorEastAsia" w:hAnsi="Times New Roman" w:cs="Times New Roman"/>
          <w:sz w:val="24"/>
          <w:szCs w:val="24"/>
        </w:rPr>
        <w:lastRenderedPageBreak/>
        <w:t xml:space="preserve">We cannot accurately compute the numerical value of a derivative at any given x-value since computers must round off the value to some degree of </w:t>
      </w:r>
      <w:r w:rsidR="00C865D0">
        <w:rPr>
          <w:rFonts w:ascii="Times New Roman" w:eastAsiaTheme="minorEastAsia" w:hAnsi="Times New Roman" w:cs="Times New Roman"/>
          <w:sz w:val="24"/>
          <w:szCs w:val="24"/>
        </w:rPr>
        <w:t>precision</w:t>
      </w:r>
      <w:r w:rsidRPr="00DA4E84">
        <w:rPr>
          <w:rFonts w:ascii="Times New Roman" w:eastAsiaTheme="minorEastAsia" w:hAnsi="Times New Roman" w:cs="Times New Roman"/>
          <w:sz w:val="24"/>
          <w:szCs w:val="24"/>
        </w:rPr>
        <w:t>. The limit definition of the derivative, along with “derivative rules,” allow us to compute the symbolic derivative but wh</w:t>
      </w:r>
      <w:r w:rsidR="00A5668C" w:rsidRPr="00DA4E84">
        <w:rPr>
          <w:rFonts w:ascii="Times New Roman" w:eastAsiaTheme="minorEastAsia" w:hAnsi="Times New Roman" w:cs="Times New Roman"/>
          <w:sz w:val="24"/>
          <w:szCs w:val="24"/>
        </w:rPr>
        <w:t>en we require a numerical result, we must turn to approximations.</w:t>
      </w:r>
      <w:r w:rsidR="00204844" w:rsidRPr="00DA4E84">
        <w:rPr>
          <w:rFonts w:ascii="Times New Roman" w:eastAsiaTheme="minorEastAsia" w:hAnsi="Times New Roman" w:cs="Times New Roman"/>
          <w:sz w:val="24"/>
          <w:szCs w:val="24"/>
        </w:rPr>
        <w:t xml:space="preserve"> </w:t>
      </w:r>
      <w:r w:rsidR="00A5668C" w:rsidRPr="00DA4E84">
        <w:rPr>
          <w:rFonts w:ascii="Times New Roman" w:eastAsiaTheme="minorEastAsia" w:hAnsi="Times New Roman" w:cs="Times New Roman"/>
          <w:sz w:val="24"/>
          <w:szCs w:val="24"/>
        </w:rPr>
        <w:t>The first approximation:</w:t>
      </w:r>
    </w:p>
    <w:p w14:paraId="564CE7E1" w14:textId="18E6A741" w:rsidR="00A5668C" w:rsidRPr="00DA4E84" w:rsidRDefault="00E73480" w:rsidP="007D30F3">
      <w:pPr>
        <w:spacing w:line="276" w:lineRule="auto"/>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x+h</m:t>
                  </m:r>
                </m:e>
              </m:d>
              <m:r>
                <w:rPr>
                  <w:rFonts w:ascii="Cambria Math" w:hAnsi="Cambria Math"/>
                  <w:sz w:val="24"/>
                  <w:szCs w:val="24"/>
                </w:rPr>
                <m:t>-f(x)</m:t>
              </m:r>
            </m:num>
            <m:den>
              <m:r>
                <w:rPr>
                  <w:rFonts w:ascii="Cambria Math" w:hAnsi="Cambria Math"/>
                  <w:sz w:val="24"/>
                  <w:szCs w:val="24"/>
                </w:rPr>
                <m:t>h</m:t>
              </m:r>
            </m:den>
          </m:f>
        </m:oMath>
      </m:oMathPara>
    </w:p>
    <w:p w14:paraId="44E324E5" w14:textId="0E0CEC0E" w:rsidR="00A5668C" w:rsidRPr="00DA4E84" w:rsidRDefault="00A5668C" w:rsidP="007D30F3">
      <w:pPr>
        <w:spacing w:line="276" w:lineRule="auto"/>
        <w:ind w:left="720"/>
        <w:rPr>
          <w:rFonts w:ascii="Times New Roman" w:eastAsiaTheme="minorEastAsia" w:hAnsi="Times New Roman" w:cs="Times New Roman"/>
          <w:sz w:val="24"/>
          <w:szCs w:val="24"/>
        </w:rPr>
      </w:pPr>
      <w:r w:rsidRPr="00DA4E84">
        <w:rPr>
          <w:rFonts w:ascii="Times New Roman" w:eastAsiaTheme="minorEastAsia" w:hAnsi="Times New Roman" w:cs="Times New Roman"/>
          <w:sz w:val="24"/>
          <w:szCs w:val="24"/>
        </w:rPr>
        <w:t xml:space="preserve">is just the expression contained within the limit of </w:t>
      </w:r>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oMath>
      <w:r w:rsidRPr="00DA4E84">
        <w:rPr>
          <w:rFonts w:ascii="Times New Roman" w:eastAsiaTheme="minorEastAsia" w:hAnsi="Times New Roman" w:cs="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oMath>
      <w:r w:rsidRPr="00DA4E84">
        <w:rPr>
          <w:rFonts w:ascii="Times New Roman" w:eastAsiaTheme="minorEastAsia" w:hAnsi="Times New Roman" w:cs="Times New Roman"/>
          <w:sz w:val="24"/>
          <w:szCs w:val="24"/>
        </w:rPr>
        <w:t xml:space="preserve"> uses an h-value which indicates the size of the interval which the approximating secant line depends on. Since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oMath>
      <w:r w:rsidRPr="00DA4E84">
        <w:rPr>
          <w:rFonts w:ascii="Times New Roman" w:eastAsiaTheme="minorEastAsia" w:hAnsi="Times New Roman" w:cs="Times New Roman"/>
          <w:sz w:val="24"/>
          <w:szCs w:val="24"/>
        </w:rPr>
        <w:t xml:space="preserve"> </w:t>
      </w:r>
      <w:r w:rsidR="006D508F" w:rsidRPr="00DA4E84">
        <w:rPr>
          <w:rFonts w:ascii="Times New Roman" w:eastAsiaTheme="minorEastAsia" w:hAnsi="Times New Roman" w:cs="Times New Roman"/>
          <w:sz w:val="24"/>
          <w:szCs w:val="24"/>
        </w:rPr>
        <w:t>approximates</w:t>
      </w:r>
      <w:r w:rsidRPr="00DA4E84">
        <w:rPr>
          <w:rFonts w:ascii="Times New Roman" w:eastAsiaTheme="minorEastAsia" w:hAnsi="Times New Roman" w:cs="Times New Roman"/>
          <w:sz w:val="24"/>
          <w:szCs w:val="24"/>
        </w:rPr>
        <w:t xml:space="preserve"> </w:t>
      </w:r>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oMath>
      <w:r w:rsidRPr="00DA4E84">
        <w:rPr>
          <w:rFonts w:ascii="Times New Roman" w:eastAsiaTheme="minorEastAsia" w:hAnsi="Times New Roman" w:cs="Times New Roman"/>
          <w:sz w:val="24"/>
          <w:szCs w:val="24"/>
        </w:rPr>
        <w:t xml:space="preserve"> at </w:t>
      </w:r>
      <m:oMath>
        <m:r>
          <w:rPr>
            <w:rFonts w:ascii="Cambria Math" w:hAnsi="Cambria Math"/>
            <w:sz w:val="24"/>
            <w:szCs w:val="24"/>
          </w:rPr>
          <m:t>x</m:t>
        </m:r>
      </m:oMath>
      <w:r w:rsidRPr="00DA4E84">
        <w:rPr>
          <w:rFonts w:ascii="Times New Roman" w:eastAsiaTheme="minorEastAsia" w:hAnsi="Times New Roman" w:cs="Times New Roman"/>
          <w:sz w:val="24"/>
          <w:szCs w:val="24"/>
        </w:rPr>
        <w:t xml:space="preserve">, </w:t>
      </w:r>
      <w:r w:rsidR="00204844" w:rsidRPr="00DA4E84">
        <w:rPr>
          <w:rFonts w:ascii="Times New Roman" w:eastAsiaTheme="minorEastAsia" w:hAnsi="Times New Roman" w:cs="Times New Roman"/>
          <w:sz w:val="24"/>
          <w:szCs w:val="24"/>
        </w:rPr>
        <w:t xml:space="preserve">the fact that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oMath>
      <w:r w:rsidR="00204844" w:rsidRPr="00DA4E84">
        <w:rPr>
          <w:rFonts w:ascii="Times New Roman" w:eastAsiaTheme="minorEastAsia" w:hAnsi="Times New Roman" w:cs="Times New Roman"/>
          <w:sz w:val="24"/>
          <w:szCs w:val="24"/>
        </w:rPr>
        <w:t xml:space="preserve"> appears as the second term in the numerator of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oMath>
      <w:r w:rsidR="00204844" w:rsidRPr="00DA4E84">
        <w:rPr>
          <w:rFonts w:ascii="Times New Roman" w:eastAsiaTheme="minorEastAsia" w:hAnsi="Times New Roman" w:cs="Times New Roman"/>
          <w:sz w:val="24"/>
          <w:szCs w:val="24"/>
        </w:rPr>
        <w:t xml:space="preserve"> means that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oMath>
      <w:r w:rsidR="00204844" w:rsidRPr="00DA4E84">
        <w:rPr>
          <w:rFonts w:ascii="Times New Roman" w:eastAsiaTheme="minorEastAsia" w:hAnsi="Times New Roman" w:cs="Times New Roman"/>
          <w:sz w:val="24"/>
          <w:szCs w:val="24"/>
        </w:rPr>
        <w:t xml:space="preserve"> is a one-sided approximation</w:t>
      </w:r>
      <w:r w:rsidR="00391984">
        <w:rPr>
          <w:rFonts w:ascii="Times New Roman" w:eastAsiaTheme="minorEastAsia" w:hAnsi="Times New Roman" w:cs="Times New Roman"/>
          <w:sz w:val="24"/>
          <w:szCs w:val="24"/>
        </w:rPr>
        <w:t xml:space="preserve"> </w:t>
      </w:r>
      <w:r w:rsidR="00204844" w:rsidRPr="00DA4E84">
        <w:rPr>
          <w:rFonts w:ascii="Times New Roman" w:eastAsiaTheme="minorEastAsia" w:hAnsi="Times New Roman" w:cs="Times New Roman"/>
          <w:sz w:val="24"/>
          <w:szCs w:val="24"/>
        </w:rPr>
        <w:t>whereas the second approximation:</w:t>
      </w:r>
    </w:p>
    <w:p w14:paraId="66DF17C4" w14:textId="5AA4C3A9" w:rsidR="00204844" w:rsidRPr="00DA4E84" w:rsidRDefault="00E73480" w:rsidP="007D30F3">
      <w:pPr>
        <w:spacing w:line="276" w:lineRule="auto"/>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x+h</m:t>
                  </m:r>
                </m:e>
              </m:d>
              <m:r>
                <w:rPr>
                  <w:rFonts w:ascii="Cambria Math" w:hAnsi="Cambria Math"/>
                  <w:sz w:val="24"/>
                  <w:szCs w:val="24"/>
                </w:rPr>
                <m:t>-f(x-h)</m:t>
              </m:r>
            </m:num>
            <m:den>
              <m:r>
                <w:rPr>
                  <w:rFonts w:ascii="Cambria Math" w:hAnsi="Cambria Math"/>
                  <w:sz w:val="24"/>
                  <w:szCs w:val="24"/>
                </w:rPr>
                <m:t>2</m:t>
              </m:r>
              <m:r>
                <w:rPr>
                  <w:rFonts w:ascii="Cambria Math" w:hAnsi="Cambria Math"/>
                  <w:sz w:val="24"/>
                  <w:szCs w:val="24"/>
                </w:rPr>
                <m:t>h</m:t>
              </m:r>
            </m:den>
          </m:f>
        </m:oMath>
      </m:oMathPara>
    </w:p>
    <w:p w14:paraId="0BEBECE0" w14:textId="210E7599" w:rsidR="00321D01" w:rsidRPr="00DA4E84" w:rsidRDefault="00204844" w:rsidP="007D30F3">
      <w:pPr>
        <w:spacing w:line="276" w:lineRule="auto"/>
        <w:ind w:left="720"/>
        <w:rPr>
          <w:rFonts w:eastAsiaTheme="minorEastAsia"/>
          <w:sz w:val="24"/>
          <w:szCs w:val="24"/>
        </w:rPr>
      </w:pPr>
      <w:r w:rsidRPr="00DA4E84">
        <w:rPr>
          <w:rFonts w:ascii="Times New Roman" w:eastAsiaTheme="minorEastAsia" w:hAnsi="Times New Roman" w:cs="Times New Roman"/>
          <w:sz w:val="24"/>
          <w:szCs w:val="24"/>
        </w:rPr>
        <w:t xml:space="preserve">is a two-sided approximation since the approximating secant line passes through both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x+h</m:t>
            </m:r>
          </m:e>
        </m:d>
      </m:oMath>
      <w:r w:rsidRPr="00DA4E84">
        <w:rPr>
          <w:rFonts w:ascii="Times New Roman" w:eastAsiaTheme="minorEastAsia" w:hAnsi="Times New Roman" w:cs="Times New Roman"/>
          <w:sz w:val="24"/>
          <w:szCs w:val="24"/>
        </w:rPr>
        <w:t xml:space="preserve"> and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x-h</m:t>
            </m:r>
          </m:e>
        </m:d>
      </m:oMath>
      <w:r w:rsidR="00C865D0">
        <w:rPr>
          <w:rFonts w:ascii="Times New Roman" w:eastAsiaTheme="minorEastAsia" w:hAnsi="Times New Roman" w:cs="Times New Roman"/>
          <w:sz w:val="24"/>
          <w:szCs w:val="24"/>
        </w:rPr>
        <w:t xml:space="preserve">, which exist on either side of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oMath>
      <w:r w:rsidR="00C865D0">
        <w:rPr>
          <w:rFonts w:ascii="Times New Roman" w:eastAsiaTheme="minorEastAsia" w:hAnsi="Times New Roman" w:cs="Times New Roman"/>
          <w:sz w:val="24"/>
          <w:szCs w:val="24"/>
        </w:rPr>
        <w:t>.</w:t>
      </w:r>
    </w:p>
    <w:p w14:paraId="788249DC" w14:textId="3FE5FE13" w:rsidR="00C47477" w:rsidRDefault="00FA50B3" w:rsidP="007D30F3">
      <w:pPr>
        <w:pStyle w:val="ListParagraph"/>
        <w:numPr>
          <w:ilvl w:val="1"/>
          <w:numId w:val="2"/>
        </w:numPr>
        <w:spacing w:line="276" w:lineRule="auto"/>
        <w:rPr>
          <w:rFonts w:ascii="Times New Roman" w:hAnsi="Times New Roman" w:cs="Times New Roman"/>
          <w:b/>
          <w:bCs/>
          <w:sz w:val="28"/>
          <w:szCs w:val="28"/>
        </w:rPr>
      </w:pPr>
      <w:r>
        <w:rPr>
          <w:rFonts w:ascii="Times New Roman" w:hAnsi="Times New Roman" w:cs="Times New Roman"/>
          <w:b/>
          <w:bCs/>
          <w:sz w:val="28"/>
          <w:szCs w:val="28"/>
        </w:rPr>
        <w:t>Methods</w:t>
      </w:r>
    </w:p>
    <w:p w14:paraId="1F12FCB4" w14:textId="74482BE0" w:rsidR="00C47477" w:rsidRPr="00F77683" w:rsidRDefault="00C47477" w:rsidP="007D30F3">
      <w:pPr>
        <w:pStyle w:val="ListParagraph"/>
        <w:spacing w:line="276" w:lineRule="auto"/>
        <w:rPr>
          <w:rFonts w:ascii="Times New Roman" w:hAnsi="Times New Roman" w:cs="Times New Roman"/>
          <w:color w:val="FFFFFF" w:themeColor="background1"/>
          <w:sz w:val="24"/>
          <w:szCs w:val="24"/>
        </w:rPr>
      </w:pPr>
      <w:r w:rsidRPr="00F77683">
        <w:rPr>
          <w:rFonts w:ascii="Times New Roman" w:hAnsi="Times New Roman" w:cs="Times New Roman"/>
          <w:color w:val="FFFFFF" w:themeColor="background1"/>
          <w:sz w:val="24"/>
          <w:szCs w:val="24"/>
        </w:rPr>
        <w:t>Blank</w:t>
      </w:r>
    </w:p>
    <w:p w14:paraId="1B564410" w14:textId="3D39E7B4" w:rsidR="00C47477" w:rsidRPr="00C47477" w:rsidRDefault="00C47477" w:rsidP="007D30F3">
      <w:pPr>
        <w:pStyle w:val="ListParagraph"/>
        <w:spacing w:line="276" w:lineRule="auto"/>
        <w:rPr>
          <w:rFonts w:ascii="Times New Roman" w:eastAsiaTheme="minorEastAsia" w:hAnsi="Times New Roman" w:cs="Times New Roman"/>
          <w:sz w:val="24"/>
          <w:szCs w:val="24"/>
        </w:rPr>
      </w:pPr>
      <w:r w:rsidRPr="00C47477">
        <w:rPr>
          <w:rFonts w:ascii="Times New Roman" w:hAnsi="Times New Roman" w:cs="Times New Roman"/>
          <w:b/>
          <w:bCs/>
          <w:sz w:val="24"/>
          <w:szCs w:val="24"/>
        </w:rPr>
        <w:t>2.2.a)</w:t>
      </w:r>
      <w:r>
        <w:rPr>
          <w:rFonts w:ascii="Times New Roman" w:hAnsi="Times New Roman" w:cs="Times New Roman"/>
          <w:b/>
          <w:bCs/>
          <w:sz w:val="24"/>
          <w:szCs w:val="24"/>
        </w:rPr>
        <w:t xml:space="preserve"> </w:t>
      </w:r>
      <w:r w:rsidR="000210C5" w:rsidRPr="00C47477">
        <w:rPr>
          <w:rFonts w:ascii="Times New Roman" w:hAnsi="Times New Roman" w:cs="Times New Roman"/>
          <w:sz w:val="24"/>
          <w:szCs w:val="24"/>
        </w:rPr>
        <w:t xml:space="preserve">The specific function chosen to be analyzed was </w:t>
      </w:r>
      <m:oMath>
        <m:r>
          <w:rPr>
            <w:rFonts w:ascii="Cambria Math" w:hAnsi="Cambria Math"/>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(1+x)</m:t>
        </m:r>
      </m:oMath>
      <w:r w:rsidR="000210C5" w:rsidRPr="00C47477">
        <w:rPr>
          <w:rFonts w:ascii="Times New Roman" w:eastAsiaTheme="minorEastAsia" w:hAnsi="Times New Roman" w:cs="Times New Roman"/>
          <w:sz w:val="24"/>
          <w:szCs w:val="24"/>
        </w:rPr>
        <w:t xml:space="preserve">. </w:t>
      </w:r>
      <w:r w:rsidRPr="00C47477">
        <w:rPr>
          <w:rFonts w:ascii="Times New Roman" w:eastAsiaTheme="minorEastAsia" w:hAnsi="Times New Roman" w:cs="Times New Roman"/>
          <w:sz w:val="24"/>
          <w:szCs w:val="24"/>
        </w:rPr>
        <w:t xml:space="preserve">Then, </w:t>
      </w:r>
      <w:r w:rsidR="000210C5" w:rsidRPr="00C47477">
        <w:rPr>
          <w:rFonts w:ascii="Times New Roman" w:hAnsi="Times New Roman" w:cs="Times New Roman"/>
          <w:sz w:val="24"/>
          <w:szCs w:val="24"/>
        </w:rPr>
        <w:t xml:space="preserve">100 evenly spaced points, </w:t>
      </w:r>
      <m:oMath>
        <m:r>
          <w:rPr>
            <w:rFonts w:ascii="Cambria Math" w:hAnsi="Cambria Math" w:cs="Times New Roman"/>
            <w:sz w:val="24"/>
            <w:szCs w:val="24"/>
          </w:rPr>
          <m:t xml:space="preserve">X= </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100</m:t>
            </m:r>
          </m:sub>
        </m:sSub>
        <m:r>
          <w:rPr>
            <w:rFonts w:ascii="Cambria Math" w:hAnsi="Cambria Math"/>
            <w:sz w:val="24"/>
            <w:szCs w:val="24"/>
          </w:rPr>
          <m:t>}</m:t>
        </m:r>
      </m:oMath>
      <w:r w:rsidR="000210C5" w:rsidRPr="00C47477">
        <w:rPr>
          <w:rFonts w:ascii="Times New Roman" w:eastAsiaTheme="minorEastAsia" w:hAnsi="Times New Roman" w:cs="Times New Roman"/>
          <w:sz w:val="24"/>
          <w:szCs w:val="24"/>
        </w:rPr>
        <w:t xml:space="preserve">, were constructed on the interval </w:t>
      </w:r>
      <m:oMath>
        <m:r>
          <w:rPr>
            <w:rFonts w:ascii="Cambria Math" w:hAnsi="Cambria Math"/>
            <w:sz w:val="24"/>
            <w:szCs w:val="24"/>
          </w:rPr>
          <m:t>[0, 1]</m:t>
        </m:r>
      </m:oMath>
      <w:r w:rsidR="000210C5" w:rsidRPr="00C47477">
        <w:rPr>
          <w:rFonts w:ascii="Times New Roman" w:eastAsiaTheme="minorEastAsia" w:hAnsi="Times New Roman" w:cs="Times New Roman"/>
          <w:sz w:val="24"/>
          <w:szCs w:val="24"/>
        </w:rPr>
        <w:t xml:space="preserve">. The symbolically attained true derivative, </w:t>
      </w:r>
      <m:oMath>
        <m:r>
          <w:rPr>
            <w:rFonts w:ascii="Cambria Math" w:hAnsi="Cambria Math"/>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ctrlPr>
              <w:rPr>
                <w:rFonts w:ascii="Cambria Math" w:hAnsi="Cambria Math"/>
                <w:i/>
              </w:rPr>
            </m:ctrlPr>
          </m:fPr>
          <m:num>
            <m:r>
              <w:rPr>
                <w:rFonts w:ascii="Cambria Math" w:hAnsi="Cambria Math"/>
              </w:rPr>
              <m:t>1</m:t>
            </m:r>
          </m:num>
          <m:den>
            <m:r>
              <w:rPr>
                <w:rFonts w:ascii="Cambria Math" w:hAnsi="Cambria Math"/>
              </w:rPr>
              <m:t>1+x</m:t>
            </m:r>
          </m:den>
        </m:f>
      </m:oMath>
      <w:r w:rsidR="000210C5" w:rsidRPr="00C47477">
        <w:rPr>
          <w:rFonts w:ascii="Times New Roman" w:eastAsiaTheme="minorEastAsia" w:hAnsi="Times New Roman" w:cs="Times New Roman"/>
          <w:sz w:val="24"/>
          <w:szCs w:val="24"/>
        </w:rPr>
        <w:t>, was plotted at each x-value along with the two approximations</w:t>
      </w:r>
      <w:r>
        <w:rPr>
          <w:rFonts w:ascii="Times New Roman" w:eastAsiaTheme="minorEastAsia" w:hAnsi="Times New Roman" w:cs="Times New Roman"/>
          <w:sz w:val="24"/>
          <w:szCs w:val="24"/>
        </w:rPr>
        <w:t xml:space="preserve"> (using </w:t>
      </w:r>
      <m:oMath>
        <m:r>
          <w:rPr>
            <w:rFonts w:ascii="Cambria Math" w:hAnsi="Cambria Math"/>
          </w:rPr>
          <m:t>h</m:t>
        </m:r>
        <m:r>
          <m:rPr>
            <m:sty m:val="p"/>
          </m:rPr>
          <w:rPr>
            <w:rFonts w:ascii="Cambria Math" w:eastAsiaTheme="minorEastAsia" w:hAnsi="Cambria Math" w:cs="Times New Roman"/>
          </w:rPr>
          <m:t xml:space="preserve">= 0.3 </m:t>
        </m:r>
      </m:oMath>
      <w:r>
        <w:rPr>
          <w:rFonts w:ascii="Times New Roman" w:eastAsiaTheme="minorEastAsia" w:hAnsi="Times New Roman" w:cs="Times New Roman"/>
          <w:sz w:val="24"/>
          <w:szCs w:val="24"/>
        </w:rPr>
        <w:t>)</w:t>
      </w:r>
      <w:r w:rsidR="000210C5" w:rsidRPr="00C47477">
        <w:rPr>
          <w:rFonts w:ascii="Times New Roman" w:eastAsiaTheme="minorEastAsia" w:hAnsi="Times New Roman" w:cs="Times New Roman"/>
          <w:sz w:val="24"/>
          <w:szCs w:val="24"/>
        </w:rPr>
        <w:t xml:space="preserve">. </w:t>
      </w:r>
      <w:r w:rsidRPr="00C47477">
        <w:rPr>
          <w:rFonts w:ascii="Times New Roman" w:eastAsiaTheme="minorEastAsia" w:hAnsi="Times New Roman" w:cs="Times New Roman"/>
          <w:sz w:val="24"/>
          <w:szCs w:val="24"/>
        </w:rPr>
        <w:t>Then, the relative error between</w:t>
      </w:r>
      <w:r>
        <w:rPr>
          <w:rFonts w:ascii="Times New Roman" w:eastAsiaTheme="minorEastAsia" w:hAnsi="Times New Roman" w:cs="Times New Roman"/>
          <w:sz w:val="24"/>
          <w:szCs w:val="24"/>
        </w:rPr>
        <w:t xml:space="preserve"> </w:t>
      </w:r>
      <m:oMath>
        <m:r>
          <w:rPr>
            <w:rFonts w:ascii="Cambria Math" w:hAnsi="Cambria Math"/>
          </w:rPr>
          <m:t>f</m:t>
        </m:r>
        <m:sSub>
          <m:sSubPr>
            <m:ctrlPr>
              <w:rPr>
                <w:rFonts w:ascii="Cambria Math" w:hAnsi="Cambria Math"/>
                <w:i/>
              </w:rPr>
            </m:ctrlPr>
          </m:sSubPr>
          <m:e>
            <m:r>
              <m:rPr>
                <m:sty m:val="p"/>
              </m:rPr>
              <w:rPr>
                <w:rFonts w:ascii="Cambria Math" w:hAnsi="Cambria Math"/>
              </w:rPr>
              <w:softHyphen/>
            </m:r>
          </m:e>
          <m:sub>
            <m:r>
              <w:rPr>
                <w:rFonts w:ascii="Cambria Math" w:hAnsi="Cambria Math"/>
              </w:rPr>
              <m:t>c</m:t>
            </m:r>
          </m:sub>
        </m:sSub>
      </m:oMath>
      <w:r w:rsidRPr="00C47477">
        <w:rPr>
          <w:rFonts w:ascii="Times New Roman" w:eastAsiaTheme="minorEastAsia" w:hAnsi="Times New Roman" w:cs="Times New Roman"/>
        </w:rPr>
        <w:t xml:space="preserve"> (</w:t>
      </w:r>
      <m:oMath>
        <m:r>
          <w:rPr>
            <w:rFonts w:ascii="Cambria Math" w:eastAsiaTheme="minorEastAsia" w:hAnsi="Cambria Math" w:cs="Times New Roman"/>
          </w:rPr>
          <m:t>c</m:t>
        </m:r>
        <m:r>
          <w:rPr>
            <w:rFonts w:ascii="Cambria Math" w:hAnsi="Cambria Math"/>
          </w:rPr>
          <m:t>∈{1, 2}</m:t>
        </m:r>
      </m:oMath>
      <w:r w:rsidRPr="00C47477">
        <w:rPr>
          <w:rFonts w:ascii="Times New Roman" w:eastAsiaTheme="minorEastAsia" w:hAnsi="Times New Roman" w:cs="Times New Roman"/>
        </w:rPr>
        <w:t xml:space="preserve">) and </w:t>
      </w:r>
      <m:oMath>
        <m:r>
          <w:rPr>
            <w:rFonts w:ascii="Cambria Math" w:hAnsi="Cambria Math"/>
          </w:rPr>
          <m:t>f</m:t>
        </m:r>
        <m:r>
          <w:rPr>
            <w:rFonts w:ascii="Cambria Math" w:eastAsiaTheme="minorEastAsia" w:hAnsi="Cambria Math" w:cs="Times New Roman"/>
          </w:rPr>
          <m:t>'</m:t>
        </m:r>
      </m:oMath>
      <w:r w:rsidRPr="00C47477">
        <w:rPr>
          <w:rFonts w:ascii="Times New Roman" w:eastAsiaTheme="minorEastAsia" w:hAnsi="Times New Roman" w:cs="Times New Roman"/>
        </w:rPr>
        <w:t xml:space="preserve"> were plotted.</w:t>
      </w:r>
    </w:p>
    <w:p w14:paraId="191D6324" w14:textId="7C086043" w:rsidR="00C47477" w:rsidRPr="00C47477" w:rsidRDefault="00C47477" w:rsidP="007D30F3">
      <w:pPr>
        <w:pStyle w:val="ListParagraph"/>
        <w:spacing w:line="276" w:lineRule="auto"/>
        <w:rPr>
          <w:rFonts w:ascii="Times New Roman" w:eastAsiaTheme="minorEastAsia" w:hAnsi="Times New Roman" w:cs="Times New Roman"/>
        </w:rPr>
      </w:pPr>
    </w:p>
    <w:p w14:paraId="4FD19DF5" w14:textId="3EF0C4A4" w:rsidR="000210C5" w:rsidRDefault="00C47477" w:rsidP="007D30F3">
      <w:pPr>
        <w:pStyle w:val="ListParagraph"/>
        <w:spacing w:line="276" w:lineRule="auto"/>
        <w:rPr>
          <w:rFonts w:ascii="Times New Roman" w:eastAsiaTheme="minorEastAsia" w:hAnsi="Times New Roman" w:cs="Times New Roman"/>
        </w:rPr>
      </w:pPr>
      <w:r w:rsidRPr="00C47477">
        <w:rPr>
          <w:rFonts w:ascii="Times New Roman" w:hAnsi="Times New Roman" w:cs="Times New Roman"/>
          <w:b/>
          <w:bCs/>
          <w:sz w:val="24"/>
          <w:szCs w:val="24"/>
        </w:rPr>
        <w:t>2.2.</w:t>
      </w:r>
      <w:r>
        <w:rPr>
          <w:rFonts w:ascii="Times New Roman" w:hAnsi="Times New Roman" w:cs="Times New Roman"/>
          <w:b/>
          <w:bCs/>
          <w:sz w:val="24"/>
          <w:szCs w:val="24"/>
        </w:rPr>
        <w:t>b</w:t>
      </w:r>
      <w:r w:rsidRPr="00C47477">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In addition to testing the accuracy of the approximations over a range of x-values, a range of h-values such that </w:t>
      </w:r>
      <m:oMath>
        <m:r>
          <w:rPr>
            <w:rFonts w:ascii="Cambria Math" w:eastAsiaTheme="minorEastAsia" w:hAnsi="Cambria Math" w:cs="Times New Roman"/>
          </w:rPr>
          <m:t>h</m:t>
        </m:r>
        <m:r>
          <w:rPr>
            <w:rFonts w:ascii="Cambria Math" w:hAnsi="Cambria Math"/>
          </w:rPr>
          <m:t>∈H= {</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m:t>
            </m:r>
          </m:sup>
        </m:sSup>
        <m:r>
          <w:rPr>
            <w:rFonts w:ascii="Cambria Math" w:hAnsi="Cambria Math"/>
          </w:rPr>
          <m:t>}</m:t>
        </m:r>
      </m:oMath>
      <w:r w:rsidRPr="00C47477">
        <w:rPr>
          <w:rFonts w:ascii="Times New Roman" w:eastAsiaTheme="minorEastAsia" w:hAnsi="Times New Roman" w:cs="Times New Roman"/>
        </w:rPr>
        <w:t xml:space="preserve"> </w:t>
      </w:r>
      <w:r>
        <w:rPr>
          <w:rFonts w:ascii="Times New Roman" w:hAnsi="Times New Roman" w:cs="Times New Roman"/>
          <w:sz w:val="24"/>
          <w:szCs w:val="24"/>
        </w:rPr>
        <w:t>were also tested</w:t>
      </w:r>
      <w:r w:rsidR="00844635">
        <w:rPr>
          <w:rFonts w:ascii="Times New Roman" w:hAnsi="Times New Roman" w:cs="Times New Roman"/>
          <w:sz w:val="24"/>
          <w:szCs w:val="24"/>
        </w:rPr>
        <w:t xml:space="preserve"> (</w:t>
      </w:r>
      <w:r w:rsidR="00844635">
        <w:rPr>
          <w:rFonts w:ascii="Times New Roman" w:eastAsiaTheme="minorEastAsia" w:hAnsi="Times New Roman" w:cs="Times New Roman"/>
          <w:sz w:val="24"/>
          <w:szCs w:val="24"/>
        </w:rPr>
        <w:t xml:space="preserve">using </w:t>
      </w:r>
      <m:oMath>
        <m:r>
          <w:rPr>
            <w:rFonts w:ascii="Cambria Math" w:hAnsi="Cambria Math"/>
          </w:rPr>
          <m:t>x</m:t>
        </m:r>
        <m:r>
          <m:rPr>
            <m:sty m:val="p"/>
          </m:rPr>
          <w:rPr>
            <w:rFonts w:ascii="Cambria Math" w:eastAsiaTheme="minorEastAsia" w:hAnsi="Cambria Math" w:cs="Times New Roman"/>
          </w:rPr>
          <m:t>= 0</m:t>
        </m:r>
      </m:oMath>
      <w:r w:rsidR="00844635">
        <w:rPr>
          <w:rFonts w:ascii="Times New Roman" w:eastAsiaTheme="minorEastAsia" w:hAnsi="Times New Roman" w:cs="Times New Roman"/>
        </w:rPr>
        <w:t xml:space="preserve">). </w:t>
      </w:r>
      <w:r w:rsidR="00844635" w:rsidRPr="00C47477">
        <w:rPr>
          <w:rFonts w:ascii="Times New Roman" w:eastAsiaTheme="minorEastAsia" w:hAnsi="Times New Roman" w:cs="Times New Roman"/>
          <w:sz w:val="24"/>
          <w:szCs w:val="24"/>
        </w:rPr>
        <w:t>Then, the relative error between</w:t>
      </w:r>
      <w:r w:rsidR="00844635">
        <w:rPr>
          <w:rFonts w:ascii="Times New Roman" w:eastAsiaTheme="minorEastAsia" w:hAnsi="Times New Roman" w:cs="Times New Roman"/>
          <w:sz w:val="24"/>
          <w:szCs w:val="24"/>
        </w:rPr>
        <w:t xml:space="preserve"> </w:t>
      </w:r>
      <m:oMath>
        <m:r>
          <w:rPr>
            <w:rFonts w:ascii="Cambria Math" w:hAnsi="Cambria Math"/>
          </w:rPr>
          <m:t>f</m:t>
        </m:r>
        <m:sSub>
          <m:sSubPr>
            <m:ctrlPr>
              <w:rPr>
                <w:rFonts w:ascii="Cambria Math" w:hAnsi="Cambria Math"/>
                <w:i/>
              </w:rPr>
            </m:ctrlPr>
          </m:sSubPr>
          <m:e>
            <m:r>
              <m:rPr>
                <m:sty m:val="p"/>
              </m:rPr>
              <w:rPr>
                <w:rFonts w:ascii="Cambria Math" w:hAnsi="Cambria Math"/>
              </w:rPr>
              <w:softHyphen/>
            </m:r>
          </m:e>
          <m:sub>
            <m:r>
              <w:rPr>
                <w:rFonts w:ascii="Cambria Math" w:hAnsi="Cambria Math"/>
              </w:rPr>
              <m:t>c</m:t>
            </m:r>
          </m:sub>
        </m:sSub>
      </m:oMath>
      <w:r w:rsidR="00844635" w:rsidRPr="00C47477">
        <w:rPr>
          <w:rFonts w:ascii="Times New Roman" w:eastAsiaTheme="minorEastAsia" w:hAnsi="Times New Roman" w:cs="Times New Roman"/>
        </w:rPr>
        <w:t xml:space="preserve"> (</w:t>
      </w:r>
      <m:oMath>
        <m:r>
          <w:rPr>
            <w:rFonts w:ascii="Cambria Math" w:eastAsiaTheme="minorEastAsia" w:hAnsi="Cambria Math" w:cs="Times New Roman"/>
          </w:rPr>
          <m:t>c</m:t>
        </m:r>
        <m:r>
          <w:rPr>
            <w:rFonts w:ascii="Cambria Math" w:hAnsi="Cambria Math"/>
          </w:rPr>
          <m:t>∈{1, 2}</m:t>
        </m:r>
      </m:oMath>
      <w:r w:rsidR="00844635" w:rsidRPr="00C47477">
        <w:rPr>
          <w:rFonts w:ascii="Times New Roman" w:eastAsiaTheme="minorEastAsia" w:hAnsi="Times New Roman" w:cs="Times New Roman"/>
        </w:rPr>
        <w:t xml:space="preserve">) and </w:t>
      </w:r>
      <m:oMath>
        <m:r>
          <w:rPr>
            <w:rFonts w:ascii="Cambria Math" w:hAnsi="Cambria Math"/>
          </w:rPr>
          <m:t>f</m:t>
        </m:r>
        <m:r>
          <w:rPr>
            <w:rFonts w:ascii="Cambria Math" w:eastAsiaTheme="minorEastAsia" w:hAnsi="Cambria Math" w:cs="Times New Roman"/>
          </w:rPr>
          <m:t>'</m:t>
        </m:r>
      </m:oMath>
      <w:r w:rsidR="00844635" w:rsidRPr="00C47477">
        <w:rPr>
          <w:rFonts w:ascii="Times New Roman" w:eastAsiaTheme="minorEastAsia" w:hAnsi="Times New Roman" w:cs="Times New Roman"/>
        </w:rPr>
        <w:t xml:space="preserve"> were plotted</w:t>
      </w:r>
      <w:r w:rsidR="00844635">
        <w:rPr>
          <w:rFonts w:ascii="Times New Roman" w:eastAsiaTheme="minorEastAsia" w:hAnsi="Times New Roman" w:cs="Times New Roman"/>
        </w:rPr>
        <w:t xml:space="preserve"> on a </w:t>
      </w:r>
      <w:r w:rsidR="00970101" w:rsidRPr="00970101">
        <w:rPr>
          <w:rFonts w:ascii="Times New Roman" w:eastAsiaTheme="minorEastAsia" w:hAnsi="Times New Roman" w:cs="Times New Roman"/>
          <w:b/>
          <w:bCs/>
        </w:rPr>
        <w:t>log-log</w:t>
      </w:r>
      <w:r w:rsidR="00970101">
        <w:rPr>
          <w:rFonts w:ascii="Times New Roman" w:eastAsiaTheme="minorEastAsia" w:hAnsi="Times New Roman" w:cs="Times New Roman"/>
        </w:rPr>
        <w:t xml:space="preserve"> </w:t>
      </w:r>
      <w:r w:rsidR="00844635">
        <w:rPr>
          <w:rFonts w:ascii="Times New Roman" w:eastAsiaTheme="minorEastAsia" w:hAnsi="Times New Roman" w:cs="Times New Roman"/>
        </w:rPr>
        <w:t>scale.</w:t>
      </w:r>
    </w:p>
    <w:p w14:paraId="6A00CEA4" w14:textId="6653D4CF" w:rsidR="00C47477" w:rsidRPr="00C47477" w:rsidRDefault="00C47477" w:rsidP="007D30F3">
      <w:pPr>
        <w:pStyle w:val="ListParagraph"/>
        <w:spacing w:line="276" w:lineRule="auto"/>
        <w:rPr>
          <w:rFonts w:ascii="Times New Roman" w:hAnsi="Times New Roman" w:cs="Times New Roman"/>
          <w:b/>
          <w:bCs/>
          <w:sz w:val="24"/>
          <w:szCs w:val="24"/>
        </w:rPr>
      </w:pPr>
    </w:p>
    <w:p w14:paraId="136ED48C" w14:textId="7DEC0890" w:rsidR="00844635" w:rsidRDefault="00FA50B3" w:rsidP="007D30F3">
      <w:pPr>
        <w:pStyle w:val="ListParagraph"/>
        <w:numPr>
          <w:ilvl w:val="1"/>
          <w:numId w:val="2"/>
        </w:numPr>
        <w:spacing w:line="276" w:lineRule="auto"/>
        <w:rPr>
          <w:rFonts w:ascii="Times New Roman" w:hAnsi="Times New Roman" w:cs="Times New Roman"/>
          <w:b/>
          <w:bCs/>
          <w:sz w:val="28"/>
          <w:szCs w:val="28"/>
        </w:rPr>
      </w:pPr>
      <w:r>
        <w:rPr>
          <w:rFonts w:ascii="Times New Roman" w:hAnsi="Times New Roman" w:cs="Times New Roman"/>
          <w:b/>
          <w:bCs/>
          <w:sz w:val="28"/>
          <w:szCs w:val="28"/>
        </w:rPr>
        <w:t>Results</w:t>
      </w:r>
    </w:p>
    <w:p w14:paraId="63118607" w14:textId="71ADD7C0" w:rsidR="00844635" w:rsidRPr="00F77683" w:rsidRDefault="00844635" w:rsidP="007D30F3">
      <w:pPr>
        <w:pStyle w:val="ListParagraph"/>
        <w:spacing w:line="276" w:lineRule="auto"/>
        <w:rPr>
          <w:rFonts w:ascii="Times New Roman" w:hAnsi="Times New Roman" w:cs="Times New Roman"/>
          <w:color w:val="FFFFFF" w:themeColor="background1"/>
          <w:sz w:val="24"/>
          <w:szCs w:val="24"/>
        </w:rPr>
      </w:pPr>
      <w:r w:rsidRPr="00F77683">
        <w:rPr>
          <w:rFonts w:ascii="Times New Roman" w:hAnsi="Times New Roman" w:cs="Times New Roman"/>
          <w:color w:val="FFFFFF" w:themeColor="background1"/>
          <w:sz w:val="24"/>
          <w:szCs w:val="24"/>
        </w:rPr>
        <w:t>Blank</w:t>
      </w:r>
    </w:p>
    <w:p w14:paraId="5DADC2F3" w14:textId="10E084B2" w:rsidR="00844635" w:rsidRDefault="007E4B22" w:rsidP="007D30F3">
      <w:pPr>
        <w:pStyle w:val="ListParagraph"/>
        <w:spacing w:line="276" w:lineRule="auto"/>
        <w:rPr>
          <w:rFonts w:ascii="Times New Roman" w:hAnsi="Times New Roman" w:cs="Times New Roman"/>
          <w:sz w:val="24"/>
          <w:szCs w:val="24"/>
        </w:rPr>
      </w:pPr>
      <w:r w:rsidRPr="00B71D10">
        <w:rPr>
          <w:rFonts w:ascii="Times New Roman" w:hAnsi="Times New Roman" w:cs="Times New Roman"/>
          <w:noProof/>
          <w:sz w:val="24"/>
          <w:szCs w:val="24"/>
        </w:rPr>
        <w:lastRenderedPageBreak/>
        <mc:AlternateContent>
          <mc:Choice Requires="wps">
            <w:drawing>
              <wp:anchor distT="45720" distB="45720" distL="114300" distR="114300" simplePos="0" relativeHeight="251667456" behindDoc="0" locked="0" layoutInCell="1" allowOverlap="1" wp14:anchorId="084E55A7" wp14:editId="45879C07">
                <wp:simplePos x="0" y="0"/>
                <wp:positionH relativeFrom="column">
                  <wp:posOffset>3019887</wp:posOffset>
                </wp:positionH>
                <wp:positionV relativeFrom="paragraph">
                  <wp:posOffset>2922789</wp:posOffset>
                </wp:positionV>
                <wp:extent cx="1481455" cy="796290"/>
                <wp:effectExtent l="0" t="0" r="23495" b="2286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1455" cy="796290"/>
                        </a:xfrm>
                        <a:prstGeom prst="rect">
                          <a:avLst/>
                        </a:prstGeom>
                        <a:solidFill>
                          <a:srgbClr val="FFFFFF"/>
                        </a:solidFill>
                        <a:ln w="9525">
                          <a:solidFill>
                            <a:srgbClr val="000000"/>
                          </a:solidFill>
                          <a:miter lim="800000"/>
                          <a:headEnd/>
                          <a:tailEnd/>
                        </a:ln>
                      </wps:spPr>
                      <wps:txbx>
                        <w:txbxContent>
                          <w:p w14:paraId="3B0FA2AD" w14:textId="34FD9EAA" w:rsidR="007E4B22" w:rsidRDefault="007E4B22" w:rsidP="00B71D10">
                            <w:pPr>
                              <w:rPr>
                                <w:rFonts w:ascii="Times New Roman" w:hAnsi="Times New Roman" w:cs="Times New Roman"/>
                                <w:i/>
                                <w:iCs/>
                                <w:sz w:val="20"/>
                                <w:szCs w:val="20"/>
                              </w:rPr>
                            </w:pPr>
                            <w:r>
                              <w:rPr>
                                <w:rFonts w:ascii="Times New Roman" w:hAnsi="Times New Roman" w:cs="Times New Roman"/>
                                <w:b/>
                                <w:bCs/>
                                <w:sz w:val="20"/>
                                <w:szCs w:val="20"/>
                              </w:rPr>
                              <w:t xml:space="preserve">TOP RIGHT: </w:t>
                            </w:r>
                            <w:r>
                              <w:rPr>
                                <w:rFonts w:ascii="Times New Roman" w:hAnsi="Times New Roman" w:cs="Times New Roman"/>
                                <w:i/>
                                <w:iCs/>
                                <w:sz w:val="20"/>
                                <w:szCs w:val="20"/>
                              </w:rPr>
                              <w:t>Fig 2.3.a</w:t>
                            </w:r>
                          </w:p>
                          <w:p w14:paraId="61E09A51" w14:textId="07105E1D" w:rsidR="007E4B22" w:rsidRPr="00B71D10" w:rsidRDefault="007E4B22" w:rsidP="00B71D10">
                            <w:pPr>
                              <w:rPr>
                                <w:rFonts w:ascii="Times New Roman" w:hAnsi="Times New Roman" w:cs="Times New Roman"/>
                                <w:i/>
                                <w:iCs/>
                                <w:sz w:val="20"/>
                                <w:szCs w:val="20"/>
                              </w:rPr>
                            </w:pPr>
                            <w:r>
                              <w:rPr>
                                <w:rFonts w:ascii="Times New Roman" w:hAnsi="Times New Roman" w:cs="Times New Roman"/>
                                <w:b/>
                                <w:bCs/>
                                <w:sz w:val="20"/>
                                <w:szCs w:val="20"/>
                              </w:rPr>
                              <w:t xml:space="preserve">TOP LEFT: </w:t>
                            </w:r>
                            <w:r>
                              <w:rPr>
                                <w:rFonts w:ascii="Times New Roman" w:hAnsi="Times New Roman" w:cs="Times New Roman"/>
                                <w:i/>
                                <w:iCs/>
                                <w:sz w:val="20"/>
                                <w:szCs w:val="20"/>
                              </w:rPr>
                              <w:t>Fig 2.3.b</w:t>
                            </w:r>
                          </w:p>
                          <w:p w14:paraId="414E3FAA" w14:textId="517BDCDA" w:rsidR="007E4B22" w:rsidRPr="007E4B22" w:rsidRDefault="007E4B22">
                            <w:pPr>
                              <w:rPr>
                                <w:rFonts w:ascii="Times New Roman" w:hAnsi="Times New Roman" w:cs="Times New Roman"/>
                                <w:i/>
                                <w:iCs/>
                                <w:sz w:val="20"/>
                                <w:szCs w:val="20"/>
                              </w:rPr>
                            </w:pPr>
                            <w:r>
                              <w:rPr>
                                <w:rFonts w:ascii="Times New Roman" w:hAnsi="Times New Roman" w:cs="Times New Roman"/>
                                <w:b/>
                                <w:bCs/>
                                <w:sz w:val="20"/>
                                <w:szCs w:val="20"/>
                              </w:rPr>
                              <w:t xml:space="preserve">BOTTOM: </w:t>
                            </w:r>
                            <w:r>
                              <w:rPr>
                                <w:rFonts w:ascii="Times New Roman" w:hAnsi="Times New Roman" w:cs="Times New Roman"/>
                                <w:i/>
                                <w:iCs/>
                                <w:sz w:val="20"/>
                                <w:szCs w:val="20"/>
                              </w:rPr>
                              <w:t>Fig 2.3.c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4E55A7" id="_x0000_t202" coordsize="21600,21600" o:spt="202" path="m,l,21600r21600,l21600,xe">
                <v:stroke joinstyle="miter"/>
                <v:path gradientshapeok="t" o:connecttype="rect"/>
              </v:shapetype>
              <v:shape id="Text Box 2" o:spid="_x0000_s1026" type="#_x0000_t202" style="position:absolute;left:0;text-align:left;margin-left:237.8pt;margin-top:230.15pt;width:116.65pt;height:62.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">
                <v:textbox>
                  <w:txbxContent>
                    <w:p w14:paraId="3B0FA2AD" w14:textId="34FD9EAA" w:rsidR="007E4B22" w:rsidRDefault="007E4B22" w:rsidP="00B71D10">
                      <w:pPr>
                        <w:rPr>
                          <w:rFonts w:ascii="Times New Roman" w:hAnsi="Times New Roman" w:cs="Times New Roman"/>
                          <w:i/>
                          <w:iCs/>
                          <w:sz w:val="20"/>
                          <w:szCs w:val="20"/>
                        </w:rPr>
                      </w:pPr>
                      <w:r>
                        <w:rPr>
                          <w:rFonts w:ascii="Times New Roman" w:hAnsi="Times New Roman" w:cs="Times New Roman"/>
                          <w:b/>
                          <w:bCs/>
                          <w:sz w:val="20"/>
                          <w:szCs w:val="20"/>
                        </w:rPr>
                        <w:t xml:space="preserve">TOP RIGHT: </w:t>
                      </w:r>
                      <w:r>
                        <w:rPr>
                          <w:rFonts w:ascii="Times New Roman" w:hAnsi="Times New Roman" w:cs="Times New Roman"/>
                          <w:i/>
                          <w:iCs/>
                          <w:sz w:val="20"/>
                          <w:szCs w:val="20"/>
                        </w:rPr>
                        <w:t>Fig 2.3.a</w:t>
                      </w:r>
                    </w:p>
                    <w:p w14:paraId="61E09A51" w14:textId="07105E1D" w:rsidR="007E4B22" w:rsidRPr="00B71D10" w:rsidRDefault="007E4B22" w:rsidP="00B71D10">
                      <w:pPr>
                        <w:rPr>
                          <w:rFonts w:ascii="Times New Roman" w:hAnsi="Times New Roman" w:cs="Times New Roman"/>
                          <w:i/>
                          <w:iCs/>
                          <w:sz w:val="20"/>
                          <w:szCs w:val="20"/>
                        </w:rPr>
                      </w:pPr>
                      <w:r>
                        <w:rPr>
                          <w:rFonts w:ascii="Times New Roman" w:hAnsi="Times New Roman" w:cs="Times New Roman"/>
                          <w:b/>
                          <w:bCs/>
                          <w:sz w:val="20"/>
                          <w:szCs w:val="20"/>
                        </w:rPr>
                        <w:t xml:space="preserve">TOP LEFT: </w:t>
                      </w:r>
                      <w:r>
                        <w:rPr>
                          <w:rFonts w:ascii="Times New Roman" w:hAnsi="Times New Roman" w:cs="Times New Roman"/>
                          <w:i/>
                          <w:iCs/>
                          <w:sz w:val="20"/>
                          <w:szCs w:val="20"/>
                        </w:rPr>
                        <w:t>Fig 2.3.b</w:t>
                      </w:r>
                    </w:p>
                    <w:p w14:paraId="414E3FAA" w14:textId="517BDCDA" w:rsidR="007E4B22" w:rsidRPr="007E4B22" w:rsidRDefault="007E4B22">
                      <w:pPr>
                        <w:rPr>
                          <w:rFonts w:ascii="Times New Roman" w:hAnsi="Times New Roman" w:cs="Times New Roman"/>
                          <w:i/>
                          <w:iCs/>
                          <w:sz w:val="20"/>
                          <w:szCs w:val="20"/>
                        </w:rPr>
                      </w:pPr>
                      <w:r>
                        <w:rPr>
                          <w:rFonts w:ascii="Times New Roman" w:hAnsi="Times New Roman" w:cs="Times New Roman"/>
                          <w:b/>
                          <w:bCs/>
                          <w:sz w:val="20"/>
                          <w:szCs w:val="20"/>
                        </w:rPr>
                        <w:t xml:space="preserve">BOTTOM: </w:t>
                      </w:r>
                      <w:r>
                        <w:rPr>
                          <w:rFonts w:ascii="Times New Roman" w:hAnsi="Times New Roman" w:cs="Times New Roman"/>
                          <w:i/>
                          <w:iCs/>
                          <w:sz w:val="20"/>
                          <w:szCs w:val="20"/>
                        </w:rPr>
                        <w:t>Fig 2.3.c</w:t>
                      </w:r>
                    </w:p>
                  </w:txbxContent>
                </v:textbox>
                <w10:wrap type="square"/>
              </v:shape>
            </w:pict>
          </mc:Fallback>
        </mc:AlternateContent>
      </w:r>
      <w:r>
        <w:rPr>
          <w:noProof/>
        </w:rPr>
        <w:drawing>
          <wp:anchor distT="0" distB="0" distL="114300" distR="114300" simplePos="0" relativeHeight="251660288" behindDoc="0" locked="0" layoutInCell="1" allowOverlap="1" wp14:anchorId="44C4EB0F" wp14:editId="6535B4D3">
            <wp:simplePos x="0" y="0"/>
            <wp:positionH relativeFrom="margin">
              <wp:align>left</wp:align>
            </wp:positionH>
            <wp:positionV relativeFrom="paragraph">
              <wp:posOffset>2753995</wp:posOffset>
            </wp:positionV>
            <wp:extent cx="2673927" cy="2002744"/>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73927" cy="200274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06A434DE" wp14:editId="5097AF8E">
            <wp:simplePos x="0" y="0"/>
            <wp:positionH relativeFrom="margin">
              <wp:align>right</wp:align>
            </wp:positionH>
            <wp:positionV relativeFrom="paragraph">
              <wp:posOffset>602615</wp:posOffset>
            </wp:positionV>
            <wp:extent cx="2792730" cy="2093595"/>
            <wp:effectExtent l="0" t="0" r="7620" b="19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2730" cy="2093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45A4A838" wp14:editId="2201A67A">
            <wp:simplePos x="0" y="0"/>
            <wp:positionH relativeFrom="margin">
              <wp:align>left</wp:align>
            </wp:positionH>
            <wp:positionV relativeFrom="paragraph">
              <wp:posOffset>603885</wp:posOffset>
            </wp:positionV>
            <wp:extent cx="2763520" cy="2072005"/>
            <wp:effectExtent l="0" t="0" r="0" b="44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3308" cy="2101793"/>
                    </a:xfrm>
                    <a:prstGeom prst="rect">
                      <a:avLst/>
                    </a:prstGeom>
                    <a:noFill/>
                    <a:ln>
                      <a:noFill/>
                    </a:ln>
                  </pic:spPr>
                </pic:pic>
              </a:graphicData>
            </a:graphic>
            <wp14:sizeRelH relativeFrom="page">
              <wp14:pctWidth>0</wp14:pctWidth>
            </wp14:sizeRelH>
            <wp14:sizeRelV relativeFrom="page">
              <wp14:pctHeight>0</wp14:pctHeight>
            </wp14:sizeRelV>
          </wp:anchor>
        </w:drawing>
      </w:r>
      <w:r w:rsidR="00844635">
        <w:rPr>
          <w:rFonts w:ascii="Times New Roman" w:hAnsi="Times New Roman" w:cs="Times New Roman"/>
          <w:sz w:val="24"/>
          <w:szCs w:val="24"/>
        </w:rPr>
        <w:t>The following two figures</w:t>
      </w:r>
      <w:r w:rsidR="00DA4E84">
        <w:rPr>
          <w:rFonts w:ascii="Times New Roman" w:hAnsi="Times New Roman" w:cs="Times New Roman"/>
          <w:sz w:val="24"/>
          <w:szCs w:val="24"/>
        </w:rPr>
        <w:t xml:space="preserve"> (</w:t>
      </w:r>
      <w:r w:rsidR="00844635">
        <w:rPr>
          <w:rFonts w:ascii="Times New Roman" w:hAnsi="Times New Roman" w:cs="Times New Roman"/>
          <w:i/>
          <w:iCs/>
          <w:sz w:val="24"/>
          <w:szCs w:val="24"/>
        </w:rPr>
        <w:t>Fig 2.3.b</w:t>
      </w:r>
      <w:r w:rsidR="00844635">
        <w:rPr>
          <w:rFonts w:ascii="Times New Roman" w:hAnsi="Times New Roman" w:cs="Times New Roman"/>
          <w:sz w:val="24"/>
          <w:szCs w:val="24"/>
        </w:rPr>
        <w:t xml:space="preserve"> and </w:t>
      </w:r>
      <w:r w:rsidR="00844635">
        <w:rPr>
          <w:rFonts w:ascii="Times New Roman" w:hAnsi="Times New Roman" w:cs="Times New Roman"/>
          <w:i/>
          <w:iCs/>
          <w:sz w:val="24"/>
          <w:szCs w:val="24"/>
        </w:rPr>
        <w:t>Fig 2.3.c</w:t>
      </w:r>
      <w:r w:rsidR="00DA4E84">
        <w:rPr>
          <w:rFonts w:ascii="Times New Roman" w:hAnsi="Times New Roman" w:cs="Times New Roman"/>
          <w:sz w:val="24"/>
          <w:szCs w:val="24"/>
        </w:rPr>
        <w:t>)</w:t>
      </w:r>
      <w:r w:rsidR="00844635">
        <w:rPr>
          <w:rFonts w:ascii="Times New Roman" w:hAnsi="Times New Roman" w:cs="Times New Roman"/>
          <w:sz w:val="24"/>
          <w:szCs w:val="24"/>
        </w:rPr>
        <w:t xml:space="preserve"> show the relative errors for the two methods described in </w:t>
      </w:r>
      <w:r w:rsidR="00844635" w:rsidRPr="00844635">
        <w:rPr>
          <w:rFonts w:ascii="Times New Roman" w:hAnsi="Times New Roman" w:cs="Times New Roman"/>
          <w:i/>
          <w:iCs/>
          <w:sz w:val="24"/>
          <w:szCs w:val="24"/>
        </w:rPr>
        <w:t>Section 2.2</w:t>
      </w:r>
      <w:r w:rsidR="00844635">
        <w:rPr>
          <w:rFonts w:ascii="Times New Roman" w:hAnsi="Times New Roman" w:cs="Times New Roman"/>
          <w:sz w:val="24"/>
          <w:szCs w:val="24"/>
        </w:rPr>
        <w:t xml:space="preserve">, whereas </w:t>
      </w:r>
      <w:r w:rsidR="00844635">
        <w:rPr>
          <w:rFonts w:ascii="Times New Roman" w:hAnsi="Times New Roman" w:cs="Times New Roman"/>
          <w:i/>
          <w:iCs/>
          <w:sz w:val="24"/>
          <w:szCs w:val="24"/>
        </w:rPr>
        <w:t>Fig 2.3.a</w:t>
      </w:r>
      <w:r w:rsidR="00844635">
        <w:rPr>
          <w:rFonts w:ascii="Times New Roman" w:hAnsi="Times New Roman" w:cs="Times New Roman"/>
          <w:sz w:val="24"/>
          <w:szCs w:val="24"/>
        </w:rPr>
        <w:t xml:space="preserve"> shows the true derivative and the approximations themselves</w:t>
      </w:r>
      <w:r w:rsidR="00684032">
        <w:rPr>
          <w:rFonts w:ascii="Times New Roman" w:hAnsi="Times New Roman" w:cs="Times New Roman"/>
          <w:sz w:val="24"/>
          <w:szCs w:val="24"/>
        </w:rPr>
        <w:t>.</w:t>
      </w:r>
    </w:p>
    <w:p w14:paraId="112A977E" w14:textId="79B2B185" w:rsidR="00E57FE3" w:rsidRDefault="00E57FE3" w:rsidP="007D30F3">
      <w:pPr>
        <w:pStyle w:val="ListParagraph"/>
        <w:spacing w:line="276" w:lineRule="auto"/>
        <w:rPr>
          <w:rFonts w:ascii="Times New Roman" w:hAnsi="Times New Roman" w:cs="Times New Roman"/>
          <w:sz w:val="24"/>
          <w:szCs w:val="24"/>
        </w:rPr>
      </w:pPr>
    </w:p>
    <w:p w14:paraId="575146E8" w14:textId="641A1B67" w:rsidR="006D508F" w:rsidRDefault="006D508F" w:rsidP="007D30F3">
      <w:pPr>
        <w:pStyle w:val="ListParagraph"/>
        <w:spacing w:line="276" w:lineRule="auto"/>
        <w:rPr>
          <w:rFonts w:ascii="Times New Roman" w:hAnsi="Times New Roman" w:cs="Times New Roman"/>
          <w:sz w:val="24"/>
          <w:szCs w:val="24"/>
        </w:rPr>
      </w:pPr>
    </w:p>
    <w:p w14:paraId="589A388D" w14:textId="77777777" w:rsidR="006D508F" w:rsidRPr="00684032" w:rsidRDefault="006D508F" w:rsidP="007D30F3">
      <w:pPr>
        <w:pStyle w:val="ListParagraph"/>
        <w:spacing w:line="276" w:lineRule="auto"/>
        <w:rPr>
          <w:rFonts w:ascii="Times New Roman" w:hAnsi="Times New Roman" w:cs="Times New Roman"/>
          <w:sz w:val="24"/>
          <w:szCs w:val="24"/>
        </w:rPr>
      </w:pPr>
    </w:p>
    <w:p w14:paraId="5010E6DF" w14:textId="29ADA779" w:rsidR="00FA50B3" w:rsidRDefault="00FA50B3" w:rsidP="007D30F3">
      <w:pPr>
        <w:pStyle w:val="ListParagraph"/>
        <w:numPr>
          <w:ilvl w:val="1"/>
          <w:numId w:val="2"/>
        </w:numPr>
        <w:spacing w:line="276" w:lineRule="auto"/>
        <w:rPr>
          <w:rFonts w:ascii="Times New Roman" w:hAnsi="Times New Roman" w:cs="Times New Roman"/>
          <w:b/>
          <w:bCs/>
          <w:sz w:val="28"/>
          <w:szCs w:val="28"/>
        </w:rPr>
      </w:pPr>
      <w:r>
        <w:rPr>
          <w:rFonts w:ascii="Times New Roman" w:hAnsi="Times New Roman" w:cs="Times New Roman"/>
          <w:b/>
          <w:bCs/>
          <w:sz w:val="28"/>
          <w:szCs w:val="28"/>
        </w:rPr>
        <w:t>Conclusion</w:t>
      </w:r>
    </w:p>
    <w:p w14:paraId="05FEA3CE" w14:textId="573AD73B" w:rsidR="00684032" w:rsidRPr="00F77683" w:rsidRDefault="00684032" w:rsidP="007D30F3">
      <w:pPr>
        <w:pStyle w:val="ListParagraph"/>
        <w:spacing w:line="276" w:lineRule="auto"/>
        <w:rPr>
          <w:rFonts w:ascii="Times New Roman" w:hAnsi="Times New Roman" w:cs="Times New Roman"/>
          <w:color w:val="FFFFFF" w:themeColor="background1"/>
          <w:sz w:val="24"/>
          <w:szCs w:val="24"/>
        </w:rPr>
      </w:pPr>
      <w:r w:rsidRPr="00F77683">
        <w:rPr>
          <w:rFonts w:ascii="Times New Roman" w:hAnsi="Times New Roman" w:cs="Times New Roman"/>
          <w:color w:val="FFFFFF" w:themeColor="background1"/>
          <w:sz w:val="24"/>
          <w:szCs w:val="24"/>
        </w:rPr>
        <w:t>Blank</w:t>
      </w:r>
    </w:p>
    <w:p w14:paraId="4F955340" w14:textId="34610C62" w:rsidR="00B32BC6" w:rsidRDefault="00684032" w:rsidP="007D30F3">
      <w:pPr>
        <w:pStyle w:val="ListParagraph"/>
        <w:spacing w:line="276" w:lineRule="auto"/>
        <w:rPr>
          <w:rFonts w:ascii="Times New Roman" w:eastAsiaTheme="minorEastAsia" w:hAnsi="Times New Roman" w:cs="Times New Roman"/>
          <w:sz w:val="24"/>
          <w:szCs w:val="24"/>
        </w:rPr>
      </w:pPr>
      <w:r w:rsidRPr="00B32BC6">
        <w:rPr>
          <w:rFonts w:ascii="Times New Roman" w:hAnsi="Times New Roman" w:cs="Times New Roman"/>
          <w:i/>
          <w:iCs/>
          <w:sz w:val="24"/>
          <w:szCs w:val="24"/>
        </w:rPr>
        <w:t>Fig 2.3.a</w:t>
      </w:r>
      <w:r w:rsidRPr="00B32BC6">
        <w:rPr>
          <w:rFonts w:ascii="Times New Roman" w:hAnsi="Times New Roman" w:cs="Times New Roman"/>
          <w:sz w:val="24"/>
          <w:szCs w:val="24"/>
        </w:rPr>
        <w:t xml:space="preserve"> appears to show that the two-sided approximation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2</m:t>
            </m:r>
          </m:sub>
        </m:sSub>
      </m:oMath>
      <w:r w:rsidRPr="00B32BC6">
        <w:rPr>
          <w:rFonts w:ascii="Times New Roman" w:eastAsiaTheme="minorEastAsia" w:hAnsi="Times New Roman" w:cs="Times New Roman"/>
          <w:sz w:val="24"/>
          <w:szCs w:val="24"/>
        </w:rPr>
        <w:t xml:space="preserve"> is more accurate than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oMath>
      <w:r w:rsidRPr="00B32BC6">
        <w:rPr>
          <w:rFonts w:ascii="Times New Roman" w:eastAsiaTheme="minorEastAsia" w:hAnsi="Times New Roman" w:cs="Times New Roman"/>
          <w:sz w:val="24"/>
          <w:szCs w:val="24"/>
        </w:rPr>
        <w:t xml:space="preserve"> for all </w:t>
      </w:r>
      <m:oMath>
        <m:r>
          <w:rPr>
            <w:rFonts w:ascii="Cambria Math" w:eastAsiaTheme="minorEastAsia" w:hAnsi="Cambria Math" w:cs="Times New Roman"/>
            <w:sz w:val="24"/>
            <w:szCs w:val="24"/>
          </w:rPr>
          <m:t>x</m:t>
        </m:r>
        <m:r>
          <w:rPr>
            <w:rFonts w:ascii="Cambria Math" w:hAnsi="Cambria Math"/>
            <w:sz w:val="24"/>
            <w:szCs w:val="24"/>
          </w:rPr>
          <m:t>∈X</m:t>
        </m:r>
      </m:oMath>
      <w:r w:rsidRPr="00B32BC6">
        <w:rPr>
          <w:rFonts w:ascii="Times New Roman" w:eastAsiaTheme="minorEastAsia" w:hAnsi="Times New Roman" w:cs="Times New Roman"/>
          <w:sz w:val="24"/>
          <w:szCs w:val="24"/>
        </w:rPr>
        <w:t xml:space="preserve"> and </w:t>
      </w:r>
      <w:r w:rsidRPr="00B32BC6">
        <w:rPr>
          <w:rFonts w:ascii="Times New Roman" w:eastAsiaTheme="minorEastAsia" w:hAnsi="Times New Roman" w:cs="Times New Roman"/>
          <w:i/>
          <w:iCs/>
          <w:sz w:val="24"/>
          <w:szCs w:val="24"/>
        </w:rPr>
        <w:t>Fig 2.3.b</w:t>
      </w:r>
      <w:r w:rsidRPr="00B32BC6">
        <w:rPr>
          <w:rFonts w:ascii="Times New Roman" w:eastAsiaTheme="minorEastAsia" w:hAnsi="Times New Roman" w:cs="Times New Roman"/>
          <w:sz w:val="24"/>
          <w:szCs w:val="24"/>
        </w:rPr>
        <w:t xml:space="preserve"> confirms that </w:t>
      </w:r>
      <w:r w:rsidR="00B32BC6" w:rsidRPr="00B32BC6">
        <w:rPr>
          <w:rFonts w:ascii="Times New Roman" w:eastAsiaTheme="minorEastAsia" w:hAnsi="Times New Roman" w:cs="Times New Roman"/>
          <w:sz w:val="24"/>
          <w:szCs w:val="24"/>
        </w:rPr>
        <w:t>since the relative</w:t>
      </w:r>
      <w:r w:rsidR="00B32BC6">
        <w:rPr>
          <w:rFonts w:ascii="Times New Roman" w:eastAsiaTheme="minorEastAsia" w:hAnsi="Times New Roman" w:cs="Times New Roman"/>
          <w:sz w:val="24"/>
          <w:szCs w:val="24"/>
        </w:rPr>
        <w:t xml:space="preserve"> error of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2</m:t>
            </m:r>
          </m:sub>
        </m:sSub>
      </m:oMath>
      <w:r w:rsidR="00B32BC6">
        <w:rPr>
          <w:rFonts w:ascii="Times New Roman" w:eastAsiaTheme="minorEastAsia" w:hAnsi="Times New Roman" w:cs="Times New Roman"/>
          <w:sz w:val="24"/>
          <w:szCs w:val="24"/>
        </w:rPr>
        <w:t xml:space="preserve"> is less than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oMath>
      <w:r w:rsidR="00B32BC6">
        <w:rPr>
          <w:rFonts w:ascii="Times New Roman" w:eastAsiaTheme="minorEastAsia" w:hAnsi="Times New Roman" w:cs="Times New Roman"/>
          <w:sz w:val="24"/>
          <w:szCs w:val="24"/>
        </w:rPr>
        <w:t xml:space="preserve"> for all </w:t>
      </w:r>
      <m:oMath>
        <m:r>
          <w:rPr>
            <w:rFonts w:ascii="Cambria Math" w:eastAsiaTheme="minorEastAsia" w:hAnsi="Cambria Math" w:cs="Times New Roman"/>
            <w:sz w:val="24"/>
            <w:szCs w:val="24"/>
          </w:rPr>
          <m:t>x</m:t>
        </m:r>
        <m:r>
          <w:rPr>
            <w:rFonts w:ascii="Cambria Math" w:hAnsi="Cambria Math"/>
            <w:sz w:val="24"/>
            <w:szCs w:val="24"/>
          </w:rPr>
          <m:t>∈X</m:t>
        </m:r>
      </m:oMath>
      <w:r w:rsidR="00B32BC6">
        <w:rPr>
          <w:rFonts w:ascii="Times New Roman" w:eastAsiaTheme="minorEastAsia" w:hAnsi="Times New Roman" w:cs="Times New Roman"/>
          <w:sz w:val="24"/>
          <w:szCs w:val="24"/>
        </w:rPr>
        <w:t xml:space="preserve">. Note that using relative error as a measure of accuracy over the interval of </w:t>
      </w:r>
      <m:oMath>
        <m:r>
          <w:rPr>
            <w:rFonts w:ascii="Cambria Math" w:hAnsi="Cambria Math"/>
            <w:sz w:val="24"/>
            <w:szCs w:val="24"/>
          </w:rPr>
          <m:t>X</m:t>
        </m:r>
      </m:oMath>
      <w:r w:rsidR="00B32BC6">
        <w:rPr>
          <w:rFonts w:ascii="Times New Roman" w:eastAsiaTheme="minorEastAsia" w:hAnsi="Times New Roman" w:cs="Times New Roman"/>
          <w:sz w:val="24"/>
          <w:szCs w:val="24"/>
        </w:rPr>
        <w:t xml:space="preserve"> is valid since the true derivative, </w:t>
      </w:r>
      <m:oMath>
        <m:r>
          <w:rPr>
            <w:rFonts w:ascii="Cambria Math" w:eastAsiaTheme="minorEastAsia" w:hAnsi="Cambria Math" w:cs="Times New Roman"/>
            <w:sz w:val="24"/>
            <w:szCs w:val="24"/>
          </w:rPr>
          <m:t>f'(x)</m:t>
        </m:r>
      </m:oMath>
      <w:r w:rsidR="00B32BC6">
        <w:rPr>
          <w:rFonts w:ascii="Times New Roman" w:eastAsiaTheme="minorEastAsia" w:hAnsi="Times New Roman" w:cs="Times New Roman"/>
          <w:sz w:val="24"/>
          <w:szCs w:val="24"/>
        </w:rPr>
        <w:t xml:space="preserve">, is never equal to zero (a concept explored in </w:t>
      </w:r>
      <w:r w:rsidR="00A867EA">
        <w:rPr>
          <w:rFonts w:ascii="Times New Roman" w:eastAsiaTheme="minorEastAsia" w:hAnsi="Times New Roman" w:cs="Times New Roman"/>
          <w:i/>
          <w:iCs/>
          <w:sz w:val="24"/>
          <w:szCs w:val="24"/>
        </w:rPr>
        <w:t>Section</w:t>
      </w:r>
      <w:r w:rsidR="00B32BC6">
        <w:rPr>
          <w:rFonts w:ascii="Times New Roman" w:eastAsiaTheme="minorEastAsia" w:hAnsi="Times New Roman" w:cs="Times New Roman"/>
          <w:i/>
          <w:iCs/>
          <w:sz w:val="24"/>
          <w:szCs w:val="24"/>
        </w:rPr>
        <w:t xml:space="preserve"> 3</w:t>
      </w:r>
      <w:r w:rsidR="00B32BC6">
        <w:rPr>
          <w:rFonts w:ascii="Times New Roman" w:eastAsiaTheme="minorEastAsia" w:hAnsi="Times New Roman" w:cs="Times New Roman"/>
          <w:sz w:val="24"/>
          <w:szCs w:val="24"/>
        </w:rPr>
        <w:t>).</w:t>
      </w:r>
    </w:p>
    <w:p w14:paraId="6D4EE9DD" w14:textId="77777777" w:rsidR="00B32BC6" w:rsidRDefault="00B32BC6" w:rsidP="007D30F3">
      <w:pPr>
        <w:pStyle w:val="ListParagraph"/>
        <w:spacing w:line="276" w:lineRule="auto"/>
        <w:rPr>
          <w:rFonts w:ascii="Times New Roman" w:eastAsiaTheme="minorEastAsia" w:hAnsi="Times New Roman" w:cs="Times New Roman"/>
          <w:sz w:val="24"/>
          <w:szCs w:val="24"/>
        </w:rPr>
      </w:pPr>
    </w:p>
    <w:p w14:paraId="075FD51E" w14:textId="7B19829E" w:rsidR="00684032" w:rsidRDefault="00B32BC6" w:rsidP="007D30F3">
      <w:pPr>
        <w:pStyle w:val="ListParagraph"/>
        <w:spacing w:line="276" w:lineRule="auto"/>
        <w:rPr>
          <w:rFonts w:ascii="Times New Roman" w:eastAsiaTheme="minorEastAsia" w:hAnsi="Times New Roman" w:cs="Times New Roman"/>
          <w:sz w:val="24"/>
          <w:szCs w:val="24"/>
        </w:rPr>
      </w:pPr>
      <w:r w:rsidRPr="008C1DD7">
        <w:rPr>
          <w:rFonts w:ascii="Times New Roman" w:eastAsiaTheme="minorEastAsia" w:hAnsi="Times New Roman" w:cs="Times New Roman"/>
          <w:sz w:val="24"/>
          <w:szCs w:val="24"/>
        </w:rPr>
        <w:t xml:space="preserve">Another interesting thing of notice is the fact that the relative error trend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oMath>
      <w:r w:rsidRPr="008C1DD7">
        <w:rPr>
          <w:rFonts w:ascii="Times New Roman" w:eastAsiaTheme="minorEastAsia" w:hAnsi="Times New Roman" w:cs="Times New Roman"/>
          <w:sz w:val="24"/>
          <w:szCs w:val="24"/>
        </w:rPr>
        <w:t xml:space="preserve"> for </w:t>
      </w:r>
      <m:oMath>
        <m:r>
          <w:rPr>
            <w:rFonts w:ascii="Cambria Math" w:eastAsiaTheme="minorEastAsia" w:hAnsi="Cambria Math" w:cs="Times New Roman"/>
            <w:sz w:val="24"/>
            <w:szCs w:val="24"/>
          </w:rPr>
          <m:t>h</m:t>
        </m:r>
        <m:r>
          <w:rPr>
            <w:rFonts w:ascii="Cambria Math" w:hAnsi="Cambria Math"/>
            <w:sz w:val="24"/>
            <w:szCs w:val="24"/>
          </w:rPr>
          <m:t>∈H</m:t>
        </m:r>
      </m:oMath>
      <w:r w:rsidR="008C1DD7" w:rsidRPr="008C1DD7">
        <w:rPr>
          <w:rFonts w:ascii="Times New Roman" w:eastAsiaTheme="minorEastAsia" w:hAnsi="Times New Roman" w:cs="Times New Roman"/>
          <w:sz w:val="24"/>
          <w:szCs w:val="24"/>
        </w:rPr>
        <w:t xml:space="preserve"> is the same for</w:t>
      </w:r>
      <w:r w:rsidRPr="008C1DD7">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oMath>
      <w:r w:rsidRPr="008C1DD7">
        <w:rPr>
          <w:rFonts w:ascii="Times New Roman" w:eastAsiaTheme="minorEastAsia" w:hAnsi="Times New Roman" w:cs="Times New Roman"/>
          <w:sz w:val="24"/>
          <w:szCs w:val="24"/>
        </w:rPr>
        <w:t xml:space="preserve">. This is because </w:t>
      </w:r>
      <m:oMath>
        <m:r>
          <w:rPr>
            <w:rFonts w:ascii="Cambria Math" w:eastAsiaTheme="minorEastAsia" w:hAnsi="Cambria Math" w:cs="Times New Roman"/>
            <w:sz w:val="24"/>
            <w:szCs w:val="24"/>
          </w:rPr>
          <m:t>h</m:t>
        </m:r>
      </m:oMath>
      <w:r w:rsidRPr="008C1DD7">
        <w:rPr>
          <w:rFonts w:ascii="Times New Roman" w:eastAsiaTheme="minorEastAsia" w:hAnsi="Times New Roman" w:cs="Times New Roman"/>
          <w:sz w:val="24"/>
          <w:szCs w:val="24"/>
        </w:rPr>
        <w:t xml:space="preserve"> plays the same role in both equations: it determines the interval on which the approximating secant line which </w:t>
      </w:r>
      <m:oMath>
        <m:r>
          <w:rPr>
            <w:rFonts w:ascii="Cambria Math" w:hAnsi="Cambria Math"/>
            <w:sz w:val="24"/>
            <w:szCs w:val="24"/>
          </w:rPr>
          <m:t>f</m:t>
        </m:r>
        <m:sSub>
          <m:sSubPr>
            <m:ctrlPr>
              <w:rPr>
                <w:rFonts w:ascii="Cambria Math" w:hAnsi="Cambria Math"/>
                <w:i/>
                <w:sz w:val="24"/>
                <w:szCs w:val="24"/>
              </w:rPr>
            </m:ctrlPr>
          </m:sSubPr>
          <m:e>
            <m:r>
              <m:rPr>
                <m:sty m:val="p"/>
              </m:rPr>
              <w:rPr>
                <w:rFonts w:ascii="Cambria Math" w:hAnsi="Cambria Math"/>
                <w:sz w:val="24"/>
                <w:szCs w:val="24"/>
              </w:rPr>
              <w:softHyphen/>
            </m:r>
          </m:e>
          <m:sub>
            <m:r>
              <w:rPr>
                <w:rFonts w:ascii="Cambria Math" w:hAnsi="Cambria Math"/>
                <w:sz w:val="24"/>
                <w:szCs w:val="24"/>
              </w:rPr>
              <m:t>c</m:t>
            </m:r>
          </m:sub>
        </m:sSub>
      </m:oMath>
      <w:r w:rsidRPr="008C1DD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c</m:t>
        </m:r>
        <m:r>
          <w:rPr>
            <w:rFonts w:ascii="Cambria Math" w:hAnsi="Cambria Math"/>
            <w:sz w:val="24"/>
            <w:szCs w:val="24"/>
          </w:rPr>
          <m:t>∈{1, 2}</m:t>
        </m:r>
      </m:oMath>
      <w:r w:rsidRPr="008C1DD7">
        <w:rPr>
          <w:rFonts w:ascii="Times New Roman" w:eastAsiaTheme="minorEastAsia" w:hAnsi="Times New Roman" w:cs="Times New Roman"/>
          <w:sz w:val="24"/>
          <w:szCs w:val="24"/>
        </w:rPr>
        <w:t>) represents (</w:t>
      </w:r>
      <m:oMath>
        <m:r>
          <w:rPr>
            <w:rFonts w:ascii="Cambria Math" w:hAnsi="Cambria Math"/>
            <w:sz w:val="24"/>
            <w:szCs w:val="24"/>
          </w:rPr>
          <m:t>h</m:t>
        </m:r>
      </m:oMath>
      <w:r w:rsidRPr="008C1DD7">
        <w:rPr>
          <w:rFonts w:ascii="Times New Roman" w:eastAsiaTheme="minorEastAsia" w:hAnsi="Times New Roman" w:cs="Times New Roman"/>
          <w:sz w:val="24"/>
          <w:szCs w:val="24"/>
        </w:rPr>
        <w:t xml:space="preserve">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oMath>
      <w:r w:rsidRPr="008C1DD7">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2</m:t>
        </m:r>
        <m:r>
          <w:rPr>
            <w:rFonts w:ascii="Cambria Math" w:hAnsi="Cambria Math"/>
            <w:sz w:val="24"/>
            <w:szCs w:val="24"/>
          </w:rPr>
          <m:t>h</m:t>
        </m:r>
      </m:oMath>
      <w:r w:rsidRPr="008C1DD7">
        <w:rPr>
          <w:rFonts w:ascii="Times New Roman" w:eastAsiaTheme="minorEastAsia" w:hAnsi="Times New Roman" w:cs="Times New Roman"/>
          <w:sz w:val="24"/>
          <w:szCs w:val="24"/>
        </w:rPr>
        <w:t xml:space="preserve">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oMath>
      <w:r w:rsidRPr="008C1DD7">
        <w:rPr>
          <w:rFonts w:ascii="Times New Roman" w:eastAsiaTheme="minorEastAsia" w:hAnsi="Times New Roman" w:cs="Times New Roman"/>
          <w:sz w:val="24"/>
          <w:szCs w:val="24"/>
        </w:rPr>
        <w:t xml:space="preserve">). </w:t>
      </w:r>
      <w:r w:rsidR="008C1DD7" w:rsidRPr="008C1DD7">
        <w:rPr>
          <w:rFonts w:ascii="Times New Roman" w:eastAsiaTheme="minorEastAsia" w:hAnsi="Times New Roman" w:cs="Times New Roman"/>
          <w:sz w:val="24"/>
          <w:szCs w:val="24"/>
        </w:rPr>
        <w:t xml:space="preserve">When </w:t>
      </w:r>
      <m:oMath>
        <m:r>
          <w:rPr>
            <w:rFonts w:ascii="Cambria Math" w:eastAsiaTheme="minorEastAsia" w:hAnsi="Cambria Math" w:cs="Times New Roman"/>
            <w:sz w:val="24"/>
            <w:szCs w:val="24"/>
          </w:rPr>
          <m:t>h</m:t>
        </m:r>
      </m:oMath>
      <w:r w:rsidR="008C1DD7" w:rsidRPr="008C1DD7">
        <w:rPr>
          <w:rFonts w:ascii="Times New Roman" w:eastAsiaTheme="minorEastAsia" w:hAnsi="Times New Roman" w:cs="Times New Roman"/>
          <w:sz w:val="24"/>
          <w:szCs w:val="24"/>
        </w:rPr>
        <w:t xml:space="preserve"> is a value near the minimum and maximum of </w:t>
      </w:r>
      <m:oMath>
        <m:r>
          <w:rPr>
            <w:rFonts w:ascii="Cambria Math" w:hAnsi="Cambria Math"/>
            <w:sz w:val="24"/>
            <w:szCs w:val="24"/>
          </w:rPr>
          <m:t>H</m:t>
        </m:r>
      </m:oMath>
      <w:r w:rsidR="008C1DD7" w:rsidRPr="008C1DD7">
        <w:rPr>
          <w:rFonts w:ascii="Times New Roman" w:eastAsiaTheme="minorEastAsia" w:hAnsi="Times New Roman" w:cs="Times New Roman"/>
          <w:sz w:val="24"/>
          <w:szCs w:val="24"/>
        </w:rPr>
        <w:t xml:space="preserve">, the </w:t>
      </w:r>
      <w:r w:rsidR="008C1DD7" w:rsidRPr="008C1DD7">
        <w:rPr>
          <w:rFonts w:ascii="Times New Roman" w:eastAsiaTheme="minorEastAsia" w:hAnsi="Times New Roman" w:cs="Times New Roman"/>
          <w:sz w:val="24"/>
          <w:szCs w:val="24"/>
        </w:rPr>
        <w:lastRenderedPageBreak/>
        <w:t xml:space="preserve">relative errors of </w:t>
      </w:r>
      <m:oMath>
        <m:r>
          <w:rPr>
            <w:rFonts w:ascii="Cambria Math" w:hAnsi="Cambria Math"/>
            <w:sz w:val="24"/>
            <w:szCs w:val="24"/>
          </w:rPr>
          <m:t>f</m:t>
        </m:r>
        <m:sSub>
          <m:sSubPr>
            <m:ctrlPr>
              <w:rPr>
                <w:rFonts w:ascii="Cambria Math" w:hAnsi="Cambria Math"/>
                <w:i/>
                <w:sz w:val="24"/>
                <w:szCs w:val="24"/>
              </w:rPr>
            </m:ctrlPr>
          </m:sSubPr>
          <m:e>
            <m:r>
              <m:rPr>
                <m:sty m:val="p"/>
              </m:rPr>
              <w:rPr>
                <w:rFonts w:ascii="Cambria Math" w:hAnsi="Cambria Math"/>
                <w:sz w:val="24"/>
                <w:szCs w:val="24"/>
              </w:rPr>
              <w:softHyphen/>
            </m:r>
          </m:e>
          <m:sub>
            <m:r>
              <w:rPr>
                <w:rFonts w:ascii="Cambria Math" w:hAnsi="Cambria Math"/>
                <w:sz w:val="24"/>
                <w:szCs w:val="24"/>
              </w:rPr>
              <m:t>c</m:t>
            </m:r>
          </m:sub>
        </m:sSub>
      </m:oMath>
      <w:r w:rsidR="008C1DD7" w:rsidRPr="008C1DD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c</m:t>
        </m:r>
        <m:r>
          <w:rPr>
            <w:rFonts w:ascii="Cambria Math" w:hAnsi="Cambria Math"/>
            <w:sz w:val="24"/>
            <w:szCs w:val="24"/>
          </w:rPr>
          <m:t>∈{1, 2}</m:t>
        </m:r>
      </m:oMath>
      <w:r w:rsidR="008C1DD7" w:rsidRPr="008C1DD7">
        <w:rPr>
          <w:rFonts w:ascii="Times New Roman" w:eastAsiaTheme="minorEastAsia" w:hAnsi="Times New Roman" w:cs="Times New Roman"/>
          <w:sz w:val="24"/>
          <w:szCs w:val="24"/>
        </w:rPr>
        <w:t>) increase</w:t>
      </w:r>
      <w:r w:rsidR="004B115C">
        <w:rPr>
          <w:rFonts w:ascii="Times New Roman" w:eastAsiaTheme="minorEastAsia" w:hAnsi="Times New Roman" w:cs="Times New Roman"/>
          <w:sz w:val="24"/>
          <w:szCs w:val="24"/>
        </w:rPr>
        <w:t xml:space="preserve"> (according to </w:t>
      </w:r>
      <w:r w:rsidR="004B115C">
        <w:rPr>
          <w:rFonts w:ascii="Times New Roman" w:eastAsiaTheme="minorEastAsia" w:hAnsi="Times New Roman" w:cs="Times New Roman"/>
          <w:i/>
          <w:iCs/>
          <w:sz w:val="24"/>
          <w:szCs w:val="24"/>
        </w:rPr>
        <w:t>Fig 2.3.c)</w:t>
      </w:r>
      <w:r w:rsidR="008C1DD7" w:rsidRPr="008C1DD7">
        <w:rPr>
          <w:rFonts w:ascii="Times New Roman" w:eastAsiaTheme="minorEastAsia" w:hAnsi="Times New Roman" w:cs="Times New Roman"/>
          <w:sz w:val="24"/>
          <w:szCs w:val="24"/>
        </w:rPr>
        <w:t>.</w:t>
      </w:r>
      <w:r w:rsidR="008C1DD7">
        <w:rPr>
          <w:rFonts w:ascii="Times New Roman" w:eastAsiaTheme="minorEastAsia" w:hAnsi="Times New Roman" w:cs="Times New Roman"/>
          <w:sz w:val="24"/>
          <w:szCs w:val="24"/>
        </w:rPr>
        <w:t xml:space="preserve"> The </w:t>
      </w:r>
      <w:r w:rsidR="008C1DD7" w:rsidRPr="008C1DD7">
        <w:rPr>
          <w:rFonts w:ascii="Times New Roman" w:eastAsiaTheme="minorEastAsia" w:hAnsi="Times New Roman" w:cs="Times New Roman"/>
          <w:sz w:val="24"/>
          <w:szCs w:val="24"/>
        </w:rPr>
        <w:t xml:space="preserve">reason behind the inaccuracy for smaller </w:t>
      </w:r>
      <w:r w:rsidR="008C1DD7">
        <w:rPr>
          <w:rFonts w:ascii="Times New Roman" w:eastAsiaTheme="minorEastAsia" w:hAnsi="Times New Roman" w:cs="Times New Roman"/>
          <w:sz w:val="24"/>
          <w:szCs w:val="24"/>
        </w:rPr>
        <w:t>h-values</w:t>
      </w:r>
      <w:r w:rsidR="008C1DD7" w:rsidRPr="008C1DD7">
        <w:rPr>
          <w:rFonts w:ascii="Times New Roman" w:eastAsiaTheme="minorEastAsia" w:hAnsi="Times New Roman" w:cs="Times New Roman"/>
          <w:sz w:val="24"/>
          <w:szCs w:val="24"/>
        </w:rPr>
        <w:t xml:space="preserve"> is </w:t>
      </w:r>
      <w:r w:rsidR="008C1DD7">
        <w:rPr>
          <w:rFonts w:ascii="Times New Roman" w:eastAsiaTheme="minorEastAsia" w:hAnsi="Times New Roman" w:cs="Times New Roman"/>
          <w:sz w:val="24"/>
          <w:szCs w:val="24"/>
        </w:rPr>
        <w:t>because</w:t>
      </w:r>
      <w:r w:rsidR="008C1DD7" w:rsidRPr="008C1DD7">
        <w:rPr>
          <w:rFonts w:ascii="Times New Roman" w:eastAsiaTheme="minorEastAsia" w:hAnsi="Times New Roman" w:cs="Times New Roman"/>
          <w:sz w:val="24"/>
          <w:szCs w:val="24"/>
        </w:rPr>
        <w:t xml:space="preserve"> both denominators of </w:t>
      </w:r>
      <m:oMath>
        <m:r>
          <w:rPr>
            <w:rFonts w:ascii="Cambria Math" w:hAnsi="Cambria Math"/>
            <w:sz w:val="24"/>
            <w:szCs w:val="24"/>
          </w:rPr>
          <m:t>f</m:t>
        </m:r>
        <m:sSub>
          <m:sSubPr>
            <m:ctrlPr>
              <w:rPr>
                <w:rFonts w:ascii="Cambria Math" w:hAnsi="Cambria Math"/>
                <w:i/>
                <w:sz w:val="24"/>
                <w:szCs w:val="24"/>
              </w:rPr>
            </m:ctrlPr>
          </m:sSubPr>
          <m:e>
            <m:r>
              <m:rPr>
                <m:sty m:val="p"/>
              </m:rPr>
              <w:rPr>
                <w:rFonts w:ascii="Cambria Math" w:hAnsi="Cambria Math"/>
                <w:sz w:val="24"/>
                <w:szCs w:val="24"/>
              </w:rPr>
              <w:softHyphen/>
            </m:r>
          </m:e>
          <m:sub>
            <m:r>
              <w:rPr>
                <w:rFonts w:ascii="Cambria Math" w:hAnsi="Cambria Math"/>
                <w:sz w:val="24"/>
                <w:szCs w:val="24"/>
              </w:rPr>
              <m:t>c</m:t>
            </m:r>
          </m:sub>
        </m:sSub>
      </m:oMath>
      <w:r w:rsidR="008C1DD7" w:rsidRPr="008C1DD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c</m:t>
        </m:r>
        <m:r>
          <w:rPr>
            <w:rFonts w:ascii="Cambria Math" w:hAnsi="Cambria Math"/>
            <w:sz w:val="24"/>
            <w:szCs w:val="24"/>
          </w:rPr>
          <m:t>∈{1, 2}</m:t>
        </m:r>
      </m:oMath>
      <w:r w:rsidR="008C1DD7" w:rsidRPr="008C1DD7">
        <w:rPr>
          <w:rFonts w:ascii="Times New Roman" w:eastAsiaTheme="minorEastAsia" w:hAnsi="Times New Roman" w:cs="Times New Roman"/>
          <w:sz w:val="24"/>
          <w:szCs w:val="24"/>
        </w:rPr>
        <w:t>)</w:t>
      </w:r>
      <w:r w:rsidR="008C1DD7">
        <w:rPr>
          <w:rFonts w:ascii="Times New Roman" w:eastAsiaTheme="minorEastAsia" w:hAnsi="Times New Roman" w:cs="Times New Roman"/>
          <w:sz w:val="24"/>
          <w:szCs w:val="24"/>
        </w:rPr>
        <w:t xml:space="preserve"> contain a multiple of </w:t>
      </w:r>
      <m:oMath>
        <m:r>
          <w:rPr>
            <w:rFonts w:ascii="Cambria Math" w:eastAsiaTheme="minorEastAsia" w:hAnsi="Cambria Math" w:cs="Times New Roman"/>
            <w:sz w:val="24"/>
            <w:szCs w:val="24"/>
          </w:rPr>
          <m:t>h</m:t>
        </m:r>
      </m:oMath>
      <w:r w:rsidR="008C1DD7">
        <w:rPr>
          <w:rFonts w:ascii="Times New Roman" w:eastAsiaTheme="minorEastAsia" w:hAnsi="Times New Roman" w:cs="Times New Roman"/>
          <w:sz w:val="24"/>
          <w:szCs w:val="24"/>
        </w:rPr>
        <w:t xml:space="preserve"> and dividing by a very small value yields a very large result. The reason behind the inaccuracy for larger h-values is because the actual function itself,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1+x</m:t>
                </m:r>
              </m:e>
            </m:d>
          </m:e>
        </m:func>
      </m:oMath>
      <w:r w:rsidR="008C1DD7">
        <w:rPr>
          <w:rFonts w:ascii="Times New Roman" w:eastAsiaTheme="minorEastAsia" w:hAnsi="Times New Roman" w:cs="Times New Roman"/>
          <w:sz w:val="24"/>
          <w:szCs w:val="24"/>
        </w:rPr>
        <w:t>, changes</w:t>
      </w:r>
      <w:r w:rsidR="008C1DD7" w:rsidRPr="008C1DD7">
        <w:rPr>
          <w:rFonts w:ascii="Times New Roman" w:eastAsiaTheme="minorEastAsia" w:hAnsi="Times New Roman" w:cs="Times New Roman"/>
          <w:sz w:val="24"/>
          <w:szCs w:val="24"/>
        </w:rPr>
        <w:t xml:space="preserve"> </w:t>
      </w:r>
      <w:r w:rsidR="008C1DD7">
        <w:rPr>
          <w:rFonts w:ascii="Times New Roman" w:eastAsiaTheme="minorEastAsia" w:hAnsi="Times New Roman" w:cs="Times New Roman"/>
          <w:sz w:val="24"/>
          <w:szCs w:val="24"/>
        </w:rPr>
        <w:t>more between the endpoints of the interval on which the approximating secant line exists. A larger numerator yields a larger result.</w:t>
      </w:r>
    </w:p>
    <w:p w14:paraId="4DC1D2BF" w14:textId="1FBEBF55" w:rsidR="008C1DD7" w:rsidRDefault="008C1DD7" w:rsidP="007D30F3">
      <w:pPr>
        <w:pStyle w:val="ListParagraph"/>
        <w:spacing w:line="276" w:lineRule="auto"/>
        <w:rPr>
          <w:rFonts w:ascii="Times New Roman" w:eastAsiaTheme="minorEastAsia" w:hAnsi="Times New Roman" w:cs="Times New Roman"/>
          <w:sz w:val="24"/>
          <w:szCs w:val="24"/>
        </w:rPr>
      </w:pPr>
    </w:p>
    <w:p w14:paraId="73BEE077" w14:textId="7BC23FC5" w:rsidR="008C1DD7" w:rsidRPr="008C1DD7" w:rsidRDefault="008C1DD7" w:rsidP="007D30F3">
      <w:pPr>
        <w:pStyle w:val="ListParagraph"/>
        <w:spacing w:line="276"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It should be noted that these conclusions were developed using data from a specific function. Deciding which derivative approximation (one-sided or two-sided) depends on the </w:t>
      </w:r>
      <w:r w:rsidR="00F77683">
        <w:rPr>
          <w:rFonts w:ascii="Times New Roman" w:eastAsiaTheme="minorEastAsia" w:hAnsi="Times New Roman" w:cs="Times New Roman"/>
          <w:sz w:val="24"/>
          <w:szCs w:val="24"/>
        </w:rPr>
        <w:t>selected h-value and how much the function changes within the respective interval (</w:t>
      </w:r>
      <m:oMath>
        <m:r>
          <w:rPr>
            <w:rFonts w:ascii="Cambria Math" w:eastAsiaTheme="minorEastAsia" w:hAnsi="Cambria Math" w:cs="Times New Roman"/>
            <w:sz w:val="24"/>
            <w:szCs w:val="24"/>
          </w:rPr>
          <m:t>h</m:t>
        </m:r>
      </m:oMath>
      <w:r w:rsidR="00F77683">
        <w:rPr>
          <w:rFonts w:ascii="Times New Roman" w:eastAsiaTheme="minorEastAsia" w:hAnsi="Times New Roman" w:cs="Times New Roman"/>
          <w:sz w:val="24"/>
          <w:szCs w:val="24"/>
        </w:rPr>
        <w:t xml:space="preserve"> </w:t>
      </w:r>
      <w:r w:rsidR="00B32C2D">
        <w:rPr>
          <w:rFonts w:ascii="Times New Roman" w:eastAsiaTheme="minorEastAsia" w:hAnsi="Times New Roman" w:cs="Times New Roman"/>
          <w:sz w:val="24"/>
          <w:szCs w:val="24"/>
        </w:rPr>
        <w:t xml:space="preserve">for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oMath>
      <w:r w:rsidR="00B32C2D">
        <w:rPr>
          <w:rFonts w:ascii="Times New Roman" w:eastAsiaTheme="minorEastAsia" w:hAnsi="Times New Roman" w:cs="Times New Roman"/>
          <w:sz w:val="24"/>
          <w:szCs w:val="24"/>
        </w:rPr>
        <w:t xml:space="preserve"> </w:t>
      </w:r>
      <w:r w:rsidR="00F77683">
        <w:rPr>
          <w:rFonts w:ascii="Times New Roman" w:eastAsiaTheme="minorEastAsia" w:hAnsi="Times New Roman" w:cs="Times New Roman"/>
          <w:sz w:val="24"/>
          <w:szCs w:val="24"/>
        </w:rPr>
        <w:t xml:space="preserve">or </w:t>
      </w:r>
      <m:oMath>
        <m:r>
          <w:rPr>
            <w:rFonts w:ascii="Cambria Math" w:eastAsiaTheme="minorEastAsia" w:hAnsi="Cambria Math" w:cs="Times New Roman"/>
            <w:sz w:val="24"/>
            <w:szCs w:val="24"/>
          </w:rPr>
          <m:t>2</m:t>
        </m:r>
        <m:r>
          <w:rPr>
            <w:rFonts w:ascii="Cambria Math" w:eastAsiaTheme="minorEastAsia" w:hAnsi="Cambria Math" w:cs="Times New Roman"/>
            <w:sz w:val="24"/>
            <w:szCs w:val="24"/>
          </w:rPr>
          <m:t>h</m:t>
        </m:r>
      </m:oMath>
      <w:r w:rsidR="00B32C2D">
        <w:rPr>
          <w:rFonts w:ascii="Times New Roman" w:eastAsiaTheme="minorEastAsia" w:hAnsi="Times New Roman" w:cs="Times New Roman"/>
          <w:sz w:val="24"/>
          <w:szCs w:val="24"/>
        </w:rPr>
        <w:t xml:space="preserve"> for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2</m:t>
            </m:r>
          </m:sub>
        </m:sSub>
      </m:oMath>
      <w:r w:rsidR="00F77683">
        <w:rPr>
          <w:rFonts w:ascii="Times New Roman" w:eastAsiaTheme="minorEastAsia" w:hAnsi="Times New Roman" w:cs="Times New Roman"/>
          <w:sz w:val="24"/>
          <w:szCs w:val="24"/>
        </w:rPr>
        <w:t xml:space="preserve">). </w:t>
      </w:r>
      <w:r w:rsidR="00F77683" w:rsidRPr="008C1DD7">
        <w:rPr>
          <w:rFonts w:ascii="Times New Roman" w:eastAsiaTheme="minorEastAsia" w:hAnsi="Times New Roman" w:cs="Times New Roman"/>
          <w:sz w:val="24"/>
          <w:szCs w:val="24"/>
        </w:rPr>
        <w:t xml:space="preserve"> </w:t>
      </w:r>
    </w:p>
    <w:p w14:paraId="4ABE8325" w14:textId="77777777" w:rsidR="00FA50B3" w:rsidRPr="00FA50B3" w:rsidRDefault="00E73480" w:rsidP="007D30F3">
      <w:pPr>
        <w:spacing w:line="276" w:lineRule="auto"/>
        <w:rPr>
          <w:rFonts w:ascii="Times New Roman" w:hAnsi="Times New Roman" w:cs="Times New Roman"/>
          <w:sz w:val="40"/>
          <w:szCs w:val="40"/>
        </w:rPr>
      </w:pPr>
      <w:r>
        <w:pict w14:anchorId="3621D393">
          <v:rect id="_x0000_i1027" style="width:0;height:1.5pt" o:hralign="center" o:hrstd="t" o:hr="t" fillcolor="#a0a0a0" stroked="f"/>
        </w:pict>
      </w:r>
    </w:p>
    <w:p w14:paraId="580C78E4" w14:textId="36FB1F9E" w:rsidR="00FA50B3" w:rsidRDefault="00A867EA" w:rsidP="007D30F3">
      <w:pPr>
        <w:spacing w:line="276" w:lineRule="auto"/>
        <w:rPr>
          <w:rFonts w:ascii="Times New Roman" w:hAnsi="Times New Roman" w:cs="Times New Roman"/>
          <w:b/>
          <w:bCs/>
          <w:sz w:val="32"/>
          <w:szCs w:val="32"/>
        </w:rPr>
      </w:pPr>
      <w:r>
        <w:rPr>
          <w:rFonts w:ascii="Times New Roman" w:hAnsi="Times New Roman" w:cs="Times New Roman"/>
          <w:b/>
          <w:bCs/>
          <w:sz w:val="32"/>
          <w:szCs w:val="32"/>
        </w:rPr>
        <w:t>Section</w:t>
      </w:r>
      <w:r w:rsidR="00FA50B3" w:rsidRPr="00FA50B3">
        <w:rPr>
          <w:rFonts w:ascii="Times New Roman" w:hAnsi="Times New Roman" w:cs="Times New Roman"/>
          <w:b/>
          <w:bCs/>
          <w:sz w:val="32"/>
          <w:szCs w:val="32"/>
        </w:rPr>
        <w:t xml:space="preserve"> </w:t>
      </w:r>
      <w:r w:rsidR="00FA50B3">
        <w:rPr>
          <w:rFonts w:ascii="Times New Roman" w:hAnsi="Times New Roman" w:cs="Times New Roman"/>
          <w:b/>
          <w:bCs/>
          <w:sz w:val="32"/>
          <w:szCs w:val="32"/>
        </w:rPr>
        <w:t>3</w:t>
      </w:r>
      <w:r w:rsidR="00321D01">
        <w:rPr>
          <w:rFonts w:ascii="Times New Roman" w:hAnsi="Times New Roman" w:cs="Times New Roman"/>
          <w:b/>
          <w:bCs/>
          <w:sz w:val="32"/>
          <w:szCs w:val="32"/>
        </w:rPr>
        <w:t xml:space="preserve">: Polynomial </w:t>
      </w:r>
      <w:r w:rsidR="00C544E2">
        <w:rPr>
          <w:rFonts w:ascii="Times New Roman" w:hAnsi="Times New Roman" w:cs="Times New Roman"/>
          <w:b/>
          <w:bCs/>
          <w:sz w:val="32"/>
          <w:szCs w:val="32"/>
        </w:rPr>
        <w:t>Evaluations</w:t>
      </w:r>
    </w:p>
    <w:p w14:paraId="1BDD0EB2" w14:textId="3B877B0A" w:rsidR="00FA50B3" w:rsidRDefault="00FA50B3" w:rsidP="007D30F3">
      <w:pPr>
        <w:pStyle w:val="ListParagraph"/>
        <w:numPr>
          <w:ilvl w:val="1"/>
          <w:numId w:val="3"/>
        </w:numPr>
        <w:spacing w:line="276" w:lineRule="auto"/>
        <w:rPr>
          <w:rFonts w:ascii="Times New Roman" w:hAnsi="Times New Roman" w:cs="Times New Roman"/>
          <w:b/>
          <w:bCs/>
          <w:sz w:val="28"/>
          <w:szCs w:val="28"/>
        </w:rPr>
      </w:pPr>
      <w:r w:rsidRPr="00FA50B3">
        <w:rPr>
          <w:rFonts w:ascii="Times New Roman" w:hAnsi="Times New Roman" w:cs="Times New Roman"/>
          <w:b/>
          <w:bCs/>
          <w:sz w:val="28"/>
          <w:szCs w:val="28"/>
        </w:rPr>
        <w:t>Introduction</w:t>
      </w:r>
    </w:p>
    <w:p w14:paraId="578800FA" w14:textId="7FD08660" w:rsidR="00C865D0" w:rsidRDefault="00C865D0" w:rsidP="007D30F3">
      <w:pPr>
        <w:pStyle w:val="ListParagraph"/>
        <w:spacing w:line="276" w:lineRule="auto"/>
        <w:rPr>
          <w:rFonts w:ascii="Times New Roman" w:hAnsi="Times New Roman" w:cs="Times New Roman"/>
          <w:b/>
          <w:bCs/>
          <w:sz w:val="24"/>
          <w:szCs w:val="24"/>
        </w:rPr>
      </w:pPr>
    </w:p>
    <w:p w14:paraId="3305024E" w14:textId="172CC9E3" w:rsidR="005869DC" w:rsidRPr="005869DC" w:rsidRDefault="00C865D0" w:rsidP="007D30F3">
      <w:pPr>
        <w:pStyle w:val="ListParagraph"/>
        <w:spacing w:line="276"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The focus of this </w:t>
      </w:r>
      <w:r w:rsidR="00A867EA">
        <w:rPr>
          <w:rFonts w:ascii="Times New Roman" w:hAnsi="Times New Roman" w:cs="Times New Roman"/>
          <w:sz w:val="24"/>
          <w:szCs w:val="24"/>
        </w:rPr>
        <w:t xml:space="preserve">section </w:t>
      </w:r>
      <w:r>
        <w:rPr>
          <w:rFonts w:ascii="Times New Roman" w:hAnsi="Times New Roman" w:cs="Times New Roman"/>
          <w:sz w:val="24"/>
          <w:szCs w:val="24"/>
        </w:rPr>
        <w:t>of the project was the inaccuracies of evaluating polynomials with different forms.</w:t>
      </w:r>
      <w:r w:rsidR="005869DC">
        <w:rPr>
          <w:rFonts w:ascii="Times New Roman" w:hAnsi="Times New Roman" w:cs="Times New Roman"/>
          <w:sz w:val="24"/>
          <w:szCs w:val="24"/>
        </w:rPr>
        <w:t xml:space="preserve"> As expressed in </w:t>
      </w:r>
      <w:r w:rsidR="00A867EA">
        <w:rPr>
          <w:rFonts w:ascii="Times New Roman" w:hAnsi="Times New Roman" w:cs="Times New Roman"/>
          <w:i/>
          <w:iCs/>
          <w:sz w:val="24"/>
          <w:szCs w:val="24"/>
        </w:rPr>
        <w:t>Section</w:t>
      </w:r>
      <w:r w:rsidR="005869DC" w:rsidRPr="005869DC">
        <w:rPr>
          <w:rFonts w:ascii="Times New Roman" w:hAnsi="Times New Roman" w:cs="Times New Roman"/>
          <w:i/>
          <w:iCs/>
          <w:sz w:val="24"/>
          <w:szCs w:val="24"/>
        </w:rPr>
        <w:t xml:space="preserve"> 1</w:t>
      </w:r>
      <w:r w:rsidR="005869DC">
        <w:rPr>
          <w:rFonts w:ascii="Times New Roman" w:hAnsi="Times New Roman" w:cs="Times New Roman"/>
          <w:sz w:val="24"/>
          <w:szCs w:val="24"/>
        </w:rPr>
        <w:t xml:space="preserve">, inaccuracy (due to loss of exact precision) is inherent with numerical calculations using a computing </w:t>
      </w:r>
      <w:proofErr w:type="gramStart"/>
      <w:r w:rsidR="005869DC">
        <w:rPr>
          <w:rFonts w:ascii="Times New Roman" w:hAnsi="Times New Roman" w:cs="Times New Roman"/>
          <w:sz w:val="24"/>
          <w:szCs w:val="24"/>
        </w:rPr>
        <w:t>machine</w:t>
      </w:r>
      <w:proofErr w:type="gramEnd"/>
      <w:r w:rsidR="00C544E2">
        <w:rPr>
          <w:rFonts w:ascii="Times New Roman" w:hAnsi="Times New Roman" w:cs="Times New Roman"/>
          <w:sz w:val="24"/>
          <w:szCs w:val="24"/>
        </w:rPr>
        <w:t xml:space="preserve"> so it is useful to rely on alternative algorithms which minimize error-introducing operations. However, in the absence of an evaluation algorithm, a reformulated version of a function may be used.</w:t>
      </w:r>
    </w:p>
    <w:p w14:paraId="04506E3D" w14:textId="77777777" w:rsidR="005869DC" w:rsidRPr="00C865D0" w:rsidRDefault="005869DC" w:rsidP="007D30F3">
      <w:pPr>
        <w:pStyle w:val="ListParagraph"/>
        <w:spacing w:line="276" w:lineRule="auto"/>
        <w:rPr>
          <w:rFonts w:ascii="Times New Roman" w:hAnsi="Times New Roman" w:cs="Times New Roman"/>
          <w:sz w:val="24"/>
          <w:szCs w:val="24"/>
        </w:rPr>
      </w:pPr>
    </w:p>
    <w:p w14:paraId="794E3284" w14:textId="7E2E4B9B" w:rsidR="005869DC" w:rsidRDefault="00FA50B3" w:rsidP="007D30F3">
      <w:pPr>
        <w:pStyle w:val="ListParagraph"/>
        <w:numPr>
          <w:ilvl w:val="1"/>
          <w:numId w:val="3"/>
        </w:numPr>
        <w:spacing w:line="276" w:lineRule="auto"/>
        <w:rPr>
          <w:rFonts w:ascii="Times New Roman" w:hAnsi="Times New Roman" w:cs="Times New Roman"/>
          <w:b/>
          <w:bCs/>
          <w:sz w:val="28"/>
          <w:szCs w:val="28"/>
        </w:rPr>
      </w:pPr>
      <w:r>
        <w:rPr>
          <w:rFonts w:ascii="Times New Roman" w:hAnsi="Times New Roman" w:cs="Times New Roman"/>
          <w:b/>
          <w:bCs/>
          <w:sz w:val="28"/>
          <w:szCs w:val="28"/>
        </w:rPr>
        <w:t>Methods</w:t>
      </w:r>
    </w:p>
    <w:p w14:paraId="51176222" w14:textId="76CE9DC9" w:rsidR="005869DC" w:rsidRDefault="005869DC" w:rsidP="007D30F3">
      <w:pPr>
        <w:pStyle w:val="ListParagraph"/>
        <w:spacing w:line="276" w:lineRule="auto"/>
        <w:rPr>
          <w:rFonts w:ascii="Times New Roman" w:hAnsi="Times New Roman" w:cs="Times New Roman"/>
          <w:b/>
          <w:bCs/>
          <w:sz w:val="24"/>
          <w:szCs w:val="24"/>
        </w:rPr>
      </w:pPr>
    </w:p>
    <w:p w14:paraId="515CF3D7" w14:textId="77777777" w:rsidR="005869DC" w:rsidRDefault="005869DC" w:rsidP="007D30F3">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For this analysis, the function of focus was:</w:t>
      </w:r>
    </w:p>
    <w:p w14:paraId="760368D4" w14:textId="77777777" w:rsidR="005869DC" w:rsidRPr="005869DC" w:rsidRDefault="00E73480" w:rsidP="007D30F3">
      <w:pPr>
        <w:spacing w:line="276" w:lineRule="auto"/>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x-2</m:t>
                  </m:r>
                </m:e>
              </m:d>
              <m:ctrlPr>
                <w:rPr>
                  <w:rFonts w:ascii="Cambria Math" w:eastAsiaTheme="minorEastAsia" w:hAnsi="Cambria Math"/>
                  <w:i/>
                  <w:sz w:val="24"/>
                  <w:szCs w:val="24"/>
                </w:rPr>
              </m:ctrlPr>
            </m:e>
            <m:sup>
              <m:r>
                <w:rPr>
                  <w:rFonts w:ascii="Cambria Math" w:eastAsiaTheme="minorEastAsia" w:hAnsi="Cambria Math"/>
                  <w:sz w:val="24"/>
                  <w:szCs w:val="24"/>
                </w:rPr>
                <m:t>13</m:t>
              </m:r>
            </m:sup>
          </m:sSup>
        </m:oMath>
      </m:oMathPara>
    </w:p>
    <w:p w14:paraId="7BD9722A" w14:textId="77777777" w:rsidR="005869DC" w:rsidRDefault="005869DC" w:rsidP="007D30F3">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and a second, but algebraically equivalent, function:</w:t>
      </w:r>
    </w:p>
    <w:p w14:paraId="5FFDBDDA" w14:textId="77777777" w:rsidR="005869DC" w:rsidRPr="005869DC" w:rsidRDefault="00E73480" w:rsidP="007D30F3">
      <w:pPr>
        <w:spacing w:line="276" w:lineRule="auto"/>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13</m:t>
              </m:r>
            </m:sup>
          </m:sSup>
          <m:r>
            <w:rPr>
              <w:rFonts w:ascii="Cambria Math" w:hAnsi="Cambria Math"/>
              <w:sz w:val="24"/>
              <w:szCs w:val="24"/>
            </w:rPr>
            <m:t>-26</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12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312x</m:t>
              </m:r>
            </m:e>
            <m:sup>
              <m:r>
                <w:rPr>
                  <w:rFonts w:ascii="Cambria Math" w:hAnsi="Cambria Math"/>
                  <w:sz w:val="24"/>
                  <w:szCs w:val="24"/>
                </w:rPr>
                <m:t>11</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2288x</m:t>
              </m:r>
            </m:e>
            <m:sup>
              <m:r>
                <w:rPr>
                  <w:rFonts w:ascii="Cambria Math" w:hAnsi="Cambria Math"/>
                  <w:sz w:val="24"/>
                  <w:szCs w:val="24"/>
                </w:rPr>
                <m:t>10</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11440x</m:t>
              </m:r>
            </m:e>
            <m:sup>
              <m:r>
                <w:rPr>
                  <w:rFonts w:ascii="Cambria Math" w:hAnsi="Cambria Math"/>
                  <w:sz w:val="24"/>
                  <w:szCs w:val="24"/>
                </w:rPr>
                <m:t>9</m:t>
              </m:r>
            </m:sup>
          </m:sSup>
          <m:r>
            <w:rPr>
              <w:rFonts w:ascii="Cambria Math" w:hAnsi="Cambria Math"/>
              <w:sz w:val="24"/>
              <w:szCs w:val="24"/>
            </w:rPr>
            <m:t>+41184</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8</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109824x</m:t>
              </m:r>
            </m:e>
            <m:sup>
              <m:r>
                <w:rPr>
                  <w:rFonts w:ascii="Cambria Math" w:hAnsi="Cambria Math"/>
                  <w:sz w:val="24"/>
                  <w:szCs w:val="24"/>
                </w:rPr>
                <m:t>7</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219648x</m:t>
              </m:r>
            </m:e>
            <m:sup>
              <m:r>
                <w:rPr>
                  <w:rFonts w:ascii="Cambria Math" w:hAnsi="Cambria Math"/>
                  <w:sz w:val="24"/>
                  <w:szCs w:val="24"/>
                </w:rPr>
                <m:t>6</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329472x</m:t>
              </m:r>
            </m:e>
            <m:sup>
              <m:r>
                <w:rPr>
                  <w:rFonts w:ascii="Cambria Math" w:hAnsi="Cambria Math"/>
                  <w:sz w:val="24"/>
                  <w:szCs w:val="24"/>
                </w:rPr>
                <m:t>5</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366080x</m:t>
              </m:r>
            </m:e>
            <m:sup>
              <m:r>
                <w:rPr>
                  <w:rFonts w:ascii="Cambria Math" w:hAnsi="Cambria Math"/>
                  <w:sz w:val="24"/>
                  <w:szCs w:val="24"/>
                </w:rPr>
                <m:t>4</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292864x</m:t>
              </m:r>
            </m:e>
            <m:sup>
              <m:r>
                <w:rPr>
                  <w:rFonts w:ascii="Cambria Math" w:hAnsi="Cambria Math"/>
                  <w:sz w:val="24"/>
                  <w:szCs w:val="24"/>
                </w:rPr>
                <m:t>3</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159774x</m:t>
              </m:r>
            </m:e>
            <m:sup>
              <m:r>
                <w:rPr>
                  <w:rFonts w:ascii="Cambria Math" w:hAnsi="Cambria Math"/>
                  <w:sz w:val="24"/>
                  <w:szCs w:val="24"/>
                </w:rPr>
                <m:t>2</m:t>
              </m:r>
            </m:sup>
          </m:sSup>
          <m:r>
            <w:rPr>
              <w:rFonts w:ascii="Cambria Math" w:hAnsi="Cambria Math"/>
              <w:sz w:val="24"/>
              <w:szCs w:val="24"/>
            </w:rPr>
            <m:t>+53248x-8192</m:t>
          </m:r>
        </m:oMath>
      </m:oMathPara>
    </w:p>
    <w:p w14:paraId="78E84821" w14:textId="7C7BCA3E" w:rsidR="00C544E2" w:rsidRDefault="005869DC" w:rsidP="007D30F3">
      <w:pPr>
        <w:spacing w:line="276" w:lineRule="auto"/>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was </w:t>
      </w:r>
      <w:r w:rsidR="00C544E2">
        <w:rPr>
          <w:rFonts w:ascii="Times New Roman" w:eastAsiaTheme="minorEastAsia" w:hAnsi="Times New Roman" w:cs="Times New Roman"/>
          <w:sz w:val="24"/>
          <w:szCs w:val="24"/>
        </w:rPr>
        <w:t xml:space="preserve">also </w:t>
      </w:r>
      <w:r>
        <w:rPr>
          <w:rFonts w:ascii="Times New Roman" w:eastAsiaTheme="minorEastAsia" w:hAnsi="Times New Roman" w:cs="Times New Roman"/>
          <w:sz w:val="24"/>
          <w:szCs w:val="24"/>
        </w:rPr>
        <w:t>used</w:t>
      </w:r>
      <w:r w:rsidR="000A2A5D">
        <w:rPr>
          <w:rFonts w:ascii="Times New Roman" w:eastAsiaTheme="minorEastAsia" w:hAnsi="Times New Roman" w:cs="Times New Roman"/>
          <w:sz w:val="24"/>
          <w:szCs w:val="24"/>
        </w:rPr>
        <w:t>.</w:t>
      </w:r>
    </w:p>
    <w:p w14:paraId="24693322" w14:textId="51156F36" w:rsidR="005869DC" w:rsidRDefault="00C544E2" w:rsidP="007D30F3">
      <w:pPr>
        <w:spacing w:line="276" w:lineRule="auto"/>
        <w:ind w:left="720"/>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3.2.a)</w:t>
      </w:r>
      <w:r>
        <w:rPr>
          <w:rFonts w:ascii="Times New Roman" w:eastAsiaTheme="minorEastAsia" w:hAnsi="Times New Roman" w:cs="Times New Roman"/>
          <w:sz w:val="24"/>
          <w:szCs w:val="24"/>
        </w:rPr>
        <w:t xml:space="preserve"> E</w:t>
      </w:r>
      <w:r w:rsidR="005869DC">
        <w:rPr>
          <w:rFonts w:ascii="Times New Roman" w:eastAsiaTheme="minorEastAsia" w:hAnsi="Times New Roman" w:cs="Times New Roman"/>
          <w:sz w:val="24"/>
          <w:szCs w:val="24"/>
        </w:rPr>
        <w:t>valuations</w:t>
      </w:r>
      <w:r>
        <w:rPr>
          <w:rFonts w:ascii="Times New Roman" w:eastAsiaTheme="minorEastAsia" w:hAnsi="Times New Roman" w:cs="Times New Roman"/>
          <w:sz w:val="24"/>
          <w:szCs w:val="24"/>
        </w:rPr>
        <w:t xml:space="preserve"> of </w:t>
      </w:r>
      <m:oMath>
        <m:r>
          <w:rPr>
            <w:rFonts w:ascii="Cambria Math" w:hAnsi="Cambria Math"/>
            <w:sz w:val="24"/>
            <w:szCs w:val="24"/>
          </w:rPr>
          <m:t>f</m:t>
        </m:r>
        <m:sSub>
          <m:sSubPr>
            <m:ctrlPr>
              <w:rPr>
                <w:rFonts w:ascii="Cambria Math" w:hAnsi="Cambria Math"/>
                <w:i/>
                <w:sz w:val="24"/>
                <w:szCs w:val="24"/>
              </w:rPr>
            </m:ctrlPr>
          </m:sSubPr>
          <m:e>
            <m:r>
              <m:rPr>
                <m:sty m:val="p"/>
              </m:rPr>
              <w:rPr>
                <w:rFonts w:ascii="Cambria Math" w:hAnsi="Cambria Math"/>
                <w:sz w:val="24"/>
                <w:szCs w:val="24"/>
              </w:rPr>
              <w:softHyphen/>
            </m:r>
          </m:e>
          <m:sub>
            <m:r>
              <w:rPr>
                <w:rFonts w:ascii="Cambria Math" w:hAnsi="Cambria Math"/>
                <w:sz w:val="24"/>
                <w:szCs w:val="24"/>
              </w:rPr>
              <m:t>c</m:t>
            </m:r>
          </m:sub>
        </m:sSub>
      </m:oMath>
      <w:r w:rsidRPr="008C1DD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c</m:t>
        </m:r>
        <m:r>
          <w:rPr>
            <w:rFonts w:ascii="Cambria Math" w:hAnsi="Cambria Math"/>
            <w:sz w:val="24"/>
            <w:szCs w:val="24"/>
          </w:rPr>
          <m:t>∈{1, 2}</m:t>
        </m:r>
      </m:oMath>
      <w:r w:rsidRPr="008C1DD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at </w:t>
      </w:r>
      <m:oMath>
        <m:r>
          <w:rPr>
            <w:rFonts w:ascii="Cambria Math" w:eastAsiaTheme="minorEastAsia" w:hAnsi="Cambria Math" w:cs="Times New Roman"/>
            <w:sz w:val="24"/>
            <w:szCs w:val="24"/>
          </w:rPr>
          <m:t>x</m:t>
        </m:r>
        <m:r>
          <w:rPr>
            <w:rFonts w:ascii="Cambria Math" w:hAnsi="Cambria Math"/>
            <w:sz w:val="24"/>
            <w:szCs w:val="24"/>
          </w:rPr>
          <m:t>∈</m:t>
        </m:r>
        <m:r>
          <w:rPr>
            <w:rFonts w:ascii="Cambria Math" w:hAnsi="Cambria Math" w:cs="Times New Roman"/>
            <w:sz w:val="24"/>
            <w:szCs w:val="24"/>
          </w:rPr>
          <m:t xml:space="preserve">X= </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100</m:t>
            </m:r>
          </m:sub>
        </m:sSub>
        <m:r>
          <w:rPr>
            <w:rFonts w:ascii="Cambria Math" w:hAnsi="Cambria Math"/>
            <w:sz w:val="24"/>
            <w:szCs w:val="24"/>
          </w:rPr>
          <m:t>}</m:t>
        </m:r>
      </m:oMath>
      <w:r>
        <w:rPr>
          <w:rFonts w:ascii="Times New Roman" w:eastAsiaTheme="minorEastAsia" w:hAnsi="Times New Roman" w:cs="Times New Roman"/>
          <w:sz w:val="24"/>
          <w:szCs w:val="24"/>
        </w:rPr>
        <w:t xml:space="preserve"> where X spans the interval </w:t>
      </w:r>
      <m:oMath>
        <m:r>
          <w:rPr>
            <w:rFonts w:ascii="Cambria Math" w:hAnsi="Cambria Math"/>
            <w:sz w:val="24"/>
            <w:szCs w:val="24"/>
          </w:rPr>
          <m:t>[1.75, 2.25]</m:t>
        </m:r>
      </m:oMath>
      <w:r>
        <w:rPr>
          <w:rFonts w:ascii="Times New Roman" w:eastAsiaTheme="minorEastAsia" w:hAnsi="Times New Roman" w:cs="Times New Roman"/>
          <w:sz w:val="24"/>
          <w:szCs w:val="24"/>
        </w:rPr>
        <w:t xml:space="preserve"> were compared against each other. Then, the absolute error ad relative error between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oMath>
      <w:r>
        <w:rPr>
          <w:rFonts w:ascii="Times New Roman" w:eastAsiaTheme="minorEastAsia" w:hAnsi="Times New Roman" w:cs="Times New Roman"/>
          <w:sz w:val="24"/>
          <w:szCs w:val="24"/>
        </w:rPr>
        <w:t xml:space="preserve"> and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2</m:t>
            </m:r>
          </m:sub>
        </m:sSub>
      </m:oMath>
      <w:r>
        <w:rPr>
          <w:rFonts w:ascii="Times New Roman" w:eastAsiaTheme="minorEastAsia" w:hAnsi="Times New Roman" w:cs="Times New Roman"/>
          <w:sz w:val="24"/>
          <w:szCs w:val="24"/>
        </w:rPr>
        <w:t xml:space="preserve"> were separately plotted</w:t>
      </w:r>
      <w:r w:rsidR="00970101">
        <w:rPr>
          <w:rFonts w:ascii="Times New Roman" w:eastAsiaTheme="minorEastAsia" w:hAnsi="Times New Roman" w:cs="Times New Roman"/>
          <w:sz w:val="24"/>
          <w:szCs w:val="24"/>
        </w:rPr>
        <w:t xml:space="preserve"> since absolute error was plotted </w:t>
      </w:r>
      <w:r w:rsidR="00970101">
        <w:rPr>
          <w:rFonts w:ascii="Times New Roman" w:eastAsiaTheme="minorEastAsia" w:hAnsi="Times New Roman" w:cs="Times New Roman"/>
          <w:sz w:val="24"/>
          <w:szCs w:val="24"/>
        </w:rPr>
        <w:lastRenderedPageBreak/>
        <w:t xml:space="preserve">on a </w:t>
      </w:r>
      <w:proofErr w:type="spellStart"/>
      <w:r w:rsidR="00970101" w:rsidRPr="00970101">
        <w:rPr>
          <w:rFonts w:ascii="Times New Roman" w:eastAsiaTheme="minorEastAsia" w:hAnsi="Times New Roman" w:cs="Times New Roman"/>
          <w:b/>
          <w:bCs/>
          <w:sz w:val="24"/>
          <w:szCs w:val="24"/>
        </w:rPr>
        <w:t>lin-lin</w:t>
      </w:r>
      <w:proofErr w:type="spellEnd"/>
      <w:r w:rsidR="00970101">
        <w:rPr>
          <w:rFonts w:ascii="Times New Roman" w:eastAsiaTheme="minorEastAsia" w:hAnsi="Times New Roman" w:cs="Times New Roman"/>
          <w:sz w:val="24"/>
          <w:szCs w:val="24"/>
        </w:rPr>
        <w:t xml:space="preserve"> scale and relative error was plotted on a </w:t>
      </w:r>
      <w:proofErr w:type="spellStart"/>
      <w:r w:rsidR="00970101" w:rsidRPr="00970101">
        <w:rPr>
          <w:rFonts w:ascii="Times New Roman" w:eastAsiaTheme="minorEastAsia" w:hAnsi="Times New Roman" w:cs="Times New Roman"/>
          <w:b/>
          <w:bCs/>
          <w:sz w:val="24"/>
          <w:szCs w:val="24"/>
        </w:rPr>
        <w:t>lin</w:t>
      </w:r>
      <w:proofErr w:type="spellEnd"/>
      <w:r w:rsidR="00970101" w:rsidRPr="00970101">
        <w:rPr>
          <w:rFonts w:ascii="Times New Roman" w:eastAsiaTheme="minorEastAsia" w:hAnsi="Times New Roman" w:cs="Times New Roman"/>
          <w:b/>
          <w:bCs/>
          <w:sz w:val="24"/>
          <w:szCs w:val="24"/>
        </w:rPr>
        <w:t>-log</w:t>
      </w:r>
      <w:r w:rsidR="00970101">
        <w:rPr>
          <w:rFonts w:ascii="Times New Roman" w:eastAsiaTheme="minorEastAsia" w:hAnsi="Times New Roman" w:cs="Times New Roman"/>
          <w:sz w:val="24"/>
          <w:szCs w:val="24"/>
        </w:rPr>
        <w:t xml:space="preserve"> scale</w:t>
      </w:r>
      <w:r w:rsidR="000A2A5D">
        <w:rPr>
          <w:rFonts w:ascii="Times New Roman" w:eastAsiaTheme="minorEastAsia" w:hAnsi="Times New Roman" w:cs="Times New Roman"/>
          <w:sz w:val="24"/>
          <w:szCs w:val="24"/>
        </w:rPr>
        <w:t xml:space="preserve">; </w:t>
      </w:r>
      <m:oMath>
        <m:r>
          <w:rPr>
            <w:rFonts w:ascii="Cambria Math" w:hAnsi="Cambria Math"/>
            <w:sz w:val="24"/>
            <w:szCs w:val="24"/>
          </w:rPr>
          <m:t>f</m:t>
        </m:r>
        <m:sSub>
          <m:sSubPr>
            <m:ctrlPr>
              <w:rPr>
                <w:rFonts w:ascii="Cambria Math" w:hAnsi="Cambria Math"/>
                <w:i/>
                <w:sz w:val="24"/>
                <w:szCs w:val="24"/>
              </w:rPr>
            </m:ctrlPr>
          </m:sSubPr>
          <m:e>
            <m:r>
              <m:rPr>
                <m:sty m:val="p"/>
              </m:rPr>
              <w:rPr>
                <w:rFonts w:ascii="Cambria Math" w:hAnsi="Cambria Math"/>
                <w:sz w:val="24"/>
                <w:szCs w:val="24"/>
              </w:rPr>
              <w:softHyphen/>
            </m:r>
          </m:e>
          <m:sub>
            <m:r>
              <w:rPr>
                <w:rFonts w:ascii="Cambria Math" w:hAnsi="Cambria Math"/>
                <w:sz w:val="24"/>
                <w:szCs w:val="24"/>
              </w:rPr>
              <m:t>1</m:t>
            </m:r>
          </m:sub>
        </m:sSub>
      </m:oMath>
      <w:r w:rsidR="000A2A5D">
        <w:rPr>
          <w:rFonts w:ascii="Times New Roman" w:eastAsiaTheme="minorEastAsia" w:hAnsi="Times New Roman" w:cs="Times New Roman"/>
          <w:sz w:val="24"/>
          <w:szCs w:val="24"/>
        </w:rPr>
        <w:t xml:space="preserve"> is assumed to be highly accurate, so it was used as the expected value.</w:t>
      </w:r>
    </w:p>
    <w:p w14:paraId="6F880CB8" w14:textId="126E693D" w:rsidR="005869DC" w:rsidRPr="00B32C2D" w:rsidRDefault="00C544E2" w:rsidP="007D30F3">
      <w:pPr>
        <w:spacing w:line="276" w:lineRule="auto"/>
        <w:ind w:left="720"/>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3.2.a)</w:t>
      </w:r>
      <w:r>
        <w:rPr>
          <w:rFonts w:ascii="Times New Roman" w:eastAsiaTheme="minorEastAsia" w:hAnsi="Times New Roman" w:cs="Times New Roman"/>
          <w:sz w:val="24"/>
          <w:szCs w:val="24"/>
        </w:rPr>
        <w:t xml:space="preserve"> Apart from evaluations of </w:t>
      </w:r>
      <m:oMath>
        <m:r>
          <w:rPr>
            <w:rFonts w:ascii="Cambria Math" w:hAnsi="Cambria Math"/>
            <w:sz w:val="24"/>
            <w:szCs w:val="24"/>
          </w:rPr>
          <m:t>f</m:t>
        </m:r>
        <m:sSub>
          <m:sSubPr>
            <m:ctrlPr>
              <w:rPr>
                <w:rFonts w:ascii="Cambria Math" w:hAnsi="Cambria Math"/>
                <w:i/>
                <w:sz w:val="24"/>
                <w:szCs w:val="24"/>
              </w:rPr>
            </m:ctrlPr>
          </m:sSubPr>
          <m:e>
            <m:r>
              <m:rPr>
                <m:sty m:val="p"/>
              </m:rPr>
              <w:rPr>
                <w:rFonts w:ascii="Cambria Math" w:hAnsi="Cambria Math"/>
                <w:sz w:val="24"/>
                <w:szCs w:val="24"/>
              </w:rPr>
              <w:softHyphen/>
            </m:r>
          </m:e>
          <m:sub>
            <m:r>
              <w:rPr>
                <w:rFonts w:ascii="Cambria Math" w:hAnsi="Cambria Math"/>
                <w:sz w:val="24"/>
                <w:szCs w:val="24"/>
              </w:rPr>
              <m:t>c</m:t>
            </m:r>
          </m:sub>
        </m:sSub>
      </m:oMath>
      <w:r w:rsidRPr="008C1DD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c</m:t>
        </m:r>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1, 2</m:t>
            </m:r>
          </m:e>
        </m:d>
      </m:oMath>
      <w:r w:rsidRPr="008C1DD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at </w:t>
      </w:r>
      <m:oMath>
        <m:r>
          <w:rPr>
            <w:rFonts w:ascii="Cambria Math" w:eastAsiaTheme="minorEastAsia" w:hAnsi="Cambria Math" w:cs="Times New Roman"/>
            <w:sz w:val="24"/>
            <w:szCs w:val="24"/>
          </w:rPr>
          <m:t>x</m:t>
        </m:r>
      </m:oMath>
      <w:r w:rsidR="000A2A5D">
        <w:rPr>
          <w:rFonts w:ascii="Times New Roman" w:eastAsiaTheme="minorEastAsia" w:hAnsi="Times New Roman" w:cs="Times New Roman"/>
          <w:sz w:val="24"/>
          <w:szCs w:val="24"/>
        </w:rPr>
        <w:t>, a [provided] algorithm (</w:t>
      </w:r>
      <w:r w:rsidR="000A2A5D">
        <w:rPr>
          <w:rFonts w:ascii="Times New Roman" w:eastAsiaTheme="minorEastAsia" w:hAnsi="Times New Roman" w:cs="Times New Roman"/>
          <w:b/>
          <w:bCs/>
          <w:sz w:val="24"/>
          <w:szCs w:val="24"/>
        </w:rPr>
        <w:t>bisection</w:t>
      </w:r>
      <w:r w:rsidR="000A2A5D">
        <w:rPr>
          <w:rFonts w:ascii="Times New Roman" w:eastAsiaTheme="minorEastAsia" w:hAnsi="Times New Roman" w:cs="Times New Roman"/>
          <w:sz w:val="24"/>
          <w:szCs w:val="24"/>
        </w:rPr>
        <w:t xml:space="preserve">) was used to compute a root,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r</m:t>
            </m:r>
          </m:sub>
        </m:sSub>
      </m:oMath>
      <w:r w:rsidR="000A2A5D">
        <w:rPr>
          <w:rFonts w:ascii="Times New Roman" w:eastAsiaTheme="minorEastAsia" w:hAnsi="Times New Roman" w:cs="Times New Roman"/>
          <w:sz w:val="24"/>
          <w:szCs w:val="24"/>
        </w:rPr>
        <w:t xml:space="preserve">, of </w:t>
      </w:r>
      <m:oMath>
        <m:r>
          <w:rPr>
            <w:rFonts w:ascii="Cambria Math" w:hAnsi="Cambria Math"/>
            <w:sz w:val="24"/>
            <w:szCs w:val="24"/>
          </w:rPr>
          <m:t>f</m:t>
        </m:r>
        <m:sSub>
          <m:sSubPr>
            <m:ctrlPr>
              <w:rPr>
                <w:rFonts w:ascii="Cambria Math" w:hAnsi="Cambria Math"/>
                <w:i/>
                <w:sz w:val="24"/>
                <w:szCs w:val="24"/>
              </w:rPr>
            </m:ctrlPr>
          </m:sSubPr>
          <m:e>
            <m:r>
              <m:rPr>
                <m:sty m:val="p"/>
              </m:rPr>
              <w:rPr>
                <w:rFonts w:ascii="Cambria Math" w:hAnsi="Cambria Math"/>
                <w:sz w:val="24"/>
                <w:szCs w:val="24"/>
              </w:rPr>
              <w:softHyphen/>
            </m:r>
          </m:e>
          <m:sub>
            <m:r>
              <w:rPr>
                <w:rFonts w:ascii="Cambria Math" w:hAnsi="Cambria Math"/>
                <w:sz w:val="24"/>
                <w:szCs w:val="24"/>
              </w:rPr>
              <m:t>c</m:t>
            </m:r>
          </m:sub>
        </m:sSub>
      </m:oMath>
      <w:r w:rsidR="000A2A5D" w:rsidRPr="008C1DD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c</m:t>
        </m:r>
        <m:r>
          <w:rPr>
            <w:rFonts w:ascii="Cambria Math" w:hAnsi="Cambria Math"/>
            <w:sz w:val="24"/>
            <w:szCs w:val="24"/>
          </w:rPr>
          <m:t>∈{1, 2}</m:t>
        </m:r>
      </m:oMath>
      <w:r w:rsidR="000A2A5D" w:rsidRPr="008C1DD7">
        <w:rPr>
          <w:rFonts w:ascii="Times New Roman" w:eastAsiaTheme="minorEastAsia" w:hAnsi="Times New Roman" w:cs="Times New Roman"/>
          <w:sz w:val="24"/>
          <w:szCs w:val="24"/>
        </w:rPr>
        <w:t>)</w:t>
      </w:r>
      <w:r w:rsidR="000A2A5D">
        <w:rPr>
          <w:rFonts w:ascii="Times New Roman" w:eastAsiaTheme="minorEastAsia" w:hAnsi="Times New Roman" w:cs="Times New Roman"/>
          <w:sz w:val="24"/>
          <w:szCs w:val="24"/>
        </w:rPr>
        <w:t xml:space="preserve"> such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r</m:t>
            </m:r>
          </m:sub>
        </m:sSub>
        <m:r>
          <w:rPr>
            <w:rFonts w:ascii="Cambria Math" w:hAnsi="Cambria Math"/>
            <w:sz w:val="24"/>
            <w:szCs w:val="24"/>
          </w:rPr>
          <m:t>∈[a, b]</m:t>
        </m:r>
      </m:oMath>
      <w:r w:rsidR="00B71D10">
        <w:rPr>
          <w:rFonts w:ascii="Times New Roman" w:eastAsiaTheme="minorEastAsia" w:hAnsi="Times New Roman" w:cs="Times New Roman"/>
          <w:sz w:val="24"/>
          <w:szCs w:val="24"/>
        </w:rPr>
        <w:t xml:space="preserve">. </w:t>
      </w:r>
      <w:r w:rsidR="000A2A5D">
        <w:rPr>
          <w:rFonts w:ascii="Times New Roman" w:eastAsiaTheme="minorEastAsia" w:hAnsi="Times New Roman" w:cs="Times New Roman"/>
          <w:b/>
          <w:bCs/>
          <w:sz w:val="24"/>
          <w:szCs w:val="24"/>
        </w:rPr>
        <w:t>bisection</w:t>
      </w:r>
      <w:r w:rsidR="000A2A5D">
        <w:rPr>
          <w:rFonts w:ascii="Times New Roman" w:eastAsiaTheme="minorEastAsia" w:hAnsi="Times New Roman" w:cs="Times New Roman"/>
          <w:sz w:val="24"/>
          <w:szCs w:val="24"/>
        </w:rPr>
        <w:t xml:space="preserve"> checks the given interval and determines whether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r</m:t>
            </m:r>
          </m:sub>
        </m:sSub>
      </m:oMath>
      <w:r w:rsidR="000A2A5D">
        <w:rPr>
          <w:rFonts w:ascii="Times New Roman" w:eastAsiaTheme="minorEastAsia" w:hAnsi="Times New Roman" w:cs="Times New Roman"/>
          <w:sz w:val="24"/>
          <w:szCs w:val="24"/>
        </w:rPr>
        <w:t xml:space="preserve"> is in </w:t>
      </w:r>
      <m:oMath>
        <m:r>
          <w:rPr>
            <w:rFonts w:ascii="Cambria Math" w:hAnsi="Cambria Math"/>
            <w:sz w:val="24"/>
            <w:szCs w:val="24"/>
          </w:rPr>
          <m:t>[a, c]</m:t>
        </m:r>
      </m:oMath>
      <w:r w:rsidR="000A2A5D">
        <w:rPr>
          <w:rFonts w:ascii="Times New Roman" w:eastAsiaTheme="minorEastAsia" w:hAnsi="Times New Roman" w:cs="Times New Roman"/>
          <w:sz w:val="24"/>
          <w:szCs w:val="24"/>
        </w:rPr>
        <w:t xml:space="preserve"> or </w:t>
      </w:r>
      <m:oMath>
        <m:r>
          <w:rPr>
            <w:rFonts w:ascii="Cambria Math" w:hAnsi="Cambria Math"/>
            <w:sz w:val="24"/>
            <w:szCs w:val="24"/>
          </w:rPr>
          <m:t>[c, b]</m:t>
        </m:r>
      </m:oMath>
      <w:r w:rsidR="00B32C2D">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c=</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a+b</m:t>
            </m:r>
          </m:num>
          <m:den>
            <m:r>
              <m:rPr>
                <m:sty m:val="p"/>
              </m:rPr>
              <w:rPr>
                <w:rFonts w:ascii="Cambria Math" w:eastAsiaTheme="minorEastAsia" w:hAnsi="Cambria Math" w:cs="Cambria Math"/>
                <w:sz w:val="24"/>
                <w:szCs w:val="24"/>
              </w:rPr>
              <m:t>2</m:t>
            </m:r>
          </m:den>
        </m:f>
      </m:oMath>
      <w:r w:rsidR="004F4932">
        <w:rPr>
          <w:rFonts w:ascii="Times New Roman" w:eastAsiaTheme="minorEastAsia" w:hAnsi="Times New Roman" w:cs="Times New Roman"/>
          <w:sz w:val="24"/>
          <w:szCs w:val="24"/>
        </w:rPr>
        <w:t xml:space="preserve">, the midpoint of </w:t>
      </w:r>
      <m:oMath>
        <m:r>
          <w:rPr>
            <w:rFonts w:ascii="Cambria Math" w:hAnsi="Cambria Math"/>
            <w:sz w:val="24"/>
            <w:szCs w:val="24"/>
          </w:rPr>
          <m:t>[a, b]</m:t>
        </m:r>
      </m:oMath>
      <w:r w:rsidR="004F4932">
        <w:rPr>
          <w:rFonts w:ascii="Times New Roman" w:eastAsiaTheme="minorEastAsia" w:hAnsi="Times New Roman" w:cs="Times New Roman"/>
          <w:sz w:val="24"/>
          <w:szCs w:val="24"/>
        </w:rPr>
        <w:t xml:space="preserve">.  </w:t>
      </w:r>
      <w:r w:rsidR="00B32C2D">
        <w:rPr>
          <w:rFonts w:ascii="Times New Roman" w:eastAsiaTheme="minorEastAsia" w:hAnsi="Times New Roman" w:cs="Times New Roman"/>
          <w:sz w:val="24"/>
          <w:szCs w:val="24"/>
        </w:rPr>
        <w:t xml:space="preserve">. The process repeats by recursively replacing either </w:t>
      </w:r>
      <m:oMath>
        <m:r>
          <w:rPr>
            <w:rFonts w:ascii="Cambria Math" w:eastAsiaTheme="minorEastAsia" w:hAnsi="Cambria Math" w:cs="Times New Roman"/>
            <w:sz w:val="24"/>
            <w:szCs w:val="24"/>
          </w:rPr>
          <m:t>a</m:t>
        </m:r>
      </m:oMath>
      <w:r w:rsidR="00B32C2D">
        <w:rPr>
          <w:rFonts w:ascii="Times New Roman" w:eastAsiaTheme="minorEastAsia" w:hAnsi="Times New Roman" w:cs="Times New Roman"/>
          <w:sz w:val="24"/>
          <w:szCs w:val="24"/>
        </w:rPr>
        <w:t xml:space="preserve"> (if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r</m:t>
            </m:r>
          </m:sub>
        </m:sSub>
        <m:r>
          <w:rPr>
            <w:rFonts w:ascii="Cambria Math" w:hAnsi="Cambria Math"/>
            <w:sz w:val="24"/>
            <w:szCs w:val="24"/>
          </w:rPr>
          <m:t>∈[c, b]</m:t>
        </m:r>
      </m:oMath>
      <w:r w:rsidR="00B32C2D">
        <w:rPr>
          <w:rFonts w:ascii="Times New Roman" w:eastAsiaTheme="minorEastAsia" w:hAnsi="Times New Roman" w:cs="Times New Roman"/>
          <w:sz w:val="24"/>
          <w:szCs w:val="24"/>
        </w:rPr>
        <w:t xml:space="preserve">) or </w:t>
      </w:r>
      <m:oMath>
        <m:r>
          <w:rPr>
            <w:rFonts w:ascii="Cambria Math" w:hAnsi="Cambria Math"/>
            <w:sz w:val="24"/>
            <w:szCs w:val="24"/>
          </w:rPr>
          <m:t>b</m:t>
        </m:r>
      </m:oMath>
      <w:r w:rsidR="00B32C2D">
        <w:rPr>
          <w:rFonts w:ascii="Times New Roman" w:eastAsiaTheme="minorEastAsia" w:hAnsi="Times New Roman" w:cs="Times New Roman"/>
          <w:sz w:val="24"/>
          <w:szCs w:val="24"/>
        </w:rPr>
        <w:t xml:space="preserve"> (if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r</m:t>
            </m:r>
          </m:sub>
        </m:sSub>
        <m:r>
          <w:rPr>
            <w:rFonts w:ascii="Cambria Math" w:hAnsi="Cambria Math"/>
            <w:sz w:val="24"/>
            <w:szCs w:val="24"/>
          </w:rPr>
          <m:t>∈[a, c]</m:t>
        </m:r>
      </m:oMath>
      <w:r w:rsidR="00B32C2D">
        <w:rPr>
          <w:rFonts w:ascii="Times New Roman" w:eastAsiaTheme="minorEastAsia" w:hAnsi="Times New Roman" w:cs="Times New Roman"/>
          <w:sz w:val="24"/>
          <w:szCs w:val="24"/>
        </w:rPr>
        <w:t xml:space="preserve">) with </w:t>
      </w:r>
      <m:oMath>
        <m:r>
          <w:rPr>
            <w:rFonts w:ascii="Cambria Math" w:eastAsiaTheme="minorEastAsia" w:hAnsi="Cambria Math" w:cs="Times New Roman"/>
            <w:sz w:val="24"/>
            <w:szCs w:val="24"/>
          </w:rPr>
          <m:t>c</m:t>
        </m:r>
      </m:oMath>
      <w:r w:rsidR="00B32C2D">
        <w:rPr>
          <w:rFonts w:ascii="Times New Roman" w:eastAsiaTheme="minorEastAsia" w:hAnsi="Times New Roman" w:cs="Times New Roman"/>
          <w:sz w:val="24"/>
          <w:szCs w:val="24"/>
        </w:rPr>
        <w:t xml:space="preserve"> and updating </w:t>
      </w:r>
      <m:oMath>
        <m:r>
          <w:rPr>
            <w:rFonts w:ascii="Cambria Math" w:eastAsiaTheme="minorEastAsia" w:hAnsi="Cambria Math" w:cs="Times New Roman"/>
            <w:sz w:val="24"/>
            <w:szCs w:val="24"/>
          </w:rPr>
          <m:t>c</m:t>
        </m:r>
      </m:oMath>
      <w:r w:rsidR="00970101">
        <w:rPr>
          <w:rFonts w:ascii="Times New Roman" w:eastAsiaTheme="minorEastAsia" w:hAnsi="Times New Roman" w:cs="Times New Roman"/>
          <w:sz w:val="24"/>
          <w:szCs w:val="24"/>
        </w:rPr>
        <w:t xml:space="preserve"> until </w:t>
      </w:r>
      <m:oMath>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=c</m:t>
        </m:r>
      </m:oMath>
      <w:r w:rsidR="00970101">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p</m:t>
        </m:r>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 b</m:t>
            </m:r>
          </m:e>
        </m:d>
        <m:r>
          <w:rPr>
            <w:rFonts w:ascii="Cambria Math" w:hAnsi="Cambria Math"/>
            <w:sz w:val="24"/>
            <w:szCs w:val="24"/>
          </w:rPr>
          <m:t>.</m:t>
        </m:r>
      </m:oMath>
      <w:r w:rsidR="00A172DD">
        <w:rPr>
          <w:rFonts w:ascii="Times New Roman" w:eastAsiaTheme="minorEastAsia" w:hAnsi="Times New Roman" w:cs="Times New Roman"/>
          <w:sz w:val="24"/>
          <w:szCs w:val="24"/>
        </w:rPr>
        <w:t xml:space="preserve"> The results were recorded in a table.</w:t>
      </w:r>
    </w:p>
    <w:p w14:paraId="55E7FBDD" w14:textId="6CA6A97A" w:rsidR="00FA50B3" w:rsidRDefault="00FA50B3" w:rsidP="007D30F3">
      <w:pPr>
        <w:pStyle w:val="ListParagraph"/>
        <w:numPr>
          <w:ilvl w:val="1"/>
          <w:numId w:val="3"/>
        </w:numPr>
        <w:spacing w:line="276" w:lineRule="auto"/>
        <w:rPr>
          <w:rFonts w:ascii="Times New Roman" w:hAnsi="Times New Roman" w:cs="Times New Roman"/>
          <w:b/>
          <w:bCs/>
          <w:sz w:val="28"/>
          <w:szCs w:val="28"/>
        </w:rPr>
      </w:pPr>
      <w:r>
        <w:rPr>
          <w:rFonts w:ascii="Times New Roman" w:hAnsi="Times New Roman" w:cs="Times New Roman"/>
          <w:b/>
          <w:bCs/>
          <w:sz w:val="28"/>
          <w:szCs w:val="28"/>
        </w:rPr>
        <w:t>Results</w:t>
      </w:r>
    </w:p>
    <w:p w14:paraId="50C0A3B5" w14:textId="3F454679" w:rsidR="00A172DD" w:rsidRDefault="00A172DD" w:rsidP="007D30F3">
      <w:pPr>
        <w:pStyle w:val="ListParagraph"/>
        <w:spacing w:line="276" w:lineRule="auto"/>
        <w:rPr>
          <w:rFonts w:ascii="Times New Roman" w:hAnsi="Times New Roman" w:cs="Times New Roman"/>
          <w:sz w:val="24"/>
          <w:szCs w:val="24"/>
        </w:rPr>
      </w:pPr>
    </w:p>
    <w:p w14:paraId="5FAD5E2E" w14:textId="446E46C2" w:rsidR="00A172DD" w:rsidRDefault="004F4932" w:rsidP="007D30F3">
      <w:pPr>
        <w:pStyle w:val="ListParagraph"/>
        <w:spacing w:line="276" w:lineRule="auto"/>
        <w:rPr>
          <w:rFonts w:ascii="Times New Roman" w:eastAsiaTheme="minorEastAsia" w:hAnsi="Times New Roman" w:cs="Times New Roman"/>
          <w:b/>
          <w:bCs/>
          <w:i/>
          <w:iCs/>
          <w:sz w:val="24"/>
          <w:szCs w:val="24"/>
        </w:rPr>
      </w:pPr>
      <w:r>
        <w:rPr>
          <w:rFonts w:ascii="Times New Roman" w:hAnsi="Times New Roman" w:cs="Times New Roman"/>
          <w:sz w:val="24"/>
          <w:szCs w:val="24"/>
        </w:rPr>
        <w:t>The two implementations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oMath>
      <w:r>
        <w:rPr>
          <w:rFonts w:ascii="Times New Roman" w:eastAsiaTheme="minorEastAsia" w:hAnsi="Times New Roman" w:cs="Times New Roman"/>
          <w:sz w:val="24"/>
          <w:szCs w:val="24"/>
        </w:rPr>
        <w:t xml:space="preserve"> and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2</m:t>
            </m:r>
          </m:sub>
        </m:sSub>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of the function are shown in </w:t>
      </w:r>
      <w:r>
        <w:rPr>
          <w:rFonts w:ascii="Times New Roman" w:hAnsi="Times New Roman" w:cs="Times New Roman"/>
          <w:i/>
          <w:iCs/>
          <w:sz w:val="24"/>
          <w:szCs w:val="24"/>
        </w:rPr>
        <w:t>Fig 3.3.a.i</w:t>
      </w:r>
      <w:r>
        <w:rPr>
          <w:rFonts w:ascii="Times New Roman" w:hAnsi="Times New Roman" w:cs="Times New Roman"/>
          <w:sz w:val="24"/>
          <w:szCs w:val="24"/>
        </w:rPr>
        <w:t xml:space="preserve">. The absolute error is shown in </w:t>
      </w:r>
      <w:r>
        <w:rPr>
          <w:rFonts w:ascii="Times New Roman" w:hAnsi="Times New Roman" w:cs="Times New Roman"/>
          <w:i/>
          <w:iCs/>
          <w:sz w:val="24"/>
          <w:szCs w:val="24"/>
        </w:rPr>
        <w:t>Fig 3.3.a.ii</w:t>
      </w:r>
      <w:r>
        <w:rPr>
          <w:rFonts w:ascii="Times New Roman" w:hAnsi="Times New Roman" w:cs="Times New Roman"/>
          <w:sz w:val="24"/>
          <w:szCs w:val="24"/>
        </w:rPr>
        <w:t xml:space="preserve"> and </w:t>
      </w:r>
      <w:r w:rsidR="00970101">
        <w:rPr>
          <w:rFonts w:ascii="Times New Roman" w:hAnsi="Times New Roman" w:cs="Times New Roman"/>
          <w:sz w:val="24"/>
          <w:szCs w:val="24"/>
        </w:rPr>
        <w:t xml:space="preserve">relative error in </w:t>
      </w:r>
      <w:r w:rsidR="00970101">
        <w:rPr>
          <w:rFonts w:ascii="Times New Roman" w:hAnsi="Times New Roman" w:cs="Times New Roman"/>
          <w:i/>
          <w:iCs/>
          <w:sz w:val="24"/>
          <w:szCs w:val="24"/>
        </w:rPr>
        <w:t>Fig 3.3.a.iii</w:t>
      </w:r>
      <w:r w:rsidR="00970101">
        <w:rPr>
          <w:rFonts w:ascii="Times New Roman" w:hAnsi="Times New Roman" w:cs="Times New Roman"/>
          <w:sz w:val="24"/>
          <w:szCs w:val="24"/>
        </w:rPr>
        <w:t xml:space="preserve">. Lastly, the results of </w:t>
      </w:r>
      <w:r w:rsidR="00970101">
        <w:rPr>
          <w:rFonts w:ascii="Times New Roman" w:hAnsi="Times New Roman" w:cs="Times New Roman"/>
          <w:b/>
          <w:bCs/>
          <w:sz w:val="24"/>
          <w:szCs w:val="24"/>
        </w:rPr>
        <w:t>bisection</w:t>
      </w:r>
      <w:r w:rsidR="00970101">
        <w:rPr>
          <w:rFonts w:ascii="Times New Roman" w:hAnsi="Times New Roman" w:cs="Times New Roman"/>
          <w:sz w:val="24"/>
          <w:szCs w:val="24"/>
        </w:rPr>
        <w:t xml:space="preserve"> on </w:t>
      </w:r>
      <m:oMath>
        <m:r>
          <w:rPr>
            <w:rFonts w:ascii="Cambria Math" w:hAnsi="Cambria Math"/>
            <w:sz w:val="24"/>
            <w:szCs w:val="24"/>
          </w:rPr>
          <m:t>f</m:t>
        </m:r>
        <m:sSub>
          <m:sSubPr>
            <m:ctrlPr>
              <w:rPr>
                <w:rFonts w:ascii="Cambria Math" w:hAnsi="Cambria Math"/>
                <w:i/>
                <w:sz w:val="24"/>
                <w:szCs w:val="24"/>
              </w:rPr>
            </m:ctrlPr>
          </m:sSubPr>
          <m:e>
            <m:r>
              <m:rPr>
                <m:sty m:val="p"/>
              </m:rPr>
              <w:rPr>
                <w:rFonts w:ascii="Cambria Math" w:hAnsi="Cambria Math"/>
                <w:sz w:val="24"/>
                <w:szCs w:val="24"/>
              </w:rPr>
              <w:softHyphen/>
            </m:r>
          </m:e>
          <m:sub>
            <m:r>
              <w:rPr>
                <w:rFonts w:ascii="Cambria Math" w:hAnsi="Cambria Math"/>
                <w:sz w:val="24"/>
                <w:szCs w:val="24"/>
              </w:rPr>
              <m:t>c</m:t>
            </m:r>
          </m:sub>
        </m:sSub>
      </m:oMath>
      <w:r w:rsidR="00970101" w:rsidRPr="008C1DD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c</m:t>
        </m:r>
        <m:r>
          <w:rPr>
            <w:rFonts w:ascii="Cambria Math" w:hAnsi="Cambria Math"/>
            <w:sz w:val="24"/>
            <w:szCs w:val="24"/>
          </w:rPr>
          <m:t>∈{1, 2}</m:t>
        </m:r>
      </m:oMath>
      <w:r w:rsidR="00970101" w:rsidRPr="008C1DD7">
        <w:rPr>
          <w:rFonts w:ascii="Times New Roman" w:eastAsiaTheme="minorEastAsia" w:hAnsi="Times New Roman" w:cs="Times New Roman"/>
          <w:sz w:val="24"/>
          <w:szCs w:val="24"/>
        </w:rPr>
        <w:t>)</w:t>
      </w:r>
      <w:r w:rsidR="00970101">
        <w:rPr>
          <w:rFonts w:ascii="Times New Roman" w:eastAsiaTheme="minorEastAsia" w:hAnsi="Times New Roman" w:cs="Times New Roman"/>
          <w:sz w:val="24"/>
          <w:szCs w:val="24"/>
        </w:rPr>
        <w:t xml:space="preserve"> for various values of </w:t>
      </w:r>
      <m:oMath>
        <m:r>
          <w:rPr>
            <w:rFonts w:ascii="Cambria Math" w:eastAsiaTheme="minorEastAsia" w:hAnsi="Cambria Math" w:cs="Times New Roman"/>
            <w:sz w:val="24"/>
            <w:szCs w:val="24"/>
          </w:rPr>
          <m:t>a</m:t>
        </m:r>
      </m:oMath>
      <w:r w:rsidR="00970101">
        <w:rPr>
          <w:rFonts w:ascii="Times New Roman" w:eastAsiaTheme="minorEastAsia" w:hAnsi="Times New Roman" w:cs="Times New Roman"/>
          <w:sz w:val="24"/>
          <w:szCs w:val="24"/>
        </w:rPr>
        <w:t xml:space="preserve"> and </w:t>
      </w:r>
      <m:oMath>
        <m:r>
          <w:rPr>
            <w:rFonts w:ascii="Cambria Math" w:hAnsi="Cambria Math"/>
            <w:sz w:val="24"/>
            <w:szCs w:val="24"/>
          </w:rPr>
          <m:t>b</m:t>
        </m:r>
      </m:oMath>
      <w:r w:rsidR="00970101">
        <w:rPr>
          <w:rFonts w:ascii="Times New Roman" w:eastAsiaTheme="minorEastAsia" w:hAnsi="Times New Roman" w:cs="Times New Roman"/>
          <w:sz w:val="24"/>
          <w:szCs w:val="24"/>
        </w:rPr>
        <w:t xml:space="preserve"> are shown in </w:t>
      </w:r>
      <w:r w:rsidR="00970101">
        <w:rPr>
          <w:rFonts w:ascii="Times New Roman" w:eastAsiaTheme="minorEastAsia" w:hAnsi="Times New Roman" w:cs="Times New Roman"/>
          <w:i/>
          <w:iCs/>
          <w:sz w:val="24"/>
          <w:szCs w:val="24"/>
        </w:rPr>
        <w:t>Tab 3.3.b</w:t>
      </w:r>
      <w:r w:rsidR="00970101">
        <w:rPr>
          <w:rFonts w:ascii="Times New Roman" w:eastAsiaTheme="minorEastAsia" w:hAnsi="Times New Roman" w:cs="Times New Roman"/>
          <w:b/>
          <w:bCs/>
          <w:i/>
          <w:iCs/>
          <w:sz w:val="24"/>
          <w:szCs w:val="24"/>
        </w:rPr>
        <w:t>.</w:t>
      </w:r>
    </w:p>
    <w:p w14:paraId="36849992" w14:textId="45FF2297" w:rsidR="006D508F" w:rsidRDefault="00B71D10" w:rsidP="007D30F3">
      <w:pPr>
        <w:pStyle w:val="ListParagraph"/>
        <w:spacing w:line="276" w:lineRule="auto"/>
        <w:rPr>
          <w:noProof/>
        </w:rPr>
      </w:pPr>
      <w:r>
        <w:rPr>
          <w:noProof/>
        </w:rPr>
        <w:t xml:space="preserve"> </w:t>
      </w:r>
    </w:p>
    <w:p w14:paraId="77EF429D" w14:textId="77777777" w:rsidR="006D508F" w:rsidRDefault="006D508F" w:rsidP="007D30F3">
      <w:pPr>
        <w:pStyle w:val="ListParagraph"/>
        <w:spacing w:line="276" w:lineRule="auto"/>
        <w:rPr>
          <w:rFonts w:eastAsiaTheme="minorEastAsia"/>
          <w:b/>
          <w:bCs/>
          <w:i/>
          <w:iCs/>
          <w:noProof/>
        </w:rPr>
      </w:pPr>
    </w:p>
    <w:p w14:paraId="70CE8956" w14:textId="77777777" w:rsidR="006D508F" w:rsidRDefault="006D508F" w:rsidP="007D30F3">
      <w:pPr>
        <w:pStyle w:val="ListParagraph"/>
        <w:spacing w:line="276" w:lineRule="auto"/>
        <w:rPr>
          <w:rFonts w:eastAsiaTheme="minorEastAsia"/>
          <w:b/>
          <w:bCs/>
          <w:i/>
          <w:iCs/>
          <w:noProof/>
        </w:rPr>
      </w:pPr>
    </w:p>
    <w:p w14:paraId="3BE48102" w14:textId="67DEC4BC" w:rsidR="00970101" w:rsidRDefault="006D508F" w:rsidP="007D30F3">
      <w:pPr>
        <w:pStyle w:val="ListParagraph"/>
        <w:spacing w:line="276" w:lineRule="auto"/>
        <w:rPr>
          <w:rFonts w:ascii="Times New Roman" w:eastAsiaTheme="minorEastAsia" w:hAnsi="Times New Roman" w:cs="Times New Roman"/>
          <w:b/>
          <w:bCs/>
          <w:i/>
          <w:iCs/>
          <w:sz w:val="24"/>
          <w:szCs w:val="24"/>
        </w:rPr>
      </w:pPr>
      <w:r>
        <w:rPr>
          <w:noProof/>
        </w:rPr>
        <mc:AlternateContent>
          <mc:Choice Requires="wps">
            <w:drawing>
              <wp:anchor distT="45720" distB="45720" distL="114300" distR="114300" simplePos="0" relativeHeight="251665408" behindDoc="0" locked="0" layoutInCell="1" allowOverlap="1" wp14:anchorId="67780F0B" wp14:editId="08BA6F2B">
                <wp:simplePos x="0" y="0"/>
                <wp:positionH relativeFrom="column">
                  <wp:posOffset>3227070</wp:posOffset>
                </wp:positionH>
                <wp:positionV relativeFrom="paragraph">
                  <wp:posOffset>433705</wp:posOffset>
                </wp:positionV>
                <wp:extent cx="1918335" cy="1059815"/>
                <wp:effectExtent l="0" t="0" r="2476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8335" cy="1059815"/>
                        </a:xfrm>
                        <a:prstGeom prst="rect">
                          <a:avLst/>
                        </a:prstGeom>
                        <a:solidFill>
                          <a:srgbClr val="FFFFFF"/>
                        </a:solidFill>
                        <a:ln w="9525">
                          <a:solidFill>
                            <a:srgbClr val="000000"/>
                          </a:solidFill>
                          <a:miter lim="800000"/>
                          <a:headEnd/>
                          <a:tailEnd/>
                        </a:ln>
                      </wps:spPr>
                      <wps:txbx>
                        <w:txbxContent>
                          <w:p w14:paraId="7B346B39" w14:textId="2E03B8D4" w:rsidR="007E4B22" w:rsidRDefault="007E4B22">
                            <w:pPr>
                              <w:rPr>
                                <w:rFonts w:ascii="Times New Roman" w:hAnsi="Times New Roman" w:cs="Times New Roman"/>
                                <w:i/>
                                <w:iCs/>
                                <w:sz w:val="20"/>
                                <w:szCs w:val="20"/>
                              </w:rPr>
                            </w:pPr>
                            <w:r>
                              <w:rPr>
                                <w:rFonts w:ascii="Times New Roman" w:hAnsi="Times New Roman" w:cs="Times New Roman"/>
                                <w:b/>
                                <w:bCs/>
                                <w:sz w:val="20"/>
                                <w:szCs w:val="20"/>
                              </w:rPr>
                              <w:t xml:space="preserve">TOP: </w:t>
                            </w:r>
                            <w:r>
                              <w:rPr>
                                <w:rFonts w:ascii="Times New Roman" w:hAnsi="Times New Roman" w:cs="Times New Roman"/>
                                <w:i/>
                                <w:iCs/>
                                <w:sz w:val="20"/>
                                <w:szCs w:val="20"/>
                              </w:rPr>
                              <w:t>Fig 3.3.a.i</w:t>
                            </w:r>
                          </w:p>
                          <w:p w14:paraId="138AB764" w14:textId="7FE081DB" w:rsidR="007E4B22" w:rsidRPr="00B71D10" w:rsidRDefault="007E4B22">
                            <w:pPr>
                              <w:rPr>
                                <w:rFonts w:ascii="Times New Roman" w:hAnsi="Times New Roman" w:cs="Times New Roman"/>
                                <w:i/>
                                <w:iCs/>
                                <w:sz w:val="20"/>
                                <w:szCs w:val="20"/>
                              </w:rPr>
                            </w:pPr>
                            <w:r>
                              <w:rPr>
                                <w:rFonts w:ascii="Times New Roman" w:hAnsi="Times New Roman" w:cs="Times New Roman"/>
                                <w:b/>
                                <w:bCs/>
                                <w:sz w:val="20"/>
                                <w:szCs w:val="20"/>
                              </w:rPr>
                              <w:t xml:space="preserve">BOTTOM LEFT: </w:t>
                            </w:r>
                            <w:r>
                              <w:rPr>
                                <w:rFonts w:ascii="Times New Roman" w:hAnsi="Times New Roman" w:cs="Times New Roman"/>
                                <w:i/>
                                <w:iCs/>
                                <w:sz w:val="20"/>
                                <w:szCs w:val="20"/>
                              </w:rPr>
                              <w:t>Fig 3.3.a.ii</w:t>
                            </w:r>
                          </w:p>
                          <w:p w14:paraId="3BCA9920" w14:textId="7BB379F8" w:rsidR="007E4B22" w:rsidRDefault="007E4B22">
                            <w:pPr>
                              <w:rPr>
                                <w:rFonts w:ascii="Times New Roman" w:hAnsi="Times New Roman" w:cs="Times New Roman"/>
                                <w:i/>
                                <w:iCs/>
                                <w:sz w:val="20"/>
                                <w:szCs w:val="20"/>
                              </w:rPr>
                            </w:pPr>
                            <w:r>
                              <w:rPr>
                                <w:rFonts w:ascii="Times New Roman" w:hAnsi="Times New Roman" w:cs="Times New Roman"/>
                                <w:b/>
                                <w:bCs/>
                                <w:sz w:val="20"/>
                                <w:szCs w:val="20"/>
                              </w:rPr>
                              <w:t xml:space="preserve">BOTTOM RIGHT: </w:t>
                            </w:r>
                            <w:r>
                              <w:rPr>
                                <w:rFonts w:ascii="Times New Roman" w:hAnsi="Times New Roman" w:cs="Times New Roman"/>
                                <w:i/>
                                <w:iCs/>
                                <w:sz w:val="20"/>
                                <w:szCs w:val="20"/>
                              </w:rPr>
                              <w:t>Fig 3.3.a.iii</w:t>
                            </w:r>
                          </w:p>
                          <w:p w14:paraId="53FACD4E" w14:textId="77777777" w:rsidR="007E4B22" w:rsidRPr="007E4B22" w:rsidRDefault="007E4B22" w:rsidP="007E4B22">
                            <w:pPr>
                              <w:rPr>
                                <w:rFonts w:ascii="Times New Roman" w:hAnsi="Times New Roman" w:cs="Times New Roman"/>
                                <w:i/>
                                <w:iCs/>
                                <w:sz w:val="20"/>
                                <w:szCs w:val="20"/>
                              </w:rPr>
                            </w:pPr>
                            <w:r>
                              <w:rPr>
                                <w:rFonts w:ascii="Times New Roman" w:hAnsi="Times New Roman" w:cs="Times New Roman"/>
                                <w:b/>
                                <w:bCs/>
                                <w:sz w:val="20"/>
                                <w:szCs w:val="20"/>
                              </w:rPr>
                              <w:t xml:space="preserve">NEXT PG: </w:t>
                            </w:r>
                            <w:r>
                              <w:rPr>
                                <w:rFonts w:ascii="Times New Roman" w:hAnsi="Times New Roman" w:cs="Times New Roman"/>
                                <w:i/>
                                <w:iCs/>
                                <w:sz w:val="20"/>
                                <w:szCs w:val="20"/>
                              </w:rPr>
                              <w:t>Tab 3.3.b</w:t>
                            </w:r>
                          </w:p>
                          <w:p w14:paraId="2F5B1329" w14:textId="77777777" w:rsidR="007E4B22" w:rsidRPr="00B71D10" w:rsidRDefault="007E4B22">
                            <w:pPr>
                              <w:rPr>
                                <w:rFonts w:ascii="Times New Roman" w:hAnsi="Times New Roman" w:cs="Times New Roman"/>
                                <w:i/>
                                <w:iC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780F0B" id="_x0000_s1027" type="#_x0000_t202" style="position:absolute;left:0;text-align:left;margin-left:254.1pt;margin-top:34.15pt;width:151.05pt;height:83.4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">
                <v:textbox>
                  <w:txbxContent>
                    <w:p w14:paraId="7B346B39" w14:textId="2E03B8D4" w:rsidR="007E4B22" w:rsidRDefault="007E4B22">
                      <w:pPr>
                        <w:rPr>
                          <w:rFonts w:ascii="Times New Roman" w:hAnsi="Times New Roman" w:cs="Times New Roman"/>
                          <w:i/>
                          <w:iCs/>
                          <w:sz w:val="20"/>
                          <w:szCs w:val="20"/>
                        </w:rPr>
                      </w:pPr>
                      <w:r>
                        <w:rPr>
                          <w:rFonts w:ascii="Times New Roman" w:hAnsi="Times New Roman" w:cs="Times New Roman"/>
                          <w:b/>
                          <w:bCs/>
                          <w:sz w:val="20"/>
                          <w:szCs w:val="20"/>
                        </w:rPr>
                        <w:t xml:space="preserve">TOP: </w:t>
                      </w:r>
                      <w:r>
                        <w:rPr>
                          <w:rFonts w:ascii="Times New Roman" w:hAnsi="Times New Roman" w:cs="Times New Roman"/>
                          <w:i/>
                          <w:iCs/>
                          <w:sz w:val="20"/>
                          <w:szCs w:val="20"/>
                        </w:rPr>
                        <w:t>Fig 3.3.a.i</w:t>
                      </w:r>
                    </w:p>
                    <w:p w14:paraId="138AB764" w14:textId="7FE081DB" w:rsidR="007E4B22" w:rsidRPr="00B71D10" w:rsidRDefault="007E4B22">
                      <w:pPr>
                        <w:rPr>
                          <w:rFonts w:ascii="Times New Roman" w:hAnsi="Times New Roman" w:cs="Times New Roman"/>
                          <w:i/>
                          <w:iCs/>
                          <w:sz w:val="20"/>
                          <w:szCs w:val="20"/>
                        </w:rPr>
                      </w:pPr>
                      <w:r>
                        <w:rPr>
                          <w:rFonts w:ascii="Times New Roman" w:hAnsi="Times New Roman" w:cs="Times New Roman"/>
                          <w:b/>
                          <w:bCs/>
                          <w:sz w:val="20"/>
                          <w:szCs w:val="20"/>
                        </w:rPr>
                        <w:t xml:space="preserve">BOTTOM LEFT: </w:t>
                      </w:r>
                      <w:r>
                        <w:rPr>
                          <w:rFonts w:ascii="Times New Roman" w:hAnsi="Times New Roman" w:cs="Times New Roman"/>
                          <w:i/>
                          <w:iCs/>
                          <w:sz w:val="20"/>
                          <w:szCs w:val="20"/>
                        </w:rPr>
                        <w:t>Fig 3.3.a.ii</w:t>
                      </w:r>
                    </w:p>
                    <w:p w14:paraId="3BCA9920" w14:textId="7BB379F8" w:rsidR="007E4B22" w:rsidRDefault="007E4B22">
                      <w:pPr>
                        <w:rPr>
                          <w:rFonts w:ascii="Times New Roman" w:hAnsi="Times New Roman" w:cs="Times New Roman"/>
                          <w:i/>
                          <w:iCs/>
                          <w:sz w:val="20"/>
                          <w:szCs w:val="20"/>
                        </w:rPr>
                      </w:pPr>
                      <w:r>
                        <w:rPr>
                          <w:rFonts w:ascii="Times New Roman" w:hAnsi="Times New Roman" w:cs="Times New Roman"/>
                          <w:b/>
                          <w:bCs/>
                          <w:sz w:val="20"/>
                          <w:szCs w:val="20"/>
                        </w:rPr>
                        <w:t xml:space="preserve">BOTTOM RIGHT: </w:t>
                      </w:r>
                      <w:r>
                        <w:rPr>
                          <w:rFonts w:ascii="Times New Roman" w:hAnsi="Times New Roman" w:cs="Times New Roman"/>
                          <w:i/>
                          <w:iCs/>
                          <w:sz w:val="20"/>
                          <w:szCs w:val="20"/>
                        </w:rPr>
                        <w:t>Fig 3.3.a.iii</w:t>
                      </w:r>
                    </w:p>
                    <w:p w14:paraId="53FACD4E" w14:textId="77777777" w:rsidR="007E4B22" w:rsidRPr="007E4B22" w:rsidRDefault="007E4B22" w:rsidP="007E4B22">
                      <w:pPr>
                        <w:rPr>
                          <w:rFonts w:ascii="Times New Roman" w:hAnsi="Times New Roman" w:cs="Times New Roman"/>
                          <w:i/>
                          <w:iCs/>
                          <w:sz w:val="20"/>
                          <w:szCs w:val="20"/>
                        </w:rPr>
                      </w:pPr>
                      <w:r>
                        <w:rPr>
                          <w:rFonts w:ascii="Times New Roman" w:hAnsi="Times New Roman" w:cs="Times New Roman"/>
                          <w:b/>
                          <w:bCs/>
                          <w:sz w:val="20"/>
                          <w:szCs w:val="20"/>
                        </w:rPr>
                        <w:t xml:space="preserve">NEXT PG: </w:t>
                      </w:r>
                      <w:r>
                        <w:rPr>
                          <w:rFonts w:ascii="Times New Roman" w:hAnsi="Times New Roman" w:cs="Times New Roman"/>
                          <w:i/>
                          <w:iCs/>
                          <w:sz w:val="20"/>
                          <w:szCs w:val="20"/>
                        </w:rPr>
                        <w:t>Tab 3.3.b</w:t>
                      </w:r>
                    </w:p>
                    <w:p w14:paraId="2F5B1329" w14:textId="77777777" w:rsidR="007E4B22" w:rsidRPr="00B71D10" w:rsidRDefault="007E4B22">
                      <w:pPr>
                        <w:rPr>
                          <w:rFonts w:ascii="Times New Roman" w:hAnsi="Times New Roman" w:cs="Times New Roman"/>
                          <w:i/>
                          <w:iCs/>
                          <w:sz w:val="20"/>
                          <w:szCs w:val="20"/>
                        </w:rPr>
                      </w:pPr>
                    </w:p>
                  </w:txbxContent>
                </v:textbox>
                <w10:wrap type="square"/>
              </v:shape>
            </w:pict>
          </mc:Fallback>
        </mc:AlternateContent>
      </w:r>
      <w:r>
        <w:rPr>
          <w:noProof/>
        </w:rPr>
        <w:drawing>
          <wp:anchor distT="0" distB="0" distL="114300" distR="114300" simplePos="0" relativeHeight="251663360" behindDoc="0" locked="0" layoutInCell="1" allowOverlap="1" wp14:anchorId="6BD87FCE" wp14:editId="0FCA4C73">
            <wp:simplePos x="0" y="0"/>
            <wp:positionH relativeFrom="margin">
              <wp:posOffset>2954655</wp:posOffset>
            </wp:positionH>
            <wp:positionV relativeFrom="paragraph">
              <wp:posOffset>1892300</wp:posOffset>
            </wp:positionV>
            <wp:extent cx="2417445" cy="1812290"/>
            <wp:effectExtent l="0" t="0" r="190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17445" cy="1812290"/>
                    </a:xfrm>
                    <a:prstGeom prst="rect">
                      <a:avLst/>
                    </a:prstGeom>
                    <a:noFill/>
                    <a:ln>
                      <a:noFill/>
                    </a:ln>
                  </pic:spPr>
                </pic:pic>
              </a:graphicData>
            </a:graphic>
            <wp14:sizeRelH relativeFrom="page">
              <wp14:pctWidth>0</wp14:pctWidth>
            </wp14:sizeRelH>
            <wp14:sizeRelV relativeFrom="page">
              <wp14:pctHeight>0</wp14:pctHeight>
            </wp14:sizeRelV>
          </wp:anchor>
        </w:drawing>
      </w:r>
      <w:r w:rsidR="00970101">
        <w:rPr>
          <w:noProof/>
        </w:rPr>
        <w:drawing>
          <wp:anchor distT="0" distB="0" distL="114300" distR="114300" simplePos="0" relativeHeight="251661312" behindDoc="0" locked="0" layoutInCell="1" allowOverlap="1" wp14:anchorId="739A5D95" wp14:editId="02A9B14F">
            <wp:simplePos x="0" y="0"/>
            <wp:positionH relativeFrom="margin">
              <wp:align>left</wp:align>
            </wp:positionH>
            <wp:positionV relativeFrom="paragraph">
              <wp:posOffset>183515</wp:posOffset>
            </wp:positionV>
            <wp:extent cx="2341245" cy="1755775"/>
            <wp:effectExtent l="0" t="0" r="190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41245" cy="1755775"/>
                    </a:xfrm>
                    <a:prstGeom prst="rect">
                      <a:avLst/>
                    </a:prstGeom>
                    <a:noFill/>
                    <a:ln>
                      <a:noFill/>
                    </a:ln>
                  </pic:spPr>
                </pic:pic>
              </a:graphicData>
            </a:graphic>
            <wp14:sizeRelH relativeFrom="page">
              <wp14:pctWidth>0</wp14:pctWidth>
            </wp14:sizeRelH>
            <wp14:sizeRelV relativeFrom="page">
              <wp14:pctHeight>0</wp14:pctHeight>
            </wp14:sizeRelV>
          </wp:anchor>
        </w:drawing>
      </w:r>
      <w:r w:rsidR="00970101">
        <w:rPr>
          <w:noProof/>
        </w:rPr>
        <w:drawing>
          <wp:anchor distT="0" distB="0" distL="114300" distR="114300" simplePos="0" relativeHeight="251662336" behindDoc="0" locked="0" layoutInCell="1" allowOverlap="1" wp14:anchorId="48C319FC" wp14:editId="23EC28FB">
            <wp:simplePos x="0" y="0"/>
            <wp:positionH relativeFrom="margin">
              <wp:align>left</wp:align>
            </wp:positionH>
            <wp:positionV relativeFrom="paragraph">
              <wp:posOffset>1968789</wp:posOffset>
            </wp:positionV>
            <wp:extent cx="2327275" cy="1746885"/>
            <wp:effectExtent l="0" t="0" r="0" b="571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27275" cy="174688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6"/>
        <w:gridCol w:w="3240"/>
        <w:gridCol w:w="3330"/>
      </w:tblGrid>
      <w:tr w:rsidR="00B71D10" w:rsidRPr="004A33D6" w14:paraId="1B03507C" w14:textId="77777777" w:rsidTr="007E4B22">
        <w:tc>
          <w:tcPr>
            <w:tcW w:w="1620" w:type="dxa"/>
            <w:tcBorders>
              <w:bottom w:val="single" w:sz="4" w:space="0" w:color="auto"/>
            </w:tcBorders>
          </w:tcPr>
          <w:p w14:paraId="24E27BED" w14:textId="3D007B40" w:rsidR="00B71D10" w:rsidRPr="004A33D6" w:rsidRDefault="00B71D10" w:rsidP="007D30F3">
            <w:pPr>
              <w:pStyle w:val="ListParagraph"/>
              <w:spacing w:line="276" w:lineRule="auto"/>
              <w:ind w:left="0"/>
              <w:jc w:val="center"/>
              <w:rPr>
                <w:rFonts w:ascii="Cambria Math" w:hAnsi="Cambria Math" w:cs="Times New Roman"/>
                <w:sz w:val="24"/>
                <w:szCs w:val="24"/>
              </w:rPr>
            </w:pPr>
            <w:r>
              <w:rPr>
                <w:rFonts w:ascii="Cambria Math" w:hAnsi="Cambria Math" w:cs="Times New Roman"/>
                <w:sz w:val="24"/>
                <w:szCs w:val="24"/>
              </w:rPr>
              <w:t>Interval</w:t>
            </w:r>
          </w:p>
        </w:tc>
        <w:tc>
          <w:tcPr>
            <w:tcW w:w="3240" w:type="dxa"/>
            <w:tcBorders>
              <w:bottom w:val="single" w:sz="4" w:space="0" w:color="auto"/>
            </w:tcBorders>
          </w:tcPr>
          <w:p w14:paraId="1FB8E9DF" w14:textId="06F5106F" w:rsidR="00B71D10" w:rsidRPr="004A33D6" w:rsidRDefault="00E73480" w:rsidP="007D30F3">
            <w:pPr>
              <w:pStyle w:val="ListParagraph"/>
              <w:spacing w:line="276" w:lineRule="auto"/>
              <w:ind w:left="0"/>
              <w:jc w:val="center"/>
              <w:rPr>
                <w:rFonts w:ascii="Cambria Math" w:hAnsi="Cambria Math"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r</m:t>
                  </m:r>
                </m:sub>
              </m:sSub>
            </m:oMath>
            <w:r w:rsidR="00B71D10">
              <w:rPr>
                <w:rFonts w:ascii="Cambria Math" w:eastAsiaTheme="minorEastAsia" w:hAnsi="Cambria Math" w:cs="Times New Roman"/>
                <w:sz w:val="24"/>
                <w:szCs w:val="24"/>
              </w:rPr>
              <w:t xml:space="preserve">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oMath>
          </w:p>
        </w:tc>
        <w:tc>
          <w:tcPr>
            <w:tcW w:w="3330" w:type="dxa"/>
            <w:tcBorders>
              <w:bottom w:val="single" w:sz="4" w:space="0" w:color="auto"/>
            </w:tcBorders>
          </w:tcPr>
          <w:p w14:paraId="13F0E163" w14:textId="6BE62B13" w:rsidR="00B71D10" w:rsidRPr="004A33D6" w:rsidRDefault="00E73480" w:rsidP="007D30F3">
            <w:pPr>
              <w:pStyle w:val="ListParagraph"/>
              <w:spacing w:line="276" w:lineRule="auto"/>
              <w:ind w:left="0"/>
              <w:jc w:val="center"/>
              <w:rPr>
                <w:rFonts w:ascii="Cambria Math" w:hAnsi="Cambria Math"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r</m:t>
                  </m:r>
                </m:sub>
              </m:sSub>
            </m:oMath>
            <w:r w:rsidR="00B71D10">
              <w:rPr>
                <w:rFonts w:ascii="Cambria Math" w:eastAsiaTheme="minorEastAsia" w:hAnsi="Cambria Math" w:cs="Times New Roman"/>
                <w:sz w:val="24"/>
                <w:szCs w:val="24"/>
              </w:rPr>
              <w:t xml:space="preserve">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oMath>
          </w:p>
        </w:tc>
      </w:tr>
      <w:tr w:rsidR="00B71D10" w:rsidRPr="004A33D6" w14:paraId="4A131998" w14:textId="77777777" w:rsidTr="007E4B22">
        <w:tc>
          <w:tcPr>
            <w:tcW w:w="1620" w:type="dxa"/>
            <w:tcBorders>
              <w:top w:val="single" w:sz="4" w:space="0" w:color="auto"/>
              <w:right w:val="single" w:sz="4" w:space="0" w:color="auto"/>
            </w:tcBorders>
          </w:tcPr>
          <w:p w14:paraId="69335D64" w14:textId="2C72A41F" w:rsidR="00B71D10" w:rsidRPr="004A33D6" w:rsidRDefault="00B71D10" w:rsidP="007D30F3">
            <w:pPr>
              <w:pStyle w:val="ListParagraph"/>
              <w:spacing w:line="276" w:lineRule="auto"/>
              <w:ind w:left="0"/>
              <w:rPr>
                <w:rFonts w:ascii="Cambria Math" w:hAnsi="Cambria Math" w:cs="Times New Roman"/>
                <w:sz w:val="24"/>
                <w:szCs w:val="24"/>
              </w:rPr>
            </w:pPr>
            <m:oMathPara>
              <m:oMath>
                <m:r>
                  <w:rPr>
                    <w:rFonts w:ascii="Cambria Math" w:hAnsi="Cambria Math"/>
                    <w:sz w:val="24"/>
                    <w:szCs w:val="24"/>
                  </w:rPr>
                  <m:t>[-5, 5]</m:t>
                </m:r>
              </m:oMath>
            </m:oMathPara>
          </w:p>
        </w:tc>
        <w:tc>
          <w:tcPr>
            <w:tcW w:w="3240" w:type="dxa"/>
            <w:tcBorders>
              <w:top w:val="single" w:sz="4" w:space="0" w:color="auto"/>
              <w:left w:val="single" w:sz="4" w:space="0" w:color="auto"/>
              <w:right w:val="single" w:sz="4" w:space="0" w:color="auto"/>
            </w:tcBorders>
          </w:tcPr>
          <w:p w14:paraId="47EE4F4A" w14:textId="780F6598" w:rsidR="00B71D10" w:rsidRPr="004A33D6" w:rsidRDefault="00B71D10" w:rsidP="007D30F3">
            <w:pPr>
              <w:pStyle w:val="ListParagraph"/>
              <w:spacing w:line="276" w:lineRule="auto"/>
              <w:ind w:left="0"/>
              <w:jc w:val="center"/>
              <w:rPr>
                <w:rFonts w:ascii="Cambria Math" w:hAnsi="Cambria Math" w:cs="Times New Roman"/>
                <w:sz w:val="24"/>
                <w:szCs w:val="24"/>
              </w:rPr>
            </w:pPr>
            <w:r>
              <w:rPr>
                <w:rFonts w:ascii="Cambria Math" w:hAnsi="Cambria Math" w:cs="Times New Roman"/>
                <w:sz w:val="24"/>
                <w:szCs w:val="24"/>
              </w:rPr>
              <w:t>2</w:t>
            </w:r>
          </w:p>
        </w:tc>
        <w:tc>
          <w:tcPr>
            <w:tcW w:w="3330" w:type="dxa"/>
            <w:tcBorders>
              <w:top w:val="single" w:sz="4" w:space="0" w:color="auto"/>
              <w:left w:val="single" w:sz="4" w:space="0" w:color="auto"/>
            </w:tcBorders>
          </w:tcPr>
          <w:p w14:paraId="372964F7" w14:textId="0950349D" w:rsidR="00B71D10" w:rsidRPr="004A33D6" w:rsidRDefault="00B71D10" w:rsidP="007D30F3">
            <w:pPr>
              <w:pStyle w:val="ListParagraph"/>
              <w:spacing w:line="276" w:lineRule="auto"/>
              <w:ind w:left="0"/>
              <w:jc w:val="center"/>
              <w:rPr>
                <w:rFonts w:ascii="Cambria Math" w:hAnsi="Cambria Math" w:cs="Times New Roman"/>
                <w:sz w:val="24"/>
                <w:szCs w:val="24"/>
              </w:rPr>
            </w:pPr>
            <w:r>
              <w:rPr>
                <w:rFonts w:ascii="Cambria Math" w:hAnsi="Cambria Math" w:cs="Times New Roman"/>
                <w:sz w:val="24"/>
                <w:szCs w:val="24"/>
              </w:rPr>
              <w:t>2</w:t>
            </w:r>
          </w:p>
        </w:tc>
      </w:tr>
      <w:tr w:rsidR="00B71D10" w:rsidRPr="004A33D6" w14:paraId="71D4D8E1" w14:textId="77777777" w:rsidTr="007E4B22">
        <w:tc>
          <w:tcPr>
            <w:tcW w:w="1620" w:type="dxa"/>
            <w:tcBorders>
              <w:right w:val="single" w:sz="4" w:space="0" w:color="auto"/>
            </w:tcBorders>
          </w:tcPr>
          <w:p w14:paraId="59C9A918" w14:textId="516A816F" w:rsidR="00B71D10" w:rsidRPr="004A33D6" w:rsidRDefault="00B71D10" w:rsidP="007D30F3">
            <w:pPr>
              <w:pStyle w:val="ListParagraph"/>
              <w:spacing w:line="276" w:lineRule="auto"/>
              <w:ind w:left="0"/>
              <w:rPr>
                <w:rFonts w:ascii="Cambria Math" w:hAnsi="Cambria Math" w:cs="Times New Roman"/>
                <w:sz w:val="24"/>
                <w:szCs w:val="24"/>
              </w:rPr>
            </w:pPr>
            <m:oMathPara>
              <m:oMath>
                <m:r>
                  <w:rPr>
                    <w:rFonts w:ascii="Cambria Math" w:hAnsi="Cambria Math"/>
                    <w:sz w:val="24"/>
                    <w:szCs w:val="24"/>
                  </w:rPr>
                  <m:t>[-10, 10]</m:t>
                </m:r>
              </m:oMath>
            </m:oMathPara>
          </w:p>
        </w:tc>
        <w:tc>
          <w:tcPr>
            <w:tcW w:w="3240" w:type="dxa"/>
            <w:tcBorders>
              <w:left w:val="single" w:sz="4" w:space="0" w:color="auto"/>
              <w:right w:val="single" w:sz="4" w:space="0" w:color="auto"/>
            </w:tcBorders>
          </w:tcPr>
          <w:p w14:paraId="2B92E1F1" w14:textId="01B9756E" w:rsidR="00B71D10" w:rsidRPr="004A33D6" w:rsidRDefault="00B71D10" w:rsidP="007D30F3">
            <w:pPr>
              <w:pStyle w:val="ListParagraph"/>
              <w:spacing w:line="276" w:lineRule="auto"/>
              <w:ind w:left="0"/>
              <w:jc w:val="center"/>
              <w:rPr>
                <w:rFonts w:ascii="Cambria Math" w:hAnsi="Cambria Math" w:cs="Times New Roman"/>
                <w:sz w:val="24"/>
                <w:szCs w:val="24"/>
              </w:rPr>
            </w:pPr>
            <w:r>
              <w:rPr>
                <w:rFonts w:ascii="Cambria Math" w:hAnsi="Cambria Math" w:cs="Times New Roman"/>
                <w:sz w:val="24"/>
                <w:szCs w:val="24"/>
              </w:rPr>
              <w:t>2</w:t>
            </w:r>
          </w:p>
        </w:tc>
        <w:tc>
          <w:tcPr>
            <w:tcW w:w="3330" w:type="dxa"/>
            <w:tcBorders>
              <w:left w:val="single" w:sz="4" w:space="0" w:color="auto"/>
            </w:tcBorders>
          </w:tcPr>
          <w:p w14:paraId="2C2A6797" w14:textId="64FF2089" w:rsidR="00B71D10" w:rsidRPr="004A33D6" w:rsidRDefault="00B71D10" w:rsidP="007D30F3">
            <w:pPr>
              <w:pStyle w:val="ListParagraph"/>
              <w:spacing w:line="276" w:lineRule="auto"/>
              <w:ind w:left="0"/>
              <w:jc w:val="center"/>
              <w:rPr>
                <w:rFonts w:ascii="Cambria Math" w:hAnsi="Cambria Math" w:cs="Times New Roman"/>
                <w:sz w:val="24"/>
                <w:szCs w:val="24"/>
              </w:rPr>
            </w:pPr>
            <w:r>
              <w:rPr>
                <w:rFonts w:ascii="Cambria Math" w:hAnsi="Cambria Math" w:cs="Times New Roman"/>
                <w:sz w:val="24"/>
                <w:szCs w:val="24"/>
              </w:rPr>
              <w:t>2</w:t>
            </w:r>
          </w:p>
        </w:tc>
      </w:tr>
      <w:tr w:rsidR="00B71D10" w:rsidRPr="004A33D6" w14:paraId="24EB161B" w14:textId="77777777" w:rsidTr="007E4B22">
        <w:tc>
          <w:tcPr>
            <w:tcW w:w="1620" w:type="dxa"/>
            <w:tcBorders>
              <w:right w:val="single" w:sz="4" w:space="0" w:color="auto"/>
            </w:tcBorders>
          </w:tcPr>
          <w:p w14:paraId="0D912574" w14:textId="27101238" w:rsidR="00B71D10" w:rsidRPr="004A33D6" w:rsidRDefault="00B71D10" w:rsidP="007D30F3">
            <w:pPr>
              <w:pStyle w:val="ListParagraph"/>
              <w:spacing w:line="276" w:lineRule="auto"/>
              <w:ind w:left="0"/>
              <w:rPr>
                <w:rFonts w:ascii="Cambria Math" w:hAnsi="Cambria Math" w:cs="Times New Roman"/>
                <w:sz w:val="24"/>
                <w:szCs w:val="24"/>
              </w:rPr>
            </w:pPr>
            <m:oMathPara>
              <m:oMath>
                <m:r>
                  <w:rPr>
                    <w:rFonts w:ascii="Cambria Math" w:hAnsi="Cambria Math"/>
                    <w:sz w:val="24"/>
                    <w:szCs w:val="24"/>
                  </w:rPr>
                  <w:lastRenderedPageBreak/>
                  <m:t>[-50, 50]</m:t>
                </m:r>
              </m:oMath>
            </m:oMathPara>
          </w:p>
        </w:tc>
        <w:tc>
          <w:tcPr>
            <w:tcW w:w="3240" w:type="dxa"/>
            <w:tcBorders>
              <w:left w:val="single" w:sz="4" w:space="0" w:color="auto"/>
              <w:right w:val="single" w:sz="4" w:space="0" w:color="auto"/>
            </w:tcBorders>
          </w:tcPr>
          <w:p w14:paraId="48D84438" w14:textId="42DA9E28" w:rsidR="00B71D10" w:rsidRPr="004A33D6" w:rsidRDefault="00B71D10" w:rsidP="007D30F3">
            <w:pPr>
              <w:pStyle w:val="ListParagraph"/>
              <w:spacing w:line="276" w:lineRule="auto"/>
              <w:ind w:left="0"/>
              <w:jc w:val="center"/>
              <w:rPr>
                <w:rFonts w:ascii="Cambria Math" w:hAnsi="Cambria Math" w:cs="Times New Roman"/>
                <w:sz w:val="24"/>
                <w:szCs w:val="24"/>
              </w:rPr>
            </w:pPr>
            <w:r>
              <w:rPr>
                <w:rFonts w:ascii="Cambria Math" w:hAnsi="Cambria Math" w:cs="Times New Roman"/>
                <w:sz w:val="24"/>
                <w:szCs w:val="24"/>
              </w:rPr>
              <w:t>2</w:t>
            </w:r>
          </w:p>
        </w:tc>
        <w:tc>
          <w:tcPr>
            <w:tcW w:w="3330" w:type="dxa"/>
            <w:tcBorders>
              <w:left w:val="single" w:sz="4" w:space="0" w:color="auto"/>
            </w:tcBorders>
          </w:tcPr>
          <w:p w14:paraId="0230CB12" w14:textId="2A900426" w:rsidR="00B71D10" w:rsidRPr="004A33D6" w:rsidRDefault="00B71D10" w:rsidP="007D30F3">
            <w:pPr>
              <w:pStyle w:val="ListParagraph"/>
              <w:spacing w:line="276" w:lineRule="auto"/>
              <w:ind w:left="0"/>
              <w:jc w:val="center"/>
              <w:rPr>
                <w:rFonts w:ascii="Cambria Math" w:hAnsi="Cambria Math" w:cs="Times New Roman"/>
                <w:sz w:val="24"/>
                <w:szCs w:val="24"/>
              </w:rPr>
            </w:pPr>
            <w:r>
              <w:rPr>
                <w:rFonts w:ascii="Cambria Math" w:hAnsi="Cambria Math" w:cs="Times New Roman"/>
                <w:sz w:val="24"/>
                <w:szCs w:val="24"/>
              </w:rPr>
              <w:t>2</w:t>
            </w:r>
          </w:p>
        </w:tc>
      </w:tr>
      <w:tr w:rsidR="00B71D10" w:rsidRPr="004A33D6" w14:paraId="3E6C452D" w14:textId="77777777" w:rsidTr="007E4B22">
        <w:tc>
          <w:tcPr>
            <w:tcW w:w="1620" w:type="dxa"/>
            <w:tcBorders>
              <w:right w:val="single" w:sz="4" w:space="0" w:color="auto"/>
            </w:tcBorders>
          </w:tcPr>
          <w:p w14:paraId="69BBD5DC" w14:textId="74518B84" w:rsidR="00B71D10" w:rsidRPr="004A33D6" w:rsidRDefault="00B71D10" w:rsidP="007D30F3">
            <w:pPr>
              <w:pStyle w:val="ListParagraph"/>
              <w:spacing w:line="276" w:lineRule="auto"/>
              <w:ind w:left="0"/>
              <w:rPr>
                <w:rFonts w:ascii="Cambria Math" w:hAnsi="Cambria Math" w:cs="Times New Roman"/>
                <w:sz w:val="24"/>
                <w:szCs w:val="24"/>
              </w:rPr>
            </w:pPr>
            <m:oMathPara>
              <m:oMath>
                <m:r>
                  <w:rPr>
                    <w:rFonts w:ascii="Cambria Math" w:hAnsi="Cambria Math"/>
                    <w:sz w:val="24"/>
                    <w:szCs w:val="24"/>
                  </w:rPr>
                  <m:t>[100, -100]</m:t>
                </m:r>
              </m:oMath>
            </m:oMathPara>
          </w:p>
        </w:tc>
        <w:tc>
          <w:tcPr>
            <w:tcW w:w="3240" w:type="dxa"/>
            <w:tcBorders>
              <w:left w:val="single" w:sz="4" w:space="0" w:color="auto"/>
              <w:right w:val="single" w:sz="4" w:space="0" w:color="auto"/>
            </w:tcBorders>
          </w:tcPr>
          <w:p w14:paraId="6DC50D5F" w14:textId="57F229EB" w:rsidR="00B71D10" w:rsidRPr="004A33D6" w:rsidRDefault="00B71D10" w:rsidP="007D30F3">
            <w:pPr>
              <w:pStyle w:val="ListParagraph"/>
              <w:spacing w:line="276" w:lineRule="auto"/>
              <w:ind w:left="0"/>
              <w:jc w:val="center"/>
              <w:rPr>
                <w:rFonts w:ascii="Cambria Math" w:hAnsi="Cambria Math" w:cs="Times New Roman"/>
                <w:sz w:val="24"/>
                <w:szCs w:val="24"/>
              </w:rPr>
            </w:pPr>
            <w:r>
              <w:rPr>
                <w:rFonts w:ascii="Cambria Math" w:hAnsi="Cambria Math" w:cs="Times New Roman"/>
                <w:sz w:val="24"/>
                <w:szCs w:val="24"/>
              </w:rPr>
              <w:t>2</w:t>
            </w:r>
          </w:p>
        </w:tc>
        <w:tc>
          <w:tcPr>
            <w:tcW w:w="3330" w:type="dxa"/>
            <w:tcBorders>
              <w:left w:val="single" w:sz="4" w:space="0" w:color="auto"/>
            </w:tcBorders>
          </w:tcPr>
          <w:p w14:paraId="117B3350" w14:textId="71FBEEEF" w:rsidR="00B71D10" w:rsidRPr="004A33D6" w:rsidRDefault="00B71D10" w:rsidP="007D30F3">
            <w:pPr>
              <w:pStyle w:val="ListParagraph"/>
              <w:spacing w:line="276" w:lineRule="auto"/>
              <w:ind w:left="0"/>
              <w:jc w:val="center"/>
              <w:rPr>
                <w:rFonts w:ascii="Cambria Math" w:hAnsi="Cambria Math" w:cs="Times New Roman"/>
                <w:sz w:val="24"/>
                <w:szCs w:val="24"/>
              </w:rPr>
            </w:pPr>
            <w:r>
              <w:rPr>
                <w:rFonts w:ascii="Cambria Math" w:hAnsi="Cambria Math" w:cs="Times New Roman"/>
                <w:sz w:val="24"/>
                <w:szCs w:val="24"/>
              </w:rPr>
              <w:t>2</w:t>
            </w:r>
          </w:p>
        </w:tc>
      </w:tr>
      <w:tr w:rsidR="00B71D10" w:rsidRPr="004A33D6" w14:paraId="73D0F469" w14:textId="77777777" w:rsidTr="007E4B22">
        <w:tc>
          <w:tcPr>
            <w:tcW w:w="1620" w:type="dxa"/>
            <w:tcBorders>
              <w:right w:val="single" w:sz="4" w:space="0" w:color="auto"/>
            </w:tcBorders>
          </w:tcPr>
          <w:p w14:paraId="5AA6A344" w14:textId="5B65ACA8" w:rsidR="00B71D10" w:rsidRPr="004A33D6" w:rsidRDefault="00B71D10" w:rsidP="007D30F3">
            <w:pPr>
              <w:pStyle w:val="ListParagraph"/>
              <w:spacing w:line="276" w:lineRule="auto"/>
              <w:ind w:left="0"/>
              <w:rPr>
                <w:rFonts w:ascii="Cambria Math" w:hAnsi="Cambria Math" w:cs="Times New Roman"/>
                <w:sz w:val="24"/>
                <w:szCs w:val="24"/>
              </w:rPr>
            </w:pPr>
            <m:oMathPara>
              <m:oMath>
                <m:r>
                  <w:rPr>
                    <w:rFonts w:ascii="Cambria Math" w:hAnsi="Cambria Math"/>
                    <w:sz w:val="24"/>
                    <w:szCs w:val="24"/>
                  </w:rPr>
                  <m:t>[-1000, 1000]</m:t>
                </m:r>
              </m:oMath>
            </m:oMathPara>
          </w:p>
        </w:tc>
        <w:tc>
          <w:tcPr>
            <w:tcW w:w="3240" w:type="dxa"/>
            <w:tcBorders>
              <w:left w:val="single" w:sz="4" w:space="0" w:color="auto"/>
              <w:right w:val="single" w:sz="4" w:space="0" w:color="auto"/>
            </w:tcBorders>
          </w:tcPr>
          <w:p w14:paraId="55FB816B" w14:textId="003EEE7F" w:rsidR="00B71D10" w:rsidRPr="004A33D6" w:rsidRDefault="00B71D10" w:rsidP="007D30F3">
            <w:pPr>
              <w:pStyle w:val="ListParagraph"/>
              <w:spacing w:line="276" w:lineRule="auto"/>
              <w:ind w:left="0"/>
              <w:jc w:val="center"/>
              <w:rPr>
                <w:rFonts w:ascii="Cambria Math" w:hAnsi="Cambria Math" w:cs="Times New Roman"/>
                <w:sz w:val="24"/>
                <w:szCs w:val="24"/>
              </w:rPr>
            </w:pPr>
            <w:r>
              <w:rPr>
                <w:rFonts w:ascii="Cambria Math" w:hAnsi="Cambria Math" w:cs="Times New Roman"/>
                <w:sz w:val="24"/>
                <w:szCs w:val="24"/>
              </w:rPr>
              <w:t>2</w:t>
            </w:r>
          </w:p>
        </w:tc>
        <w:tc>
          <w:tcPr>
            <w:tcW w:w="3330" w:type="dxa"/>
            <w:tcBorders>
              <w:left w:val="single" w:sz="4" w:space="0" w:color="auto"/>
            </w:tcBorders>
          </w:tcPr>
          <w:p w14:paraId="49DE64E1" w14:textId="690A2B73" w:rsidR="00B71D10" w:rsidRPr="004A33D6" w:rsidRDefault="00B71D10" w:rsidP="007D30F3">
            <w:pPr>
              <w:pStyle w:val="ListParagraph"/>
              <w:spacing w:line="276" w:lineRule="auto"/>
              <w:ind w:left="0"/>
              <w:jc w:val="center"/>
              <w:rPr>
                <w:rFonts w:ascii="Cambria Math" w:hAnsi="Cambria Math" w:cs="Times New Roman"/>
                <w:sz w:val="24"/>
                <w:szCs w:val="24"/>
              </w:rPr>
            </w:pPr>
            <w:r>
              <w:rPr>
                <w:rFonts w:ascii="Cambria Math" w:hAnsi="Cambria Math" w:cs="Times New Roman"/>
                <w:sz w:val="24"/>
                <w:szCs w:val="24"/>
              </w:rPr>
              <w:t>2</w:t>
            </w:r>
          </w:p>
        </w:tc>
      </w:tr>
    </w:tbl>
    <w:p w14:paraId="59E0729B" w14:textId="017CC95A" w:rsidR="00970101" w:rsidRPr="00970101" w:rsidRDefault="00970101" w:rsidP="007D30F3">
      <w:pPr>
        <w:pStyle w:val="ListParagraph"/>
        <w:spacing w:line="276" w:lineRule="auto"/>
        <w:rPr>
          <w:rFonts w:ascii="Times New Roman" w:hAnsi="Times New Roman" w:cs="Times New Roman"/>
          <w:b/>
          <w:bCs/>
          <w:sz w:val="28"/>
          <w:szCs w:val="28"/>
        </w:rPr>
      </w:pPr>
    </w:p>
    <w:p w14:paraId="3FB62327" w14:textId="1F69F80E" w:rsidR="00FA50B3" w:rsidRDefault="00FA50B3" w:rsidP="007D30F3">
      <w:pPr>
        <w:pStyle w:val="ListParagraph"/>
        <w:numPr>
          <w:ilvl w:val="1"/>
          <w:numId w:val="3"/>
        </w:numPr>
        <w:spacing w:line="276" w:lineRule="auto"/>
        <w:rPr>
          <w:rFonts w:ascii="Times New Roman" w:hAnsi="Times New Roman" w:cs="Times New Roman"/>
          <w:b/>
          <w:bCs/>
          <w:sz w:val="28"/>
          <w:szCs w:val="28"/>
        </w:rPr>
      </w:pPr>
      <w:r>
        <w:rPr>
          <w:rFonts w:ascii="Times New Roman" w:hAnsi="Times New Roman" w:cs="Times New Roman"/>
          <w:b/>
          <w:bCs/>
          <w:sz w:val="28"/>
          <w:szCs w:val="28"/>
        </w:rPr>
        <w:t>Conclusion</w:t>
      </w:r>
    </w:p>
    <w:p w14:paraId="3F5DE5C3" w14:textId="6B667CD1" w:rsidR="007E4B22" w:rsidRDefault="007E4B22" w:rsidP="007D30F3">
      <w:pPr>
        <w:pStyle w:val="ListParagraph"/>
        <w:spacing w:line="276" w:lineRule="auto"/>
        <w:rPr>
          <w:rFonts w:ascii="Times New Roman" w:hAnsi="Times New Roman" w:cs="Times New Roman"/>
          <w:b/>
          <w:bCs/>
          <w:sz w:val="24"/>
          <w:szCs w:val="24"/>
        </w:rPr>
      </w:pPr>
    </w:p>
    <w:p w14:paraId="1107869A" w14:textId="77777777" w:rsidR="005A00A4" w:rsidRDefault="007E4B22" w:rsidP="007D30F3">
      <w:pPr>
        <w:pStyle w:val="ListParagraph"/>
        <w:spacing w:line="276"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Although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are algebraically (therefore symbolically) equivalent, MATLAB shows some discrepancy between the evaluation of those functions over X. The absolute error appears to take on a linear form with a positive slope, meaning that on X,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is linearly growing away from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When looking at the relative error on a </w:t>
      </w:r>
      <w:proofErr w:type="spellStart"/>
      <w:r>
        <w:rPr>
          <w:rFonts w:ascii="Times New Roman" w:eastAsiaTheme="minorEastAsia" w:hAnsi="Times New Roman" w:cs="Times New Roman"/>
          <w:b/>
          <w:bCs/>
          <w:sz w:val="24"/>
          <w:szCs w:val="24"/>
        </w:rPr>
        <w:t>lin</w:t>
      </w:r>
      <w:proofErr w:type="spellEnd"/>
      <w:r>
        <w:rPr>
          <w:rFonts w:ascii="Times New Roman" w:eastAsiaTheme="minorEastAsia" w:hAnsi="Times New Roman" w:cs="Times New Roman"/>
          <w:b/>
          <w:bCs/>
          <w:sz w:val="24"/>
          <w:szCs w:val="24"/>
        </w:rPr>
        <w:t>-log</w:t>
      </w:r>
      <w:r>
        <w:rPr>
          <w:rFonts w:ascii="Times New Roman" w:eastAsiaTheme="minorEastAsia" w:hAnsi="Times New Roman" w:cs="Times New Roman"/>
          <w:sz w:val="24"/>
          <w:szCs w:val="24"/>
        </w:rPr>
        <w:t xml:space="preserve"> scale, the relative error rises around </w:t>
      </w:r>
      <m:oMath>
        <m:r>
          <w:rPr>
            <w:rFonts w:ascii="Cambria Math" w:eastAsiaTheme="minorEastAsia" w:hAnsi="Cambria Math" w:cs="Times New Roman"/>
            <w:sz w:val="24"/>
            <w:szCs w:val="24"/>
          </w:rPr>
          <m:t>x=2</m:t>
        </m:r>
      </m:oMath>
      <w:r>
        <w:rPr>
          <w:rFonts w:ascii="Times New Roman" w:eastAsiaTheme="minorEastAsia" w:hAnsi="Times New Roman" w:cs="Times New Roman"/>
          <w:sz w:val="24"/>
          <w:szCs w:val="24"/>
        </w:rPr>
        <w:t xml:space="preserve"> since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Any deviation away from zero is considered infinitely inaccurate in the relative sense</w:t>
      </w:r>
      <w:r w:rsidR="005A00A4">
        <w:rPr>
          <w:rFonts w:ascii="Times New Roman" w:eastAsiaTheme="minorEastAsia" w:hAnsi="Times New Roman" w:cs="Times New Roman"/>
          <w:sz w:val="24"/>
          <w:szCs w:val="24"/>
        </w:rPr>
        <w:t xml:space="preserve">. </w:t>
      </w:r>
    </w:p>
    <w:p w14:paraId="312B577D" w14:textId="77777777" w:rsidR="005A00A4" w:rsidRDefault="005A00A4" w:rsidP="007D30F3">
      <w:pPr>
        <w:pStyle w:val="ListParagraph"/>
        <w:spacing w:line="276" w:lineRule="auto"/>
        <w:rPr>
          <w:rFonts w:ascii="Times New Roman" w:eastAsiaTheme="minorEastAsia" w:hAnsi="Times New Roman" w:cs="Times New Roman"/>
          <w:sz w:val="24"/>
          <w:szCs w:val="24"/>
        </w:rPr>
      </w:pPr>
    </w:p>
    <w:p w14:paraId="55CF5CC7" w14:textId="18986139" w:rsidR="007E4B22" w:rsidRDefault="005A00A4" w:rsidP="007D30F3">
      <w:pPr>
        <w:pStyle w:val="ListParagraph"/>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 is clear from this portion of </w:t>
      </w:r>
      <w:r w:rsidR="00A867EA">
        <w:rPr>
          <w:rFonts w:ascii="Times New Roman" w:eastAsiaTheme="minorEastAsia" w:hAnsi="Times New Roman" w:cs="Times New Roman"/>
          <w:i/>
          <w:iCs/>
          <w:sz w:val="24"/>
          <w:szCs w:val="24"/>
        </w:rPr>
        <w:t>Section</w:t>
      </w:r>
      <w:r>
        <w:rPr>
          <w:rFonts w:ascii="Times New Roman" w:eastAsiaTheme="minorEastAsia" w:hAnsi="Times New Roman" w:cs="Times New Roman"/>
          <w:i/>
          <w:iCs/>
          <w:sz w:val="24"/>
          <w:szCs w:val="24"/>
        </w:rPr>
        <w:t xml:space="preserve"> 3</w:t>
      </w:r>
      <w:r>
        <w:rPr>
          <w:rFonts w:ascii="Times New Roman" w:eastAsiaTheme="minorEastAsia" w:hAnsi="Times New Roman" w:cs="Times New Roman"/>
          <w:sz w:val="24"/>
          <w:szCs w:val="24"/>
        </w:rPr>
        <w:t xml:space="preserve"> that the mathematical result of an error calculation may not adhere to the system which is explains. For example, if someone is measuring rainfall and collects 0.002cm of water when the forecast said 0cm, the relative error would be infinite, but it may be logical to accept 0.002cm of water as being consistent with the forecast since the water could have come from condensation. In this case, absolute error seems to be a more reliable measure of error as it directly visually correlates with the gap between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since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 xml:space="preserve"> when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is near 2 is very close to zero.</w:t>
      </w:r>
    </w:p>
    <w:p w14:paraId="2B519FED" w14:textId="75711E76" w:rsidR="005A00A4" w:rsidRDefault="005A00A4" w:rsidP="007D30F3">
      <w:pPr>
        <w:pStyle w:val="ListParagraph"/>
        <w:spacing w:line="276" w:lineRule="auto"/>
        <w:rPr>
          <w:rFonts w:ascii="Times New Roman" w:eastAsiaTheme="minorEastAsia" w:hAnsi="Times New Roman" w:cs="Times New Roman"/>
          <w:sz w:val="24"/>
          <w:szCs w:val="24"/>
        </w:rPr>
      </w:pPr>
    </w:p>
    <w:p w14:paraId="79682BC4" w14:textId="475C927C" w:rsidR="00FA50B3" w:rsidRPr="001F4BFE" w:rsidRDefault="005A00A4" w:rsidP="007D30F3">
      <w:pPr>
        <w:pStyle w:val="ListParagraph"/>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However, despite the inaccuracy between the implementations, </w:t>
      </w:r>
      <w:r>
        <w:rPr>
          <w:rFonts w:ascii="Times New Roman" w:eastAsiaTheme="minorEastAsia" w:hAnsi="Times New Roman" w:cs="Times New Roman"/>
          <w:b/>
          <w:bCs/>
          <w:sz w:val="24"/>
          <w:szCs w:val="24"/>
        </w:rPr>
        <w:t>bisection</w:t>
      </w:r>
      <w:r>
        <w:rPr>
          <w:rFonts w:ascii="Times New Roman" w:eastAsiaTheme="minorEastAsia" w:hAnsi="Times New Roman" w:cs="Times New Roman"/>
          <w:sz w:val="24"/>
          <w:szCs w:val="24"/>
        </w:rPr>
        <w:t xml:space="preserve"> was able to accurately find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r</m:t>
            </m:r>
          </m:sub>
        </m:sSub>
      </m:oMath>
      <w:r>
        <w:rPr>
          <w:rFonts w:ascii="Times New Roman" w:eastAsiaTheme="minorEastAsia" w:hAnsi="Times New Roman" w:cs="Times New Roman"/>
          <w:sz w:val="24"/>
          <w:szCs w:val="24"/>
        </w:rPr>
        <w:t xml:space="preserve"> such that it was the same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for all intervals tested. Since it is known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and observed error at </w:t>
      </w:r>
      <m:oMath>
        <m:r>
          <w:rPr>
            <w:rFonts w:ascii="Cambria Math" w:eastAsiaTheme="minorEastAsia" w:hAnsi="Cambria Math" w:cs="Times New Roman"/>
            <w:sz w:val="24"/>
            <w:szCs w:val="24"/>
          </w:rPr>
          <m:t>x=2</m:t>
        </m:r>
      </m:oMath>
      <w:r>
        <w:rPr>
          <w:rFonts w:ascii="Times New Roman" w:eastAsiaTheme="minorEastAsia" w:hAnsi="Times New Roman" w:cs="Times New Roman"/>
          <w:sz w:val="24"/>
          <w:szCs w:val="24"/>
        </w:rPr>
        <w:t xml:space="preserve">, it can be inferred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However, </w:t>
      </w:r>
      <w:r>
        <w:rPr>
          <w:rFonts w:ascii="Times New Roman" w:eastAsiaTheme="minorEastAsia" w:hAnsi="Times New Roman" w:cs="Times New Roman"/>
          <w:b/>
          <w:bCs/>
          <w:sz w:val="24"/>
          <w:szCs w:val="24"/>
        </w:rPr>
        <w:t>bisection</w:t>
      </w:r>
      <w:r>
        <w:rPr>
          <w:rFonts w:ascii="Times New Roman" w:eastAsiaTheme="minorEastAsia" w:hAnsi="Times New Roman" w:cs="Times New Roman"/>
          <w:sz w:val="24"/>
          <w:szCs w:val="24"/>
        </w:rPr>
        <w:t xml:space="preserve"> does not compute the root traditionally but depends on </w:t>
      </w:r>
      <w:r w:rsidR="001F4BFE">
        <w:rPr>
          <w:rFonts w:ascii="Times New Roman" w:eastAsiaTheme="minorEastAsia" w:hAnsi="Times New Roman" w:cs="Times New Roman"/>
          <w:sz w:val="24"/>
          <w:szCs w:val="24"/>
        </w:rPr>
        <w:t xml:space="preserve">an algorithm that circumvents error-inducing operations; even though the plot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oMath>
      <w:r w:rsidR="001F4BFE">
        <w:rPr>
          <w:rFonts w:ascii="Times New Roman" w:eastAsiaTheme="minorEastAsia" w:hAnsi="Times New Roman" w:cs="Times New Roman"/>
          <w:sz w:val="24"/>
          <w:szCs w:val="24"/>
        </w:rPr>
        <w:t xml:space="preserve"> shows</w:t>
      </w:r>
      <w:r w:rsidR="001F4BFE" w:rsidRPr="001F4BFE">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r>
          <w:rPr>
            <w:rFonts w:ascii="Cambria Math" w:eastAsiaTheme="minorEastAsia" w:hAnsi="Cambria Math" w:cs="Times New Roman"/>
            <w:sz w:val="24"/>
            <w:szCs w:val="24"/>
          </w:rPr>
          <m:t>≠0</m:t>
        </m:r>
      </m:oMath>
      <w:r w:rsidR="001F4BFE">
        <w:rPr>
          <w:rFonts w:ascii="Times New Roman" w:eastAsiaTheme="minorEastAsia" w:hAnsi="Times New Roman" w:cs="Times New Roman"/>
          <w:sz w:val="24"/>
          <w:szCs w:val="24"/>
        </w:rPr>
        <w:t xml:space="preserve"> the algorithm can still identify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=2</m:t>
        </m:r>
      </m:oMath>
      <w:r w:rsidR="001F4BFE">
        <w:rPr>
          <w:rFonts w:ascii="Times New Roman" w:eastAsiaTheme="minorEastAsia" w:hAnsi="Times New Roman" w:cs="Times New Roman"/>
          <w:sz w:val="24"/>
          <w:szCs w:val="24"/>
        </w:rPr>
        <w:t xml:space="preserve">. This result reaffirms the overall takeaway from </w:t>
      </w:r>
      <w:r w:rsidR="00A867EA">
        <w:rPr>
          <w:rFonts w:ascii="Times New Roman" w:eastAsiaTheme="minorEastAsia" w:hAnsi="Times New Roman" w:cs="Times New Roman"/>
          <w:i/>
          <w:iCs/>
          <w:sz w:val="24"/>
          <w:szCs w:val="24"/>
        </w:rPr>
        <w:t>Section</w:t>
      </w:r>
      <w:r w:rsidR="001F4BFE">
        <w:rPr>
          <w:rFonts w:ascii="Times New Roman" w:eastAsiaTheme="minorEastAsia" w:hAnsi="Times New Roman" w:cs="Times New Roman"/>
          <w:i/>
          <w:iCs/>
          <w:sz w:val="24"/>
          <w:szCs w:val="24"/>
        </w:rPr>
        <w:t xml:space="preserve"> 1.</w:t>
      </w:r>
    </w:p>
    <w:sectPr w:rsidR="00FA50B3" w:rsidRPr="001F4BFE">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FF673" w14:textId="77777777" w:rsidR="00E73480" w:rsidRDefault="00E73480" w:rsidP="00FA50B3">
      <w:pPr>
        <w:spacing w:after="0" w:line="240" w:lineRule="auto"/>
      </w:pPr>
      <w:r>
        <w:separator/>
      </w:r>
    </w:p>
  </w:endnote>
  <w:endnote w:type="continuationSeparator" w:id="0">
    <w:p w14:paraId="325E9911" w14:textId="77777777" w:rsidR="00E73480" w:rsidRDefault="00E73480" w:rsidP="00FA5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BCC74" w14:textId="77777777" w:rsidR="00E73480" w:rsidRDefault="00E73480" w:rsidP="00FA50B3">
      <w:pPr>
        <w:spacing w:after="0" w:line="240" w:lineRule="auto"/>
      </w:pPr>
      <w:r>
        <w:separator/>
      </w:r>
    </w:p>
  </w:footnote>
  <w:footnote w:type="continuationSeparator" w:id="0">
    <w:p w14:paraId="0D4A42E0" w14:textId="77777777" w:rsidR="00E73480" w:rsidRDefault="00E73480" w:rsidP="00FA50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76C79" w14:textId="6C1870CE" w:rsidR="006D508F" w:rsidRDefault="007E4B22" w:rsidP="006D508F">
    <w:pPr>
      <w:spacing w:line="240" w:lineRule="auto"/>
      <w:jc w:val="right"/>
      <w:rPr>
        <w:rFonts w:ascii="Times New Roman" w:hAnsi="Times New Roman" w:cs="Times New Roman"/>
        <w:sz w:val="20"/>
        <w:szCs w:val="20"/>
      </w:rPr>
    </w:pPr>
    <w:r w:rsidRPr="00FA50B3">
      <w:rPr>
        <w:rFonts w:ascii="Times New Roman" w:hAnsi="Times New Roman" w:cs="Times New Roman"/>
        <w:sz w:val="20"/>
        <w:szCs w:val="20"/>
      </w:rPr>
      <w:t>Vinayak Ravichandran</w:t>
    </w:r>
  </w:p>
  <w:p w14:paraId="6FE04F3C" w14:textId="0980096A" w:rsidR="007E4B22" w:rsidRDefault="006D508F" w:rsidP="006D508F">
    <w:pPr>
      <w:spacing w:line="240" w:lineRule="auto"/>
      <w:jc w:val="right"/>
      <w:rPr>
        <w:rFonts w:ascii="Times New Roman" w:hAnsi="Times New Roman" w:cs="Times New Roman"/>
        <w:sz w:val="20"/>
        <w:szCs w:val="20"/>
      </w:rPr>
    </w:pPr>
    <w:r>
      <w:rPr>
        <w:rFonts w:ascii="Times New Roman" w:hAnsi="Times New Roman" w:cs="Times New Roman"/>
        <w:sz w:val="20"/>
        <w:szCs w:val="20"/>
      </w:rPr>
      <w:t>Github: @vravich01</w:t>
    </w:r>
  </w:p>
  <w:p w14:paraId="4811AB9B" w14:textId="3C64A194" w:rsidR="006D508F" w:rsidRPr="006D508F" w:rsidRDefault="006D508F" w:rsidP="006D508F">
    <w:pPr>
      <w:spacing w:line="240" w:lineRule="auto"/>
      <w:jc w:val="right"/>
      <w:rPr>
        <w:rFonts w:ascii="Times New Roman" w:hAnsi="Times New Roman" w:cs="Times New Roman"/>
        <w:sz w:val="20"/>
        <w:szCs w:val="20"/>
      </w:rPr>
    </w:pPr>
    <w:r w:rsidRPr="006D508F">
      <w:rPr>
        <w:rFonts w:ascii="Times New Roman" w:hAnsi="Times New Roman" w:cs="Times New Roman"/>
        <w:sz w:val="20"/>
        <w:szCs w:val="20"/>
      </w:rPr>
      <w:t>Email: vinayak1ravichandran@gmail.com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47B2A"/>
    <w:multiLevelType w:val="multilevel"/>
    <w:tmpl w:val="9E245C44"/>
    <w:lvl w:ilvl="0">
      <w:start w:val="2"/>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20F5E5D"/>
    <w:multiLevelType w:val="multilevel"/>
    <w:tmpl w:val="DCC4DF6C"/>
    <w:lvl w:ilvl="0">
      <w:start w:val="3"/>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56D1DFB"/>
    <w:multiLevelType w:val="multilevel"/>
    <w:tmpl w:val="3AAA1FA2"/>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0B3"/>
    <w:rsid w:val="000210C5"/>
    <w:rsid w:val="00032F87"/>
    <w:rsid w:val="000A2A5D"/>
    <w:rsid w:val="000D4FAF"/>
    <w:rsid w:val="001D7DDF"/>
    <w:rsid w:val="001F4BFE"/>
    <w:rsid w:val="00204844"/>
    <w:rsid w:val="00231A6D"/>
    <w:rsid w:val="002E01B5"/>
    <w:rsid w:val="002E1D7A"/>
    <w:rsid w:val="00321D01"/>
    <w:rsid w:val="00391984"/>
    <w:rsid w:val="00443531"/>
    <w:rsid w:val="004A33D6"/>
    <w:rsid w:val="004B115C"/>
    <w:rsid w:val="004F4932"/>
    <w:rsid w:val="005869DC"/>
    <w:rsid w:val="005A00A4"/>
    <w:rsid w:val="005B2E41"/>
    <w:rsid w:val="00684032"/>
    <w:rsid w:val="006D508F"/>
    <w:rsid w:val="006F6FB4"/>
    <w:rsid w:val="007642DB"/>
    <w:rsid w:val="007D30F3"/>
    <w:rsid w:val="007E4B22"/>
    <w:rsid w:val="00833BB4"/>
    <w:rsid w:val="00844635"/>
    <w:rsid w:val="008C1DD7"/>
    <w:rsid w:val="008C2A46"/>
    <w:rsid w:val="00954274"/>
    <w:rsid w:val="00970101"/>
    <w:rsid w:val="009932C5"/>
    <w:rsid w:val="00A172DD"/>
    <w:rsid w:val="00A5668C"/>
    <w:rsid w:val="00A867EA"/>
    <w:rsid w:val="00B060C4"/>
    <w:rsid w:val="00B32BC6"/>
    <w:rsid w:val="00B32C2D"/>
    <w:rsid w:val="00B65CF2"/>
    <w:rsid w:val="00B71D10"/>
    <w:rsid w:val="00C47477"/>
    <w:rsid w:val="00C544E2"/>
    <w:rsid w:val="00C810B0"/>
    <w:rsid w:val="00C865D0"/>
    <w:rsid w:val="00DA4E84"/>
    <w:rsid w:val="00E57FE3"/>
    <w:rsid w:val="00E6425A"/>
    <w:rsid w:val="00E73480"/>
    <w:rsid w:val="00F77683"/>
    <w:rsid w:val="00F9127B"/>
    <w:rsid w:val="00FA50B3"/>
    <w:rsid w:val="00FB3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DF0CC"/>
  <w15:chartTrackingRefBased/>
  <w15:docId w15:val="{B785C42B-D3AC-4966-833D-4C819B553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50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0B3"/>
  </w:style>
  <w:style w:type="paragraph" w:styleId="Footer">
    <w:name w:val="footer"/>
    <w:basedOn w:val="Normal"/>
    <w:link w:val="FooterChar"/>
    <w:uiPriority w:val="99"/>
    <w:unhideWhenUsed/>
    <w:rsid w:val="00FA50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0B3"/>
  </w:style>
  <w:style w:type="paragraph" w:styleId="ListParagraph">
    <w:name w:val="List Paragraph"/>
    <w:basedOn w:val="Normal"/>
    <w:uiPriority w:val="34"/>
    <w:qFormat/>
    <w:rsid w:val="00FA50B3"/>
    <w:pPr>
      <w:ind w:left="720"/>
      <w:contextualSpacing/>
    </w:pPr>
  </w:style>
  <w:style w:type="table" w:styleId="TableGrid">
    <w:name w:val="Table Grid"/>
    <w:basedOn w:val="TableNormal"/>
    <w:uiPriority w:val="39"/>
    <w:rsid w:val="00B65C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65CF2"/>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32BC6"/>
    <w:rPr>
      <w:color w:val="808080"/>
    </w:rPr>
  </w:style>
  <w:style w:type="character" w:styleId="Hyperlink">
    <w:name w:val="Hyperlink"/>
    <w:basedOn w:val="DefaultParagraphFont"/>
    <w:uiPriority w:val="99"/>
    <w:unhideWhenUsed/>
    <w:rsid w:val="006D508F"/>
    <w:rPr>
      <w:color w:val="0563C1" w:themeColor="hyperlink"/>
      <w:u w:val="single"/>
    </w:rPr>
  </w:style>
  <w:style w:type="character" w:styleId="UnresolvedMention">
    <w:name w:val="Unresolved Mention"/>
    <w:basedOn w:val="DefaultParagraphFont"/>
    <w:uiPriority w:val="99"/>
    <w:semiHidden/>
    <w:unhideWhenUsed/>
    <w:rsid w:val="006D50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8</Pages>
  <Words>1574</Words>
  <Characters>8976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Ravichandran</dc:creator>
  <cp:keywords/>
  <dc:description/>
  <cp:lastModifiedBy>Vinayak Ravichandran</cp:lastModifiedBy>
  <cp:revision>16</cp:revision>
  <dcterms:created xsi:type="dcterms:W3CDTF">2020-09-10T00:17:00Z</dcterms:created>
  <dcterms:modified xsi:type="dcterms:W3CDTF">2021-08-27T02:02:00Z</dcterms:modified>
</cp:coreProperties>
</file>