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3227"/>
        <w:gridCol w:w="6520"/>
      </w:tblGrid>
      <w:tr w:rsidR="00394B6B" w:rsidRPr="009C32A4">
        <w:tc>
          <w:tcPr>
            <w:tcW w:w="3227" w:type="dxa"/>
            <w:shd w:val="clear" w:color="auto" w:fill="auto"/>
          </w:tcPr>
          <w:p w:rsidR="00394B6B" w:rsidRDefault="009C32A4">
            <w:bookmarkStart w:id="0" w:name="_Hlk61184300"/>
            <w:bookmarkEnd w:id="0"/>
            <w:r>
              <w:pict>
                <v:shapetype id="_x0000_tole_rId2" o:spid="_x0000_m1027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object w:dxaOrig="2930" w:dyaOrig="1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o:spid="_x0000_i1025" type="#_x0000_t75" style="width:146.25pt;height:75.75pt;visibility:visible;mso-wrap-distance-right:0" o:ole="">
                  <v:imagedata r:id="rId5" o:title=""/>
                </v:shape>
                <o:OLEObject Type="Embed" ProgID="CorelDRAW.Graphic.14" ShapeID="ole_rId2" DrawAspect="Content" ObjectID="_1793772809" r:id="rId6"/>
              </w:object>
            </w:r>
          </w:p>
        </w:tc>
        <w:tc>
          <w:tcPr>
            <w:tcW w:w="6519" w:type="dxa"/>
            <w:shd w:val="clear" w:color="auto" w:fill="auto"/>
          </w:tcPr>
          <w:p w:rsidR="00394B6B" w:rsidRDefault="009C32A4">
            <w:pPr>
              <w:pStyle w:val="BasicParagraph"/>
              <w:widowControl w:val="0"/>
              <w:spacing w:before="113" w:line="240" w:lineRule="auto"/>
              <w:jc w:val="both"/>
              <w:rPr>
                <w:rFonts w:ascii="Verdana" w:hAnsi="Verdana" w:cs="PF Bulletin Sans Pro"/>
                <w:sz w:val="17"/>
                <w:szCs w:val="17"/>
                <w:lang w:val="ru-RU"/>
              </w:rPr>
            </w:pPr>
            <w:r>
              <w:rPr>
                <w:rFonts w:ascii="Verdana" w:hAnsi="Verdana" w:cs="PF Bulletin Sans Pro"/>
                <w:sz w:val="17"/>
                <w:szCs w:val="17"/>
                <w:lang w:val="ru-RU"/>
              </w:rPr>
              <w:t>Министерство образования и науки Российской Федерации</w:t>
            </w:r>
            <w:r>
              <w:rPr>
                <w:rFonts w:ascii="Verdana" w:hAnsi="Verdana" w:cs="PF Bulletin Sans Pro"/>
                <w:sz w:val="17"/>
                <w:szCs w:val="17"/>
                <w:lang w:val="ru-RU"/>
              </w:rPr>
              <w:br/>
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</w:t>
            </w:r>
            <w:r>
              <w:rPr>
                <w:rFonts w:ascii="Verdana" w:hAnsi="Verdana" w:cs="PF Bulletin Sans Pro"/>
                <w:sz w:val="17"/>
                <w:szCs w:val="17"/>
                <w:lang w:val="ru-RU"/>
              </w:rPr>
              <w:t>(УрФУ)</w:t>
            </w:r>
          </w:p>
          <w:p w:rsidR="00394B6B" w:rsidRDefault="009C32A4">
            <w:pPr>
              <w:pStyle w:val="BasicParagraph"/>
              <w:widowControl w:val="0"/>
              <w:spacing w:before="113" w:line="240" w:lineRule="auto"/>
              <w:rPr>
                <w:rFonts w:ascii="Verdana" w:hAnsi="Verdana" w:cs="PF Bulletin Sans Pro"/>
                <w:b/>
                <w:sz w:val="17"/>
                <w:szCs w:val="17"/>
                <w:lang w:val="ru-RU"/>
              </w:rPr>
            </w:pPr>
            <w:r>
              <w:rPr>
                <w:rFonts w:ascii="Verdana" w:hAnsi="Verdana" w:cs="PF Bulletin Sans Pro"/>
                <w:b/>
                <w:sz w:val="17"/>
                <w:szCs w:val="17"/>
                <w:lang w:val="ru-RU"/>
              </w:rPr>
              <w:t>Нижнетагильский технологический институт (филиал)</w:t>
            </w:r>
          </w:p>
          <w:p w:rsidR="00394B6B" w:rsidRDefault="009C32A4">
            <w:pPr>
              <w:pStyle w:val="BasicParagraph"/>
              <w:widowControl w:val="0"/>
              <w:spacing w:before="113" w:line="240" w:lineRule="auto"/>
              <w:jc w:val="both"/>
              <w:rPr>
                <w:lang w:val="ru-RU"/>
              </w:rPr>
            </w:pPr>
            <w:r>
              <w:rPr>
                <w:rFonts w:ascii="Verdana" w:hAnsi="Verdana" w:cs="PF Bulletin Sans Pro"/>
                <w:b/>
                <w:sz w:val="17"/>
                <w:szCs w:val="17"/>
                <w:lang w:val="ru-RU"/>
              </w:rPr>
              <w:t>Кафедра ИТ/департамент</w:t>
            </w:r>
            <w:r>
              <w:rPr>
                <w:rFonts w:ascii="Verdana" w:hAnsi="Verdana" w:cs="PF Bulletin Sans Pro"/>
                <w:sz w:val="17"/>
                <w:szCs w:val="17"/>
                <w:lang w:val="ru-RU"/>
              </w:rPr>
              <w:t xml:space="preserve"> </w:t>
            </w:r>
            <w:r>
              <w:rPr>
                <w:rFonts w:ascii="Verdana" w:hAnsi="Verdana" w:cs="PF Bulletin Sans Pro"/>
                <w:b/>
                <w:sz w:val="17"/>
                <w:szCs w:val="17"/>
                <w:lang w:val="ru-RU"/>
              </w:rPr>
              <w:t>Технологический</w:t>
            </w:r>
          </w:p>
        </w:tc>
      </w:tr>
    </w:tbl>
    <w:p w:rsidR="00394B6B" w:rsidRDefault="00394B6B">
      <w:pPr>
        <w:widowControl/>
        <w:jc w:val="center"/>
        <w:rPr>
          <w:rFonts w:ascii="Times New Roman" w:eastAsia="Times New Roman" w:hAnsi="Times New Roman"/>
          <w:color w:val="000000"/>
          <w:sz w:val="24"/>
          <w:lang w:val="ru-RU"/>
        </w:rPr>
      </w:pPr>
    </w:p>
    <w:p w:rsidR="00394B6B" w:rsidRDefault="00394B6B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ind w:left="708" w:firstLine="54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Оценка работы (проекта)</w:t>
      </w:r>
    </w:p>
    <w:p w:rsidR="00394B6B" w:rsidRDefault="00394B6B">
      <w:pPr>
        <w:widowControl/>
        <w:ind w:left="708" w:firstLine="54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ind w:left="708" w:firstLine="54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______________________</w:t>
      </w:r>
    </w:p>
    <w:p w:rsidR="00394B6B" w:rsidRDefault="00394B6B">
      <w:pPr>
        <w:widowControl/>
        <w:ind w:left="708" w:firstLine="54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ind w:left="708" w:firstLine="54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Члены комиссии:</w:t>
      </w:r>
    </w:p>
    <w:p w:rsidR="00394B6B" w:rsidRDefault="009C32A4">
      <w:pPr>
        <w:widowControl/>
        <w:ind w:left="708"/>
        <w:jc w:val="left"/>
        <w:rPr>
          <w:rFonts w:ascii="Times New Roman" w:eastAsia="Times New Roman" w:hAnsi="Times New Roman"/>
          <w:color w:val="000000"/>
          <w:sz w:val="18"/>
          <w:szCs w:val="1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</w:t>
      </w:r>
    </w:p>
    <w:p w:rsidR="00394B6B" w:rsidRDefault="009C32A4">
      <w:pPr>
        <w:widowControl/>
        <w:ind w:left="708" w:firstLine="54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______________________</w:t>
      </w:r>
    </w:p>
    <w:p w:rsidR="00394B6B" w:rsidRDefault="009C32A4">
      <w:pPr>
        <w:widowControl/>
        <w:ind w:left="708" w:firstLine="5400"/>
        <w:rPr>
          <w:rFonts w:ascii="Times New Roman" w:eastAsia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/>
          <w:color w:val="000000"/>
          <w:sz w:val="22"/>
          <w:szCs w:val="22"/>
          <w:lang w:val="ru-RU"/>
        </w:rPr>
        <w:t>(Ф.И.О., подпись)</w:t>
      </w:r>
    </w:p>
    <w:p w:rsidR="00394B6B" w:rsidRDefault="00394B6B">
      <w:pPr>
        <w:widowControl/>
        <w:ind w:left="708" w:firstLine="5400"/>
        <w:rPr>
          <w:rFonts w:ascii="Times New Roman" w:eastAsia="Times New Roman" w:hAnsi="Times New Roman"/>
          <w:color w:val="000000"/>
          <w:sz w:val="22"/>
          <w:szCs w:val="22"/>
          <w:lang w:val="ru-RU"/>
        </w:rPr>
      </w:pPr>
    </w:p>
    <w:p w:rsidR="00394B6B" w:rsidRDefault="009C32A4">
      <w:pPr>
        <w:widowControl/>
        <w:ind w:left="708" w:firstLine="5400"/>
        <w:rPr>
          <w:rFonts w:ascii="Times New Roman" w:eastAsia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eastAsia="Times New Roman" w:hAnsi="Times New Roman"/>
          <w:color w:val="000000"/>
          <w:sz w:val="22"/>
          <w:szCs w:val="22"/>
          <w:lang w:val="ru-RU"/>
        </w:rPr>
        <w:t>____________________________</w:t>
      </w:r>
    </w:p>
    <w:p w:rsidR="00394B6B" w:rsidRDefault="009C32A4">
      <w:pPr>
        <w:widowControl/>
        <w:ind w:left="708" w:firstLine="5400"/>
        <w:rPr>
          <w:rFonts w:ascii="Times New Roman" w:eastAsia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eastAsia="Times New Roman" w:hAnsi="Times New Roman"/>
          <w:color w:val="000000"/>
          <w:sz w:val="22"/>
          <w:szCs w:val="22"/>
          <w:lang w:val="ru-RU"/>
        </w:rPr>
        <w:t xml:space="preserve">         (Ф.И.О., подпись)</w:t>
      </w:r>
    </w:p>
    <w:p w:rsidR="00394B6B" w:rsidRDefault="00394B6B">
      <w:pPr>
        <w:widowControl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ind w:left="708" w:firstLine="54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«____»__________20 __г.</w:t>
      </w:r>
    </w:p>
    <w:p w:rsidR="00394B6B" w:rsidRDefault="00394B6B">
      <w:pPr>
        <w:widowControl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394B6B">
      <w:pPr>
        <w:widowControl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jc w:val="center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00"/>
          <w:lang w:val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00"/>
          <w:lang w:val="ru-RU"/>
        </w:rPr>
        <w:t>Разработка игры «змейка»</w:t>
      </w:r>
    </w:p>
    <w:p w:rsidR="00394B6B" w:rsidRDefault="00394B6B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ПРОЕКТ ПО МОДУЛЮ</w:t>
      </w:r>
    </w:p>
    <w:p w:rsidR="009C32A4" w:rsidRPr="009C32A4" w:rsidRDefault="009C32A4" w:rsidP="009C32A4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ТЕХНОЛОГИИ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WEB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РАЗРАБОТКИ – В</w:t>
      </w:r>
      <w:bookmarkStart w:id="1" w:name="_GoBack"/>
      <w:bookmarkEnd w:id="1"/>
    </w:p>
    <w:p w:rsidR="00394B6B" w:rsidRDefault="009C32A4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Пояснительная записка</w:t>
      </w:r>
    </w:p>
    <w:p w:rsidR="00394B6B" w:rsidRDefault="009C32A4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yellow"/>
          <w:lang w:val="ru-RU"/>
        </w:rPr>
        <w:t>15.03.05.000 000.</w:t>
      </w:r>
      <w:r>
        <w:rPr>
          <w:rFonts w:ascii="Times New Roman" w:eastAsia="Times New Roman" w:hAnsi="Times New Roman"/>
          <w:color w:val="000000"/>
          <w:sz w:val="28"/>
          <w:szCs w:val="28"/>
          <w:highlight w:val="yellow"/>
          <w:shd w:val="clear" w:color="auto" w:fill="FFFF00"/>
          <w:lang w:val="ru-RU"/>
        </w:rPr>
        <w:t>008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00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ПЗ </w:t>
      </w:r>
      <w:r>
        <w:rPr>
          <w:rFonts w:ascii="Times New Roman" w:eastAsia="Times New Roman" w:hAnsi="Times New Roman"/>
          <w:i/>
          <w:iCs/>
          <w:color w:val="FF4000"/>
          <w:sz w:val="16"/>
          <w:szCs w:val="28"/>
          <w:lang w:val="ru-RU"/>
        </w:rPr>
        <w:t xml:space="preserve">(сначала код специальности, потом последние 6 цифр студ билета, потом номер в журнале) </w:t>
      </w:r>
    </w:p>
    <w:p w:rsidR="00394B6B" w:rsidRDefault="00394B6B">
      <w:pPr>
        <w:widowControl/>
        <w:ind w:left="4956" w:firstLine="708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394B6B">
      <w:pPr>
        <w:widowControl/>
        <w:ind w:left="4956" w:firstLine="708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394B6B">
      <w:pPr>
        <w:widowControl/>
        <w:ind w:left="4956" w:firstLine="708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394B6B">
      <w:pPr>
        <w:widowControl/>
        <w:ind w:left="4956" w:firstLine="708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ind w:firstLine="708"/>
        <w:jc w:val="left"/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Руководитель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  <w:t>Д. И. Пепелышев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</w:p>
    <w:p w:rsidR="00394B6B" w:rsidRDefault="009C32A4">
      <w:pPr>
        <w:widowControl/>
        <w:ind w:left="3420" w:hanging="270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Старший преподаватель</w:t>
      </w:r>
    </w:p>
    <w:p w:rsidR="00394B6B" w:rsidRDefault="00394B6B">
      <w:pPr>
        <w:widowControl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</w:p>
    <w:p w:rsidR="00394B6B" w:rsidRDefault="009C32A4">
      <w:pPr>
        <w:widowControl/>
        <w:ind w:firstLine="708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</w:p>
    <w:p w:rsidR="00394B6B" w:rsidRDefault="00394B6B">
      <w:pPr>
        <w:widowControl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ind w:firstLine="708"/>
        <w:jc w:val="left"/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00"/>
          <w:lang w:val="ru-RU"/>
        </w:rPr>
        <w:t>И.О. Фамилия</w:t>
      </w:r>
    </w:p>
    <w:p w:rsidR="00394B6B" w:rsidRDefault="009C32A4">
      <w:pPr>
        <w:widowControl/>
        <w:ind w:left="3600" w:hanging="288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Группа ____________</w:t>
      </w:r>
    </w:p>
    <w:p w:rsidR="00394B6B" w:rsidRDefault="009C32A4">
      <w:pPr>
        <w:widowControl/>
        <w:ind w:left="3600" w:hanging="2880"/>
        <w:jc w:val="lef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           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ab/>
      </w:r>
    </w:p>
    <w:p w:rsidR="00394B6B" w:rsidRDefault="00394B6B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394B6B">
      <w:pPr>
        <w:widowControl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94B6B" w:rsidRDefault="009C32A4">
      <w:pPr>
        <w:widowControl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Нижний Тагил</w:t>
      </w:r>
    </w:p>
    <w:p w:rsidR="00394B6B" w:rsidRDefault="009C32A4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2024</w:t>
      </w:r>
    </w:p>
    <w:sectPr w:rsidR="00394B6B">
      <w:pgSz w:w="11906" w:h="16838"/>
      <w:pgMar w:top="1134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nion Pro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6B"/>
    <w:rsid w:val="00394B6B"/>
    <w:rsid w:val="009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E2AE4FB"/>
  <w15:docId w15:val="{E73369C9-D228-4968-8944-1DA6F7CC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ahoma" w:hAnsi="Tahoma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uiPriority w:val="99"/>
    <w:semiHidden/>
    <w:qFormat/>
    <w:rsid w:val="009E557A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754D2"/>
    <w:rPr>
      <w:rFonts w:ascii="Tahoma" w:hAnsi="Tahoma"/>
      <w:kern w:val="2"/>
      <w:szCs w:val="24"/>
      <w:lang w:val="en-US" w:eastAsia="ko-KR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9754D2"/>
    <w:rPr>
      <w:rFonts w:ascii="Tahoma" w:hAnsi="Tahoma"/>
      <w:kern w:val="2"/>
      <w:szCs w:val="24"/>
      <w:lang w:val="en-US" w:eastAsia="ko-KR"/>
    </w:rPr>
  </w:style>
  <w:style w:type="character" w:customStyle="1" w:styleId="a9">
    <w:name w:val="Символ концевой сноск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9E557A"/>
    <w:rPr>
      <w:sz w:val="16"/>
      <w:szCs w:val="16"/>
    </w:rPr>
  </w:style>
  <w:style w:type="paragraph" w:customStyle="1" w:styleId="BasicParagraph">
    <w:name w:val="[Basic Paragraph]"/>
    <w:basedOn w:val="a"/>
    <w:qFormat/>
    <w:rsid w:val="00A036B8"/>
    <w:pPr>
      <w:widowControl/>
      <w:spacing w:line="288" w:lineRule="auto"/>
      <w:jc w:val="left"/>
      <w:textAlignment w:val="center"/>
    </w:pPr>
    <w:rPr>
      <w:rFonts w:ascii="Minion Pro" w:eastAsia="Calibri" w:hAnsi="Minion Pro" w:cs="Minion Pro"/>
      <w:color w:val="000000"/>
      <w:kern w:val="0"/>
      <w:sz w:val="24"/>
      <w:lang w:val="en-GB" w:eastAsia="ru-RU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9754D2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9754D2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DA0120D-B269-4BDA-8B5B-9BA884A8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Пепелышев Дмитрий Игоревич</cp:lastModifiedBy>
  <cp:revision>5</cp:revision>
  <dcterms:created xsi:type="dcterms:W3CDTF">2021-12-20T13:00:00Z</dcterms:created>
  <dcterms:modified xsi:type="dcterms:W3CDTF">2024-11-22T06:27:00Z</dcterms:modified>
  <dc:language>ru-RU</dc:language>
</cp:coreProperties>
</file>