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9B64A" w14:textId="36A1C9FC" w:rsidR="00053192" w:rsidRPr="00053192" w:rsidRDefault="00053192" w:rsidP="00053192">
      <w:pPr>
        <w:pStyle w:val="Style4"/>
        <w:pBdr>
          <w:bottom w:val="single" w:sz="4" w:space="0" w:color="4472C4" w:themeColor="accent1"/>
        </w:pBdr>
        <w:ind w:right="0"/>
        <w:jc w:val="center"/>
        <w:rPr>
          <w:sz w:val="44"/>
          <w:szCs w:val="32"/>
        </w:rPr>
      </w:pPr>
      <w:r w:rsidRPr="00053192">
        <w:rPr>
          <w:sz w:val="44"/>
          <w:szCs w:val="32"/>
        </w:rPr>
        <w:t>Veronica Remmert</w:t>
      </w:r>
    </w:p>
    <w:p w14:paraId="57EF0543" w14:textId="65ACA34C" w:rsidR="00526142" w:rsidRDefault="00364F26" w:rsidP="000D12A8">
      <w:pPr>
        <w:jc w:val="center"/>
      </w:pPr>
      <w:hyperlink r:id="rId8" w:history="1">
        <w:r w:rsidRPr="00375CC0">
          <w:rPr>
            <w:rStyle w:val="Hyperlink"/>
          </w:rPr>
          <w:t>veronicaremmert@utexas.edu</w:t>
        </w:r>
      </w:hyperlink>
    </w:p>
    <w:p w14:paraId="41E41BCC" w14:textId="57C91DED" w:rsidR="00526142" w:rsidRDefault="00526142" w:rsidP="00053192">
      <w:pPr>
        <w:pStyle w:val="Style4"/>
        <w:pBdr>
          <w:bottom w:val="single" w:sz="4" w:space="0" w:color="4472C4" w:themeColor="accent1"/>
        </w:pBdr>
        <w:ind w:right="0"/>
      </w:pPr>
      <w:r>
        <w:t>Education</w:t>
      </w:r>
    </w:p>
    <w:p w14:paraId="7EF9B3F2" w14:textId="34E47764" w:rsidR="004143BD" w:rsidRDefault="00C65721" w:rsidP="004143BD">
      <w:r w:rsidRPr="004143BD">
        <w:rPr>
          <w:b/>
          <w:bCs/>
        </w:rPr>
        <w:t>Dell Medical School</w:t>
      </w:r>
      <w:r>
        <w:t>, Austin, Texas</w:t>
      </w:r>
      <w:r w:rsidR="004143BD">
        <w:tab/>
      </w:r>
      <w:r w:rsidR="004143BD">
        <w:tab/>
      </w:r>
      <w:r w:rsidR="004143BD">
        <w:tab/>
      </w:r>
      <w:r w:rsidR="0062041B">
        <w:t xml:space="preserve">                 </w:t>
      </w:r>
      <w:r w:rsidR="00B17239">
        <w:t xml:space="preserve">  </w:t>
      </w:r>
      <w:r w:rsidR="0062041B">
        <w:t>July 2020-</w:t>
      </w:r>
      <w:r w:rsidR="00B17239">
        <w:t xml:space="preserve"> </w:t>
      </w:r>
      <w:r w:rsidR="004143BD">
        <w:t>Expected class of 2024</w:t>
      </w:r>
    </w:p>
    <w:p w14:paraId="25F2A10E" w14:textId="755D4D78" w:rsidR="00D17047" w:rsidRDefault="00D17047" w:rsidP="00D17047">
      <w:r>
        <w:t>Doctor of Medicine (M.D.)</w:t>
      </w:r>
    </w:p>
    <w:p w14:paraId="1771EE81" w14:textId="77777777" w:rsidR="000D12A8" w:rsidRDefault="000D12A8" w:rsidP="00D17047"/>
    <w:p w14:paraId="55C3FB46" w14:textId="48FB468C" w:rsidR="004143BD" w:rsidRDefault="00D17047" w:rsidP="004143BD">
      <w:r w:rsidRPr="004143BD">
        <w:rPr>
          <w:b/>
          <w:bCs/>
        </w:rPr>
        <w:t>University of Texas at Austin</w:t>
      </w:r>
      <w:r>
        <w:t>, Austin, Texas, USA</w:t>
      </w:r>
      <w:r w:rsidR="004143BD" w:rsidRPr="004143BD">
        <w:t xml:space="preserve"> </w:t>
      </w:r>
      <w:r w:rsidR="004143BD">
        <w:tab/>
      </w:r>
      <w:r w:rsidR="00B17239">
        <w:t xml:space="preserve">                                    </w:t>
      </w:r>
      <w:r w:rsidR="004143BD">
        <w:t>August 2016- May 2020</w:t>
      </w:r>
    </w:p>
    <w:p w14:paraId="7DD99F18" w14:textId="0209B5EB" w:rsidR="004143BD" w:rsidRDefault="00C65721" w:rsidP="004143BD">
      <w:r>
        <w:t xml:space="preserve">Bachelor of Science and Arts </w:t>
      </w:r>
    </w:p>
    <w:p w14:paraId="2AD87C83" w14:textId="5269899B" w:rsidR="004143BD" w:rsidRDefault="004143BD" w:rsidP="004143BD">
      <w:r>
        <w:t xml:space="preserve">Major: </w:t>
      </w:r>
      <w:r w:rsidR="00C65721">
        <w:t>Biology; Certificate: Social Inequality, Health and Policy with a Concentration in Public Health</w:t>
      </w:r>
    </w:p>
    <w:p w14:paraId="11B2A5A4" w14:textId="26BF307B" w:rsidR="004143BD" w:rsidRDefault="004143BD" w:rsidP="00053192">
      <w:pPr>
        <w:pStyle w:val="Style4"/>
        <w:pBdr>
          <w:bottom w:val="single" w:sz="4" w:space="0" w:color="4472C4" w:themeColor="accent1"/>
        </w:pBdr>
        <w:ind w:right="0"/>
      </w:pPr>
      <w:r>
        <w:t>Acad</w:t>
      </w:r>
      <w:r w:rsidR="000D12A8">
        <w:t>em</w:t>
      </w:r>
      <w:r>
        <w:t xml:space="preserve">ic Awards &amp; Achievements </w:t>
      </w:r>
    </w:p>
    <w:p w14:paraId="647CA641" w14:textId="11653557" w:rsidR="00C0081A" w:rsidRDefault="00B17239" w:rsidP="00B17239">
      <w:pPr>
        <w:pStyle w:val="ListBullet"/>
        <w:numPr>
          <w:ilvl w:val="0"/>
          <w:numId w:val="0"/>
        </w:numPr>
        <w:ind w:left="360" w:hanging="360"/>
        <w:contextualSpacing/>
      </w:pPr>
      <w:r w:rsidRPr="00A84AEB">
        <w:rPr>
          <w:b/>
          <w:bCs/>
          <w:color w:val="auto"/>
          <w:sz w:val="24"/>
          <w:szCs w:val="24"/>
        </w:rPr>
        <w:t>President’s Award for Global Learning Recipient</w:t>
      </w:r>
      <w:r>
        <w:rPr>
          <w:color w:val="auto"/>
          <w:sz w:val="24"/>
          <w:szCs w:val="24"/>
        </w:rPr>
        <w:t xml:space="preserve">, University of Texas at Austin, </w:t>
      </w:r>
      <w:r w:rsidR="000D12A8">
        <w:rPr>
          <w:color w:val="auto"/>
          <w:sz w:val="24"/>
          <w:szCs w:val="24"/>
        </w:rPr>
        <w:t>Fall</w:t>
      </w:r>
      <w:r>
        <w:rPr>
          <w:color w:val="auto"/>
          <w:sz w:val="24"/>
          <w:szCs w:val="24"/>
        </w:rPr>
        <w:t xml:space="preserve"> 201</w:t>
      </w:r>
      <w:r w:rsidR="000D12A8">
        <w:rPr>
          <w:color w:val="auto"/>
          <w:sz w:val="24"/>
          <w:szCs w:val="24"/>
        </w:rPr>
        <w:t>8</w:t>
      </w:r>
    </w:p>
    <w:p w14:paraId="44A10AA1" w14:textId="57A036AD" w:rsidR="00C0081A" w:rsidRPr="00C0081A" w:rsidRDefault="00C0081A" w:rsidP="00B17239">
      <w:pPr>
        <w:pStyle w:val="ListParagraph"/>
        <w:numPr>
          <w:ilvl w:val="0"/>
          <w:numId w:val="2"/>
        </w:numPr>
      </w:pPr>
      <w:r>
        <w:t xml:space="preserve">Team was selected among five other teams in the Latin American region to implement a project. </w:t>
      </w:r>
      <w:r w:rsidRPr="00C0081A">
        <w:t>Project description provided under: Research Experience and Presentations.</w:t>
      </w:r>
    </w:p>
    <w:p w14:paraId="0ABC485B" w14:textId="77777777" w:rsidR="0087570C" w:rsidRDefault="0087570C" w:rsidP="00B17239">
      <w:pPr>
        <w:tabs>
          <w:tab w:val="left" w:pos="2944"/>
        </w:tabs>
        <w:rPr>
          <w:b/>
          <w:bCs/>
        </w:rPr>
      </w:pPr>
    </w:p>
    <w:p w14:paraId="07D6B9A3" w14:textId="59B041F6" w:rsidR="0087570C" w:rsidRPr="00B17239" w:rsidRDefault="00B17239" w:rsidP="00B17239">
      <w:pPr>
        <w:pStyle w:val="ListBullet"/>
        <w:numPr>
          <w:ilvl w:val="0"/>
          <w:numId w:val="0"/>
        </w:numPr>
        <w:ind w:left="360" w:hanging="360"/>
        <w:rPr>
          <w:color w:val="auto"/>
          <w:sz w:val="24"/>
          <w:szCs w:val="24"/>
        </w:rPr>
      </w:pPr>
      <w:r w:rsidRPr="00A84AEB">
        <w:rPr>
          <w:b/>
          <w:bCs/>
          <w:color w:val="auto"/>
          <w:sz w:val="24"/>
          <w:szCs w:val="24"/>
        </w:rPr>
        <w:t>Michael John Fink, M.D. Endowed Presidential Scholarship,</w:t>
      </w:r>
      <w:r>
        <w:rPr>
          <w:color w:val="auto"/>
          <w:sz w:val="24"/>
          <w:szCs w:val="24"/>
        </w:rPr>
        <w:t xml:space="preserve"> </w:t>
      </w:r>
      <w:r w:rsidRPr="00A84AEB">
        <w:rPr>
          <w:color w:val="auto"/>
          <w:sz w:val="24"/>
          <w:szCs w:val="24"/>
        </w:rPr>
        <w:t>University of Texas at Austin College of Natural Sciences</w:t>
      </w:r>
      <w:r>
        <w:rPr>
          <w:color w:val="auto"/>
          <w:sz w:val="24"/>
          <w:szCs w:val="24"/>
        </w:rPr>
        <w:t xml:space="preserve">, </w:t>
      </w:r>
      <w:r w:rsidRPr="00A84AEB">
        <w:rPr>
          <w:color w:val="auto"/>
          <w:sz w:val="24"/>
          <w:szCs w:val="24"/>
        </w:rPr>
        <w:t>201</w:t>
      </w:r>
      <w:r>
        <w:rPr>
          <w:color w:val="auto"/>
          <w:sz w:val="24"/>
          <w:szCs w:val="24"/>
        </w:rPr>
        <w:t>9</w:t>
      </w:r>
      <w:r w:rsidRPr="00A84AEB">
        <w:rPr>
          <w:color w:val="auto"/>
          <w:sz w:val="24"/>
          <w:szCs w:val="24"/>
        </w:rPr>
        <w:t>-20</w:t>
      </w:r>
      <w:r>
        <w:rPr>
          <w:color w:val="auto"/>
          <w:sz w:val="24"/>
          <w:szCs w:val="24"/>
        </w:rPr>
        <w:t>20</w:t>
      </w:r>
      <w:r w:rsidR="0087570C">
        <w:tab/>
      </w:r>
      <w:r w:rsidR="0087570C">
        <w:tab/>
        <w:t xml:space="preserve">  </w:t>
      </w:r>
    </w:p>
    <w:p w14:paraId="539C52D8" w14:textId="77777777" w:rsidR="0087570C" w:rsidRDefault="0087570C" w:rsidP="00B17239">
      <w:pPr>
        <w:pStyle w:val="ListParagraph"/>
        <w:numPr>
          <w:ilvl w:val="0"/>
          <w:numId w:val="2"/>
        </w:numPr>
        <w:tabs>
          <w:tab w:val="left" w:pos="2944"/>
        </w:tabs>
      </w:pPr>
      <w:r>
        <w:t>Awarded to pre-medical students in the College of Natural Sciences</w:t>
      </w:r>
    </w:p>
    <w:p w14:paraId="2F22FDE3" w14:textId="77777777" w:rsidR="0087570C" w:rsidRDefault="0087570C" w:rsidP="00B17239">
      <w:pPr>
        <w:tabs>
          <w:tab w:val="left" w:pos="2944"/>
        </w:tabs>
      </w:pPr>
    </w:p>
    <w:p w14:paraId="6921163E" w14:textId="77777777" w:rsidR="00B17239" w:rsidRDefault="00B17239" w:rsidP="00B17239">
      <w:pPr>
        <w:pStyle w:val="ListBullet"/>
        <w:numPr>
          <w:ilvl w:val="0"/>
          <w:numId w:val="0"/>
        </w:numPr>
        <w:ind w:left="360" w:hanging="360"/>
        <w:rPr>
          <w:color w:val="auto"/>
          <w:sz w:val="24"/>
          <w:szCs w:val="24"/>
        </w:rPr>
      </w:pPr>
      <w:r w:rsidRPr="00A84AEB">
        <w:rPr>
          <w:b/>
          <w:bCs/>
          <w:color w:val="auto"/>
          <w:sz w:val="24"/>
          <w:szCs w:val="24"/>
        </w:rPr>
        <w:t xml:space="preserve">Ralph A. Steiner, M.D. Scholarship, </w:t>
      </w:r>
      <w:r w:rsidRPr="00A84AEB">
        <w:rPr>
          <w:color w:val="auto"/>
          <w:sz w:val="24"/>
          <w:szCs w:val="24"/>
        </w:rPr>
        <w:t>University of Texas at Austin College of Natural Sciences</w:t>
      </w:r>
      <w:r>
        <w:rPr>
          <w:color w:val="auto"/>
          <w:sz w:val="24"/>
          <w:szCs w:val="24"/>
        </w:rPr>
        <w:t xml:space="preserve">, </w:t>
      </w:r>
      <w:r w:rsidRPr="00A84AEB">
        <w:rPr>
          <w:color w:val="auto"/>
          <w:sz w:val="24"/>
          <w:szCs w:val="24"/>
        </w:rPr>
        <w:t>2018-2019</w:t>
      </w:r>
    </w:p>
    <w:p w14:paraId="07FF8900" w14:textId="247E3AA8" w:rsidR="0087570C" w:rsidRDefault="0087570C" w:rsidP="00B17239">
      <w:pPr>
        <w:pStyle w:val="ListParagraph"/>
        <w:numPr>
          <w:ilvl w:val="0"/>
          <w:numId w:val="2"/>
        </w:numPr>
        <w:tabs>
          <w:tab w:val="left" w:pos="2944"/>
        </w:tabs>
      </w:pPr>
      <w:r>
        <w:t>Awarded to pre-medical students in the College of Natural Sciences</w:t>
      </w:r>
    </w:p>
    <w:p w14:paraId="199D16C6" w14:textId="77777777" w:rsidR="00BB37F9" w:rsidRDefault="00BB37F9" w:rsidP="00BB37F9">
      <w:pPr>
        <w:tabs>
          <w:tab w:val="left" w:pos="2944"/>
        </w:tabs>
      </w:pPr>
    </w:p>
    <w:p w14:paraId="521AB130" w14:textId="77777777" w:rsidR="00BB37F9" w:rsidRPr="00B17239" w:rsidRDefault="00BB37F9" w:rsidP="00BB37F9">
      <w:pPr>
        <w:pStyle w:val="ListBullet"/>
        <w:numPr>
          <w:ilvl w:val="0"/>
          <w:numId w:val="0"/>
        </w:numPr>
        <w:ind w:left="360" w:hanging="360"/>
        <w:rPr>
          <w:color w:val="auto"/>
          <w:sz w:val="24"/>
          <w:szCs w:val="24"/>
        </w:rPr>
      </w:pPr>
      <w:r w:rsidRPr="00A84AEB">
        <w:rPr>
          <w:b/>
          <w:bCs/>
          <w:color w:val="auto"/>
          <w:sz w:val="24"/>
          <w:szCs w:val="24"/>
        </w:rPr>
        <w:t xml:space="preserve">Neal </w:t>
      </w:r>
      <w:proofErr w:type="spellStart"/>
      <w:r w:rsidRPr="00A84AEB">
        <w:rPr>
          <w:b/>
          <w:bCs/>
          <w:color w:val="auto"/>
          <w:sz w:val="24"/>
          <w:szCs w:val="24"/>
        </w:rPr>
        <w:t>Kocurek</w:t>
      </w:r>
      <w:proofErr w:type="spellEnd"/>
      <w:r w:rsidRPr="00A84AEB">
        <w:rPr>
          <w:b/>
          <w:bCs/>
          <w:color w:val="auto"/>
          <w:sz w:val="24"/>
          <w:szCs w:val="24"/>
        </w:rPr>
        <w:t xml:space="preserve"> Scholar</w:t>
      </w:r>
      <w:r>
        <w:rPr>
          <w:b/>
          <w:bCs/>
          <w:color w:val="auto"/>
          <w:sz w:val="24"/>
          <w:szCs w:val="24"/>
        </w:rPr>
        <w:t>ship Recipient</w:t>
      </w:r>
      <w:r w:rsidRPr="00A84AEB">
        <w:rPr>
          <w:b/>
          <w:bCs/>
          <w:color w:val="auto"/>
          <w:sz w:val="24"/>
          <w:szCs w:val="24"/>
        </w:rPr>
        <w:t>,</w:t>
      </w:r>
      <w:r w:rsidRPr="00A84AEB">
        <w:rPr>
          <w:color w:val="auto"/>
          <w:sz w:val="24"/>
          <w:szCs w:val="24"/>
        </w:rPr>
        <w:t xml:space="preserve"> </w:t>
      </w:r>
      <w:r>
        <w:rPr>
          <w:color w:val="auto"/>
          <w:sz w:val="24"/>
          <w:szCs w:val="24"/>
        </w:rPr>
        <w:t xml:space="preserve">St. David’s Foundation, </w:t>
      </w:r>
      <w:r w:rsidRPr="00A84AEB">
        <w:rPr>
          <w:color w:val="auto"/>
          <w:sz w:val="24"/>
          <w:szCs w:val="24"/>
        </w:rPr>
        <w:t xml:space="preserve">2016- current </w:t>
      </w:r>
    </w:p>
    <w:p w14:paraId="398583B6" w14:textId="5B7DEDE8" w:rsidR="00BB37F9" w:rsidRDefault="00BB37F9" w:rsidP="00BB37F9">
      <w:pPr>
        <w:pStyle w:val="ListParagraph"/>
        <w:numPr>
          <w:ilvl w:val="0"/>
          <w:numId w:val="2"/>
        </w:numPr>
        <w:tabs>
          <w:tab w:val="left" w:pos="2944"/>
        </w:tabs>
      </w:pPr>
      <w:r>
        <w:t>Awarded to pre-health students for up to eight years of higher education</w:t>
      </w:r>
    </w:p>
    <w:p w14:paraId="5015BCB3" w14:textId="77777777" w:rsidR="0087570C" w:rsidRDefault="0087570C" w:rsidP="00526142">
      <w:pPr>
        <w:tabs>
          <w:tab w:val="left" w:pos="2944"/>
        </w:tabs>
        <w:rPr>
          <w:b/>
          <w:bCs/>
        </w:rPr>
      </w:pPr>
    </w:p>
    <w:p w14:paraId="5AC83DAD" w14:textId="1448EA0D" w:rsidR="00B17239" w:rsidRPr="00A84AEB" w:rsidRDefault="00B17239" w:rsidP="00B17239">
      <w:pPr>
        <w:pStyle w:val="ListBullet"/>
        <w:numPr>
          <w:ilvl w:val="0"/>
          <w:numId w:val="0"/>
        </w:numPr>
        <w:ind w:left="360" w:hanging="360"/>
        <w:contextualSpacing/>
        <w:rPr>
          <w:color w:val="auto"/>
          <w:sz w:val="24"/>
          <w:szCs w:val="24"/>
        </w:rPr>
      </w:pPr>
      <w:r w:rsidRPr="00A84AEB">
        <w:rPr>
          <w:b/>
          <w:bCs/>
          <w:color w:val="auto"/>
          <w:sz w:val="24"/>
          <w:szCs w:val="24"/>
        </w:rPr>
        <w:t>University Honors</w:t>
      </w:r>
      <w:r>
        <w:rPr>
          <w:b/>
          <w:bCs/>
          <w:color w:val="auto"/>
          <w:sz w:val="24"/>
          <w:szCs w:val="24"/>
        </w:rPr>
        <w:t xml:space="preserve">, </w:t>
      </w:r>
      <w:r w:rsidRPr="00A84AEB">
        <w:rPr>
          <w:color w:val="auto"/>
          <w:sz w:val="24"/>
          <w:szCs w:val="24"/>
        </w:rPr>
        <w:t>University of Texas at Austin College of Natural Sciences, Fall 2016</w:t>
      </w:r>
      <w:r>
        <w:rPr>
          <w:color w:val="auto"/>
          <w:sz w:val="24"/>
          <w:szCs w:val="24"/>
        </w:rPr>
        <w:t>- Fall 2019</w:t>
      </w:r>
    </w:p>
    <w:p w14:paraId="4BD0160C" w14:textId="13A90A66" w:rsidR="004143BD" w:rsidRDefault="004143BD" w:rsidP="00B17239">
      <w:pPr>
        <w:pStyle w:val="ListParagraph"/>
        <w:numPr>
          <w:ilvl w:val="0"/>
          <w:numId w:val="2"/>
        </w:numPr>
        <w:tabs>
          <w:tab w:val="left" w:pos="2944"/>
        </w:tabs>
      </w:pPr>
      <w:r>
        <w:t xml:space="preserve">Based on GPA for </w:t>
      </w:r>
      <w:r w:rsidR="00844541">
        <w:t xml:space="preserve">each </w:t>
      </w:r>
      <w:r>
        <w:t xml:space="preserve">semester </w:t>
      </w:r>
    </w:p>
    <w:p w14:paraId="4AAA6D99" w14:textId="77777777" w:rsidR="00844541" w:rsidRDefault="00844541" w:rsidP="00B17239">
      <w:pPr>
        <w:tabs>
          <w:tab w:val="left" w:pos="2944"/>
        </w:tabs>
        <w:rPr>
          <w:b/>
          <w:bCs/>
        </w:rPr>
      </w:pPr>
    </w:p>
    <w:p w14:paraId="32EEF565" w14:textId="00D6D84D" w:rsidR="00B17239" w:rsidRDefault="00B17239" w:rsidP="00B17239">
      <w:pPr>
        <w:pStyle w:val="ListBullet"/>
        <w:numPr>
          <w:ilvl w:val="0"/>
          <w:numId w:val="0"/>
        </w:numPr>
        <w:ind w:left="360" w:hanging="360"/>
        <w:rPr>
          <w:color w:val="auto"/>
          <w:sz w:val="24"/>
          <w:szCs w:val="24"/>
        </w:rPr>
      </w:pPr>
      <w:r w:rsidRPr="00A84AEB">
        <w:rPr>
          <w:b/>
          <w:bCs/>
          <w:color w:val="auto"/>
          <w:sz w:val="24"/>
          <w:szCs w:val="24"/>
        </w:rPr>
        <w:t xml:space="preserve">College Scholar, </w:t>
      </w:r>
      <w:r w:rsidRPr="00A84AEB">
        <w:rPr>
          <w:color w:val="auto"/>
          <w:sz w:val="24"/>
          <w:szCs w:val="24"/>
        </w:rPr>
        <w:t>University of Texas at Austin College of Natural Sciences,</w:t>
      </w:r>
      <w:r>
        <w:rPr>
          <w:b/>
          <w:bCs/>
          <w:color w:val="auto"/>
          <w:sz w:val="24"/>
          <w:szCs w:val="24"/>
        </w:rPr>
        <w:t xml:space="preserve"> </w:t>
      </w:r>
      <w:r>
        <w:rPr>
          <w:color w:val="auto"/>
          <w:sz w:val="24"/>
          <w:szCs w:val="24"/>
        </w:rPr>
        <w:t>2018</w:t>
      </w:r>
      <w:r w:rsidR="00541264">
        <w:rPr>
          <w:color w:val="auto"/>
          <w:sz w:val="24"/>
          <w:szCs w:val="24"/>
        </w:rPr>
        <w:t xml:space="preserve"> and </w:t>
      </w:r>
      <w:r>
        <w:rPr>
          <w:color w:val="auto"/>
          <w:sz w:val="24"/>
          <w:szCs w:val="24"/>
        </w:rPr>
        <w:t>2019</w:t>
      </w:r>
    </w:p>
    <w:p w14:paraId="6086936B" w14:textId="43953D1F" w:rsidR="00844541" w:rsidRDefault="00844541" w:rsidP="00B17239">
      <w:pPr>
        <w:pStyle w:val="ListParagraph"/>
        <w:numPr>
          <w:ilvl w:val="0"/>
          <w:numId w:val="2"/>
        </w:numPr>
        <w:tabs>
          <w:tab w:val="left" w:pos="2944"/>
        </w:tabs>
      </w:pPr>
      <w:r>
        <w:t xml:space="preserve">Top 20% of class in the College of Natural Sciences </w:t>
      </w:r>
    </w:p>
    <w:p w14:paraId="4F56B896" w14:textId="77777777" w:rsidR="00844541" w:rsidRDefault="00844541" w:rsidP="00844541">
      <w:pPr>
        <w:tabs>
          <w:tab w:val="left" w:pos="2944"/>
        </w:tabs>
      </w:pPr>
    </w:p>
    <w:p w14:paraId="77457914" w14:textId="77777777" w:rsidR="00B17239" w:rsidRPr="00A84AEB" w:rsidRDefault="00B17239" w:rsidP="00B17239">
      <w:pPr>
        <w:pStyle w:val="ListBullet"/>
        <w:numPr>
          <w:ilvl w:val="0"/>
          <w:numId w:val="0"/>
        </w:numPr>
        <w:ind w:left="360" w:hanging="360"/>
        <w:rPr>
          <w:color w:val="auto"/>
          <w:sz w:val="24"/>
          <w:szCs w:val="24"/>
        </w:rPr>
      </w:pPr>
      <w:r w:rsidRPr="00A84AEB">
        <w:rPr>
          <w:b/>
          <w:bCs/>
          <w:color w:val="auto"/>
          <w:sz w:val="24"/>
          <w:szCs w:val="24"/>
        </w:rPr>
        <w:t xml:space="preserve">Women in Natural Sciences Scholar, </w:t>
      </w:r>
      <w:r w:rsidRPr="00A84AEB">
        <w:rPr>
          <w:color w:val="auto"/>
          <w:sz w:val="24"/>
          <w:szCs w:val="24"/>
        </w:rPr>
        <w:t>University of Texas at Austin College of Natural Sciences</w:t>
      </w:r>
    </w:p>
    <w:p w14:paraId="34AF617B" w14:textId="1A936B44" w:rsidR="00B17239" w:rsidRDefault="0087570C" w:rsidP="00B17239">
      <w:pPr>
        <w:pStyle w:val="ListParagraph"/>
        <w:numPr>
          <w:ilvl w:val="0"/>
          <w:numId w:val="2"/>
        </w:numPr>
        <w:tabs>
          <w:tab w:val="left" w:pos="2944"/>
        </w:tabs>
      </w:pPr>
      <w:r>
        <w:t xml:space="preserve">Cohort of high achieving women in the College of Natural Sciences </w:t>
      </w:r>
    </w:p>
    <w:p w14:paraId="526A585D" w14:textId="4CF3812C" w:rsidR="00844541" w:rsidRDefault="00844541" w:rsidP="00053192">
      <w:pPr>
        <w:pStyle w:val="Style4"/>
        <w:pBdr>
          <w:bottom w:val="single" w:sz="4" w:space="0" w:color="4472C4" w:themeColor="accent1"/>
        </w:pBdr>
        <w:ind w:right="0"/>
      </w:pPr>
      <w:r>
        <w:lastRenderedPageBreak/>
        <w:t xml:space="preserve">Research Experience </w:t>
      </w:r>
    </w:p>
    <w:p w14:paraId="57009A09" w14:textId="1304FAF6" w:rsidR="00844541" w:rsidRDefault="00EA1F04" w:rsidP="00844541">
      <w:pPr>
        <w:tabs>
          <w:tab w:val="left" w:pos="2944"/>
        </w:tabs>
      </w:pPr>
      <w:r w:rsidRPr="00C0081A">
        <w:rPr>
          <w:b/>
          <w:bCs/>
        </w:rPr>
        <w:t>University of Texas at Austin</w:t>
      </w:r>
      <w:r>
        <w:t xml:space="preserve">, </w:t>
      </w:r>
      <w:r w:rsidR="00C0081A">
        <w:t>U</w:t>
      </w:r>
      <w:r w:rsidR="004E0896">
        <w:t>niversity of Texas at</w:t>
      </w:r>
      <w:r w:rsidR="00C0081A">
        <w:t xml:space="preserve"> </w:t>
      </w:r>
      <w:r w:rsidR="004E0896">
        <w:t xml:space="preserve">Austin </w:t>
      </w:r>
      <w:r w:rsidR="00C0081A">
        <w:t>President’s Award for Global Learning</w:t>
      </w:r>
      <w:r w:rsidR="002E2DF3">
        <w:t>, March 2018- present</w:t>
      </w:r>
    </w:p>
    <w:p w14:paraId="662A7C6F" w14:textId="7F133CF6" w:rsidR="00C0081A" w:rsidRDefault="00C0081A" w:rsidP="00844541">
      <w:pPr>
        <w:tabs>
          <w:tab w:val="left" w:pos="2944"/>
        </w:tabs>
      </w:pPr>
      <w:r w:rsidRPr="00C0081A">
        <w:rPr>
          <w:u w:val="single"/>
        </w:rPr>
        <w:t>Title:</w:t>
      </w:r>
      <w:r>
        <w:t xml:space="preserve"> Comprehensive Health Needs Assessment of Low-Income Communities in Puebla, Mexico </w:t>
      </w:r>
    </w:p>
    <w:p w14:paraId="37700FAB" w14:textId="49EDD9A1" w:rsidR="002E2DF3" w:rsidRDefault="00C0081A" w:rsidP="00844541">
      <w:pPr>
        <w:tabs>
          <w:tab w:val="left" w:pos="2944"/>
        </w:tabs>
      </w:pPr>
      <w:r w:rsidRPr="004E0896">
        <w:rPr>
          <w:u w:val="single"/>
        </w:rPr>
        <w:t>Supervisors:</w:t>
      </w:r>
      <w:r>
        <w:t xml:space="preserve"> Ricardo Ainslie, PhD</w:t>
      </w:r>
      <w:r w:rsidR="002E2DF3">
        <w:t xml:space="preserve">- M.K. </w:t>
      </w:r>
      <w:proofErr w:type="spellStart"/>
      <w:r w:rsidR="002E2DF3">
        <w:t>Hage</w:t>
      </w:r>
      <w:proofErr w:type="spellEnd"/>
      <w:r w:rsidR="002E2DF3">
        <w:t xml:space="preserve"> Centennial Professor in Education and Director of the Mexico center</w:t>
      </w:r>
      <w:r>
        <w:t>; Timothy Mercer, MPH, MD</w:t>
      </w:r>
      <w:r w:rsidR="002E2DF3">
        <w:t>- Director of Global Health at Dell Medical School</w:t>
      </w:r>
      <w:r>
        <w:t>; Peter Ward, PhD</w:t>
      </w:r>
      <w:r w:rsidR="002E2DF3">
        <w:t>- C.B. Smith Sr. Centennial #1 Chair in U.S.-Mexico Relations</w:t>
      </w:r>
    </w:p>
    <w:p w14:paraId="5DEB4D88" w14:textId="029C1E19" w:rsidR="004E0896" w:rsidRDefault="004E0896" w:rsidP="00BB37F9">
      <w:pPr>
        <w:tabs>
          <w:tab w:val="left" w:pos="2944"/>
        </w:tabs>
      </w:pPr>
      <w:r w:rsidRPr="002E2DF3">
        <w:rPr>
          <w:u w:val="single"/>
        </w:rPr>
        <w:t>Description:</w:t>
      </w:r>
      <w:r>
        <w:t xml:space="preserve"> Puebla, Mexico faces serious health disparities and this project is a collaboration between the LBJ</w:t>
      </w:r>
      <w:r w:rsidR="00BB37F9">
        <w:t xml:space="preserve"> </w:t>
      </w:r>
      <w:r>
        <w:t>School of Public Affairs</w:t>
      </w:r>
      <w:r w:rsidR="00BB37F9">
        <w:t>, LLILAS Mexico Center</w:t>
      </w:r>
      <w:r>
        <w:t xml:space="preserve"> and Dell Medical School to perform a c</w:t>
      </w:r>
      <w:r w:rsidRPr="004E0896">
        <w:t>omprehensive assessment of health needs, determinants, and resources i</w:t>
      </w:r>
      <w:r>
        <w:t>n underserved communities in Puebla, Mexico. This project developed the groundwork for solutions to the inequities present in the health system and the built environment. The team was able to collaborate with</w:t>
      </w:r>
      <w:r w:rsidRPr="004E0896">
        <w:t xml:space="preserve"> </w:t>
      </w:r>
      <w:r>
        <w:t>the</w:t>
      </w:r>
      <w:r w:rsidRPr="004E0896">
        <w:t xml:space="preserve"> Secretaría de Salud, Benemérita Universidad Autónoma de Puebla, and Fundación Comunitaria Puebla</w:t>
      </w:r>
      <w:r>
        <w:t xml:space="preserve"> to ensure longevity and cultural sensitivity of the research.  </w:t>
      </w:r>
      <w:r w:rsidRPr="004E0896">
        <w:t xml:space="preserve">During </w:t>
      </w:r>
      <w:r>
        <w:t>S</w:t>
      </w:r>
      <w:r w:rsidRPr="004E0896">
        <w:t>ummer 2019, 248 surveys, 6 focus groups, and 5 intensive case studies</w:t>
      </w:r>
      <w:r>
        <w:t xml:space="preserve"> were completed by the undergraduate team in four low-income communities in Puebla, Mexico. </w:t>
      </w:r>
      <w:r>
        <w:rPr>
          <w:rFonts w:ascii="Times New Roman" w:eastAsia="Times New Roman" w:hAnsi="Times New Roman" w:cs="Times New Roman"/>
        </w:rPr>
        <w:t xml:space="preserve"> </w:t>
      </w:r>
      <w:r w:rsidR="006B4EE9">
        <w:t xml:space="preserve">As a result of the collaboration brought forth from this project and the work of Dr. Tim Mercer, </w:t>
      </w:r>
      <w:r w:rsidR="006B4EE9" w:rsidRPr="004E0896">
        <w:t>Benemérita Universidad Autónoma de Puebla</w:t>
      </w:r>
      <w:r w:rsidR="006B4EE9">
        <w:t xml:space="preserve"> and Dell Medical School are working to create and implement a formal relationship to continue research. </w:t>
      </w:r>
      <w:r>
        <w:t>This project won in the Latin America region for the UT Austin President’s Award</w:t>
      </w:r>
      <w:r w:rsidR="00B61F0C">
        <w:t xml:space="preserve"> for Global Learning</w:t>
      </w:r>
      <w:r>
        <w:t>, an initiative to develop international collaborations between UT and community partners in seven regions of the world that empower undergraduates in the conceptualization and carrying out of research.</w:t>
      </w:r>
    </w:p>
    <w:p w14:paraId="6419A96E" w14:textId="4785BF98" w:rsidR="00B17239" w:rsidRDefault="00B17239" w:rsidP="004E0896"/>
    <w:p w14:paraId="21C04F02" w14:textId="1587E8F4" w:rsidR="00BB37F9" w:rsidRDefault="00BB37F9" w:rsidP="004E0896">
      <w:r w:rsidRPr="00C0081A">
        <w:rPr>
          <w:b/>
          <w:bCs/>
        </w:rPr>
        <w:t>University of Texas at Austin</w:t>
      </w:r>
      <w:r>
        <w:rPr>
          <w:b/>
          <w:bCs/>
        </w:rPr>
        <w:t xml:space="preserve">, </w:t>
      </w:r>
      <w:r w:rsidRPr="00BB37F9">
        <w:t>Genome Engineering Stream in the Freshman Research Initiative, Spring 2017-Spring 2018</w:t>
      </w:r>
    </w:p>
    <w:p w14:paraId="561BDAF8" w14:textId="6BA20496" w:rsidR="00BB37F9" w:rsidRPr="00BB37F9" w:rsidRDefault="00BB37F9" w:rsidP="00BB37F9">
      <w:pPr>
        <w:rPr>
          <w:rFonts w:ascii="Times New Roman" w:eastAsia="Times New Roman" w:hAnsi="Times New Roman" w:cs="Times New Roman"/>
        </w:rPr>
      </w:pPr>
      <w:r w:rsidRPr="00BB37F9">
        <w:rPr>
          <w:u w:val="single"/>
        </w:rPr>
        <w:t>Title:</w:t>
      </w:r>
      <w:r>
        <w:t xml:space="preserve"> E</w:t>
      </w:r>
      <w:r w:rsidRPr="00BB37F9">
        <w:t>ngineering Yeast to Model Human Disease</w:t>
      </w:r>
    </w:p>
    <w:p w14:paraId="1A0082D4" w14:textId="7A5F769D" w:rsidR="00BB37F9" w:rsidRPr="00BB37F9" w:rsidRDefault="00BB37F9" w:rsidP="004E0896">
      <w:r w:rsidRPr="00BB37F9">
        <w:rPr>
          <w:u w:val="single"/>
        </w:rPr>
        <w:t>Supervisor</w:t>
      </w:r>
      <w:r>
        <w:t xml:space="preserve">: Christopher </w:t>
      </w:r>
      <w:proofErr w:type="spellStart"/>
      <w:r>
        <w:t>Yellman</w:t>
      </w:r>
      <w:proofErr w:type="spellEnd"/>
      <w:r>
        <w:t>, PhD</w:t>
      </w:r>
    </w:p>
    <w:p w14:paraId="368BA3FE" w14:textId="0995314A" w:rsidR="004143BD" w:rsidRDefault="00BB37F9" w:rsidP="00BB37F9">
      <w:r w:rsidRPr="00BB37F9">
        <w:rPr>
          <w:u w:val="single"/>
        </w:rPr>
        <w:t>Description:</w:t>
      </w:r>
      <w:r>
        <w:t xml:space="preserve"> In this research lab, there was an investigation of </w:t>
      </w:r>
      <w:r w:rsidRPr="00BB37F9">
        <w:t>modularity of orthologous proteins, or proteins in different species that are known to have descended from a common ancestor. We expected that human proteins placed into a yeast cell will function similarly, although not exactly, to their yeast orthologs.  To exploit yeast as a model for human protein function, we will precisely replace yeast genes with their human orthologs.</w:t>
      </w:r>
      <w:r>
        <w:t xml:space="preserve"> I was involved in genome editing with CRISPR and Cas9 techniques. </w:t>
      </w:r>
      <w:r w:rsidRPr="00BB37F9">
        <w:t xml:space="preserve">The lab </w:t>
      </w:r>
      <w:r>
        <w:t>was</w:t>
      </w:r>
      <w:r w:rsidRPr="00BB37F9">
        <w:t xml:space="preserve"> in the process of inserting </w:t>
      </w:r>
      <w:r>
        <w:t xml:space="preserve">the </w:t>
      </w:r>
      <w:r w:rsidRPr="00BB37F9">
        <w:t xml:space="preserve">human </w:t>
      </w:r>
      <w:r>
        <w:t xml:space="preserve">heme </w:t>
      </w:r>
      <w:r w:rsidRPr="00BB37F9">
        <w:t xml:space="preserve">biosynthesis pathway into the yeast genome. This </w:t>
      </w:r>
      <w:r>
        <w:t>was to</w:t>
      </w:r>
      <w:r w:rsidRPr="00BB37F9">
        <w:t xml:space="preserve"> be used to create a model for human disease.</w:t>
      </w:r>
    </w:p>
    <w:p w14:paraId="365BC6F7" w14:textId="77777777" w:rsidR="009A2438" w:rsidRDefault="009A2438" w:rsidP="009A2438">
      <w:pPr>
        <w:pStyle w:val="Style4"/>
        <w:pBdr>
          <w:bottom w:val="single" w:sz="4" w:space="0" w:color="4472C4" w:themeColor="accent1"/>
        </w:pBdr>
        <w:ind w:right="0"/>
      </w:pPr>
      <w:r>
        <w:t xml:space="preserve">Work Experience </w:t>
      </w:r>
    </w:p>
    <w:p w14:paraId="79ECB550" w14:textId="77777777" w:rsidR="009A2438" w:rsidRPr="000D12A8" w:rsidRDefault="009A2438" w:rsidP="009A2438">
      <w:pPr>
        <w:tabs>
          <w:tab w:val="left" w:pos="2944"/>
        </w:tabs>
      </w:pPr>
      <w:r>
        <w:rPr>
          <w:b/>
          <w:bCs/>
        </w:rPr>
        <w:t xml:space="preserve">Genetics Lab Teaching Assistant, </w:t>
      </w:r>
      <w:r w:rsidRPr="000D12A8">
        <w:t>University of Texas at Austin, Biology Instructional Office</w:t>
      </w:r>
    </w:p>
    <w:p w14:paraId="08F4B820" w14:textId="77777777" w:rsidR="009A2438" w:rsidRDefault="009A2438" w:rsidP="009A2438">
      <w:pPr>
        <w:tabs>
          <w:tab w:val="left" w:pos="2944"/>
        </w:tabs>
      </w:pPr>
      <w:r w:rsidRPr="000D12A8">
        <w:t>August 2019- present</w:t>
      </w:r>
    </w:p>
    <w:p w14:paraId="2F48530E" w14:textId="77777777" w:rsidR="009A2438" w:rsidRPr="000D12A8" w:rsidRDefault="009A2438" w:rsidP="009A2438">
      <w:pPr>
        <w:tabs>
          <w:tab w:val="left" w:pos="2944"/>
        </w:tabs>
      </w:pPr>
      <w:r>
        <w:t xml:space="preserve">Hold weekly office hours for students to ask questions about writing assignments and receive feedback. Grade papers about current genetics research written by undergraduate students </w:t>
      </w:r>
      <w:r>
        <w:lastRenderedPageBreak/>
        <w:t xml:space="preserve">and provide thorough ideas and suggestions for improvement. Also meet with the professor to ensure that grading was done systematically, and students are prepared for assignments. </w:t>
      </w:r>
    </w:p>
    <w:p w14:paraId="04A7191B" w14:textId="77777777" w:rsidR="009A2438" w:rsidRDefault="009A2438" w:rsidP="009A2438">
      <w:pPr>
        <w:tabs>
          <w:tab w:val="left" w:pos="2944"/>
        </w:tabs>
        <w:rPr>
          <w:b/>
          <w:bCs/>
        </w:rPr>
      </w:pPr>
    </w:p>
    <w:p w14:paraId="197ACC32" w14:textId="77777777" w:rsidR="009A2438" w:rsidRDefault="009A2438" w:rsidP="009A2438">
      <w:pPr>
        <w:tabs>
          <w:tab w:val="left" w:pos="2944"/>
        </w:tabs>
      </w:pPr>
      <w:r w:rsidRPr="00B17239">
        <w:rPr>
          <w:b/>
          <w:bCs/>
        </w:rPr>
        <w:t>Community Investments Intern</w:t>
      </w:r>
      <w:r>
        <w:t>, Community Investments Department at St. David’s Foundation</w:t>
      </w:r>
    </w:p>
    <w:p w14:paraId="16F85429" w14:textId="77777777" w:rsidR="009A2438" w:rsidRDefault="009A2438" w:rsidP="009A2438">
      <w:pPr>
        <w:tabs>
          <w:tab w:val="left" w:pos="2944"/>
        </w:tabs>
      </w:pPr>
      <w:r>
        <w:t>June 2018- August 2018</w:t>
      </w:r>
    </w:p>
    <w:p w14:paraId="4FC172FF" w14:textId="77777777" w:rsidR="009A2438" w:rsidRPr="000D12A8" w:rsidRDefault="009A2438" w:rsidP="009A2438">
      <w:r w:rsidRPr="00B17239">
        <w:rPr>
          <w:rFonts w:ascii="Segoe UI" w:eastAsia="Times New Roman" w:hAnsi="Segoe UI" w:cs="Segoe UI"/>
          <w:sz w:val="21"/>
          <w:szCs w:val="21"/>
          <w:shd w:val="clear" w:color="auto" w:fill="FFFFFF"/>
        </w:rPr>
        <w:t xml:space="preserve">I </w:t>
      </w:r>
      <w:r w:rsidRPr="000D12A8">
        <w:t>worked closely with the Innovation Center Manager to provide support for the front desk, answer phones, greet guests, answer emails, and various administrative tasks. I also worked more broadly with the Community Investments team as I was able to learn about the strategic plans of the Foundation and the grantees. Through this administrative work I gained valuable understanding of the public health and philanthropic sectors in Central Texas and how geography can play a significant role in access to care and health. I have been able to learn about the social determinants of health that are affecting the Central Texas community, and what measures can be taken and are being taken by philanthropic organizations. Through this experience, I cultivated new passions about public health and how social determinants of health can truly impact long term well-being. I have been able to learn from people who are experts in Public Health and social determinants of health topics such as Aging in Place, Supportive Housing, Childhood Adversity, Food Access and are able to perform valuable needs assessments and run one of the country’s largest mobile dental clinics. The Foundation has many areas of focus which has allowed me to view community health as a complexity that must be approached from multiple perspectives, statistical analyses, and areas of expertise to truly understand the problem and subsequently understand a community appropriate solution. I personally found that understanding Public Health from Social Work, Geographic, Business, Philanthropic, Cultural, and Medicinal perspectives allowed for a better understanding of the issues that affect health and how-to best approach those issues in a way that is effective and appropriate for the community.</w:t>
      </w:r>
    </w:p>
    <w:p w14:paraId="4B659320" w14:textId="77777777" w:rsidR="009A2438" w:rsidRDefault="009A2438" w:rsidP="009A2438">
      <w:pPr>
        <w:tabs>
          <w:tab w:val="left" w:pos="2944"/>
        </w:tabs>
        <w:rPr>
          <w:b/>
          <w:bCs/>
        </w:rPr>
      </w:pPr>
    </w:p>
    <w:p w14:paraId="12CA2172" w14:textId="77777777" w:rsidR="009A2438" w:rsidRDefault="009A2438" w:rsidP="009A2438">
      <w:pPr>
        <w:tabs>
          <w:tab w:val="left" w:pos="2944"/>
        </w:tabs>
      </w:pPr>
      <w:r>
        <w:rPr>
          <w:b/>
          <w:bCs/>
        </w:rPr>
        <w:t xml:space="preserve">Organic Chemistry Teaching Assistant, </w:t>
      </w:r>
      <w:r w:rsidRPr="000D12A8">
        <w:t>University of Texas at Austin, Department of Chemistry</w:t>
      </w:r>
    </w:p>
    <w:p w14:paraId="6F71DEB0" w14:textId="77777777" w:rsidR="009A2438" w:rsidRPr="000D12A8" w:rsidRDefault="009A2438" w:rsidP="009A2438">
      <w:pPr>
        <w:tabs>
          <w:tab w:val="left" w:pos="2944"/>
        </w:tabs>
      </w:pPr>
      <w:r>
        <w:t>August 2018- May 2019, 10 hours/ week</w:t>
      </w:r>
    </w:p>
    <w:p w14:paraId="7E7902B1" w14:textId="77777777" w:rsidR="009A2438" w:rsidRPr="000D12A8" w:rsidRDefault="009A2438" w:rsidP="009A2438">
      <w:r w:rsidRPr="000D12A8">
        <w:t>Held weekly office hours with prepared material, wrote exam questions, graded exams, and provided studying insight for students in Organic Chemistry I and II. Also met with the professor and ensured that students were learning and felt adequately prepared.</w:t>
      </w:r>
    </w:p>
    <w:p w14:paraId="03692AC7" w14:textId="77777777" w:rsidR="009A2438" w:rsidRPr="000D12A8" w:rsidRDefault="009A2438" w:rsidP="009A2438">
      <w:pPr>
        <w:tabs>
          <w:tab w:val="left" w:pos="2944"/>
        </w:tabs>
      </w:pPr>
    </w:p>
    <w:p w14:paraId="749ACC1D" w14:textId="77777777" w:rsidR="009A2438" w:rsidRPr="000D12A8" w:rsidRDefault="009A2438" w:rsidP="009A2438">
      <w:r w:rsidRPr="000D12A8">
        <w:rPr>
          <w:b/>
          <w:bCs/>
        </w:rPr>
        <w:t xml:space="preserve">Peer Mentor, </w:t>
      </w:r>
      <w:r w:rsidRPr="000D12A8">
        <w:t>University of Texas at Austin, Freshman Research Initiative</w:t>
      </w:r>
    </w:p>
    <w:p w14:paraId="71955ABC" w14:textId="77777777" w:rsidR="009A2438" w:rsidRPr="000D12A8" w:rsidRDefault="009A2438" w:rsidP="009A2438">
      <w:r w:rsidRPr="000D12A8">
        <w:t>January 2018- May 2018, 5 hours</w:t>
      </w:r>
      <w:r>
        <w:t>/ week</w:t>
      </w:r>
      <w:r w:rsidRPr="000D12A8">
        <w:t xml:space="preserve"> </w:t>
      </w:r>
    </w:p>
    <w:p w14:paraId="09C6D536" w14:textId="77777777" w:rsidR="009A2438" w:rsidRDefault="009A2438" w:rsidP="009A2438">
      <w:r w:rsidRPr="000D12A8">
        <w:t>Educated freshmen students about wet lab techniques through instruction and demonstration. Explained concepts including CRISPR and Cas9 genome editing to the students. Required communication with the Research Educator about how to improve student engagement and understanding.</w:t>
      </w:r>
    </w:p>
    <w:p w14:paraId="3B90A020" w14:textId="77777777" w:rsidR="009A2438" w:rsidRDefault="009A2438" w:rsidP="00BB37F9"/>
    <w:p w14:paraId="29E1A7D9" w14:textId="648DADE7" w:rsidR="00844541" w:rsidRDefault="00844541" w:rsidP="00053192">
      <w:pPr>
        <w:pStyle w:val="Style4"/>
        <w:pBdr>
          <w:bottom w:val="single" w:sz="4" w:space="0" w:color="4472C4" w:themeColor="accent1"/>
        </w:pBdr>
        <w:ind w:right="0"/>
      </w:pPr>
      <w:r>
        <w:t>Volunteer Work</w:t>
      </w:r>
    </w:p>
    <w:p w14:paraId="05B7B3FD" w14:textId="696D1E63" w:rsidR="00941B4E" w:rsidRDefault="00941B4E" w:rsidP="00941B4E">
      <w:pPr>
        <w:tabs>
          <w:tab w:val="left" w:pos="2944"/>
        </w:tabs>
      </w:pPr>
      <w:r>
        <w:rPr>
          <w:b/>
          <w:bCs/>
        </w:rPr>
        <w:t>Medical Staff Volunteer</w:t>
      </w:r>
      <w:r>
        <w:t>, Texas Lions Camp</w:t>
      </w:r>
    </w:p>
    <w:p w14:paraId="546BA02C" w14:textId="77777777" w:rsidR="00941B4E" w:rsidRDefault="00941B4E" w:rsidP="00941B4E">
      <w:pPr>
        <w:tabs>
          <w:tab w:val="left" w:pos="2944"/>
        </w:tabs>
      </w:pPr>
      <w:r>
        <w:lastRenderedPageBreak/>
        <w:t>July 2017 and July 2018</w:t>
      </w:r>
    </w:p>
    <w:p w14:paraId="5FC68FCB" w14:textId="0E9CA832" w:rsidR="00941B4E" w:rsidRDefault="00941B4E" w:rsidP="00941B4E">
      <w:pPr>
        <w:tabs>
          <w:tab w:val="left" w:pos="2944"/>
        </w:tabs>
      </w:pPr>
      <w:r>
        <w:t>Total Hours Volunteered: 218 Hours</w:t>
      </w:r>
    </w:p>
    <w:p w14:paraId="3D3672BA" w14:textId="11373DD6" w:rsidR="00941B4E" w:rsidRDefault="00941B4E" w:rsidP="00941B4E">
      <w:r>
        <w:t xml:space="preserve">Description: </w:t>
      </w:r>
      <w:r w:rsidRPr="00941B4E">
        <w:t>Assist</w:t>
      </w:r>
      <w:r w:rsidR="00B61F0C">
        <w:t>ed</w:t>
      </w:r>
      <w:r w:rsidRPr="00941B4E">
        <w:t xml:space="preserve"> with the daily care of campers with Type 1 diabetes including administering insulin shots, glucose checks, pump site changes, and the maintenance of target blood glucose levels. Worked closely with physicians and nurses to ensure adequate care.</w:t>
      </w:r>
    </w:p>
    <w:p w14:paraId="4A797550" w14:textId="30966DC8" w:rsidR="00941B4E" w:rsidRDefault="00941B4E" w:rsidP="00941B4E"/>
    <w:p w14:paraId="287B05C8" w14:textId="1299903E" w:rsidR="00941B4E" w:rsidRDefault="00941B4E" w:rsidP="00941B4E">
      <w:r w:rsidRPr="00941B4E">
        <w:rPr>
          <w:b/>
          <w:bCs/>
        </w:rPr>
        <w:t>Breast Center and Gift Shop Volunteer</w:t>
      </w:r>
      <w:r>
        <w:t xml:space="preserve">, St. David’s Medical Center </w:t>
      </w:r>
    </w:p>
    <w:p w14:paraId="283F520C" w14:textId="2183C92A" w:rsidR="00941B4E" w:rsidRDefault="00941B4E" w:rsidP="00941B4E">
      <w:r>
        <w:t>December 2016- May 2018</w:t>
      </w:r>
    </w:p>
    <w:p w14:paraId="2098B436" w14:textId="5D04F04E" w:rsidR="00941B4E" w:rsidRDefault="00941B4E" w:rsidP="00941B4E">
      <w:r>
        <w:t>Total Hours Volunteered: 90 hours</w:t>
      </w:r>
    </w:p>
    <w:p w14:paraId="0CB8F065" w14:textId="41EA31D0" w:rsidR="00941B4E" w:rsidRDefault="00941B4E" w:rsidP="00941B4E">
      <w:r w:rsidRPr="00941B4E">
        <w:t>Help</w:t>
      </w:r>
      <w:r w:rsidR="00B61F0C">
        <w:t>ed</w:t>
      </w:r>
      <w:r w:rsidRPr="00941B4E">
        <w:t xml:space="preserve"> the hospital run smoothly by helping run the gift shop, answering phones, and interacting with customers. Assist</w:t>
      </w:r>
      <w:r w:rsidR="00B61F0C">
        <w:t>ed</w:t>
      </w:r>
      <w:r w:rsidRPr="00941B4E">
        <w:t xml:space="preserve"> patients to their rooms, clean</w:t>
      </w:r>
      <w:r w:rsidR="00B61F0C">
        <w:t>ed</w:t>
      </w:r>
      <w:r w:rsidRPr="00941B4E">
        <w:t xml:space="preserve"> the changing rooms, and help</w:t>
      </w:r>
      <w:r w:rsidR="00B61F0C">
        <w:t>ed</w:t>
      </w:r>
      <w:r w:rsidRPr="00941B4E">
        <w:t xml:space="preserve"> with any office tasks.</w:t>
      </w:r>
    </w:p>
    <w:p w14:paraId="564AAD56" w14:textId="09E8AF09" w:rsidR="00941B4E" w:rsidRDefault="00941B4E" w:rsidP="00941B4E"/>
    <w:p w14:paraId="3E8FAA3C" w14:textId="6ECD0970" w:rsidR="00941B4E" w:rsidRDefault="00941B4E" w:rsidP="00941B4E">
      <w:r w:rsidRPr="00941B4E">
        <w:rPr>
          <w:b/>
          <w:bCs/>
        </w:rPr>
        <w:t>Assistant to the Director</w:t>
      </w:r>
      <w:r>
        <w:rPr>
          <w:b/>
          <w:bCs/>
        </w:rPr>
        <w:t xml:space="preserve"> and Retreat Staffer</w:t>
      </w:r>
      <w:r>
        <w:t xml:space="preserve">, Longhorn Awakening </w:t>
      </w:r>
    </w:p>
    <w:p w14:paraId="24B18CFC" w14:textId="0065FE15" w:rsidR="00941B4E" w:rsidRDefault="00941B4E" w:rsidP="00941B4E">
      <w:r>
        <w:t>April 2017- October 2017</w:t>
      </w:r>
    </w:p>
    <w:p w14:paraId="63D11344" w14:textId="229F538F" w:rsidR="00941B4E" w:rsidRDefault="00941B4E" w:rsidP="00941B4E">
      <w:r>
        <w:t>Total Hours Volunteered: 140 hours</w:t>
      </w:r>
    </w:p>
    <w:p w14:paraId="0C5D4D49" w14:textId="5E5A2792" w:rsidR="00941B4E" w:rsidRDefault="00B61F0C" w:rsidP="00941B4E">
      <w:r>
        <w:t>A</w:t>
      </w:r>
      <w:r w:rsidR="00941B4E" w:rsidRPr="00941B4E">
        <w:t>ssist</w:t>
      </w:r>
      <w:r>
        <w:t>ed</w:t>
      </w:r>
      <w:r w:rsidR="00941B4E" w:rsidRPr="00941B4E">
        <w:t xml:space="preserve"> director with planning, collecting dues, choosing staff leaders, and ensuring the retreat ran smoothly. Worked with the director, the church pastoral staff, and the other assistant. Also volunteered prepping for the retreat during Spring 2017</w:t>
      </w:r>
      <w:r w:rsidR="00941B4E">
        <w:t xml:space="preserve">, </w:t>
      </w:r>
      <w:r w:rsidR="00941B4E" w:rsidRPr="00941B4E">
        <w:t>Spring 2018</w:t>
      </w:r>
      <w:r w:rsidR="00941B4E">
        <w:t>, and Spring 2020</w:t>
      </w:r>
      <w:r w:rsidR="00941B4E" w:rsidRPr="00941B4E">
        <w:t>.</w:t>
      </w:r>
    </w:p>
    <w:p w14:paraId="09DC69B3" w14:textId="73609775" w:rsidR="00D17047" w:rsidRDefault="00D17047" w:rsidP="00526142">
      <w:pPr>
        <w:tabs>
          <w:tab w:val="left" w:pos="2944"/>
        </w:tabs>
      </w:pPr>
    </w:p>
    <w:p w14:paraId="66FC5EB4" w14:textId="43E75AEF" w:rsidR="00941B4E" w:rsidRPr="00B61F0C" w:rsidRDefault="00941B4E" w:rsidP="00941B4E">
      <w:r w:rsidRPr="00B61F0C">
        <w:rPr>
          <w:b/>
          <w:bCs/>
        </w:rPr>
        <w:t>Student Volunteer,</w:t>
      </w:r>
      <w:r w:rsidRPr="00941B4E">
        <w:rPr>
          <w:rFonts w:ascii="Verdana" w:eastAsia="Times New Roman" w:hAnsi="Verdana" w:cs="Times New Roman"/>
          <w:b/>
          <w:bCs/>
          <w:color w:val="000000"/>
          <w:sz w:val="20"/>
          <w:szCs w:val="20"/>
          <w:shd w:val="clear" w:color="auto" w:fill="FFFFFF"/>
        </w:rPr>
        <w:t xml:space="preserve"> </w:t>
      </w:r>
      <w:r w:rsidRPr="00B61F0C">
        <w:t>Global Medical Training Mission Trip</w:t>
      </w:r>
    </w:p>
    <w:p w14:paraId="1D9857DF" w14:textId="073B2249" w:rsidR="00941B4E" w:rsidRPr="00A84AEB" w:rsidRDefault="00A84AEB" w:rsidP="00941B4E">
      <w:r w:rsidRPr="00A84AEB">
        <w:t>March 2018- August 2018</w:t>
      </w:r>
    </w:p>
    <w:p w14:paraId="029F1035" w14:textId="48531176" w:rsidR="00A84AEB" w:rsidRPr="00941B4E" w:rsidRDefault="00A84AEB" w:rsidP="00941B4E">
      <w:r w:rsidRPr="00A84AEB">
        <w:t>Total Hours Volunteered: 55</w:t>
      </w:r>
    </w:p>
    <w:p w14:paraId="5B9F4968" w14:textId="4D1678AC" w:rsidR="00941B4E" w:rsidRDefault="00A84AEB" w:rsidP="000057B8">
      <w:r w:rsidRPr="00A84AEB">
        <w:t xml:space="preserve">In preparation for the trip, we had weekly workshops to practice Spanish and various tasks for 15 hours. During our time </w:t>
      </w:r>
      <w:r w:rsidR="00B61F0C">
        <w:t>in the country</w:t>
      </w:r>
      <w:r w:rsidRPr="00A84AEB">
        <w:t xml:space="preserve"> we worked with local physicians to take patient histories. We were able to educate patients about safe water practices and important preventative measures.</w:t>
      </w:r>
    </w:p>
    <w:p w14:paraId="1B19E9DB" w14:textId="0E3A9D12" w:rsidR="00941B4E" w:rsidRDefault="00941B4E" w:rsidP="00941B4E">
      <w:pPr>
        <w:pStyle w:val="Style4"/>
        <w:pBdr>
          <w:bottom w:val="single" w:sz="4" w:space="0" w:color="4472C4" w:themeColor="accent1"/>
        </w:pBdr>
        <w:ind w:right="0"/>
      </w:pPr>
      <w:r>
        <w:t xml:space="preserve">leadership Roles </w:t>
      </w:r>
    </w:p>
    <w:p w14:paraId="0EA914C7" w14:textId="0A2D4FC5" w:rsidR="00E519A7" w:rsidRPr="00E519A7" w:rsidRDefault="00E519A7" w:rsidP="00364F1D">
      <w:pPr>
        <w:tabs>
          <w:tab w:val="left" w:pos="2944"/>
        </w:tabs>
        <w:rPr>
          <w:b/>
          <w:bCs/>
        </w:rPr>
      </w:pPr>
      <w:r w:rsidRPr="00E519A7">
        <w:rPr>
          <w:b/>
          <w:bCs/>
        </w:rPr>
        <w:t>Mu Epsilon Theta Catholic Sorority</w:t>
      </w:r>
    </w:p>
    <w:p w14:paraId="52B94667" w14:textId="5C4643EF" w:rsidR="00E519A7" w:rsidRDefault="00364F1D" w:rsidP="00364F1D">
      <w:pPr>
        <w:tabs>
          <w:tab w:val="left" w:pos="2944"/>
        </w:tabs>
        <w:rPr>
          <w:b/>
          <w:bCs/>
        </w:rPr>
      </w:pPr>
      <w:r>
        <w:rPr>
          <w:b/>
          <w:bCs/>
        </w:rPr>
        <w:t>Vice President (Fall 2019- Spring 2020)</w:t>
      </w:r>
    </w:p>
    <w:p w14:paraId="78C1F28F" w14:textId="77777777" w:rsidR="00E519A7" w:rsidRDefault="00364F1D" w:rsidP="00364F1D">
      <w:pPr>
        <w:tabs>
          <w:tab w:val="left" w:pos="2944"/>
        </w:tabs>
        <w:rPr>
          <w:b/>
          <w:bCs/>
        </w:rPr>
      </w:pPr>
      <w:r>
        <w:rPr>
          <w:b/>
          <w:bCs/>
        </w:rPr>
        <w:t>Historian (Fall 2016- Spring 2017)</w:t>
      </w:r>
    </w:p>
    <w:p w14:paraId="3077E974" w14:textId="77777777" w:rsidR="00E519A7" w:rsidRDefault="00502793" w:rsidP="00364F1D">
      <w:pPr>
        <w:tabs>
          <w:tab w:val="left" w:pos="2944"/>
        </w:tabs>
        <w:rPr>
          <w:b/>
          <w:bCs/>
        </w:rPr>
      </w:pPr>
      <w:r>
        <w:rPr>
          <w:b/>
          <w:bCs/>
        </w:rPr>
        <w:t>Merchandise Chair (Fall 2018)</w:t>
      </w:r>
    </w:p>
    <w:p w14:paraId="253EA700" w14:textId="2E01A344" w:rsidR="00C0081A" w:rsidRDefault="00502793" w:rsidP="00E519A7">
      <w:r>
        <w:t>As the elected Vice President, I am r</w:t>
      </w:r>
      <w:r w:rsidRPr="00502793">
        <w:t>esponsible for managing chair-holders, planning recruitment, working with the executive board, and running weekly meetings. The position is vital to ensuring that the group upholds a dedicated membership.</w:t>
      </w:r>
      <w:r>
        <w:t xml:space="preserve"> As the elected merchandise</w:t>
      </w:r>
      <w:r w:rsidRPr="00502793">
        <w:t xml:space="preserve"> chair, I desig</w:t>
      </w:r>
      <w:r w:rsidR="00B61F0C">
        <w:t>ned</w:t>
      </w:r>
      <w:r w:rsidRPr="00502793">
        <w:t>, order</w:t>
      </w:r>
      <w:r w:rsidR="00B61F0C">
        <w:t>ed</w:t>
      </w:r>
      <w:r w:rsidRPr="00502793">
        <w:t>, and hand</w:t>
      </w:r>
      <w:r w:rsidR="00B61F0C">
        <w:t xml:space="preserve">ed </w:t>
      </w:r>
      <w:r w:rsidRPr="00502793">
        <w:t>out merchandise orders. This position also included speaking with members about what items they wanted and communicating with vendors and the chapter treasurer. </w:t>
      </w:r>
      <w:r>
        <w:t xml:space="preserve">As the elected historian for both the pledge class and entire sorority, I </w:t>
      </w:r>
      <w:r w:rsidRPr="00502793">
        <w:t>attended events and took photographs during the events. At the end of each semester, I constructed a scrapbook or slideshow for a formal event</w:t>
      </w:r>
      <w:r w:rsidR="00E519A7">
        <w:t>.</w:t>
      </w:r>
    </w:p>
    <w:p w14:paraId="048A6FA4" w14:textId="11A4877C" w:rsidR="00C0081A" w:rsidRDefault="00C0081A" w:rsidP="00C0081A">
      <w:pPr>
        <w:pStyle w:val="Style4"/>
        <w:pBdr>
          <w:bottom w:val="single" w:sz="4" w:space="0" w:color="4472C4" w:themeColor="accent1"/>
        </w:pBdr>
        <w:ind w:right="0"/>
      </w:pPr>
      <w:r>
        <w:lastRenderedPageBreak/>
        <w:t xml:space="preserve">Grants </w:t>
      </w:r>
    </w:p>
    <w:p w14:paraId="6D9B9405" w14:textId="4512626F" w:rsidR="00C0081A" w:rsidRDefault="00C0081A" w:rsidP="00526142">
      <w:pPr>
        <w:tabs>
          <w:tab w:val="left" w:pos="2944"/>
        </w:tabs>
      </w:pPr>
      <w:r>
        <w:rPr>
          <w:b/>
          <w:bCs/>
        </w:rPr>
        <w:t xml:space="preserve">University of Texas at Austin, </w:t>
      </w:r>
      <w:r w:rsidRPr="00C0081A">
        <w:rPr>
          <w:b/>
          <w:bCs/>
        </w:rPr>
        <w:t>President’s Award for Global Learning- Latin American Region 2018-</w:t>
      </w:r>
      <w:r w:rsidR="000D12A8">
        <w:rPr>
          <w:b/>
          <w:bCs/>
        </w:rPr>
        <w:t>present</w:t>
      </w:r>
      <w:r>
        <w:t xml:space="preserve"> ($25,000+ Travel)</w:t>
      </w:r>
    </w:p>
    <w:p w14:paraId="4B3F371D" w14:textId="76E72AD8" w:rsidR="00C0081A" w:rsidRDefault="00C0081A" w:rsidP="00C0081A">
      <w:pPr>
        <w:tabs>
          <w:tab w:val="left" w:pos="2944"/>
        </w:tabs>
      </w:pPr>
      <w:r>
        <w:t>The prestigious President’s Award for Global learning is a grant initiative to develop international collaborations between the University of Texas at Austin and community partners in seven regions of the world that empower undergraduates in the conceptualization and carrying out of research.</w:t>
      </w:r>
    </w:p>
    <w:p w14:paraId="3932581E" w14:textId="57B781DE" w:rsidR="002E2DF3" w:rsidRDefault="00C0081A" w:rsidP="00C0081A">
      <w:pPr>
        <w:tabs>
          <w:tab w:val="left" w:pos="2944"/>
        </w:tabs>
      </w:pPr>
      <w:r w:rsidRPr="00C0081A">
        <w:rPr>
          <w:b/>
          <w:bCs/>
        </w:rPr>
        <w:t>Project title:</w:t>
      </w:r>
      <w:r>
        <w:t xml:space="preserve"> Health and Housing: A Comprehensive Needs Assessment of Low-Income Communities in Puebla,</w:t>
      </w:r>
      <w:r w:rsidR="00E86290">
        <w:t xml:space="preserve"> </w:t>
      </w:r>
      <w:r>
        <w:t>Mexico. Project description provided under: Research Experience and Presentations.</w:t>
      </w:r>
    </w:p>
    <w:p w14:paraId="002377AB" w14:textId="1C8A2A2F" w:rsidR="00F31CDD" w:rsidRDefault="002E2DF3" w:rsidP="007C41A2">
      <w:pPr>
        <w:pStyle w:val="Style4"/>
        <w:pBdr>
          <w:bottom w:val="single" w:sz="4" w:space="0" w:color="4472C4" w:themeColor="accent1"/>
        </w:pBdr>
        <w:ind w:right="0"/>
      </w:pPr>
      <w:r>
        <w:t xml:space="preserve">Posters and Presentations </w:t>
      </w:r>
    </w:p>
    <w:p w14:paraId="51A7C5AC" w14:textId="6785A30B" w:rsidR="009A2438" w:rsidRPr="009A2438" w:rsidRDefault="00DB7F40" w:rsidP="009A2438">
      <w:r w:rsidRPr="00DB7F40">
        <w:rPr>
          <w:b/>
          <w:bCs/>
        </w:rPr>
        <w:t>Remmert, V.</w:t>
      </w:r>
      <w:r>
        <w:t xml:space="preserve">, Stephenson, C., Mercer, T. </w:t>
      </w:r>
      <w:r w:rsidR="009A2438" w:rsidRPr="009A2438">
        <w:t>Housing and Health: Research and Survey Data from Agricultural Pueblos of Puebla State, Mexico, and Peri</w:t>
      </w:r>
      <w:r>
        <w:t>-</w:t>
      </w:r>
      <w:r w:rsidR="009A2438" w:rsidRPr="009A2438">
        <w:t xml:space="preserve">Urban </w:t>
      </w:r>
      <w:proofErr w:type="spellStart"/>
      <w:r w:rsidR="009A2438" w:rsidRPr="009A2438">
        <w:t>Colonias</w:t>
      </w:r>
      <w:proofErr w:type="spellEnd"/>
      <w:r w:rsidR="009A2438" w:rsidRPr="009A2438">
        <w:t xml:space="preserve"> in Texas</w:t>
      </w:r>
      <w:r>
        <w:t xml:space="preserve">. Congress of Latin American Studies Association (LASA). Virtual Conference, May 16, 2020. Panel and Paper Accepted. </w:t>
      </w:r>
    </w:p>
    <w:p w14:paraId="5DA7BA94" w14:textId="77777777" w:rsidR="00DB7F40" w:rsidRDefault="00DB7F40" w:rsidP="00DB7F40">
      <w:pPr>
        <w:rPr>
          <w:b/>
          <w:bCs/>
        </w:rPr>
      </w:pPr>
    </w:p>
    <w:p w14:paraId="279FBE1C" w14:textId="0616A696" w:rsidR="00DB7F40" w:rsidRPr="009A2438" w:rsidRDefault="00DB7F40" w:rsidP="00DB7F40">
      <w:r w:rsidRPr="00DB7F40">
        <w:rPr>
          <w:b/>
          <w:bCs/>
        </w:rPr>
        <w:t>Remmert, V.</w:t>
      </w:r>
      <w:r>
        <w:t xml:space="preserve">, Mercer, T. </w:t>
      </w:r>
      <w:r w:rsidRPr="00DB7F40">
        <w:t xml:space="preserve">Understanding community health needs and forging an academic global health partnership in Puebla, Mexico: a mixed methods study. </w:t>
      </w:r>
      <w:r>
        <w:t>Conference Cancelled</w:t>
      </w:r>
      <w:r>
        <w:t xml:space="preserve">, </w:t>
      </w:r>
      <w:r>
        <w:t>April19,</w:t>
      </w:r>
      <w:r>
        <w:t xml:space="preserve"> 2020. </w:t>
      </w:r>
      <w:r>
        <w:t>Oral Presentation (</w:t>
      </w:r>
      <w:r w:rsidRPr="00DB7F40">
        <w:t>Addressing the Social Determinants of Health</w:t>
      </w:r>
      <w:r>
        <w:t xml:space="preserve">) </w:t>
      </w:r>
      <w:r>
        <w:t xml:space="preserve">and </w:t>
      </w:r>
      <w:r>
        <w:t>Abstract</w:t>
      </w:r>
      <w:r>
        <w:t xml:space="preserve"> Accepted. </w:t>
      </w:r>
    </w:p>
    <w:p w14:paraId="3F09E849" w14:textId="77777777" w:rsidR="009A2438" w:rsidRDefault="009A2438" w:rsidP="00C0081A">
      <w:pPr>
        <w:tabs>
          <w:tab w:val="left" w:pos="2944"/>
        </w:tabs>
      </w:pPr>
    </w:p>
    <w:p w14:paraId="3EC63F49" w14:textId="68B33BCC" w:rsidR="0007746C" w:rsidRDefault="0021049B" w:rsidP="00C0081A">
      <w:pPr>
        <w:tabs>
          <w:tab w:val="left" w:pos="2944"/>
        </w:tabs>
      </w:pPr>
      <w:r>
        <w:t xml:space="preserve">Rojas Alvarez, A., </w:t>
      </w:r>
      <w:r w:rsidRPr="0021049B">
        <w:rPr>
          <w:b/>
          <w:bCs/>
        </w:rPr>
        <w:t>Remmert, V.</w:t>
      </w:r>
      <w:r w:rsidRPr="0021049B">
        <w:t>,</w:t>
      </w:r>
      <w:r>
        <w:t xml:space="preserve"> </w:t>
      </w:r>
      <w:proofErr w:type="spellStart"/>
      <w:r>
        <w:t>Ciaburri</w:t>
      </w:r>
      <w:proofErr w:type="spellEnd"/>
      <w:r>
        <w:t>, C., Sandoval Flores, A., Stephenson, C., Mercer, T., Ward, P., Ainslie, R. (2019). A Comprehensive Needs Assessment on the Intersection of Health and Physical Space: The Case of Four Communities in the Valley of Atlixco, Puebla (Mexico).</w:t>
      </w:r>
      <w:r w:rsidRPr="0021049B">
        <w:rPr>
          <w:i/>
          <w:iCs/>
        </w:rPr>
        <w:t xml:space="preserve"> Latin</w:t>
      </w:r>
      <w:r w:rsidR="0007746C" w:rsidRPr="0021049B">
        <w:rPr>
          <w:i/>
          <w:iCs/>
        </w:rPr>
        <w:t xml:space="preserve"> American and Caribbean HSG Pre- Conferences on Health Systems Research: Sixth Global Symposium (20</w:t>
      </w:r>
      <w:r w:rsidRPr="0021049B">
        <w:rPr>
          <w:i/>
          <w:iCs/>
        </w:rPr>
        <w:t>19</w:t>
      </w:r>
      <w:r w:rsidR="0007746C" w:rsidRPr="0021049B">
        <w:rPr>
          <w:i/>
          <w:iCs/>
        </w:rPr>
        <w:t xml:space="preserve">) Re-imagining health systems for better health and social </w:t>
      </w:r>
      <w:r>
        <w:rPr>
          <w:i/>
          <w:iCs/>
        </w:rPr>
        <w:t xml:space="preserve">justice. </w:t>
      </w:r>
      <w:r w:rsidRPr="0021049B">
        <w:t>Washington D.C.</w:t>
      </w:r>
    </w:p>
    <w:p w14:paraId="1F41F27D" w14:textId="77777777" w:rsidR="0007746C" w:rsidRDefault="0007746C" w:rsidP="00C0081A">
      <w:pPr>
        <w:tabs>
          <w:tab w:val="left" w:pos="2944"/>
        </w:tabs>
      </w:pPr>
    </w:p>
    <w:p w14:paraId="4BD01010" w14:textId="7985282C" w:rsidR="00A84AEB" w:rsidRDefault="0021049B" w:rsidP="00E519A7">
      <w:pPr>
        <w:tabs>
          <w:tab w:val="left" w:pos="2944"/>
        </w:tabs>
      </w:pPr>
      <w:r w:rsidRPr="0021049B">
        <w:rPr>
          <w:b/>
          <w:bCs/>
        </w:rPr>
        <w:t>Remmert, V.</w:t>
      </w:r>
      <w:r w:rsidRPr="0021049B">
        <w:t>,</w:t>
      </w:r>
      <w:r>
        <w:t xml:space="preserve"> </w:t>
      </w:r>
      <w:proofErr w:type="spellStart"/>
      <w:r>
        <w:t>Ciaburri</w:t>
      </w:r>
      <w:proofErr w:type="spellEnd"/>
      <w:r>
        <w:t xml:space="preserve">, C., Sandoval Flores, A., Stephenson, C. (2019). </w:t>
      </w:r>
      <w:r w:rsidR="007C41A2" w:rsidRPr="007C41A2">
        <w:rPr>
          <w:i/>
          <w:iCs/>
        </w:rPr>
        <w:t xml:space="preserve">President’s Award for Global Learning: A Comprehensive Needs Assessment of Low-Income Communities in Puebla, Mexico. </w:t>
      </w:r>
      <w:r w:rsidR="00F31CDD">
        <w:t>Global Professional Training</w:t>
      </w:r>
      <w:r>
        <w:t>: Mexico at the University of Texas at Austin</w:t>
      </w:r>
      <w:r w:rsidR="007C41A2">
        <w:t>.</w:t>
      </w:r>
    </w:p>
    <w:p w14:paraId="6CA554CD" w14:textId="7C9973B7" w:rsidR="009A2438" w:rsidRDefault="009A2438" w:rsidP="00E519A7">
      <w:pPr>
        <w:tabs>
          <w:tab w:val="left" w:pos="2944"/>
        </w:tabs>
      </w:pPr>
    </w:p>
    <w:p w14:paraId="79EF7246" w14:textId="7B9363B2" w:rsidR="009A2438" w:rsidRDefault="00A22E96" w:rsidP="00C86F27">
      <w:pPr>
        <w:pStyle w:val="Style4"/>
        <w:pBdr>
          <w:bottom w:val="single" w:sz="4" w:space="0" w:color="4472C4" w:themeColor="accent1"/>
        </w:pBdr>
        <w:ind w:right="0"/>
      </w:pPr>
      <w:r>
        <w:t xml:space="preserve">Publications </w:t>
      </w:r>
    </w:p>
    <w:p w14:paraId="236D6102" w14:textId="76C52231" w:rsidR="00DB7F40" w:rsidRPr="00DB7F40" w:rsidRDefault="009A2438" w:rsidP="00DB7F40">
      <w:r>
        <w:t xml:space="preserve">Remmert, V., </w:t>
      </w:r>
      <w:proofErr w:type="spellStart"/>
      <w:r>
        <w:t>Ciaburri</w:t>
      </w:r>
      <w:proofErr w:type="spellEnd"/>
      <w:r>
        <w:t xml:space="preserve">, C., Sandoval, A., Stephenson, C., Rojas, A., Ward, P., Ainslie, R., Hernandez, E., Hernandez, L., Mercer, T. (2020). </w:t>
      </w:r>
      <w:r w:rsidR="00DB7F40" w:rsidRPr="00DB7F40">
        <w:t>Understanding community health needs and forging an academic global health partnership in Puebla, Mexico: a mixed methods study</w:t>
      </w:r>
      <w:r w:rsidR="00DB7F40" w:rsidRPr="00DB7F40">
        <w:t xml:space="preserve">. </w:t>
      </w:r>
    </w:p>
    <w:p w14:paraId="2E4999A7" w14:textId="6064922F" w:rsidR="00E519A7" w:rsidRDefault="009A2438" w:rsidP="00C86F27">
      <w:r w:rsidRPr="009A2438">
        <w:rPr>
          <w:i/>
          <w:iCs/>
        </w:rPr>
        <w:t>The Lancet Global Health</w:t>
      </w:r>
      <w:r>
        <w:t xml:space="preserve">, 8, S13. </w:t>
      </w:r>
      <w:hyperlink r:id="rId9" w:history="1">
        <w:r w:rsidRPr="009A2438">
          <w:t>http</w:t>
        </w:r>
        <w:r w:rsidRPr="009A2438">
          <w:t>s</w:t>
        </w:r>
        <w:r w:rsidRPr="009A2438">
          <w:t>://doi.org/10.1016/S2214-109X(20)30154-6</w:t>
        </w:r>
      </w:hyperlink>
    </w:p>
    <w:sectPr w:rsidR="00E519A7" w:rsidSect="00A84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5C18C" w14:textId="77777777" w:rsidR="001D3666" w:rsidRDefault="001D3666" w:rsidP="00023281">
      <w:r>
        <w:separator/>
      </w:r>
    </w:p>
  </w:endnote>
  <w:endnote w:type="continuationSeparator" w:id="0">
    <w:p w14:paraId="0A5F911D" w14:textId="77777777" w:rsidR="001D3666" w:rsidRDefault="001D3666" w:rsidP="0002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idot">
    <w:panose1 w:val="02000503000000020003"/>
    <w:charset w:val="B1"/>
    <w:family w:val="auto"/>
    <w:pitch w:val="variable"/>
    <w:sig w:usb0="80000867" w:usb1="00000000" w:usb2="00000000" w:usb3="00000000" w:csb0="000001FB" w:csb1="00000000"/>
  </w:font>
  <w:font w:name="Times New Roman (Body CS)">
    <w:altName w:val="Times New Roman"/>
    <w:panose1 w:val="020B0604020202020204"/>
    <w:charset w:val="00"/>
    <w:family w:val="roman"/>
    <w:pitch w:val="default"/>
  </w:font>
  <w:font w:name="Segoe UI">
    <w:altName w:val="Calibri"/>
    <w:panose1 w:val="020B0604020202020204"/>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756CB" w14:textId="77777777" w:rsidR="001D3666" w:rsidRDefault="001D3666" w:rsidP="00023281">
      <w:r>
        <w:separator/>
      </w:r>
    </w:p>
  </w:footnote>
  <w:footnote w:type="continuationSeparator" w:id="0">
    <w:p w14:paraId="6CA0DDE0" w14:textId="77777777" w:rsidR="001D3666" w:rsidRDefault="001D3666" w:rsidP="000232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3F2D"/>
    <w:multiLevelType w:val="hybridMultilevel"/>
    <w:tmpl w:val="A25C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4007"/>
    <w:multiLevelType w:val="multilevel"/>
    <w:tmpl w:val="1F52DB8E"/>
    <w:lvl w:ilvl="0">
      <w:start w:val="1"/>
      <w:numFmt w:val="bullet"/>
      <w:pStyle w:val="ListBullet"/>
      <w:lvlText w:val=""/>
      <w:lvlJc w:val="left"/>
      <w:pPr>
        <w:ind w:left="360" w:hanging="360"/>
      </w:pPr>
      <w:rPr>
        <w:rFonts w:ascii="Symbol" w:hAnsi="Symbol" w:hint="default"/>
        <w:color w:val="1D72A7"/>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38125509"/>
    <w:multiLevelType w:val="hybridMultilevel"/>
    <w:tmpl w:val="9BA4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81"/>
    <w:rsid w:val="000057B8"/>
    <w:rsid w:val="00023281"/>
    <w:rsid w:val="00053192"/>
    <w:rsid w:val="0007746C"/>
    <w:rsid w:val="000D12A8"/>
    <w:rsid w:val="001B13EA"/>
    <w:rsid w:val="001C5EEB"/>
    <w:rsid w:val="001D3666"/>
    <w:rsid w:val="002053EB"/>
    <w:rsid w:val="0021049B"/>
    <w:rsid w:val="002C6BE3"/>
    <w:rsid w:val="002E2DF3"/>
    <w:rsid w:val="00364F1D"/>
    <w:rsid w:val="00364F26"/>
    <w:rsid w:val="00406360"/>
    <w:rsid w:val="004143BD"/>
    <w:rsid w:val="004D71DB"/>
    <w:rsid w:val="004E0896"/>
    <w:rsid w:val="00502793"/>
    <w:rsid w:val="00526142"/>
    <w:rsid w:val="00541264"/>
    <w:rsid w:val="00565983"/>
    <w:rsid w:val="00575258"/>
    <w:rsid w:val="005977AA"/>
    <w:rsid w:val="005E2D01"/>
    <w:rsid w:val="0062041B"/>
    <w:rsid w:val="006B026F"/>
    <w:rsid w:val="006B4EE9"/>
    <w:rsid w:val="00760940"/>
    <w:rsid w:val="007C41A2"/>
    <w:rsid w:val="00844541"/>
    <w:rsid w:val="0087570C"/>
    <w:rsid w:val="008A3537"/>
    <w:rsid w:val="00941B4E"/>
    <w:rsid w:val="009661D7"/>
    <w:rsid w:val="009A2438"/>
    <w:rsid w:val="009E0392"/>
    <w:rsid w:val="00A22E96"/>
    <w:rsid w:val="00A84AEB"/>
    <w:rsid w:val="00B17239"/>
    <w:rsid w:val="00B355C4"/>
    <w:rsid w:val="00B61F0C"/>
    <w:rsid w:val="00B74C9C"/>
    <w:rsid w:val="00BB37F9"/>
    <w:rsid w:val="00BD5FE0"/>
    <w:rsid w:val="00BE011B"/>
    <w:rsid w:val="00C0081A"/>
    <w:rsid w:val="00C65721"/>
    <w:rsid w:val="00C86F27"/>
    <w:rsid w:val="00C97559"/>
    <w:rsid w:val="00D17047"/>
    <w:rsid w:val="00D3771A"/>
    <w:rsid w:val="00DB7F40"/>
    <w:rsid w:val="00E45E16"/>
    <w:rsid w:val="00E519A7"/>
    <w:rsid w:val="00E86290"/>
    <w:rsid w:val="00EA1F04"/>
    <w:rsid w:val="00F3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073FC"/>
  <w15:chartTrackingRefBased/>
  <w15:docId w15:val="{F596A75B-8866-464E-A3F4-31924A3C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281"/>
    <w:pPr>
      <w:tabs>
        <w:tab w:val="center" w:pos="4680"/>
        <w:tab w:val="right" w:pos="9360"/>
      </w:tabs>
    </w:pPr>
  </w:style>
  <w:style w:type="character" w:customStyle="1" w:styleId="HeaderChar">
    <w:name w:val="Header Char"/>
    <w:basedOn w:val="DefaultParagraphFont"/>
    <w:link w:val="Header"/>
    <w:uiPriority w:val="99"/>
    <w:rsid w:val="00023281"/>
  </w:style>
  <w:style w:type="paragraph" w:styleId="Footer">
    <w:name w:val="footer"/>
    <w:basedOn w:val="Normal"/>
    <w:link w:val="FooterChar"/>
    <w:uiPriority w:val="99"/>
    <w:unhideWhenUsed/>
    <w:rsid w:val="00023281"/>
    <w:pPr>
      <w:tabs>
        <w:tab w:val="center" w:pos="4680"/>
        <w:tab w:val="right" w:pos="9360"/>
      </w:tabs>
    </w:pPr>
  </w:style>
  <w:style w:type="character" w:customStyle="1" w:styleId="FooterChar">
    <w:name w:val="Footer Char"/>
    <w:basedOn w:val="DefaultParagraphFont"/>
    <w:link w:val="Footer"/>
    <w:uiPriority w:val="99"/>
    <w:rsid w:val="00023281"/>
  </w:style>
  <w:style w:type="paragraph" w:styleId="Title">
    <w:name w:val="Title"/>
    <w:basedOn w:val="Normal"/>
    <w:next w:val="Normal"/>
    <w:link w:val="TitleChar"/>
    <w:uiPriority w:val="10"/>
    <w:qFormat/>
    <w:rsid w:val="005261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142"/>
    <w:rPr>
      <w:rFonts w:asciiTheme="majorHAnsi" w:eastAsiaTheme="majorEastAsia" w:hAnsiTheme="majorHAnsi" w:cstheme="majorBidi"/>
      <w:spacing w:val="-10"/>
      <w:kern w:val="28"/>
      <w:sz w:val="56"/>
      <w:szCs w:val="56"/>
    </w:rPr>
  </w:style>
  <w:style w:type="paragraph" w:customStyle="1" w:styleId="Style1">
    <w:name w:val="Style1"/>
    <w:basedOn w:val="Title"/>
    <w:qFormat/>
    <w:rsid w:val="00526142"/>
    <w:rPr>
      <w:u w:val="single"/>
    </w:rPr>
  </w:style>
  <w:style w:type="paragraph" w:styleId="IntenseQuote">
    <w:name w:val="Intense Quote"/>
    <w:basedOn w:val="Normal"/>
    <w:next w:val="Normal"/>
    <w:link w:val="IntenseQuoteChar"/>
    <w:uiPriority w:val="30"/>
    <w:qFormat/>
    <w:rsid w:val="005261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26142"/>
    <w:rPr>
      <w:i/>
      <w:iCs/>
      <w:color w:val="4472C4" w:themeColor="accent1"/>
    </w:rPr>
  </w:style>
  <w:style w:type="paragraph" w:customStyle="1" w:styleId="LargeTitle">
    <w:name w:val="Large Title"/>
    <w:basedOn w:val="IntenseQuote"/>
    <w:qFormat/>
    <w:rsid w:val="00526142"/>
    <w:pPr>
      <w:pBdr>
        <w:top w:val="none" w:sz="0" w:space="0" w:color="auto"/>
      </w:pBdr>
      <w:jc w:val="left"/>
    </w:pPr>
    <w:rPr>
      <w:rFonts w:ascii="Didot" w:hAnsi="Didot" w:cs="Times New Roman (Body CS)"/>
      <w:i w:val="0"/>
      <w:caps/>
      <w:color w:val="auto"/>
      <w:sz w:val="48"/>
    </w:rPr>
  </w:style>
  <w:style w:type="paragraph" w:customStyle="1" w:styleId="Style2">
    <w:name w:val="Style2"/>
    <w:basedOn w:val="LargeTitle"/>
    <w:qFormat/>
    <w:rsid w:val="00526142"/>
  </w:style>
  <w:style w:type="paragraph" w:customStyle="1" w:styleId="Style3">
    <w:name w:val="Style3"/>
    <w:basedOn w:val="LargeTitle"/>
    <w:qFormat/>
    <w:rsid w:val="00526142"/>
    <w:pPr>
      <w:ind w:left="0"/>
    </w:pPr>
  </w:style>
  <w:style w:type="character" w:styleId="Hyperlink">
    <w:name w:val="Hyperlink"/>
    <w:basedOn w:val="DefaultParagraphFont"/>
    <w:uiPriority w:val="99"/>
    <w:unhideWhenUsed/>
    <w:rsid w:val="00526142"/>
    <w:rPr>
      <w:color w:val="0563C1" w:themeColor="hyperlink"/>
      <w:u w:val="single"/>
    </w:rPr>
  </w:style>
  <w:style w:type="character" w:styleId="UnresolvedMention">
    <w:name w:val="Unresolved Mention"/>
    <w:basedOn w:val="DefaultParagraphFont"/>
    <w:uiPriority w:val="99"/>
    <w:semiHidden/>
    <w:unhideWhenUsed/>
    <w:rsid w:val="00526142"/>
    <w:rPr>
      <w:color w:val="605E5C"/>
      <w:shd w:val="clear" w:color="auto" w:fill="E1DFDD"/>
    </w:rPr>
  </w:style>
  <w:style w:type="paragraph" w:customStyle="1" w:styleId="Style4">
    <w:name w:val="Style4"/>
    <w:basedOn w:val="Style3"/>
    <w:qFormat/>
    <w:rsid w:val="00526142"/>
    <w:rPr>
      <w:sz w:val="28"/>
    </w:rPr>
  </w:style>
  <w:style w:type="paragraph" w:styleId="ListParagraph">
    <w:name w:val="List Paragraph"/>
    <w:basedOn w:val="Normal"/>
    <w:uiPriority w:val="34"/>
    <w:qFormat/>
    <w:rsid w:val="00D17047"/>
    <w:pPr>
      <w:ind w:left="720"/>
      <w:contextualSpacing/>
    </w:pPr>
  </w:style>
  <w:style w:type="paragraph" w:styleId="BalloonText">
    <w:name w:val="Balloon Text"/>
    <w:basedOn w:val="Normal"/>
    <w:link w:val="BalloonTextChar"/>
    <w:uiPriority w:val="99"/>
    <w:semiHidden/>
    <w:unhideWhenUsed/>
    <w:rsid w:val="004D71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1DB"/>
    <w:rPr>
      <w:rFonts w:ascii="Times New Roman" w:hAnsi="Times New Roman" w:cs="Times New Roman"/>
      <w:sz w:val="18"/>
      <w:szCs w:val="18"/>
    </w:rPr>
  </w:style>
  <w:style w:type="character" w:customStyle="1" w:styleId="aspnetdisabled">
    <w:name w:val="aspnetdisabled"/>
    <w:basedOn w:val="DefaultParagraphFont"/>
    <w:rsid w:val="00941B4E"/>
  </w:style>
  <w:style w:type="table" w:styleId="TableGrid">
    <w:name w:val="Table Grid"/>
    <w:basedOn w:val="TableNormal"/>
    <w:uiPriority w:val="39"/>
    <w:rsid w:val="00A84AEB"/>
    <w:pPr>
      <w:contextualSpacing/>
    </w:pPr>
    <w:rPr>
      <w:color w:val="595959" w:themeColor="text1" w:themeTint="A6"/>
      <w:sz w:val="22"/>
      <w:szCs w:val="22"/>
    </w:rPr>
    <w:tblPr/>
  </w:style>
  <w:style w:type="paragraph" w:styleId="ListBullet">
    <w:name w:val="List Bullet"/>
    <w:basedOn w:val="Normal"/>
    <w:uiPriority w:val="11"/>
    <w:qFormat/>
    <w:rsid w:val="00A84AEB"/>
    <w:pPr>
      <w:numPr>
        <w:numId w:val="3"/>
      </w:numPr>
    </w:pPr>
    <w:rPr>
      <w:color w:val="595959" w:themeColor="text1" w:themeTint="A6"/>
      <w:sz w:val="22"/>
      <w:szCs w:val="22"/>
    </w:rPr>
  </w:style>
  <w:style w:type="character" w:styleId="FollowedHyperlink">
    <w:name w:val="FollowedHyperlink"/>
    <w:basedOn w:val="DefaultParagraphFont"/>
    <w:uiPriority w:val="99"/>
    <w:semiHidden/>
    <w:unhideWhenUsed/>
    <w:rsid w:val="00364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360564">
      <w:bodyDiv w:val="1"/>
      <w:marLeft w:val="0"/>
      <w:marRight w:val="0"/>
      <w:marTop w:val="0"/>
      <w:marBottom w:val="0"/>
      <w:divBdr>
        <w:top w:val="none" w:sz="0" w:space="0" w:color="auto"/>
        <w:left w:val="none" w:sz="0" w:space="0" w:color="auto"/>
        <w:bottom w:val="none" w:sz="0" w:space="0" w:color="auto"/>
        <w:right w:val="none" w:sz="0" w:space="0" w:color="auto"/>
      </w:divBdr>
    </w:div>
    <w:div w:id="410394706">
      <w:bodyDiv w:val="1"/>
      <w:marLeft w:val="0"/>
      <w:marRight w:val="0"/>
      <w:marTop w:val="0"/>
      <w:marBottom w:val="0"/>
      <w:divBdr>
        <w:top w:val="none" w:sz="0" w:space="0" w:color="auto"/>
        <w:left w:val="none" w:sz="0" w:space="0" w:color="auto"/>
        <w:bottom w:val="none" w:sz="0" w:space="0" w:color="auto"/>
        <w:right w:val="none" w:sz="0" w:space="0" w:color="auto"/>
      </w:divBdr>
    </w:div>
    <w:div w:id="416828077">
      <w:bodyDiv w:val="1"/>
      <w:marLeft w:val="0"/>
      <w:marRight w:val="0"/>
      <w:marTop w:val="0"/>
      <w:marBottom w:val="0"/>
      <w:divBdr>
        <w:top w:val="none" w:sz="0" w:space="0" w:color="auto"/>
        <w:left w:val="none" w:sz="0" w:space="0" w:color="auto"/>
        <w:bottom w:val="none" w:sz="0" w:space="0" w:color="auto"/>
        <w:right w:val="none" w:sz="0" w:space="0" w:color="auto"/>
      </w:divBdr>
    </w:div>
    <w:div w:id="439180891">
      <w:bodyDiv w:val="1"/>
      <w:marLeft w:val="0"/>
      <w:marRight w:val="0"/>
      <w:marTop w:val="0"/>
      <w:marBottom w:val="0"/>
      <w:divBdr>
        <w:top w:val="none" w:sz="0" w:space="0" w:color="auto"/>
        <w:left w:val="none" w:sz="0" w:space="0" w:color="auto"/>
        <w:bottom w:val="none" w:sz="0" w:space="0" w:color="auto"/>
        <w:right w:val="none" w:sz="0" w:space="0" w:color="auto"/>
      </w:divBdr>
    </w:div>
    <w:div w:id="664630985">
      <w:bodyDiv w:val="1"/>
      <w:marLeft w:val="0"/>
      <w:marRight w:val="0"/>
      <w:marTop w:val="0"/>
      <w:marBottom w:val="0"/>
      <w:divBdr>
        <w:top w:val="none" w:sz="0" w:space="0" w:color="auto"/>
        <w:left w:val="none" w:sz="0" w:space="0" w:color="auto"/>
        <w:bottom w:val="none" w:sz="0" w:space="0" w:color="auto"/>
        <w:right w:val="none" w:sz="0" w:space="0" w:color="auto"/>
      </w:divBdr>
    </w:div>
    <w:div w:id="672729213">
      <w:bodyDiv w:val="1"/>
      <w:marLeft w:val="0"/>
      <w:marRight w:val="0"/>
      <w:marTop w:val="0"/>
      <w:marBottom w:val="0"/>
      <w:divBdr>
        <w:top w:val="none" w:sz="0" w:space="0" w:color="auto"/>
        <w:left w:val="none" w:sz="0" w:space="0" w:color="auto"/>
        <w:bottom w:val="none" w:sz="0" w:space="0" w:color="auto"/>
        <w:right w:val="none" w:sz="0" w:space="0" w:color="auto"/>
      </w:divBdr>
    </w:div>
    <w:div w:id="852306109">
      <w:bodyDiv w:val="1"/>
      <w:marLeft w:val="0"/>
      <w:marRight w:val="0"/>
      <w:marTop w:val="0"/>
      <w:marBottom w:val="0"/>
      <w:divBdr>
        <w:top w:val="none" w:sz="0" w:space="0" w:color="auto"/>
        <w:left w:val="none" w:sz="0" w:space="0" w:color="auto"/>
        <w:bottom w:val="none" w:sz="0" w:space="0" w:color="auto"/>
        <w:right w:val="none" w:sz="0" w:space="0" w:color="auto"/>
      </w:divBdr>
    </w:div>
    <w:div w:id="939411404">
      <w:bodyDiv w:val="1"/>
      <w:marLeft w:val="0"/>
      <w:marRight w:val="0"/>
      <w:marTop w:val="0"/>
      <w:marBottom w:val="0"/>
      <w:divBdr>
        <w:top w:val="none" w:sz="0" w:space="0" w:color="auto"/>
        <w:left w:val="none" w:sz="0" w:space="0" w:color="auto"/>
        <w:bottom w:val="none" w:sz="0" w:space="0" w:color="auto"/>
        <w:right w:val="none" w:sz="0" w:space="0" w:color="auto"/>
      </w:divBdr>
    </w:div>
    <w:div w:id="1253851435">
      <w:bodyDiv w:val="1"/>
      <w:marLeft w:val="0"/>
      <w:marRight w:val="0"/>
      <w:marTop w:val="0"/>
      <w:marBottom w:val="0"/>
      <w:divBdr>
        <w:top w:val="none" w:sz="0" w:space="0" w:color="auto"/>
        <w:left w:val="none" w:sz="0" w:space="0" w:color="auto"/>
        <w:bottom w:val="none" w:sz="0" w:space="0" w:color="auto"/>
        <w:right w:val="none" w:sz="0" w:space="0" w:color="auto"/>
      </w:divBdr>
    </w:div>
    <w:div w:id="1287198814">
      <w:bodyDiv w:val="1"/>
      <w:marLeft w:val="0"/>
      <w:marRight w:val="0"/>
      <w:marTop w:val="0"/>
      <w:marBottom w:val="0"/>
      <w:divBdr>
        <w:top w:val="none" w:sz="0" w:space="0" w:color="auto"/>
        <w:left w:val="none" w:sz="0" w:space="0" w:color="auto"/>
        <w:bottom w:val="none" w:sz="0" w:space="0" w:color="auto"/>
        <w:right w:val="none" w:sz="0" w:space="0" w:color="auto"/>
      </w:divBdr>
      <w:divsChild>
        <w:div w:id="288779803">
          <w:marLeft w:val="0"/>
          <w:marRight w:val="-19278"/>
          <w:marTop w:val="0"/>
          <w:marBottom w:val="0"/>
          <w:divBdr>
            <w:top w:val="none" w:sz="0" w:space="0" w:color="auto"/>
            <w:left w:val="none" w:sz="0" w:space="0" w:color="auto"/>
            <w:bottom w:val="none" w:sz="0" w:space="0" w:color="auto"/>
            <w:right w:val="none" w:sz="0" w:space="0" w:color="auto"/>
          </w:divBdr>
        </w:div>
        <w:div w:id="1026637207">
          <w:marLeft w:val="0"/>
          <w:marRight w:val="-19278"/>
          <w:marTop w:val="0"/>
          <w:marBottom w:val="0"/>
          <w:divBdr>
            <w:top w:val="none" w:sz="0" w:space="0" w:color="auto"/>
            <w:left w:val="none" w:sz="0" w:space="0" w:color="auto"/>
            <w:bottom w:val="none" w:sz="0" w:space="0" w:color="auto"/>
            <w:right w:val="none" w:sz="0" w:space="0" w:color="auto"/>
          </w:divBdr>
        </w:div>
        <w:div w:id="1472362940">
          <w:marLeft w:val="0"/>
          <w:marRight w:val="-19278"/>
          <w:marTop w:val="0"/>
          <w:marBottom w:val="0"/>
          <w:divBdr>
            <w:top w:val="none" w:sz="0" w:space="0" w:color="auto"/>
            <w:left w:val="none" w:sz="0" w:space="0" w:color="auto"/>
            <w:bottom w:val="none" w:sz="0" w:space="0" w:color="auto"/>
            <w:right w:val="none" w:sz="0" w:space="0" w:color="auto"/>
          </w:divBdr>
        </w:div>
        <w:div w:id="1156726185">
          <w:marLeft w:val="0"/>
          <w:marRight w:val="-19278"/>
          <w:marTop w:val="0"/>
          <w:marBottom w:val="0"/>
          <w:divBdr>
            <w:top w:val="none" w:sz="0" w:space="0" w:color="auto"/>
            <w:left w:val="none" w:sz="0" w:space="0" w:color="auto"/>
            <w:bottom w:val="none" w:sz="0" w:space="0" w:color="auto"/>
            <w:right w:val="none" w:sz="0" w:space="0" w:color="auto"/>
          </w:divBdr>
        </w:div>
        <w:div w:id="168981218">
          <w:marLeft w:val="0"/>
          <w:marRight w:val="-19278"/>
          <w:marTop w:val="0"/>
          <w:marBottom w:val="0"/>
          <w:divBdr>
            <w:top w:val="none" w:sz="0" w:space="0" w:color="auto"/>
            <w:left w:val="none" w:sz="0" w:space="0" w:color="auto"/>
            <w:bottom w:val="none" w:sz="0" w:space="0" w:color="auto"/>
            <w:right w:val="none" w:sz="0" w:space="0" w:color="auto"/>
          </w:divBdr>
        </w:div>
        <w:div w:id="1597596486">
          <w:marLeft w:val="0"/>
          <w:marRight w:val="-19278"/>
          <w:marTop w:val="0"/>
          <w:marBottom w:val="0"/>
          <w:divBdr>
            <w:top w:val="none" w:sz="0" w:space="0" w:color="auto"/>
            <w:left w:val="none" w:sz="0" w:space="0" w:color="auto"/>
            <w:bottom w:val="none" w:sz="0" w:space="0" w:color="auto"/>
            <w:right w:val="none" w:sz="0" w:space="0" w:color="auto"/>
          </w:divBdr>
        </w:div>
        <w:div w:id="714349921">
          <w:marLeft w:val="0"/>
          <w:marRight w:val="-19278"/>
          <w:marTop w:val="0"/>
          <w:marBottom w:val="0"/>
          <w:divBdr>
            <w:top w:val="none" w:sz="0" w:space="0" w:color="auto"/>
            <w:left w:val="none" w:sz="0" w:space="0" w:color="auto"/>
            <w:bottom w:val="none" w:sz="0" w:space="0" w:color="auto"/>
            <w:right w:val="none" w:sz="0" w:space="0" w:color="auto"/>
          </w:divBdr>
        </w:div>
        <w:div w:id="549534267">
          <w:marLeft w:val="0"/>
          <w:marRight w:val="-19278"/>
          <w:marTop w:val="0"/>
          <w:marBottom w:val="0"/>
          <w:divBdr>
            <w:top w:val="none" w:sz="0" w:space="0" w:color="auto"/>
            <w:left w:val="none" w:sz="0" w:space="0" w:color="auto"/>
            <w:bottom w:val="none" w:sz="0" w:space="0" w:color="auto"/>
            <w:right w:val="none" w:sz="0" w:space="0" w:color="auto"/>
          </w:divBdr>
        </w:div>
        <w:div w:id="299844469">
          <w:marLeft w:val="0"/>
          <w:marRight w:val="-19278"/>
          <w:marTop w:val="0"/>
          <w:marBottom w:val="0"/>
          <w:divBdr>
            <w:top w:val="none" w:sz="0" w:space="0" w:color="auto"/>
            <w:left w:val="none" w:sz="0" w:space="0" w:color="auto"/>
            <w:bottom w:val="none" w:sz="0" w:space="0" w:color="auto"/>
            <w:right w:val="none" w:sz="0" w:space="0" w:color="auto"/>
          </w:divBdr>
        </w:div>
        <w:div w:id="239603034">
          <w:marLeft w:val="0"/>
          <w:marRight w:val="-19278"/>
          <w:marTop w:val="0"/>
          <w:marBottom w:val="0"/>
          <w:divBdr>
            <w:top w:val="none" w:sz="0" w:space="0" w:color="auto"/>
            <w:left w:val="none" w:sz="0" w:space="0" w:color="auto"/>
            <w:bottom w:val="none" w:sz="0" w:space="0" w:color="auto"/>
            <w:right w:val="none" w:sz="0" w:space="0" w:color="auto"/>
          </w:divBdr>
        </w:div>
      </w:divsChild>
    </w:div>
    <w:div w:id="1406151129">
      <w:bodyDiv w:val="1"/>
      <w:marLeft w:val="0"/>
      <w:marRight w:val="0"/>
      <w:marTop w:val="0"/>
      <w:marBottom w:val="0"/>
      <w:divBdr>
        <w:top w:val="none" w:sz="0" w:space="0" w:color="auto"/>
        <w:left w:val="none" w:sz="0" w:space="0" w:color="auto"/>
        <w:bottom w:val="none" w:sz="0" w:space="0" w:color="auto"/>
        <w:right w:val="none" w:sz="0" w:space="0" w:color="auto"/>
      </w:divBdr>
    </w:div>
    <w:div w:id="1479372536">
      <w:bodyDiv w:val="1"/>
      <w:marLeft w:val="0"/>
      <w:marRight w:val="0"/>
      <w:marTop w:val="0"/>
      <w:marBottom w:val="0"/>
      <w:divBdr>
        <w:top w:val="none" w:sz="0" w:space="0" w:color="auto"/>
        <w:left w:val="none" w:sz="0" w:space="0" w:color="auto"/>
        <w:bottom w:val="none" w:sz="0" w:space="0" w:color="auto"/>
        <w:right w:val="none" w:sz="0" w:space="0" w:color="auto"/>
      </w:divBdr>
    </w:div>
    <w:div w:id="1505314041">
      <w:bodyDiv w:val="1"/>
      <w:marLeft w:val="0"/>
      <w:marRight w:val="0"/>
      <w:marTop w:val="0"/>
      <w:marBottom w:val="0"/>
      <w:divBdr>
        <w:top w:val="none" w:sz="0" w:space="0" w:color="auto"/>
        <w:left w:val="none" w:sz="0" w:space="0" w:color="auto"/>
        <w:bottom w:val="none" w:sz="0" w:space="0" w:color="auto"/>
        <w:right w:val="none" w:sz="0" w:space="0" w:color="auto"/>
      </w:divBdr>
    </w:div>
    <w:div w:id="1512144535">
      <w:bodyDiv w:val="1"/>
      <w:marLeft w:val="0"/>
      <w:marRight w:val="0"/>
      <w:marTop w:val="0"/>
      <w:marBottom w:val="0"/>
      <w:divBdr>
        <w:top w:val="none" w:sz="0" w:space="0" w:color="auto"/>
        <w:left w:val="none" w:sz="0" w:space="0" w:color="auto"/>
        <w:bottom w:val="none" w:sz="0" w:space="0" w:color="auto"/>
        <w:right w:val="none" w:sz="0" w:space="0" w:color="auto"/>
      </w:divBdr>
    </w:div>
    <w:div w:id="1543785760">
      <w:bodyDiv w:val="1"/>
      <w:marLeft w:val="0"/>
      <w:marRight w:val="0"/>
      <w:marTop w:val="0"/>
      <w:marBottom w:val="0"/>
      <w:divBdr>
        <w:top w:val="none" w:sz="0" w:space="0" w:color="auto"/>
        <w:left w:val="none" w:sz="0" w:space="0" w:color="auto"/>
        <w:bottom w:val="none" w:sz="0" w:space="0" w:color="auto"/>
        <w:right w:val="none" w:sz="0" w:space="0" w:color="auto"/>
      </w:divBdr>
    </w:div>
    <w:div w:id="1607885341">
      <w:bodyDiv w:val="1"/>
      <w:marLeft w:val="0"/>
      <w:marRight w:val="0"/>
      <w:marTop w:val="0"/>
      <w:marBottom w:val="0"/>
      <w:divBdr>
        <w:top w:val="none" w:sz="0" w:space="0" w:color="auto"/>
        <w:left w:val="none" w:sz="0" w:space="0" w:color="auto"/>
        <w:bottom w:val="none" w:sz="0" w:space="0" w:color="auto"/>
        <w:right w:val="none" w:sz="0" w:space="0" w:color="auto"/>
      </w:divBdr>
    </w:div>
    <w:div w:id="1631202149">
      <w:bodyDiv w:val="1"/>
      <w:marLeft w:val="0"/>
      <w:marRight w:val="0"/>
      <w:marTop w:val="0"/>
      <w:marBottom w:val="0"/>
      <w:divBdr>
        <w:top w:val="none" w:sz="0" w:space="0" w:color="auto"/>
        <w:left w:val="none" w:sz="0" w:space="0" w:color="auto"/>
        <w:bottom w:val="none" w:sz="0" w:space="0" w:color="auto"/>
        <w:right w:val="none" w:sz="0" w:space="0" w:color="auto"/>
      </w:divBdr>
    </w:div>
    <w:div w:id="1640722469">
      <w:bodyDiv w:val="1"/>
      <w:marLeft w:val="0"/>
      <w:marRight w:val="0"/>
      <w:marTop w:val="0"/>
      <w:marBottom w:val="0"/>
      <w:divBdr>
        <w:top w:val="none" w:sz="0" w:space="0" w:color="auto"/>
        <w:left w:val="none" w:sz="0" w:space="0" w:color="auto"/>
        <w:bottom w:val="none" w:sz="0" w:space="0" w:color="auto"/>
        <w:right w:val="none" w:sz="0" w:space="0" w:color="auto"/>
      </w:divBdr>
    </w:div>
    <w:div w:id="1754164913">
      <w:bodyDiv w:val="1"/>
      <w:marLeft w:val="0"/>
      <w:marRight w:val="0"/>
      <w:marTop w:val="0"/>
      <w:marBottom w:val="0"/>
      <w:divBdr>
        <w:top w:val="none" w:sz="0" w:space="0" w:color="auto"/>
        <w:left w:val="none" w:sz="0" w:space="0" w:color="auto"/>
        <w:bottom w:val="none" w:sz="0" w:space="0" w:color="auto"/>
        <w:right w:val="none" w:sz="0" w:space="0" w:color="auto"/>
      </w:divBdr>
    </w:div>
    <w:div w:id="1774471728">
      <w:bodyDiv w:val="1"/>
      <w:marLeft w:val="0"/>
      <w:marRight w:val="0"/>
      <w:marTop w:val="0"/>
      <w:marBottom w:val="0"/>
      <w:divBdr>
        <w:top w:val="none" w:sz="0" w:space="0" w:color="auto"/>
        <w:left w:val="none" w:sz="0" w:space="0" w:color="auto"/>
        <w:bottom w:val="none" w:sz="0" w:space="0" w:color="auto"/>
        <w:right w:val="none" w:sz="0" w:space="0" w:color="auto"/>
      </w:divBdr>
    </w:div>
    <w:div w:id="1806922732">
      <w:bodyDiv w:val="1"/>
      <w:marLeft w:val="0"/>
      <w:marRight w:val="0"/>
      <w:marTop w:val="0"/>
      <w:marBottom w:val="0"/>
      <w:divBdr>
        <w:top w:val="none" w:sz="0" w:space="0" w:color="auto"/>
        <w:left w:val="none" w:sz="0" w:space="0" w:color="auto"/>
        <w:bottom w:val="none" w:sz="0" w:space="0" w:color="auto"/>
        <w:right w:val="none" w:sz="0" w:space="0" w:color="auto"/>
      </w:divBdr>
    </w:div>
    <w:div w:id="1829900756">
      <w:bodyDiv w:val="1"/>
      <w:marLeft w:val="0"/>
      <w:marRight w:val="0"/>
      <w:marTop w:val="0"/>
      <w:marBottom w:val="0"/>
      <w:divBdr>
        <w:top w:val="none" w:sz="0" w:space="0" w:color="auto"/>
        <w:left w:val="none" w:sz="0" w:space="0" w:color="auto"/>
        <w:bottom w:val="none" w:sz="0" w:space="0" w:color="auto"/>
        <w:right w:val="none" w:sz="0" w:space="0" w:color="auto"/>
      </w:divBdr>
    </w:div>
    <w:div w:id="196299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nicaremmert@utexas.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S2214-109X(20)301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5AA93-B515-804E-9027-5A8BA59AC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Remmert, Veronica</dc:creator>
  <cp:keywords/>
  <dc:description/>
  <cp:lastModifiedBy>Remmert, Veronica</cp:lastModifiedBy>
  <cp:revision>3</cp:revision>
  <cp:lastPrinted>2020-05-09T17:39:00Z</cp:lastPrinted>
  <dcterms:created xsi:type="dcterms:W3CDTF">2020-05-09T17:39:00Z</dcterms:created>
  <dcterms:modified xsi:type="dcterms:W3CDTF">2020-05-09T17:39:00Z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d85f3fc8-28ad-3e74-b8b8-9071461ecf1a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