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Interfaz Gráfica de RescateSoft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Agregar las imágenes de acuerdo a la construcción visual (Mockups) que tendrá el sistema, cada menú de navegación o módulo debe tener sus propios mockups.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login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6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recuperar contraseña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76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codigo de verificacion</w:t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120968" cy="3899363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968" cy="389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ingresar nueva contraseña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51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Login Capitán (admin)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102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inicio de Capitán (Admin)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743824" cy="372287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824" cy="3722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todos los formularios ingresados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01577" cy="375356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1577" cy="3753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del formulario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25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dashboard del análisis de los formularios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81509" cy="3946988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09" cy="394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Modificación de usuario Capitan (admin) 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49227" cy="3897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9227" cy="389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las métricas del análisis de los formularios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058206" cy="395651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206" cy="395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 inicio de Teniente/cabo (usuario sin admin)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207466" cy="40771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466" cy="40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Vista de todos los formularios ingresados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259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Vista del formulario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399730" cy="4038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Link Mockup (Figma):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sz w:val="34"/>
          <w:szCs w:val="34"/>
        </w:rPr>
      </w:pPr>
      <w:hyperlink r:id="rId21">
        <w:r w:rsidDel="00000000" w:rsidR="00000000" w:rsidRPr="00000000">
          <w:rPr>
            <w:color w:val="1155cc"/>
            <w:sz w:val="34"/>
            <w:szCs w:val="34"/>
            <w:u w:val="single"/>
            <w:rtl w:val="0"/>
          </w:rPr>
          <w:t xml:space="preserve">Mockup RescateSoft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F77B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21" Type="http://schemas.openxmlformats.org/officeDocument/2006/relationships/hyperlink" Target="https://www.figma.com/design/3QrNSwtT1D7dCDTd3I3lUV/RescateSoft?node-id=18-1570&amp;node-type=FRAME&amp;t=vwozkDnv3HqxSD8D-0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0V+nsaaEmHP9pzIAXXOqK2AUHw==">CgMxLjA4AHIhMVV2YldTY0RTRzhhbEJHa3lTSy1yYllpMV9ldDNLS0h1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2021-03-14T18:26:00Z</dcterms:created>
  <dc:creator>Jeanette Leonelli R.</dc:creator>
</cp:coreProperties>
</file>