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R-2.9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2.9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Novena reunión del Proyecto de la fase 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Ind w:w="-127.0" w:type="dxa"/>
        <w:tblLayout w:type="fixed"/>
        <w:tblLook w:val="0000"/>
      </w:tblPr>
      <w:tblGrid>
        <w:gridCol w:w="3990"/>
        <w:gridCol w:w="1860"/>
        <w:gridCol w:w="4560"/>
        <w:tblGridChange w:id="0">
          <w:tblGrid>
            <w:gridCol w:w="3990"/>
            <w:gridCol w:w="1860"/>
            <w:gridCol w:w="4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after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Finalización de los documentos requeridos para la fase 2.1.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Avances en el desarrollo del software de RescateSoft.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Durante esta sesión se revisaron los avances de la fase 2.1, destacando la finalización de los documentos clave como el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Documento de Arquitectura del Sistema (DAS)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y el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Diccionario de Datos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 Además, se discutió el progreso en la implementación del módulo de registro de incidentes y las tareas pendientes relacionadas con la integración de la base de datos. Se acordó ajustar algunas funcionalidades del software para mejorar la sincronización y eficiencia antes del siguiente sprint.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Finalización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Asegurar que todos los documentos de la fase 2.1 sean revisados y entregados en la próxima sesión.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 en la integración del software con la base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Reporte del progreso de desarrollo en el próximo sprint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3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final de los documentos de la fase 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3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</w:tc>
      </w:tr>
    </w:tbl>
    <w:p w:rsidR="00000000" w:rsidDel="00000000" w:rsidP="00000000" w:rsidRDefault="00000000" w:rsidRPr="00000000" w14:paraId="0000005E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mencionó la importancia de realizar una revisión exhaustiva de los documentos para evitar errores antes de la entrega final.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after="12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sugirió mejorar la comunicación entre los desarrolladores para optimizar la integración de los módulos.</w:t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5">
          <w:pPr>
            <w:numPr>
              <w:ilvl w:val="5"/>
              <w:numId w:val="3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6">
          <w:pPr>
            <w:numPr>
              <w:ilvl w:val="5"/>
              <w:numId w:val="3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numPr>
        <w:ilvl w:val="5"/>
        <w:numId w:val="3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0FLv+OIrCFJj3mxsAFhvurhJLg==">CgMxLjA4AHIhMXVvUmVKSDROUmNHMWRfZUVEYTdPckVjRkk5TjVENGt4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