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57C2E31A" w:rsidR="0079520B" w:rsidRPr="003D1D0E" w:rsidRDefault="0079520B" w:rsidP="00654E37">
      <w:pPr>
        <w:spacing w:after="0"/>
        <w:jc w:val="center"/>
        <w:rPr>
          <w:b/>
          <w:lang w:val="en-US"/>
        </w:rPr>
      </w:pPr>
      <w:r>
        <w:rPr>
          <w:b/>
        </w:rPr>
        <w:t>Vladimir Rezin</w:t>
      </w:r>
    </w:p>
    <w:p w14:paraId="248536EE" w14:textId="7A5ECA82" w:rsidR="0079520B" w:rsidRDefault="0079520B" w:rsidP="00654E37">
      <w:pPr>
        <w:jc w:val="center"/>
      </w:pPr>
      <w:r>
        <w:t>Phone: +79139282900| Email: v.rezin@gmail.com | LinkedIn</w:t>
      </w:r>
    </w:p>
    <w:p w14:paraId="0CDA60CC" w14:textId="40F47F52" w:rsidR="003D1D0E" w:rsidRPr="009E35EC" w:rsidRDefault="003D1D0E" w:rsidP="00654E37">
      <w:pPr>
        <w:jc w:val="center"/>
        <w:rPr>
          <w:lang w:val="en-US"/>
        </w:rPr>
      </w:pPr>
      <w:r>
        <w:t>Novosibirsk, Russia | Relocation: open | Remote / Hybrid | Open to Cyprus / Budapest</w:t>
      </w:r>
    </w:p>
    <w:p w14:paraId="5221CE29" w14:textId="6BC348F2" w:rsidR="009E67AF" w:rsidRPr="00EC4D10" w:rsidRDefault="0079520B" w:rsidP="00A27C65">
      <w:pPr>
        <w:rPr>
          <w:lang w:val="en-US"/>
        </w:rPr>
      </w:pPr>
      <w:r>
        <w:rPr>
          <w:b/>
        </w:rPr>
        <w:t>Professional Summary</w:t>
      </w:r>
      <w:r>
        <w:rPr>
          <w:b/>
        </w:rPr>
        <w:t>:</w:t>
        <w:br/>
      </w:r>
      <w:r>
        <w:t>Head of Product Engineering / CTO-level technology leader for regulated, customer-facing digital platforms.</w:t>
      </w:r>
    </w:p>
    <w:p w14:paraId="64CBD455" w14:textId="4B3348A3" w:rsidR="009E67AF" w:rsidRPr="009E67AF" w:rsidRDefault="009E67AF" w:rsidP="00A27C65">
      <w:pPr>
        <w:rPr>
          <w:lang w:val="en-US"/>
        </w:rPr>
      </w:pPr>
      <w:r>
        <w:t>Built and scaled distributed engineering organisations, delivery governance, release control and reliability practices across fintech, logistics and e-commerce.</w:t>
      </w:r>
    </w:p>
    <w:p w14:paraId="10812AE4" w14:textId="77777777" w:rsidR="008E00EA" w:rsidRPr="009E67AF" w:rsidRDefault="008E00EA" w:rsidP="00A27C65">
      <w:pPr>
        <w:rPr>
          <w:lang w:val="en-US"/>
        </w:rPr>
      </w:pPr>
      <w:r>
        <w:t>Hands-on with product engineering for customer-facing flows, platform stability, security-by-design and executive stakeholder management. I also apply AI automation in operations where it improves engineering efficiency, but the core value is execution, reliability and team leadership.</w:t>
      </w:r>
    </w:p>
    <w:p w14:paraId="02D1E3E8" w14:textId="6D668174" w:rsidR="0079520B" w:rsidRPr="00654E37" w:rsidRDefault="0079520B" w:rsidP="00A27C65">
      <w:pPr>
        <w:rPr>
          <w:b/>
          <w:u w:val="single"/>
        </w:rPr>
      </w:pPr>
      <w:r>
        <w:rPr>
          <w:b/>
        </w:rPr>
        <w:t>Skills</w:t>
      </w:r>
      <w:r>
        <w:rPr>
          <w:b/>
        </w:rPr>
        <w:t>:</w:t>
      </w:r>
    </w:p>
    <w:p w14:paraId="352E70FB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>
        <w:rPr>
          <w:b/>
        </w:rPr>
        <w:t>Product Engineering Leadership</w:t>
      </w:r>
    </w:p>
    <w:p w14:paraId="0B5CF35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Customer-Facing Delivery</w:t>
      </w:r>
    </w:p>
    <w:p w14:paraId="595B6B50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Portfolio Planning &amp; Governance</w:t>
      </w:r>
    </w:p>
    <w:p w14:paraId="6ADB5B5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Technology Operations Oversight</w:t>
      </w:r>
    </w:p>
    <w:p w14:paraId="07F6DD08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Cross-Functional Alignment</w:t>
      </w:r>
    </w:p>
    <w:p w14:paraId="51B11AF5" w14:textId="7AA430F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Change &amp; Transformation Management</w:t>
      </w:r>
    </w:p>
    <w:p w14:paraId="126417AD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>
        <w:rPr>
          <w:b/>
        </w:rPr>
        <w:t>Engineering &amp; Delivery Governance</w:t>
      </w:r>
    </w:p>
    <w:p w14:paraId="1248A5E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Software Engineering Leadership</w:t>
      </w:r>
    </w:p>
    <w:p w14:paraId="57A65AF5" w14:textId="3F725073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Release &amp; Delivery Control</w:t>
      </w:r>
    </w:p>
    <w:p w14:paraId="0F1F029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QA &amp; DevSecOps Oversight</w:t>
      </w:r>
    </w:p>
    <w:p w14:paraId="2483FF7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Risk Mitigation &amp; Operational Control</w:t>
      </w:r>
    </w:p>
    <w:p w14:paraId="24ED0631" w14:textId="74B024E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Executive Reporting &amp; KPI Management</w:t>
      </w:r>
    </w:p>
    <w:p w14:paraId="34133E13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>
        <w:rPr>
          <w:b/>
        </w:rPr>
        <w:t>Platform Reliability &amp; Security</w:t>
      </w:r>
    </w:p>
    <w:p w14:paraId="6144B57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High-Load Distributed Systems</w:t>
      </w:r>
    </w:p>
    <w:p w14:paraId="713D602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Cloud Infrastructure Governance</w:t>
      </w:r>
    </w:p>
    <w:p w14:paraId="7A65A3DB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CI/CD &amp; Reliability Practices</w:t>
      </w:r>
    </w:p>
    <w:p w14:paraId="61412230" w14:textId="58B85D1F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Platform &amp; API Architecture</w:t>
      </w:r>
    </w:p>
    <w:p w14:paraId="1AC969A0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>
        <w:rPr>
          <w:b/>
        </w:rPr>
        <w:t>Organisational Leadership</w:t>
      </w:r>
    </w:p>
    <w:p w14:paraId="43BCE794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Leading Leaders &amp; Distributed Teams</w:t>
      </w:r>
    </w:p>
    <w:p w14:paraId="647A6A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Strategic Planning &amp; Budget Ownership</w:t>
      </w:r>
    </w:p>
    <w:p w14:paraId="26EEC7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Vendor &amp; SLA Governance</w:t>
      </w:r>
    </w:p>
    <w:p w14:paraId="3BE5DEF7" w14:textId="13C5D0F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Enterprise Stakeholder Management</w:t>
      </w:r>
    </w:p>
    <w:p w14:paraId="21E6EB66" w14:textId="77777777" w:rsidR="00E502E3" w:rsidRPr="00E502E3" w:rsidRDefault="00E502E3" w:rsidP="00E502E3">
      <w:pPr>
        <w:spacing w:after="0"/>
        <w:rPr>
          <w:b/>
          <w:lang w:val="en-US"/>
        </w:rPr>
      </w:pPr>
    </w:p>
    <w:p w14:paraId="48104604" w14:textId="77777777" w:rsidR="009E35EC" w:rsidRDefault="0079520B" w:rsidP="005C29F9">
      <w:pPr>
        <w:spacing w:after="0"/>
        <w:rPr>
          <w:b/>
          <w:u w:val="single"/>
          <w:lang w:val="ru-RU"/>
        </w:rPr>
      </w:pPr>
      <w:r>
        <w:rPr>
          <w:b/>
        </w:rPr>
        <w:t>Professional Experience</w:t>
      </w:r>
      <w:r>
        <w:rPr>
          <w:b/>
        </w:rPr>
        <w:t>:</w:t>
      </w:r>
    </w:p>
    <w:p w14:paraId="3B583EBE" w14:textId="4E50E264" w:rsidR="009E35EC" w:rsidRPr="00A27C65" w:rsidRDefault="009E35EC" w:rsidP="00403D9A">
      <w:pPr>
        <w:spacing w:after="0"/>
        <w:rPr>
          <w:b/>
          <w:u w:val="single"/>
          <w:lang w:val="ru-RU"/>
        </w:rPr>
      </w:pPr>
    </w:p>
    <w:p w14:paraId="05CE738E" w14:textId="45CEE268" w:rsidR="009E35EC" w:rsidRPr="009E35EC" w:rsidRDefault="009E35EC" w:rsidP="009E35EC">
      <w:pPr>
        <w:spacing w:after="0"/>
        <w:rPr>
          <w:lang w:val="en-US"/>
        </w:rPr>
      </w:pPr>
      <w:r>
        <w:rPr>
          <w:b/>
        </w:rPr>
        <w:t>CTO &amp; Founder</w:t>
      </w:r>
      <w:r>
        <w:br/>
      </w:r>
      <w:r>
        <w:t>Fincomtech - 2023 - Present</w:t>
      </w:r>
    </w:p>
    <w:p w14:paraId="1A14FBE7" w14:textId="6DC57D9D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Started with no team, no product and no operational structure; hired the initial core team and defined roles, responsibilities and delivery ownership.</w:t>
      </w:r>
    </w:p>
    <w:p w14:paraId="32109959" w14:textId="3DC5F143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Put in place the basic operating model - portfolio definition, prioritisation logic, decision-making cadence and release control - so work moved from ideas to structured execution.</w:t>
      </w:r>
    </w:p>
    <w:p w14:paraId="41D7A94C" w14:textId="64557713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Worked directly with early customers to shape the product direction, translating commercial discussions into a realistic roadmap and phased delivery plan.</w:t>
      </w:r>
    </w:p>
    <w:p w14:paraId="0986AAC5" w14:textId="6586180C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Built the first version of the platform together with the team, established cloud and DevOps foundations and introduced cost discipline from the outset.</w:t>
      </w:r>
    </w:p>
    <w:p w14:paraId="0E51F919" w14:textId="5F915566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Led enterprise presales and contractual discussions, defining scope, commercial structure and delivery commitments.</w:t>
      </w:r>
    </w:p>
    <w:p w14:paraId="07EF0F96" w14:textId="77777777" w:rsidR="008E00EA" w:rsidRPr="008E00EA" w:rsidRDefault="00940ED2" w:rsidP="00940ED2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>
        <w:t>Brought the product to pilot stage, securing initial implementations and validating both technical and commercial assumptions.</w:t>
      </w:r>
    </w:p>
    <w:p w14:paraId="236409D8" w14:textId="5188B275" w:rsidR="00940ED2" w:rsidRPr="00940ED2" w:rsidRDefault="008E00EA" w:rsidP="00940ED2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>
        <w:t>Built the organisation from inception to pilot-stage product with secured early customer implementations.</w:t>
      </w:r>
    </w:p>
    <w:p w14:paraId="26F3FD04" w14:textId="4C70EDEA" w:rsidR="00D80289" w:rsidRPr="00940ED2" w:rsidRDefault="00B55BDB" w:rsidP="00940ED2">
      <w:pPr>
        <w:spacing w:after="0"/>
        <w:rPr>
          <w:b/>
          <w:i/>
          <w:lang w:val="en-US"/>
        </w:rPr>
      </w:pPr>
      <w:r>
        <w:rPr>
          <w:b/>
        </w:rPr>
        <w:t>Deputy CTO</w:t>
      </w:r>
      <w:r>
        <w:br/>
      </w:r>
      <w:r>
        <w:t>Arameem / ToYou - 2018 - 2025</w:t>
      </w:r>
    </w:p>
    <w:p w14:paraId="6EEA901A" w14:textId="40C5492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Led a 200+ distributed technology organisation across multiple product lines, covering Engineering, QA and DevOps.</w:t>
      </w:r>
    </w:p>
    <w:p w14:paraId="37A7314D" w14:textId="6B94D0FB" w:rsidR="00ED41CA" w:rsidRPr="00EC4D10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Led 14 team leads and functional heads, setting clear accountability and consistent ways of working across distributed teams.</w:t>
      </w:r>
    </w:p>
    <w:p w14:paraId="04863FE8" w14:textId="39A151E8" w:rsidR="00EC4D10" w:rsidRPr="00ED41CA" w:rsidRDefault="00EC4D10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Led deployment of a production LLM-based support automation system where the model orchestrates internal APIs and business workflows, resolving up to 90% of requests automatically and delivering measurable operational savings.</w:t>
      </w:r>
    </w:p>
    <w:p w14:paraId="241B3A8E" w14:textId="47222FA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Introduced portfolio visibility and prioritisation discipline across product streams, aligning delivery capacity with business growth and operational constraints.</w:t>
      </w:r>
    </w:p>
    <w:p w14:paraId="43A21C6C" w14:textId="058A3CD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Put structured release governance and performance tracking in place, making delivery predictable rather than reactive.</w:t>
      </w:r>
    </w:p>
    <w:p w14:paraId="3D2935F9" w14:textId="234C8F3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Worked closely with Product, Operations and Commercial leadership to balance short-term delivery needs with long-term platform stability and scalability.</w:t>
      </w:r>
    </w:p>
    <w:p w14:paraId="71086A05" w14:textId="4B1E468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Reduced critical production incidents by 90% through systematic testing policies, ownership clarity and quality controls.</w:t>
      </w:r>
    </w:p>
    <w:p w14:paraId="6AD8367A" w14:textId="6383BE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Established infrastructure governance and capacity planning, cutting cloud expenditure by over 50% while supporting growth from 30K to 300K active users.</w:t>
      </w:r>
    </w:p>
    <w:p w14:paraId="03AEDF7C" w14:textId="503B5C3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Reported regularly to executive leadership on portfolio progress, delivery risks and operational performance.</w:t>
      </w:r>
    </w:p>
    <w:p w14:paraId="61BA207F" w14:textId="62A82A2A" w:rsidR="00E502E3" w:rsidRPr="00E502E3" w:rsidRDefault="00E502E3" w:rsidP="009E35EC">
      <w:pPr>
        <w:pStyle w:val="ListParagraph"/>
        <w:spacing w:after="0"/>
        <w:ind w:left="1080"/>
        <w:rPr>
          <w:lang w:val="en-US"/>
        </w:rPr>
      </w:pPr>
    </w:p>
    <w:p w14:paraId="3B71FDD8" w14:textId="77777777" w:rsidR="009E35EC" w:rsidRPr="00940ED2" w:rsidRDefault="009E35EC" w:rsidP="00A65AF1">
      <w:pPr>
        <w:spacing w:after="0"/>
        <w:rPr>
          <w:b/>
          <w:lang w:val="en-US"/>
        </w:rPr>
      </w:pPr>
    </w:p>
    <w:p w14:paraId="546B7079" w14:textId="11CB330C" w:rsidR="00D80289" w:rsidRDefault="00D80289" w:rsidP="00A65AF1">
      <w:pPr>
        <w:spacing w:after="0"/>
      </w:pPr>
      <w:r>
        <w:rPr>
          <w:b/>
        </w:rPr>
        <w:t>CEO &amp; Key Shareholder</w:t>
      </w:r>
      <w:r>
        <w:br/>
      </w:r>
      <w:r>
        <w:t>Sobit - 2015 - 2018</w:t>
      </w:r>
    </w:p>
    <w:p w14:paraId="60F6AD2A" w14:textId="030242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Took over the company during a significant commercial downturn and restructured the operating model to stabilise revenue and restore financial control.</w:t>
      </w:r>
    </w:p>
    <w:p w14:paraId="725E1F96" w14:textId="2860344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Rebuilt the client base through direct commercial engagement and disciplined cost management, returning the business to sustainable operations.</w:t>
      </w:r>
    </w:p>
    <w:p w14:paraId="1FEEBCF3" w14:textId="7D4EDBA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Introduced clearer delivery governance and project control mechanisms, improving transparency, accountability and margin predictability.</w:t>
      </w:r>
    </w:p>
    <w:p w14:paraId="24D368B5" w14:textId="1F906A3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Personally negotiated and structured contracts for national and municipal digital projects, balancing scope, delivery capacity and financial risk.</w:t>
      </w:r>
    </w:p>
    <w:p w14:paraId="5D64A498" w14:textId="41FFEDD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Reduced operating costs by more than 30% through organizational restructuring and process simplification.</w:t>
      </w:r>
    </w:p>
    <w:p w14:paraId="3713E87F" w14:textId="71C8B8F5" w:rsidR="009E35EC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Maintained long-term relationships with enterprise and public-sector stakeholders, ensuring continuity of revenue and execution stability.</w:t>
      </w:r>
    </w:p>
    <w:p w14:paraId="295D516B" w14:textId="77777777" w:rsidR="00ED41CA" w:rsidRPr="00ED41CA" w:rsidRDefault="00ED41CA" w:rsidP="00ED41CA">
      <w:pPr>
        <w:pStyle w:val="ListParagraph"/>
        <w:spacing w:after="0"/>
        <w:rPr>
          <w:bCs/>
          <w:lang w:val="en-US"/>
        </w:rPr>
      </w:pPr>
    </w:p>
    <w:p w14:paraId="3E097C2B" w14:textId="5BBE857D" w:rsidR="00D80289" w:rsidRDefault="00D80289" w:rsidP="00A65AF1">
      <w:pPr>
        <w:spacing w:after="0"/>
      </w:pPr>
      <w:r>
        <w:rPr>
          <w:b/>
        </w:rPr>
        <w:t>Director of IT Department</w:t>
      </w:r>
      <w:r>
        <w:br/>
      </w:r>
      <w:r>
        <w:t>CDEK - 2014 - 2017</w:t>
      </w:r>
    </w:p>
    <w:p w14:paraId="3D6D69A7" w14:textId="2B80176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Took responsibility for stabilising and modernising the company’s core logistics platform, which had accumulated over a decade of technical debt.</w:t>
      </w:r>
    </w:p>
    <w:p w14:paraId="297AF733" w14:textId="6C0E542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Introduced clearer IT governance and delivery control, bringing structure to planning, prioritisation and release cycles.</w:t>
      </w:r>
    </w:p>
    <w:p w14:paraId="6D6A1699" w14:textId="7CBF73E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Improved system performance by more than 50% through architectural redesign and database optimisation, supporting business expansion without proportional infrastructure growth.</w:t>
      </w:r>
    </w:p>
    <w:p w14:paraId="19F1D8D5" w14:textId="57CE11A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Reduced unplanned outages by redefining infrastructure ownership and establishing dedicated operational support functions.</w:t>
      </w:r>
    </w:p>
    <w:p w14:paraId="6E18108F" w14:textId="1787F81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Shifted the platform toward a more modular and service-oriented structure, preparing it for future integrations and scale.</w:t>
      </w:r>
    </w:p>
    <w:p w14:paraId="2C402C18" w14:textId="41039664" w:rsidR="00ED41CA" w:rsidRPr="00ED41CA" w:rsidRDefault="008E00E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Simplified internal service flows and support processes, improving operational efficiency and increasing service reliability.</w:t>
      </w:r>
    </w:p>
    <w:p w14:paraId="74DBF1B6" w14:textId="77777777" w:rsidR="008E00EA" w:rsidRPr="009E67AF" w:rsidRDefault="008E00EA" w:rsidP="00A65AF1">
      <w:pPr>
        <w:spacing w:after="0"/>
        <w:rPr>
          <w:b/>
          <w:lang w:val="en-US"/>
        </w:rPr>
      </w:pPr>
    </w:p>
    <w:p w14:paraId="3464DB47" w14:textId="4CD3CFE9" w:rsidR="00D80289" w:rsidRDefault="00D80289" w:rsidP="00A65AF1">
      <w:pPr>
        <w:spacing w:after="0"/>
      </w:pPr>
      <w:r>
        <w:rPr>
          <w:b/>
        </w:rPr>
        <w:t>CTO</w:t>
      </w:r>
      <w:r>
        <w:br/>
      </w:r>
      <w:r>
        <w:t>RTK Engineering - 2013 - 2014</w:t>
      </w:r>
    </w:p>
    <w:p w14:paraId="41900422" w14:textId="33772B0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Built and led a small technology team to develop a payment platform from inception, defining architecture, compliance alignment and release control in a regulated environment.</w:t>
      </w:r>
    </w:p>
    <w:p w14:paraId="4CFB63B8" w14:textId="7DBAE1B1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Established basic engineering governance and delivery discipline at early stage.</w:t>
      </w:r>
    </w:p>
    <w:p w14:paraId="11E365A1" w14:textId="77777777" w:rsidR="009E35EC" w:rsidRPr="003013A0" w:rsidRDefault="009E35EC" w:rsidP="00A65AF1">
      <w:pPr>
        <w:spacing w:after="0"/>
        <w:rPr>
          <w:b/>
          <w:lang w:val="en-US"/>
        </w:rPr>
      </w:pPr>
    </w:p>
    <w:p w14:paraId="21BB630D" w14:textId="7A2AF12A" w:rsidR="00D80289" w:rsidRDefault="00D80289" w:rsidP="00A65AF1">
      <w:pPr>
        <w:spacing w:after="0"/>
      </w:pPr>
      <w:r>
        <w:rPr>
          <w:b/>
        </w:rPr>
        <w:t>Director of Software Development</w:t>
      </w:r>
      <w:r>
        <w:br/>
      </w:r>
      <w:r>
        <w:t>CFT - 2001 - 2013</w:t>
      </w:r>
    </w:p>
    <w:p w14:paraId="5EF4169F" w14:textId="663E191D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Led a 60+ engineering department delivering enterprise-grade transaction platforms for major financial institutions.</w:t>
      </w:r>
    </w:p>
    <w:p w14:paraId="5514BA5C" w14:textId="775655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Managed large multi-year implementations across multiple banks, coordinating development, deployment and long-term support in a regulated environment.</w:t>
      </w:r>
    </w:p>
    <w:p w14:paraId="173E4B25" w14:textId="460828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Established structured delivery and support governance, turning client servicing into a recurring revenue model exceeding $10M annually.</w:t>
      </w:r>
    </w:p>
    <w:p w14:paraId="4BD57740" w14:textId="41F3BF5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Worked closely with bank executives, compliance and operations teams during presales, contract negotiations and system rollouts.</w:t>
      </w:r>
    </w:p>
    <w:p w14:paraId="574C9D8D" w14:textId="3F00A561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Delivered sustained commercial growth (20% YoY) through disciplined portfolio management and controlled project execution.</w:t>
      </w:r>
    </w:p>
    <w:p w14:paraId="66448FF9" w14:textId="77777777" w:rsidR="00403D9A" w:rsidRPr="00940ED2" w:rsidRDefault="00403D9A" w:rsidP="00403D9A">
      <w:pPr>
        <w:spacing w:after="0"/>
        <w:rPr>
          <w:bCs/>
          <w:lang w:val="en-US"/>
        </w:rPr>
      </w:pPr>
    </w:p>
    <w:p w14:paraId="048F7CA2" w14:textId="77777777" w:rsidR="00403D9A" w:rsidRPr="00403D9A" w:rsidRDefault="00403D9A" w:rsidP="00403D9A">
      <w:pPr>
        <w:spacing w:after="0"/>
        <w:rPr>
          <w:b/>
          <w:i/>
          <w:lang w:val="en-US"/>
        </w:rPr>
      </w:pPr>
      <w:r>
        <w:rPr>
          <w:b/>
        </w:rPr>
        <w:t>Co-Founder / Technical Advisor (AI Products)</w:t>
      </w:r>
      <w:r>
        <w:br/>
      </w:r>
      <w:r>
        <w:t>AI Product Studio - 2025 - Present</w:t>
      </w:r>
    </w:p>
    <w:p w14:paraId="1ED9681B" w14:textId="14EEBC68" w:rsidR="00A87E8A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>
        <w:t>Advising early-stage AI product teams on architecture, delivery structure and quality control in workflow automation initiatives.</w:t>
      </w:r>
    </w:p>
    <w:p w14:paraId="1EF76E0B" w14:textId="77777777" w:rsidR="00A27C65" w:rsidRPr="009E67AF" w:rsidRDefault="00A27C65" w:rsidP="00862426">
      <w:pPr>
        <w:rPr>
          <w:b/>
          <w:u w:val="single"/>
          <w:lang w:val="en-US"/>
        </w:rPr>
      </w:pPr>
    </w:p>
    <w:p w14:paraId="7D4BB7F4" w14:textId="25BEACC9" w:rsidR="00381411" w:rsidRDefault="004A53BC" w:rsidP="00862426">
      <w:r>
        <w:rPr>
          <w:b/>
        </w:rPr>
        <w:t>Certificates:</w:t>
      </w:r>
      <w:r>
        <w:br/>
        <w:t>Yandex Cloud Engineer, Yandex Practicum - 2024</w:t>
      </w:r>
    </w:p>
    <w:p w14:paraId="5D256EB6" w14:textId="073AFEC0" w:rsidR="004A53BC" w:rsidRDefault="00862426" w:rsidP="00862426">
      <w:pPr>
        <w:rPr>
          <w:b/>
          <w:u w:val="single"/>
        </w:rPr>
      </w:pPr>
      <w:r>
        <w:t>ICAgile Certified Professional, ICAgile - 2013</w:t>
      </w:r>
    </w:p>
    <w:p w14:paraId="22A7953A" w14:textId="5F1C6726" w:rsidR="0079520B" w:rsidRPr="00DD55C0" w:rsidRDefault="0079520B" w:rsidP="00D80289">
      <w:pPr>
        <w:rPr>
          <w:b/>
          <w:u w:val="single"/>
        </w:rPr>
      </w:pPr>
      <w:r>
        <w:rPr>
          <w:b/>
        </w:rPr>
        <w:t>Education:</w:t>
      </w:r>
      <w:r>
        <w:br/>
        <w:t>BSc in Physics</w:t>
        <w:br/>
        <w:t>Novosibirsk State University - 1994 - 1999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1"/>
  </w:num>
  <w:num w:numId="2" w16cid:durableId="1997371736">
    <w:abstractNumId w:val="0"/>
  </w:num>
  <w:num w:numId="3" w16cid:durableId="1351225105">
    <w:abstractNumId w:val="18"/>
  </w:num>
  <w:num w:numId="4" w16cid:durableId="1617709787">
    <w:abstractNumId w:val="11"/>
  </w:num>
  <w:num w:numId="5" w16cid:durableId="1569537763">
    <w:abstractNumId w:val="8"/>
  </w:num>
  <w:num w:numId="6" w16cid:durableId="896817835">
    <w:abstractNumId w:val="13"/>
  </w:num>
  <w:num w:numId="7" w16cid:durableId="2038849587">
    <w:abstractNumId w:val="5"/>
  </w:num>
  <w:num w:numId="8" w16cid:durableId="330107726">
    <w:abstractNumId w:val="9"/>
  </w:num>
  <w:num w:numId="9" w16cid:durableId="266890399">
    <w:abstractNumId w:val="6"/>
  </w:num>
  <w:num w:numId="10" w16cid:durableId="169031591">
    <w:abstractNumId w:val="4"/>
  </w:num>
  <w:num w:numId="11" w16cid:durableId="1452822331">
    <w:abstractNumId w:val="3"/>
  </w:num>
  <w:num w:numId="12" w16cid:durableId="457067123">
    <w:abstractNumId w:val="17"/>
  </w:num>
  <w:num w:numId="13" w16cid:durableId="715082829">
    <w:abstractNumId w:val="14"/>
  </w:num>
  <w:num w:numId="14" w16cid:durableId="1105925409">
    <w:abstractNumId w:val="12"/>
  </w:num>
  <w:num w:numId="15" w16cid:durableId="1205560979">
    <w:abstractNumId w:val="15"/>
  </w:num>
  <w:num w:numId="16" w16cid:durableId="877863279">
    <w:abstractNumId w:val="16"/>
  </w:num>
  <w:num w:numId="17" w16cid:durableId="1804149952">
    <w:abstractNumId w:val="2"/>
  </w:num>
  <w:num w:numId="18" w16cid:durableId="1897549652">
    <w:abstractNumId w:val="7"/>
  </w:num>
  <w:num w:numId="19" w16cid:durableId="898982911">
    <w:abstractNumId w:val="19"/>
  </w:num>
  <w:num w:numId="20" w16cid:durableId="157696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223BC3"/>
    <w:rsid w:val="003013A0"/>
    <w:rsid w:val="0031131F"/>
    <w:rsid w:val="00381411"/>
    <w:rsid w:val="003D1D0E"/>
    <w:rsid w:val="00403D9A"/>
    <w:rsid w:val="004A53BC"/>
    <w:rsid w:val="004F42B1"/>
    <w:rsid w:val="005C29F9"/>
    <w:rsid w:val="00654E37"/>
    <w:rsid w:val="00717021"/>
    <w:rsid w:val="007436F6"/>
    <w:rsid w:val="00792BA5"/>
    <w:rsid w:val="0079520B"/>
    <w:rsid w:val="008308C8"/>
    <w:rsid w:val="00862426"/>
    <w:rsid w:val="00881AC4"/>
    <w:rsid w:val="008952A6"/>
    <w:rsid w:val="008D1375"/>
    <w:rsid w:val="008E00EA"/>
    <w:rsid w:val="00940ED2"/>
    <w:rsid w:val="009723E1"/>
    <w:rsid w:val="009E35EC"/>
    <w:rsid w:val="009E67AF"/>
    <w:rsid w:val="00A27C65"/>
    <w:rsid w:val="00A65AF1"/>
    <w:rsid w:val="00A87E8A"/>
    <w:rsid w:val="00B0437C"/>
    <w:rsid w:val="00B55BDB"/>
    <w:rsid w:val="00BD4677"/>
    <w:rsid w:val="00D80289"/>
    <w:rsid w:val="00DB0082"/>
    <w:rsid w:val="00DD0852"/>
    <w:rsid w:val="00DD55C0"/>
    <w:rsid w:val="00E233B1"/>
    <w:rsid w:val="00E502E3"/>
    <w:rsid w:val="00E527A6"/>
    <w:rsid w:val="00EB3498"/>
    <w:rsid w:val="00EC4D10"/>
    <w:rsid w:val="00ED41CA"/>
    <w:rsid w:val="00F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rezin/?locale=en-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3</cp:revision>
  <dcterms:created xsi:type="dcterms:W3CDTF">2026-03-10T06:58:00Z</dcterms:created>
  <dcterms:modified xsi:type="dcterms:W3CDTF">2026-03-10T06:58:00Z</dcterms:modified>
</cp:coreProperties>
</file>