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57A51" w14:textId="57C2E31A" w:rsidR="0079520B" w:rsidRPr="003D1D0E" w:rsidRDefault="0079520B" w:rsidP="00654E37">
      <w:pPr>
        <w:spacing w:after="0"/>
        <w:jc w:val="center"/>
        <w:rPr>
          <w:b/>
          <w:lang w:val="en-US"/>
        </w:rPr>
      </w:pPr>
      <w:r w:rsidRPr="00654E37">
        <w:rPr>
          <w:b/>
        </w:rPr>
        <w:t>Vladimir</w:t>
      </w:r>
      <w:r w:rsidRPr="003D1D0E">
        <w:rPr>
          <w:b/>
          <w:lang w:val="en-US"/>
        </w:rPr>
        <w:t xml:space="preserve"> </w:t>
      </w:r>
      <w:r w:rsidRPr="00654E37">
        <w:rPr>
          <w:b/>
        </w:rPr>
        <w:t>Rezin</w:t>
      </w:r>
    </w:p>
    <w:p w14:paraId="248536EE" w14:textId="7A5ECA82" w:rsidR="0079520B" w:rsidRDefault="0079520B" w:rsidP="00654E37">
      <w:pPr>
        <w:jc w:val="center"/>
      </w:pPr>
      <w:r>
        <w:t>Phone</w:t>
      </w:r>
      <w:r w:rsidRPr="00381411">
        <w:t xml:space="preserve">: </w:t>
      </w:r>
      <w:r w:rsidR="00381411" w:rsidRPr="00381411">
        <w:t>+</w:t>
      </w:r>
      <w:r w:rsidR="003D1D0E">
        <w:t>79139282900</w:t>
      </w:r>
      <w:r>
        <w:t xml:space="preserve">| Email: v.rezin@gmail.com | </w:t>
      </w:r>
      <w:hyperlink r:id="rId5" w:history="1">
        <w:r w:rsidRPr="00A65AF1">
          <w:rPr>
            <w:rStyle w:val="Hyperlink"/>
          </w:rPr>
          <w:t>LinkedIn</w:t>
        </w:r>
      </w:hyperlink>
    </w:p>
    <w:p w14:paraId="0CDA60CC" w14:textId="40F47F52" w:rsidR="003D1D0E" w:rsidRPr="009E35EC" w:rsidRDefault="003D1D0E" w:rsidP="00654E37">
      <w:pPr>
        <w:jc w:val="center"/>
        <w:rPr>
          <w:lang w:val="en-US"/>
        </w:rPr>
      </w:pPr>
      <w:r w:rsidRPr="003D1D0E">
        <w:t>Novosibirsk, Russia | Relocation: open | Remote / Hybrid</w:t>
      </w:r>
    </w:p>
    <w:p w14:paraId="609A39F9" w14:textId="77777777" w:rsidR="009E35EC" w:rsidRPr="009E35EC" w:rsidRDefault="0079520B" w:rsidP="009E35EC">
      <w:pPr>
        <w:rPr>
          <w:lang w:val="en-US"/>
        </w:rPr>
      </w:pPr>
      <w:r w:rsidRPr="00654E37">
        <w:rPr>
          <w:b/>
          <w:u w:val="single"/>
        </w:rPr>
        <w:t>Professional Summary</w:t>
      </w:r>
      <w:r w:rsidR="00654E37" w:rsidRPr="00654E37">
        <w:rPr>
          <w:b/>
          <w:u w:val="single"/>
        </w:rPr>
        <w:t>:</w:t>
      </w:r>
      <w:r w:rsidR="00654E37">
        <w:br/>
      </w:r>
      <w:r w:rsidR="009E35EC" w:rsidRPr="009E35EC">
        <w:rPr>
          <w:lang w:val="en-US"/>
        </w:rPr>
        <w:t xml:space="preserve">Director of Engineering / CTO with 20+ years of experience leading enterprise software development in regulated fintech and banking environments. Proven track record in managing distributed engineering teams (200+ engineers), owning Software Engineering, QA and </w:t>
      </w:r>
      <w:proofErr w:type="spellStart"/>
      <w:r w:rsidR="009E35EC" w:rsidRPr="009E35EC">
        <w:rPr>
          <w:lang w:val="en-US"/>
        </w:rPr>
        <w:t>DevSecOps</w:t>
      </w:r>
      <w:proofErr w:type="spellEnd"/>
      <w:r w:rsidR="009E35EC" w:rsidRPr="009E35EC">
        <w:rPr>
          <w:lang w:val="en-US"/>
        </w:rPr>
        <w:t xml:space="preserve"> functions, and delivering high-load payment and transaction systems aligned with banking regulations and security standards.</w:t>
      </w:r>
    </w:p>
    <w:p w14:paraId="17AEF7BA" w14:textId="77777777" w:rsidR="009E35EC" w:rsidRPr="009E35EC" w:rsidRDefault="009E35EC" w:rsidP="009E35EC">
      <w:pPr>
        <w:rPr>
          <w:lang w:val="en-US"/>
        </w:rPr>
      </w:pPr>
      <w:r w:rsidRPr="009E35EC">
        <w:rPr>
          <w:lang w:val="en-US"/>
        </w:rPr>
        <w:t xml:space="preserve">Extensive experience in core banking implementations, payment platform development, release governance and engineering standardization. Strong focus on reliability, regulatory compliance, risk mitigation and predictable </w:t>
      </w:r>
      <w:proofErr w:type="gramStart"/>
      <w:r w:rsidRPr="009E35EC">
        <w:rPr>
          <w:lang w:val="en-US"/>
        </w:rPr>
        <w:t>delivery at</w:t>
      </w:r>
      <w:proofErr w:type="gramEnd"/>
      <w:r w:rsidRPr="009E35EC">
        <w:rPr>
          <w:lang w:val="en-US"/>
        </w:rPr>
        <w:t xml:space="preserve"> scale.</w:t>
      </w:r>
    </w:p>
    <w:p w14:paraId="02D1E3E8" w14:textId="2E624E1F" w:rsidR="0079520B" w:rsidRPr="00654E37" w:rsidRDefault="0079520B" w:rsidP="009E35EC">
      <w:pPr>
        <w:rPr>
          <w:b/>
          <w:u w:val="single"/>
        </w:rPr>
      </w:pPr>
      <w:r w:rsidRPr="00654E37">
        <w:rPr>
          <w:b/>
          <w:u w:val="single"/>
        </w:rPr>
        <w:t>Skills</w:t>
      </w:r>
      <w:r w:rsidR="00654E37" w:rsidRPr="00654E37">
        <w:rPr>
          <w:b/>
          <w:u w:val="single"/>
        </w:rPr>
        <w:t>:</w:t>
      </w:r>
    </w:p>
    <w:p w14:paraId="73E8696E" w14:textId="77777777" w:rsidR="009E35EC" w:rsidRPr="009E35EC" w:rsidRDefault="009E35EC" w:rsidP="009E35EC">
      <w:pPr>
        <w:spacing w:after="0"/>
        <w:rPr>
          <w:b/>
          <w:bCs/>
          <w:lang w:val="en-US"/>
        </w:rPr>
      </w:pPr>
      <w:r w:rsidRPr="009E35EC">
        <w:rPr>
          <w:b/>
          <w:bCs/>
          <w:lang w:val="en-US"/>
        </w:rPr>
        <w:t>Engineering &amp; Governance</w:t>
      </w:r>
    </w:p>
    <w:p w14:paraId="6BB782F0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Software Engineering Leadership</w:t>
      </w:r>
    </w:p>
    <w:p w14:paraId="1BD1E0DB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 xml:space="preserve">QA &amp; </w:t>
      </w:r>
      <w:proofErr w:type="spellStart"/>
      <w:r w:rsidRPr="009E35EC">
        <w:rPr>
          <w:bCs/>
          <w:lang w:val="en-US"/>
        </w:rPr>
        <w:t>DevSecOps</w:t>
      </w:r>
      <w:proofErr w:type="spellEnd"/>
      <w:r w:rsidRPr="009E35EC">
        <w:rPr>
          <w:bCs/>
          <w:lang w:val="en-US"/>
        </w:rPr>
        <w:t xml:space="preserve"> Governance</w:t>
      </w:r>
    </w:p>
    <w:p w14:paraId="4663FB67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Release &amp; Deployment Management</w:t>
      </w:r>
    </w:p>
    <w:p w14:paraId="1711D0EC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Engineering Policy &amp; Standards Development</w:t>
      </w:r>
    </w:p>
    <w:p w14:paraId="71AF289D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Risk Mitigation &amp; Delivery Oversight</w:t>
      </w:r>
    </w:p>
    <w:p w14:paraId="36219E2B" w14:textId="11332215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Executive Reporting &amp; KPI Governance</w:t>
      </w:r>
    </w:p>
    <w:p w14:paraId="42BD9F2E" w14:textId="77777777" w:rsidR="009E35EC" w:rsidRPr="009E35EC" w:rsidRDefault="009E35EC" w:rsidP="009E35EC">
      <w:pPr>
        <w:spacing w:after="0"/>
        <w:rPr>
          <w:b/>
          <w:bCs/>
          <w:lang w:val="en-US"/>
        </w:rPr>
      </w:pPr>
      <w:r w:rsidRPr="009E35EC">
        <w:rPr>
          <w:b/>
          <w:bCs/>
          <w:lang w:val="en-US"/>
        </w:rPr>
        <w:t>Fintech &amp; Regulatory</w:t>
      </w:r>
    </w:p>
    <w:p w14:paraId="0411367C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Core Banking Systems</w:t>
      </w:r>
    </w:p>
    <w:p w14:paraId="6E648EFE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Payment Platforms</w:t>
      </w:r>
    </w:p>
    <w:p w14:paraId="6C3EB916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Transaction Processing Systems</w:t>
      </w:r>
    </w:p>
    <w:p w14:paraId="2422B91E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Regulatory Compliance (Banking / EMI)</w:t>
      </w:r>
    </w:p>
    <w:p w14:paraId="4ED294DA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AML &amp; Anti-Fraud Exposure</w:t>
      </w:r>
    </w:p>
    <w:p w14:paraId="7F906D17" w14:textId="09BDBB99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Data Integrity &amp; Security Engineering</w:t>
      </w:r>
    </w:p>
    <w:p w14:paraId="62B61333" w14:textId="77777777" w:rsidR="009E35EC" w:rsidRPr="009E35EC" w:rsidRDefault="009E35EC" w:rsidP="009E35EC">
      <w:pPr>
        <w:spacing w:after="0"/>
        <w:rPr>
          <w:b/>
          <w:bCs/>
          <w:lang w:val="en-US"/>
        </w:rPr>
      </w:pPr>
      <w:r w:rsidRPr="009E35EC">
        <w:rPr>
          <w:b/>
          <w:bCs/>
          <w:lang w:val="en-US"/>
        </w:rPr>
        <w:t>Architecture &amp; Technology</w:t>
      </w:r>
    </w:p>
    <w:p w14:paraId="2446D0F2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High-Load Distributed Systems</w:t>
      </w:r>
    </w:p>
    <w:p w14:paraId="73F95160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API &amp; Backend Architecture</w:t>
      </w:r>
    </w:p>
    <w:p w14:paraId="04442564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Cloud Infrastructure (AWS / Cloud Platforms)</w:t>
      </w:r>
    </w:p>
    <w:p w14:paraId="3A57BFFC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CI/CD &amp; Infrastructure Governance</w:t>
      </w:r>
    </w:p>
    <w:p w14:paraId="7F0D7D48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Java / Enterprise Backend</w:t>
      </w:r>
    </w:p>
    <w:p w14:paraId="7E0B7180" w14:textId="15AF3EEB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SQL / Oracle / PostgreSQL</w:t>
      </w:r>
    </w:p>
    <w:p w14:paraId="180E43DF" w14:textId="77777777" w:rsidR="009E35EC" w:rsidRPr="009E35EC" w:rsidRDefault="009E35EC" w:rsidP="009E35EC">
      <w:pPr>
        <w:spacing w:after="0"/>
        <w:rPr>
          <w:b/>
          <w:bCs/>
          <w:lang w:val="en-US"/>
        </w:rPr>
      </w:pPr>
      <w:r w:rsidRPr="009E35EC">
        <w:rPr>
          <w:b/>
          <w:bCs/>
          <w:lang w:val="en-US"/>
        </w:rPr>
        <w:t>Leadership</w:t>
      </w:r>
    </w:p>
    <w:p w14:paraId="23F0F980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Distributed Team Management (multi-country)</w:t>
      </w:r>
    </w:p>
    <w:p w14:paraId="3891CB02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Strategic Planning &amp; Budget Ownership</w:t>
      </w:r>
    </w:p>
    <w:p w14:paraId="57AE03C5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Stakeholder Alignment (Business &amp; Compliance)</w:t>
      </w:r>
    </w:p>
    <w:p w14:paraId="764E8BF7" w14:textId="653259DB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Vendor &amp; SLA Governance</w:t>
      </w:r>
    </w:p>
    <w:p w14:paraId="21E6EB66" w14:textId="77777777" w:rsidR="00E502E3" w:rsidRPr="00E502E3" w:rsidRDefault="00E502E3" w:rsidP="00E502E3">
      <w:pPr>
        <w:spacing w:after="0"/>
        <w:rPr>
          <w:b/>
          <w:lang w:val="en-US"/>
        </w:rPr>
      </w:pPr>
    </w:p>
    <w:p w14:paraId="48104604" w14:textId="77777777" w:rsidR="009E35EC" w:rsidRDefault="0079520B" w:rsidP="005C29F9">
      <w:pPr>
        <w:spacing w:after="0"/>
        <w:rPr>
          <w:b/>
          <w:u w:val="single"/>
          <w:lang w:val="ru-RU"/>
        </w:rPr>
      </w:pPr>
      <w:r w:rsidRPr="00654E37">
        <w:rPr>
          <w:b/>
          <w:u w:val="single"/>
        </w:rPr>
        <w:t>Professional Experience</w:t>
      </w:r>
      <w:r w:rsidR="00654E37">
        <w:rPr>
          <w:b/>
          <w:u w:val="single"/>
        </w:rPr>
        <w:t>:</w:t>
      </w:r>
    </w:p>
    <w:p w14:paraId="7B1D1C05" w14:textId="77777777" w:rsidR="009E35EC" w:rsidRPr="009E35EC" w:rsidRDefault="009E35EC" w:rsidP="005C29F9">
      <w:pPr>
        <w:spacing w:after="0"/>
        <w:rPr>
          <w:b/>
          <w:u w:val="single"/>
          <w:lang w:val="ru-RU"/>
        </w:rPr>
      </w:pPr>
    </w:p>
    <w:p w14:paraId="3B583EBE" w14:textId="4E50E264" w:rsidR="009E35EC" w:rsidRPr="009E35EC" w:rsidRDefault="009E35EC" w:rsidP="00403D9A">
      <w:pPr>
        <w:spacing w:after="0"/>
        <w:rPr>
          <w:b/>
          <w:u w:val="single"/>
          <w:lang w:val="en-US"/>
        </w:rPr>
      </w:pPr>
    </w:p>
    <w:p w14:paraId="05CE738E" w14:textId="45CEE268" w:rsidR="009E35EC" w:rsidRPr="009E35EC" w:rsidRDefault="009E35EC" w:rsidP="009E35EC">
      <w:pPr>
        <w:spacing w:after="0"/>
        <w:rPr>
          <w:lang w:val="en-US"/>
        </w:rPr>
      </w:pPr>
      <w:r w:rsidRPr="009E35EC">
        <w:rPr>
          <w:b/>
          <w:bCs/>
          <w:lang w:val="en-US"/>
        </w:rPr>
        <w:lastRenderedPageBreak/>
        <w:t>CTO &amp; Founder</w:t>
      </w:r>
      <w:r w:rsidRPr="009E35EC">
        <w:rPr>
          <w:lang w:val="en-US"/>
        </w:rPr>
        <w:br/>
      </w:r>
      <w:proofErr w:type="spellStart"/>
      <w:r w:rsidRPr="009E35EC">
        <w:rPr>
          <w:lang w:val="en-US"/>
        </w:rPr>
        <w:t>Fincomtech</w:t>
      </w:r>
      <w:proofErr w:type="spellEnd"/>
      <w:r w:rsidRPr="009E35EC">
        <w:rPr>
          <w:lang w:val="en-US"/>
        </w:rPr>
        <w:t xml:space="preserve"> — 20</w:t>
      </w:r>
      <w:r w:rsidRPr="00881AC4">
        <w:rPr>
          <w:lang w:val="en-US"/>
        </w:rPr>
        <w:t>23</w:t>
      </w:r>
      <w:r w:rsidRPr="009E35EC">
        <w:rPr>
          <w:lang w:val="en-US"/>
        </w:rPr>
        <w:t xml:space="preserve"> – Present</w:t>
      </w:r>
    </w:p>
    <w:p w14:paraId="6A777B01" w14:textId="6F4FADFA" w:rsidR="00881AC4" w:rsidRPr="00881AC4" w:rsidRDefault="00881AC4" w:rsidP="00881AC4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81AC4">
        <w:rPr>
          <w:bCs/>
          <w:lang w:val="en-US"/>
        </w:rPr>
        <w:t>Leading development of a modular ERP and analytics platform with enterprise-grade architecture and structured release governance.</w:t>
      </w:r>
    </w:p>
    <w:p w14:paraId="04B6BB6B" w14:textId="5ED232F3" w:rsidR="00881AC4" w:rsidRPr="00881AC4" w:rsidRDefault="00881AC4" w:rsidP="00881AC4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81AC4">
        <w:rPr>
          <w:bCs/>
          <w:lang w:val="en-US"/>
        </w:rPr>
        <w:t>Establishing engineering standards, CI/CD pipelines and quality control practices across the platform.</w:t>
      </w:r>
    </w:p>
    <w:p w14:paraId="7140BA7B" w14:textId="40F97A1B" w:rsidR="00881AC4" w:rsidRPr="00881AC4" w:rsidRDefault="00881AC4" w:rsidP="00881AC4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81AC4">
        <w:rPr>
          <w:bCs/>
          <w:lang w:val="en-US"/>
        </w:rPr>
        <w:t>Introducing AI-assisted development workflows to reduce repetitive engineering tasks and improve documentation, testing and review discipline.</w:t>
      </w:r>
    </w:p>
    <w:p w14:paraId="5B3EECE1" w14:textId="3DCE31E1" w:rsidR="00881AC4" w:rsidRPr="00881AC4" w:rsidRDefault="00881AC4" w:rsidP="00881AC4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81AC4">
        <w:rPr>
          <w:bCs/>
          <w:lang w:val="en-US"/>
        </w:rPr>
        <w:t>Overseeing cloud infrastructure, DevOps practices and platform scalability.</w:t>
      </w:r>
    </w:p>
    <w:p w14:paraId="181258AB" w14:textId="2A5C56F0" w:rsidR="00881AC4" w:rsidRPr="00881AC4" w:rsidRDefault="00881AC4" w:rsidP="00881AC4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81AC4">
        <w:rPr>
          <w:bCs/>
          <w:lang w:val="en-US"/>
        </w:rPr>
        <w:t>Managing integrations, delivery processes and customer implementations.</w:t>
      </w:r>
    </w:p>
    <w:p w14:paraId="26F3FD04" w14:textId="1F2420EF" w:rsidR="00D80289" w:rsidRPr="009E35EC" w:rsidRDefault="00001F35" w:rsidP="005C29F9">
      <w:pPr>
        <w:spacing w:after="0"/>
        <w:rPr>
          <w:b/>
          <w:i/>
          <w:lang w:val="en-US"/>
        </w:rPr>
      </w:pPr>
      <w:r>
        <w:br/>
      </w:r>
      <w:r w:rsidR="00B55BDB">
        <w:rPr>
          <w:b/>
        </w:rPr>
        <w:t xml:space="preserve">Deputy </w:t>
      </w:r>
      <w:r w:rsidR="0031131F">
        <w:rPr>
          <w:b/>
        </w:rPr>
        <w:t>CTO</w:t>
      </w:r>
      <w:r>
        <w:br/>
      </w:r>
      <w:proofErr w:type="spellStart"/>
      <w:r w:rsidR="00D80289" w:rsidRPr="00A65AF1">
        <w:rPr>
          <w:b/>
          <w:i/>
        </w:rPr>
        <w:t>Arammeem</w:t>
      </w:r>
      <w:proofErr w:type="spellEnd"/>
      <w:r w:rsidR="00D80289" w:rsidRPr="00A65AF1">
        <w:rPr>
          <w:b/>
          <w:i/>
        </w:rPr>
        <w:t xml:space="preserve"> — 2018 – </w:t>
      </w:r>
      <w:r w:rsidR="00E502E3">
        <w:rPr>
          <w:b/>
          <w:i/>
        </w:rPr>
        <w:t>2025</w:t>
      </w:r>
    </w:p>
    <w:p w14:paraId="68668943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Led a 200+ distributed engineering organization, owning Software Engineering, QA and DevOps functions across multiple product lines.</w:t>
      </w:r>
    </w:p>
    <w:p w14:paraId="40ACC0C8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Established structured engineering governance, including release management, quality gates, code review standards and KPI-driven delivery processes.</w:t>
      </w:r>
    </w:p>
    <w:p w14:paraId="3E6C92A5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Introduced comprehensive unit testing and quality controls, reducing critical production incidents by 90% and significantly improving release predictability.</w:t>
      </w:r>
    </w:p>
    <w:p w14:paraId="6642A38C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Owned cloud infrastructure governance and capacity planning, reducing infrastructure expenditure by over 50% while maintaining availability and security standards.</w:t>
      </w:r>
    </w:p>
    <w:p w14:paraId="2589295F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Oversaw high-load system scalability, supporting growth to 300K active users and 150K daily transactions in logistics and delivery operations.</w:t>
      </w:r>
    </w:p>
    <w:p w14:paraId="1A04F07D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Provided structured executive reporting on engineering throughput, system reliability and risk exposure.</w:t>
      </w:r>
    </w:p>
    <w:p w14:paraId="61BA207F" w14:textId="62A82A2A" w:rsidR="00E502E3" w:rsidRPr="00E502E3" w:rsidRDefault="00E502E3" w:rsidP="009E35EC">
      <w:pPr>
        <w:pStyle w:val="ListParagraph"/>
        <w:spacing w:after="0"/>
        <w:ind w:left="1080"/>
        <w:rPr>
          <w:lang w:val="en-US"/>
        </w:rPr>
      </w:pPr>
    </w:p>
    <w:p w14:paraId="3B71FDD8" w14:textId="77777777" w:rsidR="009E35EC" w:rsidRDefault="009E35EC" w:rsidP="00A65AF1">
      <w:pPr>
        <w:spacing w:after="0"/>
        <w:rPr>
          <w:b/>
          <w:lang w:val="ru-RU"/>
        </w:rPr>
      </w:pPr>
    </w:p>
    <w:p w14:paraId="546B7079" w14:textId="11CB330C" w:rsidR="00D80289" w:rsidRDefault="00D80289" w:rsidP="00A65AF1">
      <w:pPr>
        <w:spacing w:after="0"/>
      </w:pPr>
      <w:r w:rsidRPr="00A65AF1">
        <w:rPr>
          <w:b/>
        </w:rPr>
        <w:t>CEO &amp; Key Shareholder</w:t>
      </w:r>
      <w:r w:rsidR="00001F35" w:rsidRPr="00A65AF1">
        <w:rPr>
          <w:b/>
        </w:rPr>
        <w:br/>
      </w:r>
      <w:proofErr w:type="spellStart"/>
      <w:r w:rsidRPr="00A65AF1">
        <w:rPr>
          <w:b/>
          <w:i/>
        </w:rPr>
        <w:t>Sobit</w:t>
      </w:r>
      <w:proofErr w:type="spellEnd"/>
      <w:r w:rsidRPr="00A65AF1">
        <w:rPr>
          <w:b/>
          <w:i/>
        </w:rPr>
        <w:t xml:space="preserve"> — 2015 – 2018</w:t>
      </w:r>
    </w:p>
    <w:p w14:paraId="15070A1D" w14:textId="2D1BAB84" w:rsidR="00E502E3" w:rsidRPr="00E502E3" w:rsidRDefault="00E502E3" w:rsidP="00E502E3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502E3">
        <w:rPr>
          <w:bCs/>
          <w:lang w:val="en-US"/>
        </w:rPr>
        <w:t>Led the company through a major commercial disruption, restructuring the operating model and restoring financial stability through strategic client acquisition and cost optimization.</w:t>
      </w:r>
    </w:p>
    <w:p w14:paraId="4A1BAA44" w14:textId="46A0B630" w:rsidR="00E502E3" w:rsidRPr="00E502E3" w:rsidRDefault="00E502E3" w:rsidP="00E502E3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502E3">
        <w:rPr>
          <w:bCs/>
          <w:lang w:val="en-US"/>
        </w:rPr>
        <w:t>Designed and implemented governance structures for project delivery, improving transparency, accountability, and execution control across technology initiatives.</w:t>
      </w:r>
    </w:p>
    <w:p w14:paraId="225FC13B" w14:textId="5C088234" w:rsidR="00E502E3" w:rsidRPr="00E502E3" w:rsidRDefault="00E502E3" w:rsidP="00E502E3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502E3">
        <w:rPr>
          <w:bCs/>
          <w:lang w:val="en-US"/>
        </w:rPr>
        <w:t>Negotiated and managed contracts for large-scale national and municipal digital transformation projects, ensuring delivery quality, scope control, and financial performance.</w:t>
      </w:r>
    </w:p>
    <w:p w14:paraId="4E84B5B2" w14:textId="20BC7AE3" w:rsidR="00E502E3" w:rsidRPr="00E502E3" w:rsidRDefault="00E502E3" w:rsidP="00E502E3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502E3">
        <w:rPr>
          <w:bCs/>
          <w:lang w:val="en-US"/>
        </w:rPr>
        <w:t>Optimized the company’s operating cost structure by over 30% through organizational restructuring and process efficiency improvements.</w:t>
      </w:r>
    </w:p>
    <w:p w14:paraId="05668EA6" w14:textId="7CA00007" w:rsidR="00E502E3" w:rsidRPr="00E502E3" w:rsidRDefault="00E502E3" w:rsidP="00E502E3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proofErr w:type="gramStart"/>
      <w:r w:rsidRPr="00E502E3">
        <w:rPr>
          <w:bCs/>
          <w:lang w:val="en-US"/>
        </w:rPr>
        <w:t>Strengthened</w:t>
      </w:r>
      <w:proofErr w:type="gramEnd"/>
      <w:r w:rsidRPr="00E502E3">
        <w:rPr>
          <w:bCs/>
          <w:lang w:val="en-US"/>
        </w:rPr>
        <w:t xml:space="preserve"> stakeholder relationships with enterprise and public-sector clients, ensuring long-term cooperation and sustainable revenue streams.</w:t>
      </w:r>
    </w:p>
    <w:p w14:paraId="3713E87F" w14:textId="77777777" w:rsidR="009E35EC" w:rsidRPr="00860444" w:rsidRDefault="009E35EC" w:rsidP="00A65AF1">
      <w:pPr>
        <w:spacing w:after="0"/>
        <w:rPr>
          <w:b/>
          <w:lang w:val="en-US"/>
        </w:rPr>
      </w:pPr>
    </w:p>
    <w:p w14:paraId="3E097C2B" w14:textId="5BBE857D" w:rsidR="00D80289" w:rsidRDefault="00D80289" w:rsidP="00A65AF1">
      <w:pPr>
        <w:spacing w:after="0"/>
      </w:pPr>
      <w:r w:rsidRPr="00A65AF1">
        <w:rPr>
          <w:b/>
        </w:rPr>
        <w:t>Director of IT Department</w:t>
      </w:r>
      <w:r w:rsidR="00001F35">
        <w:br/>
      </w:r>
      <w:r w:rsidRPr="00A65AF1">
        <w:rPr>
          <w:b/>
          <w:i/>
        </w:rPr>
        <w:t>CDEK — 2014 – 2017</w:t>
      </w:r>
    </w:p>
    <w:p w14:paraId="2E20C033" w14:textId="46E4FAE6" w:rsidR="00E502E3" w:rsidRPr="00E502E3" w:rsidRDefault="00E502E3" w:rsidP="00E502E3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502E3">
        <w:rPr>
          <w:bCs/>
          <w:lang w:val="en-US"/>
        </w:rPr>
        <w:t>Led full-scale modernization of the company’s core logistics software, establishing structured IT governance practices and stabilizing legacy systems.</w:t>
      </w:r>
    </w:p>
    <w:p w14:paraId="1F954665" w14:textId="33B9BBF0" w:rsidR="00E502E3" w:rsidRPr="00E502E3" w:rsidRDefault="00E502E3" w:rsidP="00E502E3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502E3">
        <w:rPr>
          <w:bCs/>
          <w:lang w:val="en-US"/>
        </w:rPr>
        <w:t>Improved system performance by over 50% through architectural redesign, database optimization, and scalability planning to support business expansion.</w:t>
      </w:r>
    </w:p>
    <w:p w14:paraId="53205CE9" w14:textId="7BDCEB13" w:rsidR="00E502E3" w:rsidRPr="00E502E3" w:rsidRDefault="00E502E3" w:rsidP="00E502E3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502E3">
        <w:rPr>
          <w:bCs/>
          <w:lang w:val="en-US"/>
        </w:rPr>
        <w:lastRenderedPageBreak/>
        <w:t>Introduced modern development and release management standards, increasing transparency and predictability of IT delivery for business stakeholders.</w:t>
      </w:r>
    </w:p>
    <w:p w14:paraId="5F5311CE" w14:textId="2C30630F" w:rsidR="00E502E3" w:rsidRPr="00E502E3" w:rsidRDefault="00E502E3" w:rsidP="00E502E3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502E3">
        <w:rPr>
          <w:bCs/>
          <w:lang w:val="en-US"/>
        </w:rPr>
        <w:t>Strengthened system reliability and reduced unplanned outages by restructuring infrastructure ownership and introducing dedicated operational support functions.</w:t>
      </w:r>
    </w:p>
    <w:p w14:paraId="5193F5BA" w14:textId="64F1C1CB" w:rsidR="00E502E3" w:rsidRPr="00E502E3" w:rsidRDefault="00E502E3" w:rsidP="00E502E3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502E3">
        <w:rPr>
          <w:bCs/>
          <w:lang w:val="en-US"/>
        </w:rPr>
        <w:t>Transitioned legacy architecture toward modular and service-oriented principles, preparing the platform for future integrations and growth.</w:t>
      </w:r>
    </w:p>
    <w:p w14:paraId="2EF257FD" w14:textId="6FFF3754" w:rsidR="00E502E3" w:rsidRPr="00E502E3" w:rsidRDefault="00E502E3" w:rsidP="00E502E3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502E3">
        <w:rPr>
          <w:bCs/>
          <w:lang w:val="en-US"/>
        </w:rPr>
        <w:t>Enhanced internal service flows and user support processes, improving operational efficiency and reducing technical bottlenecks.</w:t>
      </w:r>
    </w:p>
    <w:p w14:paraId="3464DB47" w14:textId="41FA0082" w:rsidR="00D80289" w:rsidRDefault="00D80289" w:rsidP="00A65AF1">
      <w:pPr>
        <w:spacing w:after="0"/>
      </w:pPr>
      <w:r w:rsidRPr="00A65AF1">
        <w:rPr>
          <w:b/>
        </w:rPr>
        <w:t>CTO</w:t>
      </w:r>
      <w:r w:rsidR="00001F35">
        <w:br/>
      </w:r>
      <w:r w:rsidRPr="00A65AF1">
        <w:rPr>
          <w:b/>
          <w:i/>
        </w:rPr>
        <w:t>RTK Engineering — 2013 – 2014</w:t>
      </w:r>
    </w:p>
    <w:p w14:paraId="1BC78B7E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Built and led a technology team developing a payment platform from scratch, defining system architecture, compliance alignment and secure transaction processing workflows.</w:t>
      </w:r>
    </w:p>
    <w:p w14:paraId="513F2F4C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 xml:space="preserve">Established engineering standards, documentation discipline and controlled release processes in an </w:t>
      </w:r>
      <w:proofErr w:type="gramStart"/>
      <w:r w:rsidRPr="009E35EC">
        <w:rPr>
          <w:bCs/>
          <w:lang w:val="en-US"/>
        </w:rPr>
        <w:t>early-stage</w:t>
      </w:r>
      <w:proofErr w:type="gramEnd"/>
      <w:r w:rsidRPr="009E35EC">
        <w:rPr>
          <w:bCs/>
          <w:lang w:val="en-US"/>
        </w:rPr>
        <w:t xml:space="preserve"> fintech environment.</w:t>
      </w:r>
    </w:p>
    <w:p w14:paraId="11E365A1" w14:textId="77777777" w:rsidR="009E35EC" w:rsidRPr="00860444" w:rsidRDefault="009E35EC" w:rsidP="00A65AF1">
      <w:pPr>
        <w:spacing w:after="0"/>
        <w:rPr>
          <w:b/>
          <w:lang w:val="en-US"/>
        </w:rPr>
      </w:pPr>
    </w:p>
    <w:p w14:paraId="21BB630D" w14:textId="67AA78A6" w:rsidR="00D80289" w:rsidRDefault="00D80289" w:rsidP="00A65AF1">
      <w:pPr>
        <w:spacing w:after="0"/>
      </w:pPr>
      <w:r w:rsidRPr="00A65AF1">
        <w:rPr>
          <w:b/>
        </w:rPr>
        <w:t>Director of Software Development</w:t>
      </w:r>
      <w:r w:rsidR="00001F35">
        <w:br/>
      </w:r>
      <w:r w:rsidRPr="00A65AF1">
        <w:rPr>
          <w:b/>
          <w:i/>
        </w:rPr>
        <w:t>CFT — 2000 – 2013</w:t>
      </w:r>
    </w:p>
    <w:p w14:paraId="1BBFFBAB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Led a 60+ engineering department delivering enterprise core banking systems to major financial institutions.</w:t>
      </w:r>
    </w:p>
    <w:p w14:paraId="2F2696D5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Managed large-scale multi-bank implementations of core banking platforms, ensuring regulatory compliance, transaction integrity, reliability and high availability.</w:t>
      </w:r>
    </w:p>
    <w:p w14:paraId="76752D56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Established structured delivery and support governance, creating a sustainable recurring revenue service model exceeding $10M annually.</w:t>
      </w:r>
    </w:p>
    <w:p w14:paraId="085932C8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Collaborated with banking stakeholders, compliance teams and executives during presales, contract negotiations and system deployments.</w:t>
      </w:r>
    </w:p>
    <w:p w14:paraId="60FDE3EB" w14:textId="77777777" w:rsidR="009E35EC" w:rsidRPr="00403D9A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Delivered consistent annual commercial targets with 20% YoY growth through scalable enterprise platform strategy and disciplined project governance.</w:t>
      </w:r>
    </w:p>
    <w:p w14:paraId="66448FF9" w14:textId="77777777" w:rsidR="00403D9A" w:rsidRDefault="00403D9A" w:rsidP="00403D9A">
      <w:pPr>
        <w:spacing w:after="0"/>
        <w:rPr>
          <w:bCs/>
          <w:lang w:val="ru-RU"/>
        </w:rPr>
      </w:pPr>
    </w:p>
    <w:p w14:paraId="048F7CA2" w14:textId="77777777" w:rsidR="00403D9A" w:rsidRPr="00403D9A" w:rsidRDefault="00403D9A" w:rsidP="00403D9A">
      <w:pPr>
        <w:spacing w:after="0"/>
        <w:rPr>
          <w:b/>
          <w:i/>
          <w:lang w:val="en-US"/>
        </w:rPr>
      </w:pPr>
      <w:r w:rsidRPr="009E35EC">
        <w:rPr>
          <w:b/>
        </w:rPr>
        <w:t>Co-Founder / Technical Advisor (AI Products)</w:t>
      </w:r>
      <w:r w:rsidRPr="009E35EC">
        <w:rPr>
          <w:b/>
          <w:u w:val="single"/>
          <w:lang w:val="en-US"/>
        </w:rPr>
        <w:br/>
      </w:r>
      <w:r w:rsidRPr="00403D9A">
        <w:rPr>
          <w:b/>
          <w:i/>
          <w:lang w:val="en-US"/>
        </w:rPr>
        <w:t>AI Product Studio — 2025 – Present</w:t>
      </w:r>
    </w:p>
    <w:p w14:paraId="0FAD0B6D" w14:textId="77777777" w:rsidR="00403D9A" w:rsidRPr="00403D9A" w:rsidRDefault="00403D9A" w:rsidP="00403D9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403D9A">
        <w:rPr>
          <w:bCs/>
          <w:lang w:val="en-US"/>
        </w:rPr>
        <w:t>Contributing to development of AI-based products focused on workflow automation and decision-support systems.</w:t>
      </w:r>
    </w:p>
    <w:p w14:paraId="7C9C0D64" w14:textId="77777777" w:rsidR="00403D9A" w:rsidRPr="00403D9A" w:rsidRDefault="00403D9A" w:rsidP="00403D9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403D9A">
        <w:rPr>
          <w:bCs/>
          <w:lang w:val="en-US"/>
        </w:rPr>
        <w:t>Supporting architecture design and integration of LLM technologies into product workflows.</w:t>
      </w:r>
    </w:p>
    <w:p w14:paraId="2217C28E" w14:textId="5E408F3F" w:rsidR="00403D9A" w:rsidRPr="00403D9A" w:rsidRDefault="00403D9A" w:rsidP="00403D9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403D9A">
        <w:rPr>
          <w:bCs/>
          <w:lang w:val="en-US"/>
        </w:rPr>
        <w:t>Ensuring quality control and structured development processes for AI-enabled solutions.</w:t>
      </w:r>
    </w:p>
    <w:p w14:paraId="1ED9681B" w14:textId="77777777" w:rsidR="00A87E8A" w:rsidRPr="00A87E8A" w:rsidRDefault="00A87E8A" w:rsidP="00862426">
      <w:pPr>
        <w:rPr>
          <w:b/>
          <w:u w:val="single"/>
          <w:lang w:val="en-US"/>
        </w:rPr>
      </w:pPr>
    </w:p>
    <w:p w14:paraId="7D4BB7F4" w14:textId="1A1B27FA" w:rsidR="00381411" w:rsidRDefault="004A53BC" w:rsidP="00862426">
      <w:r>
        <w:rPr>
          <w:b/>
          <w:u w:val="single"/>
        </w:rPr>
        <w:t>Certificates:</w:t>
      </w:r>
      <w:r w:rsidR="00862426">
        <w:rPr>
          <w:b/>
          <w:u w:val="single"/>
        </w:rPr>
        <w:br/>
      </w:r>
      <w:r w:rsidR="00381411">
        <w:t xml:space="preserve">Yandex Cloud Engineer, </w:t>
      </w:r>
      <w:r w:rsidR="00381411" w:rsidRPr="00381411">
        <w:rPr>
          <w:i/>
        </w:rPr>
        <w:t>Yandex Practicum – 20</w:t>
      </w:r>
      <w:r w:rsidR="00381411">
        <w:rPr>
          <w:i/>
        </w:rPr>
        <w:t>24</w:t>
      </w:r>
    </w:p>
    <w:p w14:paraId="5D256EB6" w14:textId="073AFEC0" w:rsidR="004A53BC" w:rsidRDefault="00862426" w:rsidP="00862426">
      <w:pPr>
        <w:rPr>
          <w:b/>
          <w:u w:val="single"/>
        </w:rPr>
      </w:pPr>
      <w:proofErr w:type="spellStart"/>
      <w:r w:rsidRPr="00862426">
        <w:t>ICAgile</w:t>
      </w:r>
      <w:proofErr w:type="spellEnd"/>
      <w:r w:rsidRPr="00862426">
        <w:t xml:space="preserve"> Certified Professional</w:t>
      </w:r>
      <w:r>
        <w:t xml:space="preserve">, </w:t>
      </w:r>
      <w:proofErr w:type="spellStart"/>
      <w:r w:rsidRPr="00862426">
        <w:rPr>
          <w:i/>
        </w:rPr>
        <w:t>ICAgile</w:t>
      </w:r>
      <w:proofErr w:type="spellEnd"/>
      <w:r w:rsidRPr="00862426">
        <w:rPr>
          <w:i/>
        </w:rPr>
        <w:t xml:space="preserve"> – 2013</w:t>
      </w:r>
    </w:p>
    <w:p w14:paraId="22A7953A" w14:textId="5F1C6726" w:rsidR="0079520B" w:rsidRPr="00DD55C0" w:rsidRDefault="0079520B" w:rsidP="00D80289">
      <w:pPr>
        <w:rPr>
          <w:b/>
          <w:u w:val="single"/>
        </w:rPr>
      </w:pPr>
      <w:r w:rsidRPr="00654E37">
        <w:rPr>
          <w:b/>
          <w:u w:val="single"/>
        </w:rPr>
        <w:t>Education</w:t>
      </w:r>
      <w:r w:rsidR="00654E37">
        <w:rPr>
          <w:b/>
          <w:u w:val="single"/>
        </w:rPr>
        <w:t>:</w:t>
      </w:r>
      <w:r w:rsidR="00DD55C0">
        <w:rPr>
          <w:b/>
          <w:u w:val="single"/>
        </w:rPr>
        <w:br/>
      </w:r>
      <w:r w:rsidR="00A87E8A" w:rsidRPr="00A87E8A">
        <w:t>BSc in Physics</w:t>
      </w:r>
      <w:r w:rsidR="00A87E8A" w:rsidRPr="00A87E8A">
        <w:br/>
        <w:t>Novosibirsk State University — 1994 – 1999</w:t>
      </w:r>
    </w:p>
    <w:p w14:paraId="19B291A9" w14:textId="77777777" w:rsidR="00717021" w:rsidRDefault="00717021"/>
    <w:sectPr w:rsidR="007170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A3B14"/>
    <w:multiLevelType w:val="hybridMultilevel"/>
    <w:tmpl w:val="66F078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F4B65"/>
    <w:multiLevelType w:val="hybridMultilevel"/>
    <w:tmpl w:val="8F7030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770AFD"/>
    <w:multiLevelType w:val="hybridMultilevel"/>
    <w:tmpl w:val="83221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9331C9"/>
    <w:multiLevelType w:val="hybridMultilevel"/>
    <w:tmpl w:val="764246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8E0AE3"/>
    <w:multiLevelType w:val="hybridMultilevel"/>
    <w:tmpl w:val="BCF0C3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A45565"/>
    <w:multiLevelType w:val="hybridMultilevel"/>
    <w:tmpl w:val="8954F6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990988"/>
    <w:multiLevelType w:val="hybridMultilevel"/>
    <w:tmpl w:val="8EFA7C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DC6404"/>
    <w:multiLevelType w:val="multilevel"/>
    <w:tmpl w:val="516A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843A42"/>
    <w:multiLevelType w:val="hybridMultilevel"/>
    <w:tmpl w:val="54D83E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807FD7"/>
    <w:multiLevelType w:val="hybridMultilevel"/>
    <w:tmpl w:val="61C892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B06755"/>
    <w:multiLevelType w:val="multilevel"/>
    <w:tmpl w:val="06AE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0C0664"/>
    <w:multiLevelType w:val="hybridMultilevel"/>
    <w:tmpl w:val="A3684A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161704"/>
    <w:multiLevelType w:val="hybridMultilevel"/>
    <w:tmpl w:val="5CAA7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007EA0"/>
    <w:multiLevelType w:val="hybridMultilevel"/>
    <w:tmpl w:val="34A280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BE5BBF"/>
    <w:multiLevelType w:val="hybridMultilevel"/>
    <w:tmpl w:val="958A5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EE28AE"/>
    <w:multiLevelType w:val="hybridMultilevel"/>
    <w:tmpl w:val="7F1AAA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1A636E6">
      <w:numFmt w:val="bullet"/>
      <w:lvlText w:val="•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49C0034"/>
    <w:multiLevelType w:val="hybridMultilevel"/>
    <w:tmpl w:val="DCC65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C10E28"/>
    <w:multiLevelType w:val="hybridMultilevel"/>
    <w:tmpl w:val="7E18F6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3E4E74"/>
    <w:multiLevelType w:val="hybridMultilevel"/>
    <w:tmpl w:val="1D8CD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F50C41"/>
    <w:multiLevelType w:val="multilevel"/>
    <w:tmpl w:val="A4B4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431484">
    <w:abstractNumId w:val="1"/>
  </w:num>
  <w:num w:numId="2" w16cid:durableId="1997371736">
    <w:abstractNumId w:val="0"/>
  </w:num>
  <w:num w:numId="3" w16cid:durableId="1351225105">
    <w:abstractNumId w:val="18"/>
  </w:num>
  <w:num w:numId="4" w16cid:durableId="1617709787">
    <w:abstractNumId w:val="11"/>
  </w:num>
  <w:num w:numId="5" w16cid:durableId="1569537763">
    <w:abstractNumId w:val="8"/>
  </w:num>
  <w:num w:numId="6" w16cid:durableId="896817835">
    <w:abstractNumId w:val="13"/>
  </w:num>
  <w:num w:numId="7" w16cid:durableId="2038849587">
    <w:abstractNumId w:val="5"/>
  </w:num>
  <w:num w:numId="8" w16cid:durableId="330107726">
    <w:abstractNumId w:val="9"/>
  </w:num>
  <w:num w:numId="9" w16cid:durableId="266890399">
    <w:abstractNumId w:val="6"/>
  </w:num>
  <w:num w:numId="10" w16cid:durableId="169031591">
    <w:abstractNumId w:val="4"/>
  </w:num>
  <w:num w:numId="11" w16cid:durableId="1452822331">
    <w:abstractNumId w:val="3"/>
  </w:num>
  <w:num w:numId="12" w16cid:durableId="457067123">
    <w:abstractNumId w:val="17"/>
  </w:num>
  <w:num w:numId="13" w16cid:durableId="715082829">
    <w:abstractNumId w:val="14"/>
  </w:num>
  <w:num w:numId="14" w16cid:durableId="1105925409">
    <w:abstractNumId w:val="12"/>
  </w:num>
  <w:num w:numId="15" w16cid:durableId="1205560979">
    <w:abstractNumId w:val="15"/>
  </w:num>
  <w:num w:numId="16" w16cid:durableId="877863279">
    <w:abstractNumId w:val="16"/>
  </w:num>
  <w:num w:numId="17" w16cid:durableId="1804149952">
    <w:abstractNumId w:val="2"/>
  </w:num>
  <w:num w:numId="18" w16cid:durableId="1897549652">
    <w:abstractNumId w:val="7"/>
  </w:num>
  <w:num w:numId="19" w16cid:durableId="898982911">
    <w:abstractNumId w:val="19"/>
  </w:num>
  <w:num w:numId="20" w16cid:durableId="1576962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2A6"/>
    <w:rsid w:val="00001F35"/>
    <w:rsid w:val="00063766"/>
    <w:rsid w:val="00156ABF"/>
    <w:rsid w:val="00223BC3"/>
    <w:rsid w:val="0031131F"/>
    <w:rsid w:val="00381411"/>
    <w:rsid w:val="003D1D0E"/>
    <w:rsid w:val="00403D9A"/>
    <w:rsid w:val="004A53BC"/>
    <w:rsid w:val="005C29F9"/>
    <w:rsid w:val="00654E37"/>
    <w:rsid w:val="00717021"/>
    <w:rsid w:val="007436F6"/>
    <w:rsid w:val="00792BA5"/>
    <w:rsid w:val="0079520B"/>
    <w:rsid w:val="00860444"/>
    <w:rsid w:val="00862426"/>
    <w:rsid w:val="00881AC4"/>
    <w:rsid w:val="008952A6"/>
    <w:rsid w:val="008D1375"/>
    <w:rsid w:val="009E35EC"/>
    <w:rsid w:val="00A65AF1"/>
    <w:rsid w:val="00A87E8A"/>
    <w:rsid w:val="00B43C91"/>
    <w:rsid w:val="00B55BDB"/>
    <w:rsid w:val="00BD4677"/>
    <w:rsid w:val="00D80289"/>
    <w:rsid w:val="00DB0082"/>
    <w:rsid w:val="00DD0852"/>
    <w:rsid w:val="00DD55C0"/>
    <w:rsid w:val="00E233B1"/>
    <w:rsid w:val="00E502E3"/>
    <w:rsid w:val="00E527A6"/>
    <w:rsid w:val="00EB3498"/>
    <w:rsid w:val="00F40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48BD8"/>
  <w15:chartTrackingRefBased/>
  <w15:docId w15:val="{DB27540B-14B9-4C14-81F0-55489EDAD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4E3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65A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5AF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8141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92BA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9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vladimir-rezin-169b62/%5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977</Words>
  <Characters>5573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Akvelon</Company>
  <LinksUpToDate>false</LinksUpToDate>
  <CharactersWithSpaces>6537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Lyubov Grigorieva</dc:creator>
  <cp:keywords/>
  <dc:description/>
  <cp:lastModifiedBy>Vladimir Rezin</cp:lastModifiedBy>
  <cp:revision>2</cp:revision>
  <dcterms:created xsi:type="dcterms:W3CDTF">2026-03-01T09:41:00Z</dcterms:created>
  <dcterms:modified xsi:type="dcterms:W3CDTF">2026-03-01T09:41:00Z</dcterms:modified>
</cp:coreProperties>
</file>