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569F" w:rsidRDefault="00CE06F3">
      <w:pPr>
        <w:jc w:val="center"/>
      </w:pPr>
      <w:bookmarkStart w:id="0" w:name="_GoBack"/>
      <w:bookmarkEnd w:id="0"/>
      <w:r>
        <w:rPr>
          <w:b/>
          <w:sz w:val="28"/>
        </w:rPr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1: Website Result – Suxam Nazar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799" cy="178596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178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 xml:space="preserve">The S3 static website is working and the browser displays the Suxam Nazar homepage. This confirms that the uploaded HTML page can be accessed through the S3 website </w:t>
      </w:r>
      <w:r>
        <w:t>endpoint.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2: Static Website Hosting Enabled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354736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7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Static website hosting is enabled for the bucket, and AWS shows the bucket website endpoint. This endpoint is used to open the hosted website.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</w:t>
      </w:r>
      <w:r>
        <w:rPr>
          <w:b/>
          <w:sz w:val="28"/>
        </w:rPr>
        <w:t>IC WEBSITE HOSTING</w:t>
      </w:r>
    </w:p>
    <w:p w:rsidR="0017569F" w:rsidRDefault="00CE06F3">
      <w:pPr>
        <w:jc w:val="center"/>
      </w:pPr>
      <w:r>
        <w:rPr>
          <w:b/>
          <w:sz w:val="24"/>
        </w:rPr>
        <w:t>Page 3: Bucket Versioning Enabled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20253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25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Bucket Versioning is enabled. It keeps multiple versions of objects so that an older version can be recovered after an accidental change or deletion.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</w:t>
      </w:r>
      <w:r>
        <w:rPr>
          <w:b/>
          <w:sz w:val="24"/>
        </w:rPr>
        <w:t xml:space="preserve"> 4: Bucket Policy JSON – Initial Policy View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43085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30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This page shows the JSON structure used for an S3 bucket policy. The policy controls access to objects stored in the bucket.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5: Bucket Policy JSON – Public R</w:t>
      </w:r>
      <w:r>
        <w:rPr>
          <w:b/>
          <w:sz w:val="24"/>
        </w:rPr>
        <w:t>ead Policy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39852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8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The public-read policy is configured to allow the `s3:GetObject` action for objects in the bucket. The bucket name must be used in place of the placeholder in the Resource ARN.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6: Bucket Poli</w:t>
      </w:r>
      <w:r>
        <w:rPr>
          <w:b/>
          <w:sz w:val="24"/>
        </w:rPr>
        <w:t>cy Page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209711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97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The Bucket Policy section is opened to manage access to the objects in the bucket. A policy can be added here when public or specific access is required.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7: Bucket Permissions Overview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799" cy="225232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225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The Permissions page shows the bucket's public-access settings. These settings are important when making a static website publicly reachable.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8: Index Document Configuration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174567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45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The website's d</w:t>
      </w:r>
      <w:r>
        <w:t>efault document is set to `index.html`. This tells S3 which page to return when the website endpoint is opened.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9: Edit Static Website Hosting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180854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80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 xml:space="preserve">The Static Website Hosting edit screen is used to enable </w:t>
      </w:r>
      <w:r>
        <w:t>website hosting and select the hosting type. The bucket endpoint becomes the web address for the site.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10: Static Website Hosting – Disabled State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145112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5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This screenshot shows the static website hosting settin</w:t>
      </w:r>
      <w:r>
        <w:t>g in the disabled state before it was enabled. It is the starting configuration for website hosting.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11: Bucket Overview and Versioning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225404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The bucket overview shows the AWS Region, ARN, and Versioning stat</w:t>
      </w:r>
      <w:r>
        <w:t>us. These are the main configuration details of the S3 bucket.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12: Destination Information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197077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70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 xml:space="preserve">This page shows destination information for an S3 destination bucket. It contains the destination bucket and </w:t>
      </w:r>
      <w:r>
        <w:t>settings related to permissions and properties.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13: Upload – index.html Selected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20269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The S3 Upload page shows `index.html` selected for upload, with its content type recognized as `text/html`. This is the c</w:t>
      </w:r>
      <w:r>
        <w:t>orrect file type for the website home page.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14: Upload Page – No File Selected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22833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8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The Upload page is open but no file has been selected yet. The Add files button is used to choose the website files from th</w:t>
      </w:r>
      <w:r>
        <w:t>e computer.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15: Local File Type – index.html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2083981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08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The local file is shown as `index` and recognized by Windows as a Microsoft Edge HTML Document. This confirms that the file has been created as an HTML docum</w:t>
      </w:r>
      <w:r>
        <w:t>ent.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16: S3 Objects Page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227766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77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The S3 Objects page is used to view files stored in the bucket. At this stage the bucket shown in the screenshot has no objects yet.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 xml:space="preserve">Page 17: </w:t>
      </w:r>
      <w:r>
        <w:rPr>
          <w:b/>
          <w:sz w:val="24"/>
        </w:rPr>
        <w:t>Advanced Bucket Settings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124647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246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The Advanced Settings section is part of the bucket-creation process. It provides additional options that can be configured after creating the bucket.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 xml:space="preserve">Page 18: Bucket Versioning – </w:t>
      </w:r>
      <w:r>
        <w:rPr>
          <w:b/>
          <w:sz w:val="24"/>
        </w:rPr>
        <w:t>Create Bucket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117163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1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Bucket Versioning can be enabled while creating or configuring the bucket. Enabling it helps preserve previous versions of uploaded objects.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19: Block Public Access Settings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216350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63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>Explanation:</w:t>
      </w:r>
      <w:r>
        <w:rPr>
          <w:b/>
        </w:rPr>
        <w:t xml:space="preserve"> </w:t>
      </w:r>
      <w:r>
        <w:t>These settings control whether public access to the bucket and its objects is blocked. For a public static website, the required public-access settings must be configured carefully.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 xml:space="preserve">Page 20: Bucket Creation – Bucket Type </w:t>
      </w:r>
      <w:r>
        <w:rPr>
          <w:b/>
          <w:sz w:val="24"/>
        </w:rPr>
        <w:t>and Namespace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799" cy="228285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799" cy="22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This screen is part of bucket creation and shows the general-purpose bucket type and namespace options. A general-purpose bucket is the normal choice for a static website.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21: S3 Buckets P</w:t>
      </w:r>
      <w:r>
        <w:rPr>
          <w:b/>
          <w:sz w:val="24"/>
        </w:rPr>
        <w:t>age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26989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>The S3 Buckets page lists the buckets in the account. The screenshot shows that there were no buckets at that point, before the website bucket was created.</w:t>
      </w:r>
    </w:p>
    <w:p w:rsidR="0017569F" w:rsidRDefault="00CE06F3">
      <w:r>
        <w:br w:type="page"/>
      </w:r>
    </w:p>
    <w:p w:rsidR="0017569F" w:rsidRDefault="00CE06F3">
      <w:pPr>
        <w:jc w:val="center"/>
      </w:pPr>
      <w:r>
        <w:rPr>
          <w:b/>
          <w:sz w:val="28"/>
        </w:rPr>
        <w:lastRenderedPageBreak/>
        <w:t>AWS S3 – STATIC WEBSITE HOSTING</w:t>
      </w:r>
    </w:p>
    <w:p w:rsidR="0017569F" w:rsidRDefault="00CE06F3">
      <w:pPr>
        <w:jc w:val="center"/>
      </w:pPr>
      <w:r>
        <w:rPr>
          <w:b/>
          <w:sz w:val="24"/>
        </w:rPr>
        <w:t>Page 22: AWS Services – S3</w:t>
      </w:r>
    </w:p>
    <w:p w:rsidR="0017569F" w:rsidRDefault="00CE06F3">
      <w:pPr>
        <w:jc w:val="center"/>
      </w:pPr>
      <w:r>
        <w:rPr>
          <w:noProof/>
        </w:rPr>
        <w:drawing>
          <wp:inline distT="0" distB="0" distL="0" distR="0">
            <wp:extent cx="6400800" cy="82635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26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569F" w:rsidRDefault="00CE06F3">
      <w:pPr>
        <w:spacing w:before="120" w:after="0"/>
      </w:pPr>
      <w:r>
        <w:rPr>
          <w:b/>
        </w:rPr>
        <w:t xml:space="preserve">Explanation: </w:t>
      </w:r>
      <w:r>
        <w:t xml:space="preserve">This </w:t>
      </w:r>
      <w:r>
        <w:t>screenshot shows the AWS Services area where Amazon S3 is selected. S3 is the AWS service used for storing objects and hosting the static website.</w:t>
      </w:r>
    </w:p>
    <w:sectPr w:rsidR="0017569F" w:rsidSect="00034616">
      <w:footerReference w:type="default" r:id="rId3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E06F3" w:rsidRDefault="00CE06F3">
      <w:pPr>
        <w:spacing w:after="0" w:line="240" w:lineRule="auto"/>
      </w:pPr>
      <w:r>
        <w:separator/>
      </w:r>
    </w:p>
  </w:endnote>
  <w:endnote w:type="continuationSeparator" w:id="0">
    <w:p w:rsidR="00CE06F3" w:rsidRDefault="00CE06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7569F" w:rsidRDefault="00CE06F3">
    <w:pPr>
      <w:pStyle w:val="Footer"/>
      <w:jc w:val="center"/>
    </w:pPr>
    <w:r>
      <w:t xml:space="preserve">AWS S3 Static Website Hosting  |  Page </w:t>
    </w:r>
    <w:r>
      <w:fldChar w:fldCharType="begin"/>
    </w:r>
    <w:r>
      <w:instrText>PAGE</w:instrText>
    </w:r>
    <w:r w:rsidR="003E12EE">
      <w:fldChar w:fldCharType="separate"/>
    </w:r>
    <w:r w:rsidR="003E12E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E06F3" w:rsidRDefault="00CE06F3">
      <w:pPr>
        <w:spacing w:after="0" w:line="240" w:lineRule="auto"/>
      </w:pPr>
      <w:r>
        <w:separator/>
      </w:r>
    </w:p>
  </w:footnote>
  <w:footnote w:type="continuationSeparator" w:id="0">
    <w:p w:rsidR="00CE06F3" w:rsidRDefault="00CE06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569F"/>
    <w:rsid w:val="0029639D"/>
    <w:rsid w:val="00326F90"/>
    <w:rsid w:val="003E12EE"/>
    <w:rsid w:val="00AA1D8D"/>
    <w:rsid w:val="00B47730"/>
    <w:rsid w:val="00CB0664"/>
    <w:rsid w:val="00CE06F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AD1D242-0334-42D1-A5A6-815F1C7F2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30F59F-2CFE-47FA-9E31-2A4ABC3EF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782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BALAJI</cp:lastModifiedBy>
  <cp:revision>2</cp:revision>
  <dcterms:created xsi:type="dcterms:W3CDTF">2026-08-26T17:34:00Z</dcterms:created>
  <dcterms:modified xsi:type="dcterms:W3CDTF">2026-08-26T17:34:00Z</dcterms:modified>
  <cp:category/>
</cp:coreProperties>
</file>