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CISCO 820-605 CSM EXAM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Customer Success Manager Certification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Day-by-Day Study Plan  |  June 1 – July 18, 2025  |  Target Exam: July 21, 2025</w:t>
      </w:r>
    </w:p>
    <w:p>
      <w:pPr>
        <w:pBdr>
          <w:bottom w:val="single" w:color="1F4E79" w:sz="6" w:space="1"/>
        </w:pBdr>
        <w:spacing w:after="120" w:before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48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Study Period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7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Learning Phases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040"/>
                <w:sz w:val="28"/>
                <w:szCs w:val="28"/>
              </w:rPr>
              <w:t xml:space="preserve">5 Core Topics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Exam Domains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8"/>
                <w:szCs w:val="28"/>
              </w:rPr>
              <w:t xml:space="preserve">4 Mock Exams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Practice Tests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Jul 21,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Exam Target Date</w:t>
            </w:r>
          </w:p>
        </w:tc>
      </w:tr>
    </w:tbl>
    <w:p>
      <w:pPr>
        <w:spacing w:after="60" w:before="240"/>
      </w:pPr>
    </w:p>
    <w:p>
      <w:pPr>
        <w:pStyle w:val="Heading2"/>
      </w:pPr>
      <w:r>
        <w:rPr>
          <w:rFonts w:ascii="Arial" w:cs="Arial" w:eastAsia="Arial" w:hAnsi="Arial"/>
          <w:color w:val="2E75B6"/>
        </w:rPr>
        <w:t xml:space="preserve">Study Phase Legend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  <w:gridCol w:w="2320"/>
        <w:gridCol w:w="1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18"/>
                <w:szCs w:val="18"/>
              </w:rPr>
              <w:t xml:space="preserve">Final 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EXAM DAY</w:t>
            </w:r>
          </w:p>
        </w:tc>
      </w:tr>
    </w:tbl>
    <w:p>
      <w:pPr>
        <w:spacing w:after="60" w:before="240"/>
      </w:pPr>
    </w:p>
    <w:p>
      <w:pPr>
        <w:pStyle w:val="Heading2"/>
      </w:pPr>
      <w:r>
        <w:rPr>
          <w:rFonts w:ascii="Arial" w:cs="Arial" w:eastAsia="Arial" w:hAnsi="Arial"/>
          <w:color w:val="2E75B6"/>
        </w:rPr>
        <w:t xml:space="preserve">Daily Study Schedule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1440"/>
        <w:gridCol w:w="2400"/>
        <w:gridCol w:w="7680"/>
      </w:tblGrid>
      <w:tr>
        <w:trPr>
          <w:tblHeader/>
        </w:trPr>
        <w:tc>
          <w:tcPr>
            <w:tcW w:type="dxa" w:w="144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72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</w:t>
            </w:r>
          </w:p>
        </w:tc>
        <w:tc>
          <w:tcPr>
            <w:tcW w:type="dxa" w:w="144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Study Activities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Mon, Jun 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Overview &amp; Subscription Economy Fundamentals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Read Cisco 820-605 exam blueprint and objectives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Study subscription vs. perpetual licensing models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ARR, MRR, TCV — definitions and calculations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Key subscription metrics: churn rate, NRR, GRR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10 subscription model quiz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Tue, Jun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Subscription Model Deep Dive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Customer Lifetime Value (CLV/LTV) — formula and strategic 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Land and expand strategy explained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Revenue recognition in SaaS/subscription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Net Revenue Retention (NRR) vs. Gross Revenue Retention (GRR)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Flashcards on key subscription terms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Wed, Jun 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Customer Lifecycle Introduction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Overview of the customer lifecycle stages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Awareness → Purchase → Onboard → Adopt → Expand → Renew → Advocate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CSM's role across each lifecycle stage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Introduction to Success Plans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Map CSM activities to lifecycle stages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Thu, Jun 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Onboarding &amp; Time-to-Value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Goals and activities of the Onboarding stage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Time-to-First-Value (TTFV) concept and importance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Kickoff best practices: agenda, stakeholders, success criteria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Handoff from sales to CS — key information transfer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Design a sample onboarding checklist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Fri, Jun 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Adoption Fundamentals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Definition of adoption vs. deployment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Feature adoption vs. outcome adoption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Leading vs. lagging adoption indicators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Common adoption barriers and how to address them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10 adoption topic quiz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Sat, Jun 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Cisco Customer Lifecycle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Cisco PPDIOO: Prepare, Plan, Design, Implement, Operate, Optimize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How PPDIOO maps to CSM engagement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Cisco CX Customer Experience strategy overview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Cisco Lifecycle Advisors — role and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PPDIOO stage matching exercises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Sun, Jun 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6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1 Review &amp; Practice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Review all notes from Week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Complete 20-question practice quiz covering Week 1 topics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Identify weak areas for reinforcement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Prepare summary notes for subscription model and lifecycle basics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Rest and consolidate learning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Mon, Jun 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Cisco CX Cloud &amp; Telemetry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Cisco CX Cloud platform — features and CSM use cases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Telemetry-driven adoption insights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Customer health scores — components and interpretation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Risk signals in CX Cloud: usage decline, support spikes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Scenario — interpreting a CX Cloud dashboard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Tue, Jun 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Cases &amp; Business Outcomes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Definition of a Use Case in Cisco lifecycle methodology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Mapping use cases to customer business outcomes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Cisco use case examples: security, collaboration, networking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Outcome-based selling vs. feature-based selling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Write 3 use case statements for different industries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Wed, Jun 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Success Planning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Components of a Customer Success Plan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Defining SMART business outcomes with customers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Milestones, KPIs, and success metrics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Executive Sponsor identification and engagement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Draft a sample Success Plan outline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Thu, Jun 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Stakeholder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Identifying and mapping customer stakeholders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Champion vs. Sponsor — differences and how to engage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Managing multi-stakeholder engagements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Dealing with stakeholder changes (champion leaves)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Stakeholder mapping exercise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Fri, Jun 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Customer Health Scoring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Components of a customer health score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Green/Yellow/Red (GYR) health framework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Proactive vs. reactive CSM engagement based on health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Adjusting health score thresholds for different segments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Score 5 customer scenarios using GYR framework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Sat, Jun 13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Expansion &amp; Upsell Strategies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Difference between upsell, cross-sell, and expansion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Identifying expansion signals in customer behavior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CSM role vs. Account Manager in expansion conversations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Expansion as a natural outcome of adoption success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Identify expansion opportunities in case scenarios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Sun, Jun 14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18"/>
                <w:szCs w:val="18"/>
              </w:rPr>
              <w:t xml:space="preserve">Core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2 Review &amp; Practice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Review CX Cloud, use cases, success planning, stakeholders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Complete 25-question practice quiz (Weeks 1-2 content)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Review and annotate incorrect answers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Update flashcard deck with new terms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Rest and mental reset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Mon, Jun 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 Management &amp; Escalation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Types of customer risk: adoption, relationship, financial, competitive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Early warning signs and risk identification techniques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Risk mitigation strategies and playbooks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Escalation paths — when and how to escalate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Risk assessment scenario exercises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Tue, Jun 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Renewal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Renewal forecasting and pipeline management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Renewal conversation best practices and timing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Handling at-risk renewals and save strategies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Metrics: renewal rate, on-time renewal 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Renewal scenario role-play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Wed, Jun 17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QBR &amp; Executive Engagement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Purpose and structure of a Quarterly Business 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QBR agenda: metrics, wins, risks, roadmap, next steps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Executive engagement strategies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Demonstrating ROI and business value in QBRs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Build a QBR slide outline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Thu, Jun 18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Change Management &amp; Adoption Planning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Prosci ADKAR model in customer adoption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Building an adoption plan with phased milestones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Training and enablement strategies for end users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Measuring change management effectiveness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Create an adoption plan for a sample scenario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Fri, Jun 19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Advocacy &amp; Customer Marketing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The Advocacy stage — characteristics of advocates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NPS: Net Promoter Score — calculation and 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CSAT and CES customer satisfaction metrics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Building a customer reference and case study program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10 advocacy and metrics quiz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Sat, Jun 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CSM Metrics, KPIs &amp; Reporting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Core CSM KPIs: renewal rate, NRR, health score, CSAT, TTV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CSM efficiency metrics: accounts per CSM, ARR managed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Building a CSM scorecard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Reporting to leadership: what matters and why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KPI matching and calculation exercises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Sun, Jun 21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1A"/>
                <w:sz w:val="18"/>
                <w:szCs w:val="18"/>
              </w:rPr>
              <w:t xml:space="preserve">Advanced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3 Review &amp; Practice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Full review of risk, renewal, QBR, and advocacy content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Complete 30-question cumulative practice quiz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Identify and deep-dive weakest topic areas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Create mind maps for complex topic areas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Rest and consolidate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Mon, Jun 22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Cisco CX Partner Specialization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Cisco Customer Experience (CX) Specialization requirements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Lifecycle Incentive (LCI) program structure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Partner roles: Lifecycle Advisor, CX Engineer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Cisco SuccessHub and partner enablement resources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CX Specialization exam-style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Tue, Jun 23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Cisco Technology Portfolio &amp; Use Cases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Cisco's key technology domains: Networking, Security, Collaboration, Cloud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Common use cases by domain (Webex, DNA Center, SecureX)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Mapping Cisco products to customer business outcomes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Understanding Cisco's SaaS and subscription portfolio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Technology-to-use-case mapping exercises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Wed, Jun 24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Cisco DNA Center &amp; Network Automation Adoption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DNA Center as a use case for automation adoption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Assurance and analytics capabilities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Adoption barriers specific to network automation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CSM strategies for complex technical deployments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Scenario questions on technical adoption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Thu, Jun 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Cisco Collaboration Adoption (Webex)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Webex adoption lifecycle and user enablement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Measuring Webex adoption: MAU, DAU, feature usage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Common Webex adoption barriers and solutions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Hybrid work use cases and business outcomes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Webex adoption scenario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Fri, Jun 26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 Adoption &amp; Zero Trust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Cisco SecureX and security portfolio adoption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Zero Trust framework as a business outcome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Security adoption challenges and CSM approach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Measuring security posture improvement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Security use case scenario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Sat, Jun 27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Customer Segmentation &amp; Scaled 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Customer segmentation: Enterprise, Commercial, SMB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High-touch vs. low-touch vs. digital/scaled CS models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Digital CS motions: automated health alerts, in-app guidance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CSM coverage models and capacity planning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Segmentation and coverage model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Sun, Jun 28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A38"/>
                <w:sz w:val="18"/>
                <w:szCs w:val="18"/>
              </w:rPr>
              <w:t xml:space="preserve">Cisco 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4 Review &amp; Full Practice Exam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Review all Cisco-specific content from Week 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Complete 40-question full-length practice exam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Time yourself (exam is 90 minutes for ~60-70 questions)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Review all incorrect answers with explanations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Update study notes with gaps identified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Mon, Jun 29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Scenario-Based Practice: Onboarding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Work through 5 complex onboarding scenario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Practice identifying correct CSM actions at each onboarding step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Review common onboarding pitfalls and best practices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Study sample questions from Cisco's official exam guide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Self-assessment: Onboarding topic confidence rating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Tue, Jun 30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Scenario-Based Practice: Adoption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Work through 5 complex adoption scenario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Practice adoption barrier identification and resolution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Review adoption metrics interpretation scenarios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Compare feature adoption vs. outcome adoption scenarios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Self-assessment: Adoption topic confidence rating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Wed, Jul 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Scenario-Based Practice: Risk &amp; Renewal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Work through 5 risk identification scenario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Practice renewal conversation scenarios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At-risk account save strategy scenarios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Escalation decision-making practice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Self-assessment: Risk/Renewal topic confidence rating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Thu, Jul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Scenario-Based Practice: Expansion &amp; Advocacy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Work through 5 expansion identification scenarios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Practice CSM vs. Sales role differentiation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Advocacy program building scenario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NPS interpretation and action-taking scenarios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Self-assessment: Expansion/Advocacy confidence rating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Fri, Jul 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Practice Exam #2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Complete a full-length 60-question timed practice exam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Strictly time to 90 minutes — exam simulation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Do NOT review answers until fully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Score and review all questions with detailed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Identify top 3 weakest topic areas for final push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Sat, Jul 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Weak Area Deep Dive #1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Dedicate full session to weakest identified topic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Re-read relevant Cisco documentation or study materials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Create additional flashcards for weak area terms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Practice 15 targeted questions on weak area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Summarize key concepts in your own words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Sun, Jul 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54"/>
                <w:sz w:val="18"/>
                <w:szCs w:val="18"/>
              </w:rPr>
              <w:t xml:space="preserve">Integration &amp;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Weak Area Deep Dive #2 +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Dedicate session to 2nd weakest identified topic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Review and reinforce with targeted practice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Light review of Week 5 scenario practice learnings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No new topics — consolidation 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Rest and recharge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Mon, Jul 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Subscription &amp; Lifecycle Comprehensive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Complete review: all subscription model concepts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Complete review: all customer lifecycle stages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Cross-topic connections: how lifecycle drives subscription revenue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Practice 20 mixed subscription + lifecycle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Update and review flashcard deck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Tue, Jul 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Cisco Lifecycle &amp; CX Comprehensive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Complete review: Cisco PPDIOO framework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Complete review: Cisco CX Cloud and telemetry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Complete review: Cisco CX Specialization and LCI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Practice 20 Cisco-specific scenario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Consolidate notes into a single reference cheat sheet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Wed, Jul 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Adoption &amp; Risk Comprehensive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Complete review: adoption framework and metrics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Complete review: risk types, signals, and mitigation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Cross-topic: how adoption failures become renewal risk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Practice 20 mixed adoption + risk scenario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Update weak-area 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Thu, Jul 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Practice Exam #3 (Timed)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Complete full 60-question timed practice exam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Strict 90-minute time limit — no breaks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Review all answers with detailed explanations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Track score trend vs. Practice Exam #1 and #2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Focus final review on persistent weak areas only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Fri, Jul 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CSM Role, Tools &amp; Best Practices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Review CSM role definition and scope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CS tools: CRM, health scoring, customer portals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Best practice: proactive vs. reactive CS engagement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Review Cisco-specific CSM tools and resources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Practice: 15 CSM role and best practices questions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Sat, Jul 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Master Cheat Sheet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Compile one-page master reference for each major topic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Subscription Model: key formulas and definitions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Lifecycle: stage-by-stage CSM actions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Cisco Framework: PPDIOO + CX Cloud + Use Cases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Adoption: key metrics, barriers, and playbook steps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Sun, Jul 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Final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 &amp; Light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Light review of master cheat sheets 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No new content or heavy practice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Review personal exam notes and mnemonics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Plan exam-day logistics (location, ID, timing)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Rest, sleep well, and stay confident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Mon, Jul 13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18"/>
                <w:szCs w:val="18"/>
              </w:rPr>
              <w:t xml:space="preserve">Final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Practice Exam #4 + Gap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Complete full-length timed practice exam #4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Target score: 75%+ to feel exam-ready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Deep-dive review of any remaining weak spots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Focus exclusively on Cisco-specific question patterns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Finalize all flashcards and cheat sheets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Tue, Jul 14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18"/>
                <w:szCs w:val="18"/>
              </w:rPr>
              <w:t xml:space="preserve">Final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 Speed Review: Subscription + Lifecycle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30-minute rapid flashcard drill: subscription terms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30-minute rapid flashcard drill: lifecycle stages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15 timed mixed questions (2 min per question)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Review and lock in key formulas (ARR, NRR, CLV)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Confidence check — note any remaining uncertainties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Wed, Jul 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18"/>
                <w:szCs w:val="18"/>
              </w:rPr>
              <w:t xml:space="preserve">Final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 Speed Review: Cisco Lifecycle + Adoption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30-minute rapid review: PPDIOO and CX Cloud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30-minute rapid review: adoption framework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15 timed Cisco-specific scenario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Review use case definitions and examples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Confidence check and final note updates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Thu, Jul 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18"/>
                <w:szCs w:val="18"/>
              </w:rPr>
              <w:t xml:space="preserve">Final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Final Mixed Practice &amp; Mental Preparation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25 mixed questions across all topics (timed: 50 min)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Review incorrect answers — final learning opportunity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Read through master cheat sheet one final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Visualization: walk through exam process mentally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Sleep 8+ hours tonight — brain consolidation is critical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Fri, Jul 17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18"/>
                <w:szCs w:val="18"/>
              </w:rPr>
              <w:t xml:space="preserve">Final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Light Review &amp; Logistics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LIGHT review only: skim cheat sheets (max 1 hour)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Confirm exam booking details, location, and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Prepare all required ID and exam materials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Eat well, hydrate, and do light physical activity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NO heavy studying — trust your preparation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Sat, Jul 18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W7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18"/>
                <w:szCs w:val="18"/>
              </w:rPr>
              <w:t xml:space="preserve">Final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 Day — Final Prep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Do NOT study new material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Optional: light 20-minute flashcard review if anxious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Relaxing activity of your choice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Prepare exam-day bag: ID, confirmation, snacks/water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Sleep early — aim for 8 hours before exam day</w:t>
            </w:r>
          </w:p>
        </w:tc>
      </w:tr>
    </w:tbl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EXAM COUNTDOWN</w:t>
      </w:r>
    </w:p>
    <w:p>
      <w:pPr>
        <w:pBdr>
          <w:bottom w:val="single" w:color="B71C1C" w:sz="6" w:space="1"/>
        </w:pBd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5393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Sun, Jul 19</w:t>
            </w:r>
          </w:p>
        </w:tc>
        <w:tc>
          <w:tcPr>
            <w:tcW w:type="dxa" w:w="2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F6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Buffer Day</w:t>
            </w:r>
          </w:p>
        </w:tc>
        <w:tc>
          <w:tcPr>
            <w:tcW w:type="dxa" w:w="504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F9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Final rest or light review only if needed</w:t>
            </w:r>
          </w:p>
        </w:tc>
      </w:tr>
      <w:tr>
        <w:tc>
          <w:tcPr>
            <w:tcW w:type="dxa" w:w="2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5393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Mon, Jul 20</w:t>
            </w:r>
          </w:p>
        </w:tc>
        <w:tc>
          <w:tcPr>
            <w:tcW w:type="dxa" w:w="2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F6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 of Exam</w:t>
            </w:r>
          </w:p>
        </w:tc>
        <w:tc>
          <w:tcPr>
            <w:tcW w:type="dxa" w:w="504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F9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Rest, light review of cheat sheets, early sleep</w:t>
            </w:r>
          </w:p>
        </w:tc>
      </w:tr>
      <w:tr>
        <w:tc>
          <w:tcPr>
            <w:tcW w:type="dxa" w:w="2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Mon, Jul 21</w:t>
            </w:r>
          </w:p>
        </w:tc>
        <w:tc>
          <w:tcPr>
            <w:tcW w:type="dxa" w:w="2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5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EXAM DAY</w:t>
            </w:r>
          </w:p>
        </w:tc>
        <w:tc>
          <w:tcPr>
            <w:tcW w:type="dxa" w:w="504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Cisco 820-605 CSM Exam — You've Got This!</w:t>
            </w:r>
          </w:p>
        </w:tc>
      </w:tr>
    </w:tbl>
    <w:p>
      <w:pPr>
        <w:spacing w:after="120" w:before="360"/>
      </w:pPr>
    </w:p>
    <w:p>
      <w:pPr>
        <w:pStyle w:val="Heading2"/>
      </w:pPr>
      <w:r>
        <w:rPr>
          <w:rFonts w:ascii="Arial" w:cs="Arial" w:eastAsia="Arial" w:hAnsi="Arial"/>
          <w:color w:val="2E75B6"/>
        </w:rPr>
        <w:t xml:space="preserve">Exam Day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Arrive at the test center 30 minutes early with valid government-issued photo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 each question carefully — watch for keywords like 'BEST', 'FIRST', 'PRIMARY'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scenario questions, always identify the CSM action that addresses the root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unsure, eliminate wrong answers first — 2 options are usually clearly incorrect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Flag difficult questions and return to them after completing the easier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exam is approximately 60-70 questions in 90 minutes — aim for 1.5 min per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Trust your preparation — you have studied systematically for 7 weeks!</w:t>
      </w:r>
    </w:p>
    <w:p>
      <w:pPr>
        <w:spacing w:after="120" w:before="360"/>
      </w:pPr>
    </w:p>
    <w:p>
      <w:pPr>
        <w:pStyle w:val="Heading2"/>
      </w:pPr>
      <w:r>
        <w:rPr>
          <w:rFonts w:ascii="Arial" w:cs="Arial" w:eastAsia="Arial" w:hAnsi="Arial"/>
          <w:color w:val="2E75B6"/>
        </w:rPr>
        <w:t xml:space="preserve">Core Topic Quick Reference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140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 Model</w:t>
            </w:r>
          </w:p>
        </w:tc>
        <w:tc>
          <w:tcPr>
            <w:tcW w:type="dxa" w:w="1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ARR, MRR, TCV, CLV, Churn Rate, NRR, GRR, Land &amp; Expand, Expansion Revenue, Renewal Rate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Lifecycle</w:t>
            </w:r>
          </w:p>
        </w:tc>
        <w:tc>
          <w:tcPr>
            <w:tcW w:type="dxa" w:w="1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 → Adopt → Expand → Renew → Advocate | Success Plan | TTV | QBR | Champion | Sponsor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Cisco Lifecycle</w:t>
            </w:r>
          </w:p>
        </w:tc>
        <w:tc>
          <w:tcPr>
            <w:tcW w:type="dxa" w:w="1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PPDIOO | CX Cloud | Lifecycle Advisor | CX Specialization | LCI | Use Cases | Telemetry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Adoption</w:t>
            </w:r>
          </w:p>
        </w:tc>
        <w:tc>
          <w:tcPr>
            <w:tcW w:type="dxa" w:w="1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vs. Outcome Adoption | Adoption Barriers | Change Management | ADKAR | Adoption Playbook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CSM Metrics</w:t>
            </w:r>
          </w:p>
        </w:tc>
        <w:tc>
          <w:tcPr>
            <w:tcW w:type="dxa" w:w="1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Score (GYR) | NPS | CSAT | CES | Renewal Rate | NRR | Churn | ARR Managed per CSM</w:t>
            </w:r>
          </w:p>
        </w:tc>
      </w:tr>
    </w:tbl>
    <w:p>
      <w:pPr>
        <w:spacing w:after="160" w:before="360"/>
        <w:jc w:val="center"/>
      </w:pPr>
      <w:r>
        <w:rPr>
          <w:rFonts w:ascii="Arial" w:cs="Arial" w:eastAsia="Arial" w:hAnsi="Arial"/>
          <w:b/>
          <w:bCs/>
          <w:color w:val="1A7040"/>
          <w:sz w:val="28"/>
          <w:szCs w:val="28"/>
        </w:rPr>
        <w:t xml:space="preserve">You are prepared. You are ready. Go pass that exam!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Study Material  |  Page </w:t>
    </w:r>
    <w:r>
      <w:rPr>
        <w:rFonts w:ascii="Arial" w:cs="Arial" w:eastAsia="Arial" w:hAnsi="Arial"/>
        <w:color w:val="888888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0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820-605 Cisco CSM Exam — Study Plan  |  Jun 1 – Jul 18, 2025  |  Exam: Jul 21,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2026-06-01T04:25:20.148Z</dcterms:created>
  <dcterms:modified xsi:type="dcterms:W3CDTF">2026-06-01T04:25:20.149Z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