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7DC05" w14:textId="77777777" w:rsidR="00BA0178" w:rsidRPr="00BA0178" w:rsidRDefault="00BA0178" w:rsidP="0051316E">
      <w:pPr>
        <w:pStyle w:val="1"/>
        <w:rPr>
          <w:rFonts w:eastAsia="Calibri"/>
          <w:lang w:val="ru-RU"/>
        </w:rPr>
      </w:pPr>
      <w:r w:rsidRPr="00BA0178">
        <w:rPr>
          <w:rFonts w:eastAsia="Calibri"/>
          <w:lang w:val="ru-RU"/>
        </w:rPr>
        <w:t>Вопросы</w:t>
      </w:r>
    </w:p>
    <w:p w14:paraId="49706EBA" w14:textId="77777777" w:rsidR="00BA0178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Перечислите типы триггеров, поддерживаемых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.</w:t>
      </w:r>
    </w:p>
    <w:p w14:paraId="7954B746" w14:textId="77777777" w:rsidR="009914E5" w:rsidRDefault="009914E5" w:rsidP="00D9235F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</w:p>
    <w:p w14:paraId="4207F33D" w14:textId="77777777" w:rsidR="00E4642C" w:rsidRPr="00516303" w:rsidRDefault="00516303" w:rsidP="00D9235F">
      <w:pPr>
        <w:spacing w:after="0" w:line="276" w:lineRule="auto"/>
        <w:ind w:left="851" w:firstLine="0"/>
        <w:contextualSpacing/>
        <w:rPr>
          <w:rFonts w:eastAsia="Calibri"/>
          <w:b/>
          <w:bCs/>
          <w:sz w:val="24"/>
          <w:szCs w:val="24"/>
          <w:lang w:val="ru-RU"/>
        </w:rPr>
      </w:pPr>
      <w:r w:rsidRPr="00516303">
        <w:rPr>
          <w:rFonts w:eastAsia="Calibri"/>
          <w:b/>
          <w:bCs/>
          <w:sz w:val="24"/>
          <w:szCs w:val="24"/>
          <w:lang w:val="ru-RU"/>
        </w:rPr>
        <w:t>Две общие категории:</w:t>
      </w:r>
    </w:p>
    <w:p w14:paraId="460B39E9" w14:textId="77777777" w:rsidR="00E4642C" w:rsidRPr="00E4642C" w:rsidRDefault="00E4642C" w:rsidP="00D9235F">
      <w:pPr>
        <w:pStyle w:val="a5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E4642C">
        <w:rPr>
          <w:rFonts w:eastAsia="Calibri"/>
          <w:sz w:val="24"/>
          <w:szCs w:val="24"/>
          <w:lang w:val="ru-RU"/>
        </w:rPr>
        <w:t>Системные триггеры</w:t>
      </w:r>
    </w:p>
    <w:p w14:paraId="37B975D0" w14:textId="77777777" w:rsidR="00E4642C" w:rsidRDefault="00E4642C" w:rsidP="00D9235F">
      <w:pPr>
        <w:pStyle w:val="a5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E4642C">
        <w:rPr>
          <w:rFonts w:eastAsia="Calibri"/>
          <w:sz w:val="24"/>
          <w:szCs w:val="24"/>
          <w:lang w:val="en-US"/>
        </w:rPr>
        <w:t>DML-</w:t>
      </w:r>
      <w:r w:rsidRPr="00E4642C">
        <w:rPr>
          <w:rFonts w:eastAsia="Calibri"/>
          <w:sz w:val="24"/>
          <w:szCs w:val="24"/>
          <w:lang w:val="ru-RU"/>
        </w:rPr>
        <w:t>триггеры</w:t>
      </w:r>
    </w:p>
    <w:p w14:paraId="60E9820E" w14:textId="77777777" w:rsidR="009914E5" w:rsidRDefault="009914E5" w:rsidP="00D9235F">
      <w:pPr>
        <w:pStyle w:val="a5"/>
        <w:spacing w:after="0" w:line="276" w:lineRule="auto"/>
        <w:ind w:left="1440" w:firstLine="0"/>
        <w:rPr>
          <w:rFonts w:eastAsia="Calibri"/>
          <w:sz w:val="24"/>
          <w:szCs w:val="24"/>
          <w:lang w:val="ru-RU"/>
        </w:rPr>
      </w:pPr>
    </w:p>
    <w:p w14:paraId="792F3696" w14:textId="77777777" w:rsidR="009914E5" w:rsidRPr="009914E5" w:rsidRDefault="009914E5" w:rsidP="00D9235F">
      <w:pPr>
        <w:pStyle w:val="a5"/>
        <w:spacing w:after="0" w:line="276" w:lineRule="auto"/>
        <w:ind w:left="1440" w:firstLine="0"/>
        <w:rPr>
          <w:rFonts w:eastAsia="Calibri"/>
          <w:b/>
          <w:bCs/>
          <w:sz w:val="24"/>
          <w:szCs w:val="24"/>
          <w:lang w:val="en-US"/>
        </w:rPr>
      </w:pPr>
      <w:r w:rsidRPr="009914E5">
        <w:rPr>
          <w:rFonts w:eastAsia="Calibri"/>
          <w:b/>
          <w:bCs/>
          <w:sz w:val="24"/>
          <w:szCs w:val="24"/>
          <w:lang w:val="en-US"/>
        </w:rPr>
        <w:t>DML:</w:t>
      </w:r>
    </w:p>
    <w:p w14:paraId="234E2117" w14:textId="77777777" w:rsidR="00BA0178" w:rsidRDefault="00AA0BA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По привязке к объекту: </w:t>
      </w:r>
    </w:p>
    <w:p w14:paraId="075827EE" w14:textId="77777777" w:rsidR="00AA0BA8" w:rsidRDefault="00AA0BA8" w:rsidP="00D9235F">
      <w:pPr>
        <w:pStyle w:val="a5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на таблице</w:t>
      </w:r>
    </w:p>
    <w:p w14:paraId="5C008E41" w14:textId="77777777" w:rsidR="00AA0BA8" w:rsidRDefault="00AA0BA8" w:rsidP="00D9235F">
      <w:pPr>
        <w:pStyle w:val="a5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на представлении (</w:t>
      </w:r>
      <w:r>
        <w:rPr>
          <w:rFonts w:eastAsia="Calibri"/>
          <w:sz w:val="24"/>
          <w:szCs w:val="24"/>
          <w:lang w:val="en-US"/>
        </w:rPr>
        <w:t>instead of)</w:t>
      </w:r>
    </w:p>
    <w:p w14:paraId="1C5E47AE" w14:textId="77777777" w:rsidR="00AA0BA8" w:rsidRDefault="00AA0BA8" w:rsidP="00D9235F">
      <w:p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событиям запуска:</w:t>
      </w:r>
    </w:p>
    <w:p w14:paraId="67F09F8C" w14:textId="77777777" w:rsidR="00AA0BA8" w:rsidRDefault="00AA0BA8" w:rsidP="00D9235F">
      <w:pPr>
        <w:pStyle w:val="a5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insert</w:t>
      </w:r>
    </w:p>
    <w:p w14:paraId="1525A6B0" w14:textId="77777777" w:rsidR="00AA0BA8" w:rsidRDefault="00AA0BA8" w:rsidP="00D9235F">
      <w:pPr>
        <w:pStyle w:val="a5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update</w:t>
      </w:r>
    </w:p>
    <w:p w14:paraId="607865D5" w14:textId="77777777" w:rsidR="00AA0BA8" w:rsidRDefault="00AA0BA8" w:rsidP="00D9235F">
      <w:pPr>
        <w:pStyle w:val="a5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delete</w:t>
      </w:r>
    </w:p>
    <w:p w14:paraId="05E7898E" w14:textId="77777777" w:rsidR="00AA0BA8" w:rsidRDefault="00AA0BA8" w:rsidP="00D9235F">
      <w:p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области действия:</w:t>
      </w:r>
    </w:p>
    <w:p w14:paraId="1E94B2A7" w14:textId="77777777" w:rsidR="00AA0BA8" w:rsidRPr="00AA0BA8" w:rsidRDefault="00AA0BA8" w:rsidP="00D9235F">
      <w:pPr>
        <w:pStyle w:val="a5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оператора (</w:t>
      </w:r>
      <w:r>
        <w:rPr>
          <w:rFonts w:eastAsia="Calibri"/>
          <w:sz w:val="24"/>
          <w:szCs w:val="24"/>
          <w:lang w:val="en-US"/>
        </w:rPr>
        <w:t>statement level)</w:t>
      </w:r>
    </w:p>
    <w:p w14:paraId="49966EA2" w14:textId="77777777" w:rsidR="00AA0BA8" w:rsidRDefault="00AA0BA8" w:rsidP="00D9235F">
      <w:pPr>
        <w:pStyle w:val="a5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строки (</w:t>
      </w:r>
      <w:r>
        <w:rPr>
          <w:rFonts w:eastAsia="Calibri"/>
          <w:sz w:val="24"/>
          <w:szCs w:val="24"/>
          <w:lang w:val="en-US"/>
        </w:rPr>
        <w:t>row level)</w:t>
      </w:r>
    </w:p>
    <w:p w14:paraId="2B1F1F02" w14:textId="77777777" w:rsidR="00AA0BA8" w:rsidRDefault="00AA0BA8" w:rsidP="00D9235F">
      <w:pPr>
        <w:pStyle w:val="a5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составные (</w:t>
      </w:r>
      <w:r>
        <w:rPr>
          <w:rFonts w:eastAsia="Calibri"/>
          <w:sz w:val="24"/>
          <w:szCs w:val="24"/>
          <w:lang w:val="en-US"/>
        </w:rPr>
        <w:t>compound)</w:t>
      </w:r>
    </w:p>
    <w:p w14:paraId="63F5679E" w14:textId="77777777" w:rsidR="00AA0BA8" w:rsidRDefault="00AA0BA8" w:rsidP="00D9235F">
      <w:p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По времени срабатывания:</w:t>
      </w:r>
    </w:p>
    <w:p w14:paraId="5894F4B5" w14:textId="77777777" w:rsidR="00AA0BA8" w:rsidRDefault="00AA0BA8" w:rsidP="00D9235F">
      <w:pPr>
        <w:pStyle w:val="a5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</w:t>
      </w:r>
    </w:p>
    <w:p w14:paraId="657CBB90" w14:textId="77777777" w:rsidR="00AA0BA8" w:rsidRDefault="00AA0BA8" w:rsidP="00D9235F">
      <w:pPr>
        <w:pStyle w:val="a5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after</w:t>
      </w:r>
    </w:p>
    <w:p w14:paraId="7D346E28" w14:textId="77777777" w:rsidR="009914E5" w:rsidRDefault="009914E5" w:rsidP="00D9235F">
      <w:pPr>
        <w:pStyle w:val="a5"/>
        <w:spacing w:after="0" w:line="276" w:lineRule="auto"/>
        <w:ind w:left="1429" w:firstLine="0"/>
        <w:rPr>
          <w:rFonts w:eastAsia="Calibri"/>
          <w:sz w:val="24"/>
          <w:szCs w:val="24"/>
          <w:lang w:val="en-US"/>
        </w:rPr>
      </w:pPr>
    </w:p>
    <w:p w14:paraId="5F72F57B" w14:textId="77777777" w:rsidR="009914E5" w:rsidRDefault="009914E5" w:rsidP="00D9235F">
      <w:pPr>
        <w:pStyle w:val="a5"/>
        <w:spacing w:after="0" w:line="276" w:lineRule="auto"/>
        <w:ind w:left="993" w:firstLine="0"/>
        <w:rPr>
          <w:rFonts w:eastAsia="Calibri"/>
          <w:b/>
          <w:bCs/>
          <w:sz w:val="24"/>
          <w:szCs w:val="24"/>
          <w:lang w:val="ru-RU"/>
        </w:rPr>
      </w:pPr>
      <w:r w:rsidRPr="009914E5">
        <w:rPr>
          <w:rFonts w:eastAsia="Calibri"/>
          <w:b/>
          <w:bCs/>
          <w:sz w:val="24"/>
          <w:szCs w:val="24"/>
          <w:lang w:val="ru-RU"/>
        </w:rPr>
        <w:t>СИСТЕМНЫЕ:</w:t>
      </w:r>
    </w:p>
    <w:p w14:paraId="584060C0" w14:textId="77777777" w:rsidR="00625F3F" w:rsidRPr="00625F3F" w:rsidRDefault="00625F3F" w:rsidP="00D9235F">
      <w:pPr>
        <w:pStyle w:val="a5"/>
        <w:spacing w:after="0" w:line="276" w:lineRule="auto"/>
        <w:ind w:left="426" w:firstLine="0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По времени срабатывания:</w:t>
      </w:r>
    </w:p>
    <w:p w14:paraId="38CC8343" w14:textId="77777777" w:rsidR="00625F3F" w:rsidRPr="00625F3F" w:rsidRDefault="00625F3F" w:rsidP="00D9235F">
      <w:pPr>
        <w:pStyle w:val="a5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before</w:t>
      </w:r>
    </w:p>
    <w:p w14:paraId="18D46F31" w14:textId="77777777" w:rsidR="00625F3F" w:rsidRPr="00625F3F" w:rsidRDefault="00625F3F" w:rsidP="00D9235F">
      <w:pPr>
        <w:pStyle w:val="a5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after</w:t>
      </w:r>
    </w:p>
    <w:p w14:paraId="28BA7A14" w14:textId="77777777" w:rsidR="00625F3F" w:rsidRPr="00625F3F" w:rsidRDefault="00625F3F" w:rsidP="00D9235F">
      <w:pPr>
        <w:pStyle w:val="a5"/>
        <w:spacing w:after="0" w:line="276" w:lineRule="auto"/>
        <w:ind w:left="426" w:firstLine="0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 xml:space="preserve">По уровню триггера: </w:t>
      </w:r>
    </w:p>
    <w:p w14:paraId="14EA0B7D" w14:textId="77777777" w:rsidR="00625F3F" w:rsidRPr="00625F3F" w:rsidRDefault="00625F3F" w:rsidP="00D9235F">
      <w:pPr>
        <w:pStyle w:val="a5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schema</w:t>
      </w:r>
    </w:p>
    <w:p w14:paraId="71C7730E" w14:textId="77777777" w:rsidR="00625F3F" w:rsidRPr="00625F3F" w:rsidRDefault="00625F3F" w:rsidP="00D9235F">
      <w:pPr>
        <w:pStyle w:val="a5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database</w:t>
      </w:r>
    </w:p>
    <w:p w14:paraId="0B95C637" w14:textId="77777777" w:rsidR="00625F3F" w:rsidRPr="00625F3F" w:rsidRDefault="00625F3F" w:rsidP="00D9235F">
      <w:pPr>
        <w:pStyle w:val="a5"/>
        <w:spacing w:after="0" w:line="276" w:lineRule="auto"/>
        <w:ind w:left="426" w:firstLine="0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 xml:space="preserve">По виду события:  </w:t>
      </w:r>
    </w:p>
    <w:p w14:paraId="0BE1F5A3" w14:textId="0199AB8A" w:rsidR="00625F3F" w:rsidRDefault="00625F3F" w:rsidP="00D9235F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серверные события</w:t>
      </w:r>
    </w:p>
    <w:p w14:paraId="7F568E18" w14:textId="19438E30" w:rsidR="009F0422" w:rsidRPr="009F0422" w:rsidRDefault="009F0422" w:rsidP="009F0422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DCL-события</w:t>
      </w:r>
    </w:p>
    <w:p w14:paraId="769936E4" w14:textId="77777777" w:rsidR="00625F3F" w:rsidRPr="00625F3F" w:rsidRDefault="00625F3F" w:rsidP="00D9235F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DDL-события</w:t>
      </w:r>
    </w:p>
    <w:p w14:paraId="6EDBD05F" w14:textId="77777777" w:rsidR="00625F3F" w:rsidRPr="00625F3F" w:rsidRDefault="00625F3F" w:rsidP="00D9235F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с</w:t>
      </w:r>
      <w:r w:rsidRPr="00625F3F">
        <w:rPr>
          <w:rFonts w:eastAsia="Calibri"/>
          <w:sz w:val="24"/>
          <w:szCs w:val="24"/>
          <w:lang w:val="ru-RU"/>
        </w:rPr>
        <w:t>обытия сбора статистики</w:t>
      </w:r>
    </w:p>
    <w:p w14:paraId="01D5BCFC" w14:textId="77777777" w:rsidR="00625F3F" w:rsidRPr="00625F3F" w:rsidRDefault="00625F3F" w:rsidP="00D9235F">
      <w:pPr>
        <w:pStyle w:val="a5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 w:rsidRPr="00625F3F">
        <w:rPr>
          <w:rFonts w:eastAsia="Calibri"/>
          <w:sz w:val="24"/>
          <w:szCs w:val="24"/>
          <w:lang w:val="ru-RU"/>
        </w:rPr>
        <w:t>события аудита</w:t>
      </w:r>
    </w:p>
    <w:p w14:paraId="789E6663" w14:textId="77777777"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lang w:val="ru-RU"/>
        </w:rPr>
      </w:pPr>
    </w:p>
    <w:p w14:paraId="6FCAE98F" w14:textId="77777777" w:rsidR="000C12D4" w:rsidRPr="00BA0178" w:rsidRDefault="000C12D4" w:rsidP="00D9235F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lang w:val="ru-RU"/>
        </w:rPr>
      </w:pPr>
    </w:p>
    <w:p w14:paraId="566F0E0E" w14:textId="77777777" w:rsidR="00BA0178" w:rsidRPr="00044EF3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Можно ли выполнять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TCL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-операторы в триггерах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. Если да, то при каких условиях?</w:t>
      </w:r>
    </w:p>
    <w:p w14:paraId="7D7B19B5" w14:textId="77777777" w:rsidR="00044EF3" w:rsidRDefault="00044EF3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Нельзя выдавать </w:t>
      </w:r>
      <w:r>
        <w:rPr>
          <w:rFonts w:eastAsia="Calibri"/>
          <w:sz w:val="24"/>
          <w:szCs w:val="24"/>
          <w:lang w:val="en-US"/>
        </w:rPr>
        <w:t>COMMIT/ROLLBACK</w:t>
      </w:r>
      <w:r>
        <w:rPr>
          <w:rFonts w:eastAsia="Calibri"/>
          <w:sz w:val="24"/>
          <w:szCs w:val="24"/>
          <w:lang w:val="ru-RU"/>
        </w:rPr>
        <w:t>; исключение – в теле триггера есть автономная транзакция</w:t>
      </w:r>
    </w:p>
    <w:p w14:paraId="769620CC" w14:textId="77777777" w:rsidR="000C12D4" w:rsidRPr="00BA0178" w:rsidRDefault="00044EF3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Зато можно выдавать </w:t>
      </w:r>
      <w:r w:rsidRPr="00044EF3">
        <w:rPr>
          <w:rFonts w:eastAsia="Calibri"/>
          <w:sz w:val="24"/>
          <w:szCs w:val="24"/>
          <w:lang w:val="ru-RU"/>
        </w:rPr>
        <w:t>RAISE_APPLICATION_ERROR</w:t>
      </w:r>
    </w:p>
    <w:p w14:paraId="78752F9C" w14:textId="77777777" w:rsidR="00BA0178" w:rsidRPr="00BA0178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lastRenderedPageBreak/>
        <w:t>Поясните правило: триггер является частью транзакции.</w:t>
      </w:r>
    </w:p>
    <w:p w14:paraId="42B07D77" w14:textId="77777777"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Исключение в триггере откатывает транзакцию; все изменения, которые происходят в триггере, также являются часть транзакции, и если откатится транзакция, то откатятся и изменения триггера </w:t>
      </w:r>
    </w:p>
    <w:p w14:paraId="07CA1992" w14:textId="77777777"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6F43B99F" w14:textId="77777777" w:rsidR="000C12D4" w:rsidRPr="00BA0178" w:rsidRDefault="000C12D4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143502D3" w14:textId="77777777" w:rsidR="00BA0178" w:rsidRPr="00917542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Перечислите привилегии необходимые для работы с триггерами. </w:t>
      </w:r>
    </w:p>
    <w:p w14:paraId="50BA0815" w14:textId="77777777" w:rsidR="00BA0178" w:rsidRPr="000C12D4" w:rsidRDefault="000C12D4" w:rsidP="00D9235F">
      <w:pPr>
        <w:pStyle w:val="a5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Create trigger</w:t>
      </w:r>
      <w:r>
        <w:rPr>
          <w:rFonts w:eastAsia="Calibri"/>
          <w:sz w:val="24"/>
          <w:szCs w:val="24"/>
          <w:lang w:val="ru-RU"/>
        </w:rPr>
        <w:t xml:space="preserve"> (</w:t>
      </w:r>
      <w:r w:rsidR="006452D2">
        <w:rPr>
          <w:rFonts w:eastAsia="Calibri"/>
          <w:sz w:val="24"/>
          <w:szCs w:val="24"/>
          <w:lang w:val="en-US"/>
        </w:rPr>
        <w:t xml:space="preserve">CRUD </w:t>
      </w:r>
      <w:r w:rsidR="006452D2">
        <w:rPr>
          <w:rFonts w:eastAsia="Calibri"/>
          <w:sz w:val="24"/>
          <w:szCs w:val="24"/>
          <w:lang w:val="ru-RU"/>
        </w:rPr>
        <w:t xml:space="preserve">операции с триггерами </w:t>
      </w:r>
      <w:r w:rsidR="006452D2" w:rsidRPr="006452D2">
        <w:rPr>
          <w:rFonts w:eastAsia="Calibri"/>
          <w:i/>
          <w:iCs/>
          <w:sz w:val="24"/>
          <w:szCs w:val="24"/>
          <w:lang w:val="ru-RU"/>
        </w:rPr>
        <w:t>в</w:t>
      </w:r>
      <w:r w:rsidR="006452D2">
        <w:rPr>
          <w:rFonts w:eastAsia="Calibri"/>
          <w:sz w:val="24"/>
          <w:szCs w:val="24"/>
          <w:lang w:val="ru-RU"/>
        </w:rPr>
        <w:t xml:space="preserve"> </w:t>
      </w:r>
      <w:r w:rsidR="006452D2" w:rsidRPr="006452D2">
        <w:rPr>
          <w:rFonts w:eastAsia="Calibri"/>
          <w:i/>
          <w:iCs/>
          <w:sz w:val="24"/>
          <w:szCs w:val="24"/>
          <w:lang w:val="ru-RU"/>
        </w:rPr>
        <w:t>своей схеме</w:t>
      </w:r>
      <w:r w:rsidR="006452D2">
        <w:rPr>
          <w:rFonts w:eastAsia="Calibri"/>
          <w:sz w:val="24"/>
          <w:szCs w:val="24"/>
          <w:lang w:val="ru-RU"/>
        </w:rPr>
        <w:t>)</w:t>
      </w:r>
    </w:p>
    <w:p w14:paraId="0BD4E6A6" w14:textId="77777777" w:rsidR="000C12D4" w:rsidRPr="000C12D4" w:rsidRDefault="000C12D4" w:rsidP="00D9235F">
      <w:pPr>
        <w:pStyle w:val="a5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Create/Update/Delete any trigger</w:t>
      </w:r>
      <w:r>
        <w:rPr>
          <w:rFonts w:eastAsia="Calibri"/>
          <w:sz w:val="24"/>
          <w:szCs w:val="24"/>
          <w:lang w:val="ru-RU"/>
        </w:rPr>
        <w:t xml:space="preserve"> (</w:t>
      </w:r>
      <w:r w:rsidR="006452D2" w:rsidRPr="006452D2">
        <w:rPr>
          <w:rFonts w:eastAsia="Calibri"/>
          <w:i/>
          <w:iCs/>
          <w:sz w:val="24"/>
          <w:szCs w:val="24"/>
          <w:lang w:val="ru-RU"/>
        </w:rPr>
        <w:t xml:space="preserve">во </w:t>
      </w:r>
      <w:r w:rsidRPr="006452D2">
        <w:rPr>
          <w:rFonts w:eastAsia="Calibri"/>
          <w:i/>
          <w:iCs/>
          <w:sz w:val="24"/>
          <w:szCs w:val="24"/>
          <w:lang w:val="ru-RU"/>
        </w:rPr>
        <w:t>все</w:t>
      </w:r>
      <w:r w:rsidR="006452D2" w:rsidRPr="006452D2">
        <w:rPr>
          <w:rFonts w:eastAsia="Calibri"/>
          <w:i/>
          <w:iCs/>
          <w:sz w:val="24"/>
          <w:szCs w:val="24"/>
          <w:lang w:val="ru-RU"/>
        </w:rPr>
        <w:t>х схемах</w:t>
      </w:r>
      <w:r>
        <w:rPr>
          <w:rFonts w:eastAsia="Calibri"/>
          <w:sz w:val="24"/>
          <w:szCs w:val="24"/>
          <w:lang w:val="ru-RU"/>
        </w:rPr>
        <w:t xml:space="preserve">, кроме </w:t>
      </w:r>
      <w:r>
        <w:rPr>
          <w:rFonts w:eastAsia="Calibri"/>
          <w:sz w:val="24"/>
          <w:szCs w:val="24"/>
          <w:lang w:val="en-US"/>
        </w:rPr>
        <w:t>SYS)</w:t>
      </w:r>
    </w:p>
    <w:p w14:paraId="01A119B1" w14:textId="77777777" w:rsidR="000C12D4" w:rsidRPr="000C12D4" w:rsidRDefault="000C12D4" w:rsidP="00D9235F">
      <w:pPr>
        <w:pStyle w:val="a5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en-US"/>
        </w:rPr>
        <w:t>Administer database trigger</w:t>
      </w:r>
      <w:r w:rsidR="00917542">
        <w:rPr>
          <w:rFonts w:eastAsia="Calibri"/>
          <w:sz w:val="24"/>
          <w:szCs w:val="24"/>
          <w:lang w:val="ru-RU"/>
        </w:rPr>
        <w:t xml:space="preserve"> (создавать системные триггеры)</w:t>
      </w:r>
    </w:p>
    <w:p w14:paraId="1C63554C" w14:textId="77777777" w:rsidR="00BA0178" w:rsidRDefault="009175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Привилегии назначаются пользователю напрямую, а не через роль.</w:t>
      </w:r>
    </w:p>
    <w:p w14:paraId="29CC0EB7" w14:textId="77777777" w:rsidR="00917542" w:rsidRDefault="009175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145D5A1D" w14:textId="77777777" w:rsidR="00917542" w:rsidRPr="00BA0178" w:rsidRDefault="009175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5C56BB46" w14:textId="77777777" w:rsidR="00BA0178" w:rsidRPr="008558CC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Перечислите события, на которые могут срабатывать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DML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-триггеры.</w:t>
      </w:r>
    </w:p>
    <w:p w14:paraId="065B5F7C" w14:textId="77777777" w:rsidR="00BA0178" w:rsidRPr="00D93F08" w:rsidRDefault="00D93F08" w:rsidP="00D9235F">
      <w:pPr>
        <w:pStyle w:val="a5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Insert</w:t>
      </w:r>
      <w:r w:rsidR="0068691F">
        <w:rPr>
          <w:rFonts w:eastAsia="Calibri"/>
          <w:sz w:val="24"/>
          <w:szCs w:val="24"/>
          <w:lang w:val="en-US"/>
        </w:rPr>
        <w:t xml:space="preserve">: </w:t>
      </w:r>
      <w:r w:rsidR="0068691F">
        <w:rPr>
          <w:rFonts w:eastAsia="Calibri"/>
          <w:sz w:val="24"/>
          <w:szCs w:val="24"/>
          <w:lang w:val="ru-RU"/>
        </w:rPr>
        <w:t>при вставке строки</w:t>
      </w:r>
    </w:p>
    <w:p w14:paraId="7A6ADB2E" w14:textId="77777777" w:rsidR="00D93F08" w:rsidRPr="00D93F08" w:rsidRDefault="00D93F08" w:rsidP="00D9235F">
      <w:pPr>
        <w:pStyle w:val="a5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Update</w:t>
      </w:r>
      <w:r>
        <w:rPr>
          <w:rFonts w:eastAsia="Calibri"/>
          <w:sz w:val="24"/>
          <w:szCs w:val="24"/>
          <w:lang w:val="ru-RU"/>
        </w:rPr>
        <w:t>:</w:t>
      </w:r>
      <w:r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ru-RU"/>
        </w:rPr>
        <w:t xml:space="preserve">можно указать </w:t>
      </w:r>
      <w:r>
        <w:rPr>
          <w:rFonts w:eastAsia="Calibri"/>
          <w:sz w:val="24"/>
          <w:szCs w:val="24"/>
          <w:lang w:val="en-US"/>
        </w:rPr>
        <w:t xml:space="preserve">OF – </w:t>
      </w:r>
      <w:r>
        <w:rPr>
          <w:rFonts w:eastAsia="Calibri"/>
          <w:sz w:val="24"/>
          <w:szCs w:val="24"/>
          <w:lang w:val="ru-RU"/>
        </w:rPr>
        <w:t>на каком поле сработает триггер</w:t>
      </w:r>
    </w:p>
    <w:p w14:paraId="70676A52" w14:textId="77777777" w:rsidR="00D93F08" w:rsidRPr="00D93F08" w:rsidRDefault="00D93F08" w:rsidP="00D9235F">
      <w:pPr>
        <w:pStyle w:val="a5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Delete: </w:t>
      </w:r>
      <w:r>
        <w:rPr>
          <w:rFonts w:eastAsia="Calibri"/>
          <w:sz w:val="24"/>
          <w:szCs w:val="24"/>
          <w:lang w:val="ru-RU"/>
        </w:rPr>
        <w:t xml:space="preserve">не сработает на </w:t>
      </w:r>
      <w:r>
        <w:rPr>
          <w:rFonts w:eastAsia="Calibri"/>
          <w:sz w:val="24"/>
          <w:szCs w:val="24"/>
          <w:lang w:val="en-US"/>
        </w:rPr>
        <w:t>TRUNCATE</w:t>
      </w:r>
    </w:p>
    <w:p w14:paraId="4A66BA4F" w14:textId="77777777"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62063F8A" w14:textId="77777777" w:rsidR="008558CC" w:rsidRPr="00BA0178" w:rsidRDefault="008558CC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24C07EFB" w14:textId="77777777" w:rsidR="00BA0178" w:rsidRPr="00BF1342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Объясните, что такое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-триггеры и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-триггеры. </w:t>
      </w:r>
    </w:p>
    <w:p w14:paraId="07D4219A" w14:textId="77777777" w:rsidR="00BA0178" w:rsidRDefault="00BF13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До события и после события, очевидно</w:t>
      </w:r>
      <w:r w:rsidR="00EE208B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ru-RU"/>
        </w:rPr>
        <w:t>+</w:t>
      </w:r>
      <w:r w:rsidR="00EE208B">
        <w:rPr>
          <w:rFonts w:eastAsia="Calibri"/>
          <w:sz w:val="24"/>
          <w:szCs w:val="24"/>
          <w:lang w:val="ru-RU"/>
        </w:rPr>
        <w:t xml:space="preserve"> </w:t>
      </w:r>
      <w:r>
        <w:rPr>
          <w:rFonts w:eastAsia="Calibri"/>
          <w:sz w:val="24"/>
          <w:szCs w:val="24"/>
          <w:lang w:val="ru-RU"/>
        </w:rPr>
        <w:t>очевидно ебать</w:t>
      </w:r>
    </w:p>
    <w:p w14:paraId="7019D02F" w14:textId="77777777"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2954809B" w14:textId="77777777" w:rsidR="00BF1342" w:rsidRPr="00BA0178" w:rsidRDefault="00BF134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29D67295" w14:textId="77777777" w:rsidR="00BA0178" w:rsidRPr="00770E32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В каких случаях нельзя обойтись только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-триггерами или только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-триггерами?</w:t>
      </w:r>
    </w:p>
    <w:p w14:paraId="22F6816B" w14:textId="77777777" w:rsidR="00770E32" w:rsidRPr="00B70078" w:rsidRDefault="00770E3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Да хуй знает, </w:t>
      </w:r>
      <w:r w:rsidR="003126FA">
        <w:rPr>
          <w:rFonts w:eastAsia="Calibri"/>
          <w:sz w:val="24"/>
          <w:szCs w:val="24"/>
          <w:lang w:val="ru-RU"/>
        </w:rPr>
        <w:t xml:space="preserve">при </w:t>
      </w:r>
      <w:r w:rsidR="003126FA">
        <w:rPr>
          <w:rFonts w:eastAsia="Calibri"/>
          <w:sz w:val="24"/>
          <w:szCs w:val="24"/>
          <w:lang w:val="en-US"/>
        </w:rPr>
        <w:t>create/alter database</w:t>
      </w:r>
      <w:r w:rsidR="00E564F1">
        <w:rPr>
          <w:rFonts w:eastAsia="Calibri"/>
          <w:sz w:val="24"/>
          <w:szCs w:val="24"/>
          <w:lang w:val="ru-RU"/>
        </w:rPr>
        <w:t xml:space="preserve"> например</w:t>
      </w:r>
      <w:r w:rsidR="00B70078">
        <w:rPr>
          <w:rFonts w:eastAsia="Calibri"/>
          <w:sz w:val="24"/>
          <w:szCs w:val="24"/>
          <w:lang w:val="ru-RU"/>
        </w:rPr>
        <w:t xml:space="preserve">, или в ситуациях, когда надо знать че происходит до и после выполнения оператора, например при генерации исключения </w:t>
      </w:r>
      <w:r w:rsidR="00B70078">
        <w:rPr>
          <w:rFonts w:eastAsia="Calibri"/>
          <w:sz w:val="24"/>
          <w:szCs w:val="24"/>
          <w:lang w:val="en-US"/>
        </w:rPr>
        <w:t>after-</w:t>
      </w:r>
      <w:r w:rsidR="00B70078">
        <w:rPr>
          <w:rFonts w:eastAsia="Calibri"/>
          <w:sz w:val="24"/>
          <w:szCs w:val="24"/>
          <w:lang w:val="ru-RU"/>
        </w:rPr>
        <w:t>триггер в принципе не сработает</w:t>
      </w:r>
    </w:p>
    <w:p w14:paraId="65CF9DB1" w14:textId="77777777"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68E17580" w14:textId="77777777" w:rsidR="00595865" w:rsidRPr="00BA0178" w:rsidRDefault="00595865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2C65A66A" w14:textId="77777777" w:rsidR="00BA0178" w:rsidRPr="00231362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Перечислите уровни срабатывания триггеров.</w:t>
      </w:r>
    </w:p>
    <w:p w14:paraId="52ADEE19" w14:textId="77777777" w:rsidR="00BA0178" w:rsidRDefault="0023136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оператора (</w:t>
      </w:r>
      <w:r>
        <w:rPr>
          <w:rFonts w:eastAsia="Calibri"/>
          <w:sz w:val="24"/>
          <w:szCs w:val="24"/>
          <w:lang w:val="en-US"/>
        </w:rPr>
        <w:t xml:space="preserve">statement level) – </w:t>
      </w:r>
      <w:r>
        <w:rPr>
          <w:rFonts w:eastAsia="Calibri"/>
          <w:sz w:val="24"/>
          <w:szCs w:val="24"/>
          <w:lang w:val="ru-RU"/>
        </w:rPr>
        <w:t>один раз при вызове оператора</w:t>
      </w:r>
    </w:p>
    <w:p w14:paraId="75941AC2" w14:textId="77777777" w:rsidR="00231362" w:rsidRPr="00231362" w:rsidRDefault="00231362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Уровня строки (</w:t>
      </w:r>
      <w:r>
        <w:rPr>
          <w:rFonts w:eastAsia="Calibri"/>
          <w:sz w:val="24"/>
          <w:szCs w:val="24"/>
          <w:lang w:val="en-US"/>
        </w:rPr>
        <w:t xml:space="preserve">row level) – </w:t>
      </w:r>
      <w:r>
        <w:rPr>
          <w:rFonts w:eastAsia="Calibri"/>
          <w:sz w:val="24"/>
          <w:szCs w:val="24"/>
          <w:lang w:val="ru-RU"/>
        </w:rPr>
        <w:t xml:space="preserve">для каждой измененной оператором строки </w:t>
      </w:r>
    </w:p>
    <w:p w14:paraId="4DD370F9" w14:textId="77777777"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43A1DAE5" w14:textId="77777777" w:rsidR="004A7C63" w:rsidRPr="00BA0178" w:rsidRDefault="004A7C63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3357663F" w14:textId="77777777" w:rsidR="00BA0178" w:rsidRPr="00444CFB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Поясните принцип применения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INSTEAD</w:t>
      </w:r>
      <w:r w:rsidR="004A7C63" w:rsidRPr="00444CFB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OF</w:t>
      </w:r>
      <w:r w:rsidR="004A7C63" w:rsidRPr="00444CFB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 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триггеров в </w:t>
      </w:r>
      <w:r w:rsidRPr="00BA0178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.</w:t>
      </w:r>
    </w:p>
    <w:p w14:paraId="3AFA5DAC" w14:textId="77777777" w:rsidR="00595865" w:rsidRDefault="00444CFB" w:rsidP="00D9235F">
      <w:pPr>
        <w:spacing w:after="0" w:line="276" w:lineRule="auto"/>
        <w:ind w:left="720" w:firstLine="0"/>
        <w:contextualSpacing/>
        <w:rPr>
          <w:rFonts w:eastAsia="Calibri"/>
          <w:iCs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Действия, описанные в триггере, выполнятся </w:t>
      </w:r>
      <w:r w:rsidRPr="00444CFB">
        <w:rPr>
          <w:rFonts w:eastAsia="Calibri"/>
          <w:i/>
          <w:sz w:val="24"/>
          <w:szCs w:val="24"/>
          <w:lang w:val="ru-RU"/>
        </w:rPr>
        <w:t>вместо</w:t>
      </w:r>
      <w:r>
        <w:rPr>
          <w:rFonts w:eastAsia="Calibri"/>
          <w:i/>
          <w:sz w:val="24"/>
          <w:szCs w:val="24"/>
          <w:lang w:val="ru-RU"/>
        </w:rPr>
        <w:t xml:space="preserve"> </w:t>
      </w:r>
      <w:r>
        <w:rPr>
          <w:rFonts w:eastAsia="Calibri"/>
          <w:iCs/>
          <w:sz w:val="24"/>
          <w:szCs w:val="24"/>
          <w:lang w:val="ru-RU"/>
        </w:rPr>
        <w:t>того, что должно было произойти при вызове оператора</w:t>
      </w:r>
      <w:r w:rsidR="00595865">
        <w:rPr>
          <w:rFonts w:eastAsia="Calibri"/>
          <w:iCs/>
          <w:sz w:val="24"/>
          <w:szCs w:val="24"/>
          <w:lang w:val="ru-RU"/>
        </w:rPr>
        <w:t xml:space="preserve">. </w:t>
      </w:r>
    </w:p>
    <w:p w14:paraId="31E860B5" w14:textId="77777777" w:rsidR="00BA0178" w:rsidRPr="00444CFB" w:rsidRDefault="00595865" w:rsidP="00D9235F">
      <w:pPr>
        <w:spacing w:after="0" w:line="276" w:lineRule="auto"/>
        <w:ind w:left="720" w:firstLine="0"/>
        <w:contextualSpacing/>
        <w:rPr>
          <w:rFonts w:eastAsia="Calibri"/>
          <w:iCs/>
          <w:sz w:val="24"/>
          <w:szCs w:val="24"/>
          <w:lang w:val="ru-RU"/>
        </w:rPr>
      </w:pPr>
      <w:r>
        <w:rPr>
          <w:rFonts w:eastAsia="Calibri"/>
          <w:iCs/>
          <w:sz w:val="24"/>
          <w:szCs w:val="24"/>
          <w:lang w:val="ru-RU"/>
        </w:rPr>
        <w:t>Только для представлений, только уровня строки.</w:t>
      </w:r>
    </w:p>
    <w:p w14:paraId="3AD2D5B3" w14:textId="77777777" w:rsid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455CF49E" w14:textId="77777777" w:rsidR="00FD576E" w:rsidRPr="00BA0178" w:rsidRDefault="00FD576E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1A211AE8" w14:textId="77777777" w:rsidR="00BA0178" w:rsidRPr="004E0511" w:rsidRDefault="00BA0178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Что такое </w:t>
      </w:r>
      <w:proofErr w:type="spellStart"/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>мутирование</w:t>
      </w:r>
      <w:proofErr w:type="spellEnd"/>
      <w:r w:rsidRPr="00BA0178">
        <w:rPr>
          <w:rFonts w:eastAsia="Calibri"/>
          <w:b/>
          <w:bCs/>
          <w:sz w:val="24"/>
          <w:szCs w:val="24"/>
          <w:highlight w:val="green"/>
          <w:lang w:val="ru-RU"/>
        </w:rPr>
        <w:t xml:space="preserve"> таблиц?</w:t>
      </w:r>
    </w:p>
    <w:p w14:paraId="0311F107" w14:textId="77777777" w:rsidR="00104BD0" w:rsidRDefault="004E0511" w:rsidP="00104BD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Ошибка, если в самом триггере уровня строки выполняется чтение или изменение данных </w:t>
      </w:r>
      <w:r w:rsidR="00846B07">
        <w:rPr>
          <w:rFonts w:eastAsia="Calibri"/>
          <w:sz w:val="24"/>
          <w:szCs w:val="24"/>
          <w:lang w:val="ru-RU"/>
        </w:rPr>
        <w:t>из той же таблицы, на которую должен был сработать триггер.</w:t>
      </w:r>
    </w:p>
    <w:p w14:paraId="62585C9A" w14:textId="77777777" w:rsidR="00104BD0" w:rsidRDefault="00104BD0" w:rsidP="00104BD0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72E56F97" w14:textId="77777777" w:rsidR="00104BD0" w:rsidRPr="009E7ED3" w:rsidRDefault="00104BD0" w:rsidP="00D9235F">
      <w:pPr>
        <w:numPr>
          <w:ilvl w:val="0"/>
          <w:numId w:val="1"/>
        </w:numPr>
        <w:spacing w:after="0" w:line="276" w:lineRule="auto"/>
        <w:contextualSpacing/>
        <w:rPr>
          <w:rFonts w:eastAsia="Calibri"/>
          <w:b/>
          <w:bCs/>
          <w:sz w:val="24"/>
          <w:szCs w:val="24"/>
          <w:highlight w:val="green"/>
          <w:lang w:val="ru-RU"/>
        </w:rPr>
      </w:pPr>
      <w:r w:rsidRPr="009E7ED3">
        <w:rPr>
          <w:rFonts w:eastAsia="Calibri"/>
          <w:b/>
          <w:bCs/>
          <w:sz w:val="24"/>
          <w:szCs w:val="24"/>
          <w:highlight w:val="green"/>
          <w:lang w:val="ru-RU"/>
        </w:rPr>
        <w:lastRenderedPageBreak/>
        <w:t>Дополнительно от меня: Перечислите порядок выполнения триггеров.</w:t>
      </w:r>
    </w:p>
    <w:p w14:paraId="66F6D70F" w14:textId="77777777"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 DML with predicates</w:t>
      </w:r>
      <w:r w:rsidR="001640BF">
        <w:rPr>
          <w:rFonts w:eastAsia="Calibri"/>
          <w:sz w:val="24"/>
          <w:szCs w:val="24"/>
          <w:lang w:val="en-US"/>
        </w:rPr>
        <w:t xml:space="preserve"> statement level</w:t>
      </w:r>
      <w:r>
        <w:rPr>
          <w:rFonts w:eastAsia="Calibri"/>
          <w:sz w:val="24"/>
          <w:szCs w:val="24"/>
          <w:lang w:val="en-US"/>
        </w:rPr>
        <w:t xml:space="preserve"> (before insert or update or delete)</w:t>
      </w:r>
    </w:p>
    <w:p w14:paraId="26A5472C" w14:textId="4ECBB38C"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 statement</w:t>
      </w:r>
    </w:p>
    <w:p w14:paraId="77B3E450" w14:textId="3FC7B636" w:rsidR="00643D35" w:rsidRPr="00643D35" w:rsidRDefault="00643D35" w:rsidP="00643D35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 DML w/ predicates row level (before insert or update or delete for each row)</w:t>
      </w:r>
    </w:p>
    <w:p w14:paraId="2DA82BF7" w14:textId="77777777"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 row</w:t>
      </w:r>
    </w:p>
    <w:p w14:paraId="785E0424" w14:textId="1AE3C95D"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&lt;</w:t>
      </w:r>
      <w:r>
        <w:rPr>
          <w:rFonts w:eastAsia="Calibri"/>
          <w:sz w:val="24"/>
          <w:szCs w:val="24"/>
          <w:lang w:val="ru-RU"/>
        </w:rPr>
        <w:t xml:space="preserve"> сам оператор </w:t>
      </w:r>
      <w:r>
        <w:rPr>
          <w:rFonts w:eastAsia="Calibri"/>
          <w:sz w:val="24"/>
          <w:szCs w:val="24"/>
          <w:lang w:val="en-US"/>
        </w:rPr>
        <w:t>&gt;</w:t>
      </w:r>
    </w:p>
    <w:p w14:paraId="2FB0ABB5" w14:textId="5F2C6AC3" w:rsidR="00643D35" w:rsidRPr="00643D35" w:rsidRDefault="00643D35" w:rsidP="00643D35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After row</w:t>
      </w:r>
      <w:bookmarkStart w:id="0" w:name="_GoBack"/>
      <w:bookmarkEnd w:id="0"/>
    </w:p>
    <w:p w14:paraId="49D1C619" w14:textId="77777777" w:rsidR="000560D7" w:rsidRPr="000560D7" w:rsidRDefault="000560D7" w:rsidP="000560D7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After DML w/ predicates row level (after insert or update or delete for each row)</w:t>
      </w:r>
    </w:p>
    <w:p w14:paraId="0FA99204" w14:textId="77777777" w:rsidR="00104BD0" w:rsidRDefault="00104BD0" w:rsidP="00104BD0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After statement</w:t>
      </w:r>
    </w:p>
    <w:p w14:paraId="5154EFFD" w14:textId="77777777" w:rsidR="000560D7" w:rsidRPr="000560D7" w:rsidRDefault="000560D7" w:rsidP="000560D7">
      <w:pPr>
        <w:pStyle w:val="a5"/>
        <w:numPr>
          <w:ilvl w:val="0"/>
          <w:numId w:val="12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>Before DML w/ predicates statement level (after insert or update or delete)</w:t>
      </w:r>
    </w:p>
    <w:p w14:paraId="42879C4B" w14:textId="77777777" w:rsidR="00BA0178" w:rsidRPr="00BA0178" w:rsidRDefault="00BA0178" w:rsidP="00D9235F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ru-RU"/>
        </w:rPr>
      </w:pPr>
    </w:p>
    <w:p w14:paraId="6783CBDA" w14:textId="77777777" w:rsidR="006D08DA" w:rsidRDefault="006D08DA" w:rsidP="00D9235F"/>
    <w:sectPr w:rsidR="006D08DA" w:rsidSect="0074786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0642E" w14:textId="77777777" w:rsidR="001C4B75" w:rsidRDefault="001C4B75">
      <w:pPr>
        <w:spacing w:after="0"/>
      </w:pPr>
      <w:r>
        <w:separator/>
      </w:r>
    </w:p>
  </w:endnote>
  <w:endnote w:type="continuationSeparator" w:id="0">
    <w:p w14:paraId="089C7F2C" w14:textId="77777777" w:rsidR="001C4B75" w:rsidRDefault="001C4B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F9E9" w14:textId="77777777" w:rsidR="007523B8" w:rsidRDefault="00846B07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BAA4878" w14:textId="77777777" w:rsidR="007523B8" w:rsidRDefault="001C4B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5C893" w14:textId="77777777" w:rsidR="001C4B75" w:rsidRDefault="001C4B75">
      <w:pPr>
        <w:spacing w:after="0"/>
      </w:pPr>
      <w:r>
        <w:separator/>
      </w:r>
    </w:p>
  </w:footnote>
  <w:footnote w:type="continuationSeparator" w:id="0">
    <w:p w14:paraId="519BF825" w14:textId="77777777" w:rsidR="001C4B75" w:rsidRDefault="001C4B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3A5"/>
    <w:multiLevelType w:val="hybridMultilevel"/>
    <w:tmpl w:val="B9A0CD62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27722F"/>
    <w:multiLevelType w:val="hybridMultilevel"/>
    <w:tmpl w:val="74A2D9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87ECF"/>
    <w:multiLevelType w:val="hybridMultilevel"/>
    <w:tmpl w:val="628624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C58A3"/>
    <w:multiLevelType w:val="hybridMultilevel"/>
    <w:tmpl w:val="76A4010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24F5"/>
    <w:multiLevelType w:val="hybridMultilevel"/>
    <w:tmpl w:val="F134183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463C3A"/>
    <w:multiLevelType w:val="hybridMultilevel"/>
    <w:tmpl w:val="8A8A5D4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395849"/>
    <w:multiLevelType w:val="hybridMultilevel"/>
    <w:tmpl w:val="416678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921175"/>
    <w:multiLevelType w:val="hybridMultilevel"/>
    <w:tmpl w:val="D8B63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AE2ADF"/>
    <w:multiLevelType w:val="hybridMultilevel"/>
    <w:tmpl w:val="DF5C874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AD1EFB"/>
    <w:multiLevelType w:val="hybridMultilevel"/>
    <w:tmpl w:val="7612F1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D6D7B"/>
    <w:multiLevelType w:val="hybridMultilevel"/>
    <w:tmpl w:val="BA2CAC9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78"/>
    <w:rsid w:val="00044EF3"/>
    <w:rsid w:val="000560D7"/>
    <w:rsid w:val="000C12D4"/>
    <w:rsid w:val="00104BD0"/>
    <w:rsid w:val="001640BF"/>
    <w:rsid w:val="001C4B75"/>
    <w:rsid w:val="00231362"/>
    <w:rsid w:val="003126FA"/>
    <w:rsid w:val="00404110"/>
    <w:rsid w:val="00444CFB"/>
    <w:rsid w:val="004A7C63"/>
    <w:rsid w:val="004E0511"/>
    <w:rsid w:val="0051316E"/>
    <w:rsid w:val="00516303"/>
    <w:rsid w:val="00595865"/>
    <w:rsid w:val="00625F3F"/>
    <w:rsid w:val="00643D35"/>
    <w:rsid w:val="006452D2"/>
    <w:rsid w:val="0068691F"/>
    <w:rsid w:val="006D08DA"/>
    <w:rsid w:val="00770E32"/>
    <w:rsid w:val="00846B07"/>
    <w:rsid w:val="008558CC"/>
    <w:rsid w:val="00917542"/>
    <w:rsid w:val="00941702"/>
    <w:rsid w:val="00947D89"/>
    <w:rsid w:val="009914E5"/>
    <w:rsid w:val="009E7ED3"/>
    <w:rsid w:val="009F0422"/>
    <w:rsid w:val="00A7059A"/>
    <w:rsid w:val="00AA0BA8"/>
    <w:rsid w:val="00B323C9"/>
    <w:rsid w:val="00B70078"/>
    <w:rsid w:val="00BA0178"/>
    <w:rsid w:val="00BF1342"/>
    <w:rsid w:val="00CC2453"/>
    <w:rsid w:val="00D663F1"/>
    <w:rsid w:val="00D9235F"/>
    <w:rsid w:val="00D93F08"/>
    <w:rsid w:val="00E37C1F"/>
    <w:rsid w:val="00E4642C"/>
    <w:rsid w:val="00E564F1"/>
    <w:rsid w:val="00EE208B"/>
    <w:rsid w:val="00F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B2F0"/>
  <w15:chartTrackingRefBased/>
  <w15:docId w15:val="{9246CDBE-6350-486C-A327-A9F180FE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footer"/>
    <w:basedOn w:val="a"/>
    <w:link w:val="a4"/>
    <w:uiPriority w:val="99"/>
    <w:unhideWhenUsed/>
    <w:rsid w:val="00BA0178"/>
    <w:pPr>
      <w:tabs>
        <w:tab w:val="center" w:pos="4677"/>
        <w:tab w:val="right" w:pos="9355"/>
      </w:tabs>
      <w:spacing w:after="0"/>
      <w:ind w:firstLine="0"/>
      <w:jc w:val="left"/>
    </w:pPr>
    <w:rPr>
      <w:rFonts w:ascii="Calibri" w:eastAsia="Calibri" w:hAnsi="Calibri"/>
      <w:sz w:val="22"/>
      <w:szCs w:val="22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BA0178"/>
    <w:rPr>
      <w:rFonts w:ascii="Calibri" w:eastAsia="Calibri" w:hAnsi="Calibri"/>
      <w:sz w:val="22"/>
      <w:szCs w:val="22"/>
      <w:lang w:val="ru-RU"/>
    </w:rPr>
  </w:style>
  <w:style w:type="paragraph" w:styleId="a5">
    <w:name w:val="List Paragraph"/>
    <w:basedOn w:val="a"/>
    <w:uiPriority w:val="34"/>
    <w:qFormat/>
    <w:rsid w:val="00AA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3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6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0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23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4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4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98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19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1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0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03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9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1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9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32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33</cp:revision>
  <dcterms:created xsi:type="dcterms:W3CDTF">2022-12-18T20:44:00Z</dcterms:created>
  <dcterms:modified xsi:type="dcterms:W3CDTF">2022-12-19T05:25:00Z</dcterms:modified>
</cp:coreProperties>
</file>