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firstRow="1" w:noVBand="1" w:lastRow="0" w:firstColumn="1" w:lastColumn="0" w:noHBand="0" w:val="04a0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Emitir Relatório Histórico Compras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Apresentar um relatório de compras de um usuário em determinado período.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 e Gerente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P1.O usuário seleciona a opção de tela relatórios.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seleciona a opção “Histórico de Compras”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usuário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P5.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PA4, caso o usuário informe um período inválido,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PA5, caso o usuário não tenha nenhuma compra no período informado, o sistema apresentará a mensagem “Não foram encontrados compras no período informado”.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FA3.No PA2, caso o usuário seja um gerente o sistema habilitará a caixa de seleção “Forma de Pagamento”.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FA3.No PA5, caso o usuário seja um gerente e ele tenha selecionado a forma de pagamento “a cartão”, o sistema mostrá todas as compras com cartão. 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FA4.No PA5, caso o usuário seja um gerente e ele tenha selecionado “ticket”, o sistema mostra todas as compras com ticket.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/>
              </w:rPr>
            </w:pPr>
            <w:bookmarkStart w:id="0" w:name="__DdeLink__207_576494849"/>
            <w:bookmarkEnd w:id="0"/>
            <w:r>
              <w:rPr>
                <w:rFonts w:ascii="Calibri" w:hAnsi="Calibri"/>
              </w:rPr>
              <w:t>RN1. Se o usuário logado for cliente a caixa de seleção “Forma de Pagamento” estará desabilitado.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. Se o usuário logado for gerente a caixa de seleção “Forma de Pagamento” estará habilitado.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RV1.Data final não pode ser maior que a data inicial. 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highlight w:val="white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LibreOffice/5.0.5.2$Windows_x86 LibreOffice_project/55b006a02d247b5f7215fc6ea0fde844b30035b3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2016-05-20T20:12:58Z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