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ПРИМЕР ОФОРМЛЕНИЯ ТЕСТА</w:t>
      </w:r>
    </w:p>
    <w:p>
      <w:pPr>
        <w:jc w:val="center"/>
      </w:pPr>
      <w:r>
        <w:rPr>
          <w:i/>
        </w:rPr>
        <w:t>Тема: Типовые патологические процессы</w:t>
      </w:r>
    </w:p>
    <w:p>
      <w:r>
        <w:rPr>
          <w:b w:val="0"/>
        </w:rPr>
        <w:t>1. Какое определение наиболее точно соответствует понятию «дистрофия»?</w:t>
      </w:r>
    </w:p>
    <w:p>
      <w:r>
        <w:rPr>
          <w:b w:val="0"/>
        </w:rPr>
        <w:t>• Нарушение кровообращения, приводящее исключительно к отёку тканей.</w:t>
      </w:r>
    </w:p>
    <w:p>
      <w:r>
        <w:rPr>
          <w:b w:val="0"/>
        </w:rPr>
        <w:t>• Патологический процесс, обусловленный нарушением клеточного/тканевого метаболизма и сопровождающийся структурными изменениями.</w:t>
      </w:r>
    </w:p>
    <w:p>
      <w:r>
        <w:rPr>
          <w:b w:val="0"/>
        </w:rPr>
        <w:t>• Компенсаторное увеличение числа клеток без изменения обмена.</w:t>
      </w:r>
    </w:p>
    <w:p>
      <w:r>
        <w:rPr>
          <w:b w:val="0"/>
        </w:rPr>
        <w:t>• Только необратимая гибель ткани.</w:t>
      </w:r>
    </w:p>
    <w:p>
      <w:r>
        <w:rPr>
          <w:b w:val="0"/>
        </w:rPr>
        <w:t>Правильный ответ: Патологический процесс, обусловленный нарушением клеточного/тканевого метаболизма и сопровождающийся структурными изменениями.</w:t>
      </w:r>
    </w:p>
    <w:p>
      <w:r>
        <w:rPr>
          <w:b w:val="0"/>
        </w:rPr>
        <w:t>Пояснение: Дистрофия связана с нарушением обмена веществ в клетках или тканях и сопровождается структурными изменениями. Её проявления и исход зависят от причины и тяжести повреждения.</w:t>
      </w:r>
    </w:p>
    <w:p>
      <w:r>
        <w:rPr>
          <w:b w:val="0"/>
        </w:rPr>
        <w:t>2. Какой механизм морфогенеза дистрофий связан с распадом ультраструктур клеток и межклеточного вещества?</w:t>
      </w:r>
    </w:p>
    <w:p>
      <w:r>
        <w:rPr>
          <w:b w:val="0"/>
        </w:rPr>
        <w:t>• Трансформация.</w:t>
      </w:r>
    </w:p>
    <w:p>
      <w:r>
        <w:rPr>
          <w:b w:val="0"/>
        </w:rPr>
        <w:t>• Инфильтрация.</w:t>
      </w:r>
    </w:p>
    <w:p>
      <w:r>
        <w:rPr>
          <w:b w:val="0"/>
        </w:rPr>
        <w:t>• Декомпозиция (фанероз).</w:t>
      </w:r>
    </w:p>
    <w:p>
      <w:r>
        <w:rPr>
          <w:b w:val="0"/>
        </w:rPr>
        <w:t>• Извращённый синтез.</w:t>
      </w:r>
    </w:p>
    <w:p>
      <w:r>
        <w:rPr>
          <w:b w:val="0"/>
        </w:rPr>
        <w:t>Правильный ответ: Декомпозиция (фанероз).</w:t>
      </w:r>
    </w:p>
    <w:p>
      <w:r>
        <w:rPr>
          <w:b w:val="0"/>
        </w:rPr>
        <w:t>Пояснение: Декомпозиция (фанероз) представляет собой распад клеточных ультраструктур или межклеточного вещества с последующим накоплением продуктов распада. Инфильтрация связана с поступлением веществ, трансформация — с превращением одних веществ в другие, а извращённый синтез — с образованием аномальных продуктов.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