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42368" w14:textId="5FB8B91F" w:rsidR="002E7111" w:rsidRPr="00AA1194" w:rsidRDefault="002E7111" w:rsidP="002754CB">
      <w:pPr>
        <w:pStyle w:val="Ttulo"/>
        <w:spacing w:after="0"/>
        <w:rPr>
          <w:b/>
          <w:bCs w:val="0"/>
        </w:rPr>
      </w:pPr>
      <w:bookmarkStart w:id="0" w:name="_Hlk52877113"/>
      <w:r w:rsidRPr="00AA1194">
        <w:rPr>
          <w:b/>
          <w:bCs w:val="0"/>
        </w:rPr>
        <w:t>The Berlin Multi-Facet Personality Inventory: A</w:t>
      </w:r>
      <w:r w:rsidR="008668F8">
        <w:rPr>
          <w:b/>
          <w:bCs w:val="0"/>
        </w:rPr>
        <w:t xml:space="preserve">n IPIP-Based </w:t>
      </w:r>
      <w:r w:rsidRPr="00AA1194">
        <w:rPr>
          <w:b/>
          <w:bCs w:val="0"/>
        </w:rPr>
        <w:t>Measure of Big Five Personality Facets</w:t>
      </w:r>
    </w:p>
    <w:bookmarkEnd w:id="0"/>
    <w:p w14:paraId="3B9F1D1B" w14:textId="77777777" w:rsidR="002E7111" w:rsidRPr="002754CB" w:rsidRDefault="008668F8" w:rsidP="002754CB">
      <w:pPr>
        <w:pStyle w:val="Textoindependiente"/>
        <w:spacing w:after="0"/>
        <w:jc w:val="center"/>
        <w:rPr>
          <w:rFonts w:cs="Times New Roman"/>
          <w:color w:val="000000" w:themeColor="text1"/>
        </w:rPr>
      </w:pPr>
      <m:oMath>
        <m:sSup>
          <m:sSupPr>
            <m:ctrlPr>
              <w:rPr>
                <w:rFonts w:ascii="Cambria Math" w:hAnsi="Cambria Math" w:cs="Times New Roman"/>
                <w:i/>
                <w:color w:val="000000" w:themeColor="text1"/>
              </w:rPr>
            </m:ctrlPr>
          </m:sSupPr>
          <m:e>
            <m:r>
              <m:rPr>
                <m:sty m:val="p"/>
              </m:rPr>
              <w:rPr>
                <w:rFonts w:ascii="Cambria Math" w:hAnsi="Cambria Math" w:cs="Times New Roman"/>
                <w:color w:val="000000" w:themeColor="text1"/>
              </w:rPr>
              <m:t>Victor Rouco</m:t>
            </m:r>
          </m:e>
          <m:sup>
            <m:r>
              <w:rPr>
                <w:rFonts w:ascii="Cambria Math" w:hAnsi="Cambria Math" w:cs="Times New Roman"/>
                <w:color w:val="000000" w:themeColor="text1"/>
              </w:rPr>
              <m:t>1</m:t>
            </m:r>
          </m:sup>
        </m:sSup>
      </m:oMath>
      <w:r w:rsidR="002E7111" w:rsidRPr="002754CB">
        <w:rPr>
          <w:rFonts w:cs="Times New Roman"/>
          <w:color w:val="000000" w:themeColor="text1"/>
        </w:rPr>
        <w:t xml:space="preserve">, </w:t>
      </w:r>
      <m:oMath>
        <m:sSup>
          <m:sSupPr>
            <m:ctrlPr>
              <w:rPr>
                <w:rFonts w:ascii="Cambria Math" w:hAnsi="Cambria Math" w:cs="Times New Roman"/>
                <w:i/>
                <w:color w:val="000000" w:themeColor="text1"/>
              </w:rPr>
            </m:ctrlPr>
          </m:sSupPr>
          <m:e>
            <m:r>
              <m:rPr>
                <m:sty m:val="p"/>
              </m:rPr>
              <w:rPr>
                <w:rFonts w:ascii="Cambria Math" w:hAnsi="Cambria Math" w:cs="Times New Roman"/>
                <w:color w:val="000000" w:themeColor="text1"/>
              </w:rPr>
              <m:t>Anja Cengia</m:t>
            </m:r>
          </m:e>
          <m:sup>
            <m:r>
              <w:rPr>
                <w:rFonts w:ascii="Cambria Math" w:hAnsi="Cambria Math" w:cs="Times New Roman"/>
                <w:color w:val="000000" w:themeColor="text1"/>
              </w:rPr>
              <m:t>2</m:t>
            </m:r>
          </m:sup>
        </m:sSup>
      </m:oMath>
      <w:r w:rsidR="002E7111" w:rsidRPr="002754CB">
        <w:rPr>
          <w:rFonts w:cs="Times New Roman"/>
          <w:color w:val="000000" w:themeColor="text1"/>
        </w:rPr>
        <w:t xml:space="preserve">, </w:t>
      </w:r>
      <m:oMath>
        <m:sSup>
          <m:sSupPr>
            <m:ctrlPr>
              <w:rPr>
                <w:rFonts w:ascii="Cambria Math" w:hAnsi="Cambria Math" w:cs="Times New Roman"/>
                <w:i/>
                <w:color w:val="000000" w:themeColor="text1"/>
              </w:rPr>
            </m:ctrlPr>
          </m:sSupPr>
          <m:e>
            <m:r>
              <m:rPr>
                <m:sty m:val="p"/>
              </m:rPr>
              <w:rPr>
                <w:rFonts w:ascii="Cambria Math" w:hAnsi="Cambria Math" w:cs="Times New Roman"/>
                <w:color w:val="000000" w:themeColor="text1"/>
              </w:rPr>
              <m:t>Richard Roberts</m:t>
            </m:r>
          </m:e>
          <m:sup>
            <m:r>
              <w:rPr>
                <w:rFonts w:ascii="Cambria Math" w:hAnsi="Cambria Math" w:cs="Times New Roman"/>
                <w:color w:val="000000" w:themeColor="text1"/>
              </w:rPr>
              <m:t>3</m:t>
            </m:r>
          </m:sup>
        </m:sSup>
      </m:oMath>
      <w:r w:rsidR="002E7111" w:rsidRPr="002754CB">
        <w:rPr>
          <w:rFonts w:cs="Times New Roman"/>
          <w:color w:val="000000" w:themeColor="text1"/>
        </w:rPr>
        <w:t xml:space="preserve">, </w:t>
      </w:r>
      <m:oMath>
        <m:sSup>
          <m:sSupPr>
            <m:ctrlPr>
              <w:rPr>
                <w:rFonts w:ascii="Cambria Math" w:hAnsi="Cambria Math" w:cs="Times New Roman"/>
                <w:i/>
                <w:color w:val="000000" w:themeColor="text1"/>
              </w:rPr>
            </m:ctrlPr>
          </m:sSupPr>
          <m:e>
            <m:r>
              <m:rPr>
                <m:sty m:val="p"/>
              </m:rPr>
              <w:rPr>
                <w:rFonts w:ascii="Cambria Math" w:hAnsi="Cambria Math" w:cs="Times New Roman"/>
                <w:color w:val="000000" w:themeColor="text1"/>
              </w:rPr>
              <m:t>Christoph Kemper</m:t>
            </m:r>
          </m:e>
          <m:sup>
            <m:r>
              <w:rPr>
                <w:rFonts w:ascii="Cambria Math" w:hAnsi="Cambria Math" w:cs="Times New Roman"/>
                <w:color w:val="000000" w:themeColor="text1"/>
              </w:rPr>
              <m:t>4</m:t>
            </m:r>
          </m:sup>
        </m:sSup>
      </m:oMath>
      <w:r w:rsidR="002E7111" w:rsidRPr="002754CB">
        <w:rPr>
          <w:rFonts w:cs="Times New Roman"/>
          <w:color w:val="000000" w:themeColor="text1"/>
        </w:rPr>
        <w:t xml:space="preserve">, &amp; </w:t>
      </w:r>
      <m:oMath>
        <m:sSup>
          <m:sSupPr>
            <m:ctrlPr>
              <w:rPr>
                <w:rFonts w:ascii="Cambria Math" w:hAnsi="Cambria Math" w:cs="Times New Roman"/>
                <w:i/>
                <w:color w:val="000000" w:themeColor="text1"/>
              </w:rPr>
            </m:ctrlPr>
          </m:sSupPr>
          <m:e>
            <m:r>
              <m:rPr>
                <m:sty m:val="p"/>
              </m:rPr>
              <w:rPr>
                <w:rFonts w:ascii="Cambria Math" w:hAnsi="Cambria Math" w:cs="Times New Roman"/>
                <w:color w:val="000000" w:themeColor="text1"/>
              </w:rPr>
              <m:t>Matthias Ziegler</m:t>
            </m:r>
          </m:e>
          <m:sup>
            <m:r>
              <w:rPr>
                <w:rFonts w:ascii="Cambria Math" w:hAnsi="Cambria Math" w:cs="Times New Roman"/>
                <w:color w:val="000000" w:themeColor="text1"/>
              </w:rPr>
              <m:t>2</m:t>
            </m:r>
          </m:sup>
        </m:sSup>
      </m:oMath>
    </w:p>
    <w:p w14:paraId="622C63DB" w14:textId="77777777" w:rsidR="002E7111" w:rsidRPr="002754CB" w:rsidRDefault="00E04AE1" w:rsidP="002754CB">
      <w:pPr>
        <w:pStyle w:val="Textoindependiente"/>
        <w:spacing w:after="0"/>
        <w:jc w:val="center"/>
        <w:rPr>
          <w:rFonts w:cs="Times New Roman"/>
          <w:color w:val="000000" w:themeColor="text1"/>
          <w:lang w:val="de-DE"/>
        </w:rPr>
      </w:pPr>
      <w:r w:rsidRPr="00E04AE1">
        <w:rPr>
          <w:rFonts w:cs="Times New Roman"/>
          <w:color w:val="000000" w:themeColor="text1"/>
          <w:vertAlign w:val="superscript"/>
        </w:rPr>
        <w:t>1</w:t>
      </w:r>
      <w:r w:rsidR="002E7111" w:rsidRPr="002754CB">
        <w:rPr>
          <w:rFonts w:cs="Times New Roman"/>
          <w:color w:val="000000" w:themeColor="text1"/>
          <w:lang w:val="de-DE"/>
        </w:rPr>
        <w:t>Ghent university</w:t>
      </w:r>
    </w:p>
    <w:p w14:paraId="5BFFBA99" w14:textId="77777777" w:rsidR="002754CB" w:rsidRPr="00E04AE1" w:rsidRDefault="00E04AE1" w:rsidP="002754CB">
      <w:pPr>
        <w:pStyle w:val="Textoindependiente"/>
        <w:spacing w:after="0"/>
        <w:jc w:val="center"/>
        <w:rPr>
          <w:rFonts w:cs="Times New Roman"/>
          <w:color w:val="000000" w:themeColor="text1"/>
        </w:rPr>
      </w:pPr>
      <w:r w:rsidRPr="00E04AE1">
        <w:rPr>
          <w:rFonts w:cs="Times New Roman"/>
          <w:color w:val="000000" w:themeColor="text1"/>
          <w:vertAlign w:val="superscript"/>
        </w:rPr>
        <w:t>2</w:t>
      </w:r>
      <w:r w:rsidR="002E7111" w:rsidRPr="00E04AE1">
        <w:rPr>
          <w:rFonts w:cs="Times New Roman"/>
          <w:color w:val="000000" w:themeColor="text1"/>
        </w:rPr>
        <w:t xml:space="preserve">Humboldt Universität </w:t>
      </w:r>
      <w:proofErr w:type="spellStart"/>
      <w:r w:rsidR="002E7111" w:rsidRPr="00E04AE1">
        <w:rPr>
          <w:rFonts w:cs="Times New Roman"/>
          <w:color w:val="000000" w:themeColor="text1"/>
        </w:rPr>
        <w:t>zu</w:t>
      </w:r>
      <w:proofErr w:type="spellEnd"/>
      <w:r w:rsidR="002E7111" w:rsidRPr="00E04AE1">
        <w:rPr>
          <w:rFonts w:cs="Times New Roman"/>
          <w:color w:val="000000" w:themeColor="text1"/>
        </w:rPr>
        <w:t xml:space="preserve"> Berlin.</w:t>
      </w:r>
    </w:p>
    <w:p w14:paraId="7CA66AF3" w14:textId="77777777" w:rsidR="002E7111" w:rsidRDefault="00E04AE1" w:rsidP="002754CB">
      <w:pPr>
        <w:pStyle w:val="NormalWeb"/>
        <w:jc w:val="center"/>
        <w:rPr>
          <w:color w:val="000000" w:themeColor="text1"/>
          <w:lang w:val="en-US" w:eastAsia="de-DE"/>
        </w:rPr>
      </w:pPr>
      <w:r w:rsidRPr="00E04AE1">
        <w:rPr>
          <w:color w:val="000000" w:themeColor="text1"/>
          <w:vertAlign w:val="superscript"/>
          <w:lang w:val="en-US" w:eastAsia="de-DE"/>
        </w:rPr>
        <w:t>3</w:t>
      </w:r>
      <w:r w:rsidR="002E7111" w:rsidRPr="002754CB">
        <w:rPr>
          <w:color w:val="000000" w:themeColor="text1"/>
          <w:lang w:val="en-US" w:eastAsia="de-DE"/>
        </w:rPr>
        <w:t>Research and Assessment: Design Science Solution (RAD Science)</w:t>
      </w:r>
      <w:r>
        <w:rPr>
          <w:color w:val="000000" w:themeColor="text1"/>
          <w:lang w:val="en-US" w:eastAsia="de-DE"/>
        </w:rPr>
        <w:t xml:space="preserve"> </w:t>
      </w:r>
    </w:p>
    <w:p w14:paraId="1761F7A6" w14:textId="1418FF22" w:rsidR="00E04AE1" w:rsidRDefault="00E04AE1" w:rsidP="002754CB">
      <w:pPr>
        <w:pStyle w:val="NormalWeb"/>
        <w:jc w:val="center"/>
        <w:rPr>
          <w:color w:val="000000" w:themeColor="text1"/>
          <w:lang w:val="en-US" w:eastAsia="de-DE"/>
        </w:rPr>
      </w:pPr>
      <w:r w:rsidRPr="00E04AE1">
        <w:rPr>
          <w:color w:val="000000" w:themeColor="text1"/>
          <w:vertAlign w:val="superscript"/>
          <w:lang w:val="en-US" w:eastAsia="de-DE"/>
        </w:rPr>
        <w:t>4</w:t>
      </w:r>
      <w:r>
        <w:rPr>
          <w:color w:val="000000" w:themeColor="text1"/>
          <w:lang w:val="en-US" w:eastAsia="de-DE"/>
        </w:rPr>
        <w:t xml:space="preserve">HSD-Hochschule </w:t>
      </w:r>
      <w:proofErr w:type="spellStart"/>
      <w:r>
        <w:rPr>
          <w:color w:val="000000" w:themeColor="text1"/>
          <w:lang w:val="en-US" w:eastAsia="de-DE"/>
        </w:rPr>
        <w:t>Döpfer</w:t>
      </w:r>
      <w:proofErr w:type="spellEnd"/>
    </w:p>
    <w:p w14:paraId="1E008562" w14:textId="77777777" w:rsidR="008668F8" w:rsidRPr="002754CB" w:rsidRDefault="008668F8" w:rsidP="002754CB">
      <w:pPr>
        <w:pStyle w:val="NormalWeb"/>
        <w:jc w:val="center"/>
        <w:rPr>
          <w:color w:val="000000" w:themeColor="text1"/>
          <w:lang w:val="en-US" w:eastAsia="de-DE"/>
        </w:rPr>
      </w:pPr>
    </w:p>
    <w:p w14:paraId="4CA2BF90" w14:textId="77777777" w:rsidR="008668F8" w:rsidRPr="008E112D" w:rsidRDefault="008668F8" w:rsidP="008668F8">
      <w:pPr>
        <w:pStyle w:val="Textoindependiente"/>
        <w:spacing w:after="0"/>
        <w:jc w:val="center"/>
        <w:rPr>
          <w:b/>
          <w:bCs/>
        </w:rPr>
      </w:pPr>
      <w:bookmarkStart w:id="1" w:name="_Hlk52877124"/>
      <w:r w:rsidRPr="008E112D">
        <w:rPr>
          <w:b/>
        </w:rPr>
        <w:t>Abstract</w:t>
      </w:r>
    </w:p>
    <w:p w14:paraId="1A9BE755" w14:textId="77777777" w:rsidR="008668F8" w:rsidRDefault="008668F8" w:rsidP="008668F8">
      <w:pPr>
        <w:pStyle w:val="Textoindependiente"/>
      </w:pPr>
      <w:r>
        <w:t>A novel personality inventory is presented in this article, named the Berlin multi-facet personality inventory. This new instrument is an adaptation of items from the International Personality Item Pool (IPIP; Goldberg, 2006) aimed at a more concise set of personality facets. This tool has been developed to comprise a large number of non-redundant narrow facets below each of the Big Five domains. Two language versions of the same inventory have been developed (English and German) and tested for measurement invariance in order to facilitate international usability. In addition to the construction of the inventory, this work presents promising evidence for the psychometric quality of its scores in two different populations across two different studies. The inventory is freely available online.</w:t>
      </w:r>
    </w:p>
    <w:bookmarkEnd w:id="1"/>
    <w:p w14:paraId="6A06708F" w14:textId="1509C5C3" w:rsidR="008668F8" w:rsidRDefault="008668F8" w:rsidP="008668F8">
      <w:pPr>
        <w:pStyle w:val="Textoindependiente"/>
        <w:ind w:left="680" w:firstLine="0"/>
      </w:pPr>
      <w:r w:rsidRPr="008E112D">
        <w:rPr>
          <w:i/>
          <w:iCs/>
        </w:rPr>
        <w:t>Keywords</w:t>
      </w:r>
      <w:r>
        <w:t>: Personality, Big Five, facet models.</w:t>
      </w:r>
    </w:p>
    <w:p w14:paraId="32F4966B" w14:textId="5327A8F2" w:rsidR="008668F8" w:rsidRPr="008668F8" w:rsidRDefault="008668F8" w:rsidP="008668F8">
      <w:pPr>
        <w:pStyle w:val="Textoindependiente"/>
        <w:ind w:left="680" w:firstLine="0"/>
      </w:pPr>
      <w:r w:rsidRPr="008668F8">
        <w:lastRenderedPageBreak/>
        <w:t>Corresponding Author: Matthias Ziegler.</w:t>
      </w:r>
    </w:p>
    <w:p w14:paraId="64EBCDF7" w14:textId="18326A9C" w:rsidR="008668F8" w:rsidRPr="008668F8" w:rsidRDefault="008668F8" w:rsidP="008668F8">
      <w:pPr>
        <w:pStyle w:val="Textoindependiente"/>
        <w:ind w:left="680" w:firstLine="0"/>
        <w:rPr>
          <w:lang w:val="es-ES"/>
        </w:rPr>
      </w:pPr>
      <w:r w:rsidRPr="008668F8">
        <w:t xml:space="preserve">Address: </w:t>
      </w:r>
      <w:proofErr w:type="spellStart"/>
      <w:r w:rsidRPr="008668F8">
        <w:rPr>
          <w:lang w:val="es-ES"/>
        </w:rPr>
        <w:t>Rudower</w:t>
      </w:r>
      <w:proofErr w:type="spellEnd"/>
      <w:r w:rsidRPr="008668F8">
        <w:rPr>
          <w:lang w:val="es-ES"/>
        </w:rPr>
        <w:t xml:space="preserve"> </w:t>
      </w:r>
      <w:proofErr w:type="spellStart"/>
      <w:r w:rsidRPr="008668F8">
        <w:rPr>
          <w:lang w:val="es-ES"/>
        </w:rPr>
        <w:t>Chaussee</w:t>
      </w:r>
      <w:proofErr w:type="spellEnd"/>
      <w:r w:rsidRPr="008668F8">
        <w:rPr>
          <w:lang w:val="es-ES"/>
        </w:rPr>
        <w:t xml:space="preserve"> 18</w:t>
      </w:r>
      <w:r w:rsidRPr="008668F8">
        <w:rPr>
          <w:lang w:val="es-ES"/>
        </w:rPr>
        <w:t xml:space="preserve">, </w:t>
      </w:r>
      <w:r w:rsidRPr="008668F8">
        <w:rPr>
          <w:lang w:val="es-ES"/>
        </w:rPr>
        <w:t xml:space="preserve">12489 </w:t>
      </w:r>
      <w:proofErr w:type="spellStart"/>
      <w:r w:rsidRPr="008668F8">
        <w:rPr>
          <w:lang w:val="es-ES"/>
        </w:rPr>
        <w:t>Berlin</w:t>
      </w:r>
      <w:proofErr w:type="spellEnd"/>
    </w:p>
    <w:p w14:paraId="338920E2" w14:textId="45497C7C" w:rsidR="008668F8" w:rsidRDefault="008668F8" w:rsidP="008668F8">
      <w:pPr>
        <w:pStyle w:val="Textoindependiente"/>
        <w:ind w:left="680" w:firstLine="0"/>
      </w:pPr>
    </w:p>
    <w:p w14:paraId="24664916" w14:textId="77777777" w:rsidR="007A5FCD" w:rsidRPr="00E04AE1" w:rsidRDefault="008668F8">
      <w:pPr>
        <w:rPr>
          <w:u w:val="single"/>
          <w:lang w:val="en-US"/>
        </w:rPr>
      </w:pPr>
    </w:p>
    <w:sectPr w:rsidR="007A5FCD" w:rsidRPr="00E04AE1" w:rsidSect="007F5F1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11"/>
    <w:rsid w:val="002754CB"/>
    <w:rsid w:val="002E7111"/>
    <w:rsid w:val="007F5F1A"/>
    <w:rsid w:val="008668F8"/>
    <w:rsid w:val="00C60991"/>
    <w:rsid w:val="00E04A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A036"/>
  <w15:chartTrackingRefBased/>
  <w15:docId w15:val="{1F518687-0523-7C40-AA8A-DEF46452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111"/>
    <w:pPr>
      <w:spacing w:before="180" w:after="240" w:line="480" w:lineRule="auto"/>
    </w:pPr>
    <w:rPr>
      <w:rFonts w:ascii="Times New Roman" w:eastAsia="Times New Roman" w:hAnsi="Times New Roman" w:cs="Times New Roman"/>
      <w:lang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2E7111"/>
    <w:pPr>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2E7111"/>
    <w:rPr>
      <w:rFonts w:ascii="Times New Roman" w:hAnsi="Times New Roman"/>
      <w:lang w:val="en-US"/>
    </w:rPr>
  </w:style>
  <w:style w:type="paragraph" w:styleId="Ttulo">
    <w:name w:val="Title"/>
    <w:basedOn w:val="Normal"/>
    <w:next w:val="Textoindependiente"/>
    <w:link w:val="TtuloCar"/>
    <w:qFormat/>
    <w:rsid w:val="002E7111"/>
    <w:pPr>
      <w:keepNext/>
      <w:keepLines/>
      <w:pageBreakBefore/>
      <w:spacing w:before="480"/>
      <w:jc w:val="center"/>
    </w:pPr>
    <w:rPr>
      <w:rFonts w:eastAsiaTheme="majorEastAsia" w:cstheme="majorBidi"/>
      <w:bCs/>
      <w:szCs w:val="36"/>
      <w:lang w:val="en-US" w:eastAsia="en-US"/>
    </w:rPr>
  </w:style>
  <w:style w:type="character" w:customStyle="1" w:styleId="TtuloCar">
    <w:name w:val="Título Car"/>
    <w:basedOn w:val="Fuentedeprrafopredeter"/>
    <w:link w:val="Ttulo"/>
    <w:rsid w:val="002E7111"/>
    <w:rPr>
      <w:rFonts w:ascii="Times New Roman" w:eastAsiaTheme="majorEastAsia" w:hAnsi="Times New Roman" w:cstheme="majorBidi"/>
      <w:bCs/>
      <w:szCs w:val="36"/>
      <w:lang w:val="en-US"/>
    </w:rPr>
  </w:style>
  <w:style w:type="character" w:styleId="Hipervnculo">
    <w:name w:val="Hyperlink"/>
    <w:basedOn w:val="Fuentedeprrafopredeter"/>
    <w:uiPriority w:val="99"/>
    <w:rsid w:val="002E7111"/>
    <w:rPr>
      <w:color w:val="4472C4" w:themeColor="accent1"/>
    </w:rPr>
  </w:style>
  <w:style w:type="paragraph" w:styleId="NormalWeb">
    <w:name w:val="Normal (Web)"/>
    <w:basedOn w:val="Normal"/>
    <w:uiPriority w:val="99"/>
    <w:unhideWhenUsed/>
    <w:rsid w:val="002E7111"/>
    <w:pPr>
      <w:spacing w:before="100" w:beforeAutospacing="1" w:after="100" w:afterAutospacing="1"/>
    </w:pPr>
    <w:rPr>
      <w:lang w:val="nl-BE" w:eastAsia="nl-BE"/>
    </w:rPr>
  </w:style>
  <w:style w:type="character" w:styleId="Textodelmarcadordeposicin">
    <w:name w:val="Placeholder Text"/>
    <w:basedOn w:val="Fuentedeprrafopredeter"/>
    <w:uiPriority w:val="99"/>
    <w:semiHidden/>
    <w:rsid w:val="002754CB"/>
    <w:rPr>
      <w:color w:val="808080"/>
    </w:rPr>
  </w:style>
  <w:style w:type="character" w:styleId="Hipervnculovisitado">
    <w:name w:val="FollowedHyperlink"/>
    <w:basedOn w:val="Fuentedeprrafopredeter"/>
    <w:uiPriority w:val="99"/>
    <w:semiHidden/>
    <w:unhideWhenUsed/>
    <w:rsid w:val="002754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862246">
      <w:bodyDiv w:val="1"/>
      <w:marLeft w:val="0"/>
      <w:marRight w:val="0"/>
      <w:marTop w:val="0"/>
      <w:marBottom w:val="0"/>
      <w:divBdr>
        <w:top w:val="none" w:sz="0" w:space="0" w:color="auto"/>
        <w:left w:val="none" w:sz="0" w:space="0" w:color="auto"/>
        <w:bottom w:val="none" w:sz="0" w:space="0" w:color="auto"/>
        <w:right w:val="none" w:sz="0" w:space="0" w:color="auto"/>
      </w:divBdr>
    </w:div>
    <w:div w:id="82085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197</Words>
  <Characters>1087</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Rouco</dc:creator>
  <cp:keywords/>
  <dc:description/>
  <cp:lastModifiedBy>Victor Rouco</cp:lastModifiedBy>
  <cp:revision>5</cp:revision>
  <dcterms:created xsi:type="dcterms:W3CDTF">2020-10-11T13:26:00Z</dcterms:created>
  <dcterms:modified xsi:type="dcterms:W3CDTF">2021-02-16T17:56:00Z</dcterms:modified>
</cp:coreProperties>
</file>