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8D061" w14:textId="1B32D1B2" w:rsidR="00EA382D" w:rsidRDefault="00C96047">
      <w:pPr>
        <w:pStyle w:val="Ttulo"/>
      </w:pPr>
      <w:r>
        <w:t>The Berlin Multi-Facet Personality Inventory: A</w:t>
      </w:r>
      <w:r w:rsidR="00997031">
        <w:t xml:space="preserve"> </w:t>
      </w:r>
      <w:r w:rsidR="002900F9">
        <w:t>C</w:t>
      </w:r>
      <w:r w:rsidR="00997031">
        <w:t xml:space="preserve">omprehensive </w:t>
      </w:r>
      <w:r w:rsidR="002900F9">
        <w:t xml:space="preserve">Measure </w:t>
      </w:r>
      <w:r>
        <w:t xml:space="preserve">of Big Five </w:t>
      </w:r>
      <w:r w:rsidR="002900F9">
        <w:t>Personality Facets</w:t>
      </w:r>
    </w:p>
    <w:tbl>
      <w:tblPr>
        <w:tblW w:w="5000" w:type="pct"/>
        <w:tblLook w:val="04A0" w:firstRow="1" w:lastRow="0" w:firstColumn="1" w:lastColumn="0" w:noHBand="0" w:noVBand="1"/>
      </w:tblPr>
      <w:tblGrid>
        <w:gridCol w:w="9404"/>
      </w:tblGrid>
      <w:tr w:rsidR="00EA382D" w14:paraId="454388FE" w14:textId="77777777">
        <w:tc>
          <w:tcPr>
            <w:tcW w:w="0" w:type="auto"/>
          </w:tcPr>
          <w:p w14:paraId="412F0E47" w14:textId="77777777" w:rsidR="00EA382D" w:rsidRPr="004935BC" w:rsidRDefault="00C96047">
            <w:pPr>
              <w:pStyle w:val="Compact"/>
              <w:jc w:val="center"/>
              <w:rPr>
                <w:lang w:val="es-ES"/>
              </w:rPr>
            </w:pPr>
            <w:r w:rsidRPr="004935BC">
              <w:rPr>
                <w:lang w:val="es-ES"/>
              </w:rPr>
              <w:t>Victor Rouco</w:t>
            </w:r>
            <w:r w:rsidRPr="004935BC">
              <w:rPr>
                <w:vertAlign w:val="superscript"/>
                <w:lang w:val="es-ES"/>
              </w:rPr>
              <w:t>1,2</w:t>
            </w:r>
            <w:r w:rsidRPr="004935BC">
              <w:rPr>
                <w:lang w:val="es-ES"/>
              </w:rPr>
              <w:t>, Anja Cengia</w:t>
            </w:r>
            <w:r w:rsidRPr="004935BC">
              <w:rPr>
                <w:vertAlign w:val="superscript"/>
                <w:lang w:val="es-ES"/>
              </w:rPr>
              <w:t>3</w:t>
            </w:r>
            <w:r w:rsidRPr="004935BC">
              <w:rPr>
                <w:lang w:val="es-ES"/>
              </w:rPr>
              <w:t>, &amp; Matthias Ziegler</w:t>
            </w:r>
            <w:r w:rsidRPr="004935BC">
              <w:rPr>
                <w:vertAlign w:val="superscript"/>
                <w:lang w:val="es-ES"/>
              </w:rPr>
              <w:t>3</w:t>
            </w:r>
          </w:p>
        </w:tc>
      </w:tr>
      <w:tr w:rsidR="00EA382D" w14:paraId="40B15498" w14:textId="77777777">
        <w:tc>
          <w:tcPr>
            <w:tcW w:w="0" w:type="auto"/>
          </w:tcPr>
          <w:p w14:paraId="4AEB51E3" w14:textId="234E1E8E" w:rsidR="00EA382D" w:rsidRDefault="00C96047" w:rsidP="00062A1C">
            <w:pPr>
              <w:pStyle w:val="Compact"/>
              <w:jc w:val="center"/>
            </w:pPr>
            <w:r>
              <w:rPr>
                <w:vertAlign w:val="superscript"/>
              </w:rPr>
              <w:t>1</w:t>
            </w:r>
            <w:r>
              <w:t xml:space="preserve"> </w:t>
            </w:r>
            <w:r w:rsidR="00062A1C">
              <w:t>Ghent University</w:t>
            </w:r>
          </w:p>
        </w:tc>
      </w:tr>
      <w:tr w:rsidR="00EA382D" w:rsidRPr="00B00289" w14:paraId="24EE8D8F" w14:textId="77777777">
        <w:tc>
          <w:tcPr>
            <w:tcW w:w="0" w:type="auto"/>
          </w:tcPr>
          <w:p w14:paraId="6E0730F8" w14:textId="77777777" w:rsidR="00EA382D" w:rsidRPr="00FF5824" w:rsidRDefault="00C96047">
            <w:pPr>
              <w:pStyle w:val="Compact"/>
              <w:jc w:val="center"/>
              <w:rPr>
                <w:lang w:val="es-ES"/>
              </w:rPr>
            </w:pPr>
            <w:r w:rsidRPr="00FF5824">
              <w:rPr>
                <w:vertAlign w:val="superscript"/>
                <w:lang w:val="es-ES"/>
              </w:rPr>
              <w:t>2</w:t>
            </w:r>
            <w:r w:rsidRPr="00FF5824">
              <w:rPr>
                <w:lang w:val="es-ES"/>
              </w:rPr>
              <w:t xml:space="preserve"> </w:t>
            </w:r>
            <w:proofErr w:type="spellStart"/>
            <w:r w:rsidRPr="00FF5824">
              <w:rPr>
                <w:lang w:val="es-ES"/>
              </w:rPr>
              <w:t>Institut</w:t>
            </w:r>
            <w:proofErr w:type="spellEnd"/>
            <w:r w:rsidRPr="00FF5824">
              <w:rPr>
                <w:lang w:val="es-ES"/>
              </w:rPr>
              <w:t xml:space="preserve"> de </w:t>
            </w:r>
            <w:proofErr w:type="spellStart"/>
            <w:r w:rsidRPr="00FF5824">
              <w:rPr>
                <w:lang w:val="es-ES"/>
              </w:rPr>
              <w:t>Neurociències</w:t>
            </w:r>
            <w:proofErr w:type="spellEnd"/>
            <w:r w:rsidRPr="00FF5824">
              <w:rPr>
                <w:lang w:val="es-ES"/>
              </w:rPr>
              <w:t xml:space="preserve"> de Barcelona</w:t>
            </w:r>
          </w:p>
        </w:tc>
      </w:tr>
      <w:tr w:rsidR="00EA382D" w14:paraId="5D0A5D01" w14:textId="77777777">
        <w:tc>
          <w:tcPr>
            <w:tcW w:w="0" w:type="auto"/>
          </w:tcPr>
          <w:p w14:paraId="6EB97D57" w14:textId="77777777" w:rsidR="00EA382D" w:rsidRDefault="00C96047">
            <w:pPr>
              <w:pStyle w:val="Compact"/>
              <w:jc w:val="center"/>
            </w:pPr>
            <w:r>
              <w:rPr>
                <w:vertAlign w:val="superscript"/>
              </w:rPr>
              <w:t>3</w:t>
            </w:r>
            <w:r>
              <w:t xml:space="preserve"> Humboldt Universität </w:t>
            </w:r>
            <w:proofErr w:type="spellStart"/>
            <w:r>
              <w:t>zu</w:t>
            </w:r>
            <w:proofErr w:type="spellEnd"/>
            <w:r>
              <w:t xml:space="preserve"> Berlin</w:t>
            </w:r>
          </w:p>
        </w:tc>
      </w:tr>
      <w:tr w:rsidR="00EA382D" w14:paraId="73322637" w14:textId="77777777">
        <w:tc>
          <w:tcPr>
            <w:tcW w:w="0" w:type="auto"/>
          </w:tcPr>
          <w:p w14:paraId="719EC681" w14:textId="77777777" w:rsidR="00EA382D" w:rsidRDefault="00C96047">
            <w:pPr>
              <w:pStyle w:val="Compact"/>
              <w:jc w:val="center"/>
            </w:pPr>
            <w:r>
              <w:t>                                                                                                                                                    </w:t>
            </w:r>
          </w:p>
        </w:tc>
      </w:tr>
    </w:tbl>
    <w:p w14:paraId="65F106C9" w14:textId="77777777" w:rsidR="00EA382D" w:rsidRDefault="00C96047">
      <w:pPr>
        <w:pStyle w:val="Textoindependiente"/>
      </w:pPr>
      <w:r>
        <w:t> </w:t>
      </w:r>
    </w:p>
    <w:p w14:paraId="0175E7B5" w14:textId="253AC4CD" w:rsidR="00EA382D" w:rsidRDefault="00C96047" w:rsidP="00B272EF">
      <w:pPr>
        <w:pStyle w:val="Textoindependiente"/>
      </w:pPr>
      <w:r>
        <w:t> </w:t>
      </w:r>
    </w:p>
    <w:p w14:paraId="2346C6A0" w14:textId="77777777" w:rsidR="00EA382D" w:rsidRDefault="00C96047">
      <w:pPr>
        <w:pStyle w:val="Textoindependiente"/>
      </w:pPr>
      <w:r>
        <w:t> </w:t>
      </w:r>
    </w:p>
    <w:p w14:paraId="6D3EA09F" w14:textId="77777777" w:rsidR="00EA382D" w:rsidRDefault="00C96047">
      <w:pPr>
        <w:pStyle w:val="Textoindependiente"/>
      </w:pPr>
      <w:r>
        <w:t> </w:t>
      </w:r>
    </w:p>
    <w:p w14:paraId="16A4D775" w14:textId="77777777" w:rsidR="00EA382D" w:rsidRDefault="00C96047">
      <w:pPr>
        <w:pStyle w:val="Ttulo1"/>
      </w:pPr>
      <w:bookmarkStart w:id="0" w:name="author-note"/>
      <w:bookmarkEnd w:id="0"/>
      <w:r>
        <w:t xml:space="preserve">Author </w:t>
      </w:r>
      <w:proofErr w:type="gramStart"/>
      <w:r>
        <w:t>note</w:t>
      </w:r>
      <w:proofErr w:type="gramEnd"/>
    </w:p>
    <w:p w14:paraId="4CEA5DB9" w14:textId="77777777" w:rsidR="00EA382D" w:rsidRDefault="00C96047">
      <w:pPr>
        <w:pStyle w:val="FirstParagraph"/>
      </w:pPr>
      <w:r>
        <w:t>Add complete departmental affiliations for each author here. Each new line herein must be indented, like this line.</w:t>
      </w:r>
    </w:p>
    <w:p w14:paraId="561A6137" w14:textId="77777777" w:rsidR="00EA382D" w:rsidRDefault="00C96047">
      <w:pPr>
        <w:pStyle w:val="Textoindependiente"/>
      </w:pPr>
      <w:r>
        <w:t>Enter author note here.</w:t>
      </w:r>
    </w:p>
    <w:p w14:paraId="4D10611B" w14:textId="705D3A37" w:rsidR="00EA382D" w:rsidRDefault="00C96047">
      <w:pPr>
        <w:pStyle w:val="Textoindependiente"/>
      </w:pPr>
      <w:r>
        <w:t xml:space="preserve">Correspondence concerning this article should be addressed to </w:t>
      </w:r>
      <w:r w:rsidR="0020780A">
        <w:t>Matthias Ziegler</w:t>
      </w:r>
      <w:r>
        <w:t xml:space="preserve">, Postal address. E-mail: </w:t>
      </w:r>
    </w:p>
    <w:p w14:paraId="086A38C1" w14:textId="77777777" w:rsidR="00EA382D" w:rsidRDefault="00C96047">
      <w:pPr>
        <w:pStyle w:val="Ttulo"/>
      </w:pPr>
      <w:r>
        <w:lastRenderedPageBreak/>
        <w:t>Abstract</w:t>
      </w:r>
    </w:p>
    <w:p w14:paraId="6E1005D3" w14:textId="77777777" w:rsidR="00EA382D" w:rsidRDefault="00C96047">
      <w:pPr>
        <w:pStyle w:val="Textoindependiente"/>
      </w:pPr>
      <w:r>
        <w:t>Enter abstract here. Each new line herein must be indented, like this line.</w:t>
      </w:r>
    </w:p>
    <w:p w14:paraId="77BC54F4" w14:textId="77777777" w:rsidR="00EA382D" w:rsidRDefault="00C96047">
      <w:pPr>
        <w:pStyle w:val="Textoindependiente"/>
      </w:pPr>
      <w:r>
        <w:rPr>
          <w:i/>
        </w:rPr>
        <w:t>Keywords:</w:t>
      </w:r>
      <w:r>
        <w:t xml:space="preserve"> keywords</w:t>
      </w:r>
    </w:p>
    <w:p w14:paraId="0F1404A9" w14:textId="114296EE" w:rsidR="00EA382D" w:rsidRDefault="00C96047">
      <w:pPr>
        <w:pStyle w:val="Textoindependiente"/>
      </w:pPr>
      <w:r>
        <w:t>Word count: X</w:t>
      </w:r>
    </w:p>
    <w:p w14:paraId="42A4D857" w14:textId="77777777" w:rsidR="002A43D4" w:rsidRDefault="002A43D4">
      <w:pPr>
        <w:pStyle w:val="Textoindependiente"/>
      </w:pPr>
    </w:p>
    <w:p w14:paraId="6A000827" w14:textId="77777777" w:rsidR="00F50E95" w:rsidRDefault="00F50E95" w:rsidP="00F50E95">
      <w:pPr>
        <w:pStyle w:val="Ttulo"/>
      </w:pPr>
      <w:r>
        <w:lastRenderedPageBreak/>
        <w:t>The Berlin Multi-Facet Personality Inventory: A Comprehensive Measure of Big Five Personality Facets</w:t>
      </w:r>
    </w:p>
    <w:p w14:paraId="45C521E9" w14:textId="26F590F3" w:rsidR="00EA382D" w:rsidRDefault="00C96047">
      <w:pPr>
        <w:pStyle w:val="FirstParagraph"/>
      </w:pPr>
      <w:bookmarkStart w:id="1" w:name="introduction"/>
      <w:bookmarkEnd w:id="1"/>
      <w:r>
        <w:t xml:space="preserve">Over the last decades, the Five Factor </w:t>
      </w:r>
      <w:r w:rsidR="00E64175">
        <w:t xml:space="preserve">Model </w:t>
      </w:r>
      <w:r w:rsidR="00997031">
        <w:t>(</w:t>
      </w:r>
      <w:commentRangeStart w:id="2"/>
      <w:r w:rsidR="00997031">
        <w:t xml:space="preserve">Costa &amp; McCrae, </w:t>
      </w:r>
      <w:r w:rsidR="00227AA1">
        <w:t>1992</w:t>
      </w:r>
      <w:commentRangeEnd w:id="2"/>
      <w:r w:rsidR="00FE6A55">
        <w:rPr>
          <w:rStyle w:val="Refdecomentario"/>
          <w:rFonts w:asciiTheme="minorHAnsi" w:hAnsiTheme="minorHAnsi"/>
        </w:rPr>
        <w:commentReference w:id="2"/>
      </w:r>
      <w:r w:rsidR="00997031">
        <w:t xml:space="preserve">) </w:t>
      </w:r>
      <w:r>
        <w:t xml:space="preserve">as well as the Big Five </w:t>
      </w:r>
      <w:r w:rsidR="00997031">
        <w:t xml:space="preserve">(Goldberg, 1990; </w:t>
      </w:r>
      <w:proofErr w:type="spellStart"/>
      <w:r w:rsidR="00997031">
        <w:t>Digman</w:t>
      </w:r>
      <w:proofErr w:type="spellEnd"/>
      <w:r w:rsidR="00997031">
        <w:t xml:space="preserve">,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human individual differences in personality at the dispositional level: </w:t>
      </w:r>
      <w:r w:rsidR="00997031">
        <w:t>O</w:t>
      </w:r>
      <w:r>
        <w:t xml:space="preserve">ne of the most basic, universal, </w:t>
      </w:r>
      <w:proofErr w:type="gramStart"/>
      <w:r>
        <w:t>biologically-influenced</w:t>
      </w:r>
      <w:proofErr w:type="gramEnd"/>
      <w:r w:rsidR="0002767F">
        <w:t>,</w:t>
      </w:r>
      <w:r>
        <w:t xml:space="preserve"> and stable layer of inter-individual differences in behavior, cognition and feeling (McAdams &amp; Pals,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Big Five inventories has focused on the covariation between the Big Five </w:t>
      </w:r>
      <w:r w:rsidR="00E229D7">
        <w:t>domains</w:t>
      </w:r>
      <w:r>
        <w:t xml:space="preserve"> and relevant external outcomes. However, specific dispositional characteristics captured on the facet level might be of extreme utility to provide more complex descriptions of individuality and to predict life outcomes to a major extent (John et al., 2014; Lounsbury, Sundstrom, Loveland, &amp; Gibson, 2002; </w:t>
      </w:r>
      <w:proofErr w:type="spellStart"/>
      <w:r>
        <w:t>Paunonen</w:t>
      </w:r>
      <w:proofErr w:type="spellEnd"/>
      <w:r>
        <w:t xml:space="preserve"> &amp; Ashton, 2001</w:t>
      </w:r>
      <w:r w:rsidR="00F50E95">
        <w:t xml:space="preserve">; Ziegler et al., 2014; Ziegler, </w:t>
      </w:r>
      <w:proofErr w:type="spellStart"/>
      <w:r w:rsidR="00F50E95">
        <w:t>Danay</w:t>
      </w:r>
      <w:proofErr w:type="spellEnd"/>
      <w:r w:rsidR="00F50E95">
        <w:t xml:space="preserve">, </w:t>
      </w:r>
      <w:proofErr w:type="spellStart"/>
      <w:r w:rsidR="00F50E95">
        <w:t>Schölmerich</w:t>
      </w:r>
      <w:proofErr w:type="spellEnd"/>
      <w:r w:rsidR="00F50E95">
        <w:t xml:space="preserve">, &amp; </w:t>
      </w:r>
      <w:proofErr w:type="spellStart"/>
      <w:r w:rsidR="00F50E95">
        <w:t>Bühner</w:t>
      </w:r>
      <w:proofErr w:type="spellEnd"/>
      <w:r w:rsidR="00F50E95">
        <w:t>, 2010</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 </w:t>
      </w:r>
      <w:commentRangeStart w:id="3"/>
      <w:r>
        <w:t>(</w:t>
      </w:r>
      <w:commentRangeStart w:id="4"/>
      <w:commentRangeStart w:id="5"/>
      <w:r w:rsidR="007D4134">
        <w:t>Goldberg, 1999</w:t>
      </w:r>
      <w:commentRangeEnd w:id="4"/>
      <w:r w:rsidR="00FE6A55">
        <w:rPr>
          <w:rStyle w:val="Refdecomentario"/>
          <w:rFonts w:asciiTheme="minorHAnsi" w:hAnsiTheme="minorHAnsi"/>
        </w:rPr>
        <w:commentReference w:id="4"/>
      </w:r>
      <w:commentRangeEnd w:id="5"/>
      <w:r w:rsidR="00B272EF">
        <w:rPr>
          <w:rStyle w:val="Refdecomentario"/>
          <w:rFonts w:asciiTheme="minorHAnsi" w:hAnsiTheme="minorHAnsi"/>
        </w:rPr>
        <w:commentReference w:id="5"/>
      </w:r>
      <w:r w:rsidR="0002767F">
        <w:t>)</w:t>
      </w:r>
      <w:r>
        <w:t xml:space="preserve">. </w:t>
      </w:r>
      <w:commentRangeEnd w:id="3"/>
      <w:r w:rsidR="0020780A">
        <w:rPr>
          <w:rStyle w:val="Refdecomentario"/>
          <w:rFonts w:asciiTheme="minorHAnsi" w:hAnsiTheme="minorHAnsi"/>
        </w:rPr>
        <w:commentReference w:id="3"/>
      </w:r>
      <w:r>
        <w:t xml:space="preserve">One potential reason for this </w:t>
      </w:r>
      <w:r w:rsidR="00B272EF">
        <w:t xml:space="preserve">proliferation </w:t>
      </w:r>
      <w:r>
        <w:t>could be that many facet</w:t>
      </w:r>
      <w:r w:rsidR="00B272EF">
        <w:t>-</w:t>
      </w:r>
      <w:r>
        <w:t xml:space="preserve">level models were developed as an elaboration or extension to an existing measure. </w:t>
      </w:r>
      <w:r w:rsidR="00B272EF">
        <w:t>This ad-hoc inception</w:t>
      </w:r>
      <w:r>
        <w:t xml:space="preserve"> has the disadvantage of potentially limiting the search space </w:t>
      </w:r>
      <w:r w:rsidR="002900F9">
        <w:t xml:space="preserve">for </w:t>
      </w:r>
      <w:r>
        <w:lastRenderedPageBreak/>
        <w:t>possible facets</w:t>
      </w:r>
      <w:r w:rsidR="00787DA6">
        <w:t>, while at the same time provides a window of opportunity for elaborating an exhaustive collection of different facets related to the Big Five.</w:t>
      </w:r>
    </w:p>
    <w:p w14:paraId="4413FAFE" w14:textId="3865EE49" w:rsidR="00EA382D" w:rsidRDefault="00C96047" w:rsidP="002900F9">
      <w:pPr>
        <w:pStyle w:val="Ttulo2"/>
      </w:pPr>
      <w:bookmarkStart w:id="6" w:name="a-short-history-of-the-big-five"/>
      <w:bookmarkEnd w:id="6"/>
      <w:r>
        <w:t xml:space="preserve">1.2. </w:t>
      </w:r>
      <w:r w:rsidR="002900F9">
        <w:t xml:space="preserve">Different </w:t>
      </w:r>
      <w:bookmarkStart w:id="7" w:name="facet-structures"/>
      <w:bookmarkEnd w:id="7"/>
      <w:r>
        <w:t xml:space="preserve">Facet </w:t>
      </w:r>
      <w:r w:rsidR="002900F9">
        <w:t xml:space="preserve">Models </w:t>
      </w:r>
    </w:p>
    <w:p w14:paraId="6362C61C" w14:textId="50A8845B" w:rsidR="00140102" w:rsidRDefault="00B272EF" w:rsidP="00787DA6">
      <w:pPr>
        <w:pStyle w:val="FirstParagraph"/>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 xml:space="preserve">he most widely known is the </w:t>
      </w:r>
      <w:r w:rsidR="007B2232">
        <w:t>proposal</w:t>
      </w:r>
      <w:r w:rsidR="00C96047">
        <w:t xml:space="preserve"> by Costa and McCrae (1995), the NEO-PI-R model</w:t>
      </w:r>
      <w:r w:rsidR="009147BD">
        <w:t>, which defines six facets per domain</w:t>
      </w:r>
      <w:r w:rsidR="00C96047">
        <w:t xml:space="preserve">. Other popular models </w:t>
      </w:r>
      <w:r w:rsidR="00223DCE">
        <w:t>include</w:t>
      </w:r>
      <w:r w:rsidR="00C96047">
        <w:t xml:space="preserve"> </w:t>
      </w:r>
      <w:r>
        <w:t>t</w:t>
      </w:r>
      <w:r w:rsidR="00C96047">
        <w:t>he Big Five Inventory 2 (BFI-2; Soto &amp; John, 2016), the IPIP (Goldberg et al., 2006), and the HEXACO model (Lee &amp; Ashton, 2016</w:t>
      </w:r>
      <w:r w:rsidR="009147BD">
        <w:t>;</w:t>
      </w:r>
      <w:r w:rsidR="00C96047">
        <w:t xml:space="preserve"> which assumes six broad domains</w:t>
      </w:r>
      <w:r w:rsidR="009147BD">
        <w:t>)</w:t>
      </w:r>
      <w:r w:rsidR="00C96047">
        <w:t xml:space="preserve">. </w:t>
      </w:r>
      <w:r w:rsidR="00C96047">
        <w:rPr>
          <w:i/>
        </w:rPr>
        <w:t>Table 1</w:t>
      </w:r>
      <w:r w:rsidR="00C96047">
        <w:t xml:space="preserve"> </w:t>
      </w:r>
      <w:r w:rsidR="00787DA6">
        <w:t>provides</w:t>
      </w:r>
      <w:r w:rsidR="00C96047">
        <w:t xml:space="preserve"> an overview of these different </w:t>
      </w:r>
      <w:r w:rsidR="007B2232">
        <w:t>elaborations</w:t>
      </w:r>
      <w:r w:rsidR="009147BD">
        <w:t>,</w:t>
      </w:r>
      <w:r w:rsidR="00C96047">
        <w:t xml:space="preserve"> listing </w:t>
      </w:r>
      <w:r w:rsidR="009147BD">
        <w:t>psychometric information such as internal consistency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although not listed in </w:t>
      </w:r>
      <w:r>
        <w:rPr>
          <w:i/>
        </w:rPr>
        <w:t>t</w:t>
      </w:r>
      <w:r w:rsidRPr="00FF5824">
        <w:rPr>
          <w:i/>
        </w:rPr>
        <w:t>able</w:t>
      </w:r>
      <w:r w:rsidRPr="00AD587A">
        <w:rPr>
          <w:i/>
        </w:rPr>
        <w:t xml:space="preserve"> 1</w:t>
      </w:r>
      <w:r w:rsidR="00223DCE">
        <w:rPr>
          <w:i/>
        </w:rPr>
        <w:t xml:space="preserve"> </w:t>
      </w:r>
      <w:r w:rsidR="00223DCE">
        <w:rPr>
          <w:iCs/>
        </w:rPr>
        <w:t>due to limited space</w:t>
      </w:r>
      <w:r>
        <w:t>,</w:t>
      </w:r>
      <w:r w:rsidR="001653F1">
        <w:t xml:space="preserve"> such as the Faceted Inventory of the Five-Factor Model by </w:t>
      </w:r>
      <w:commentRangeStart w:id="8"/>
      <w:r w:rsidR="001653F1">
        <w:t>Watson, Nus, &amp; Wu (2017</w:t>
      </w:r>
      <w:commentRangeEnd w:id="8"/>
      <w:r w:rsidR="001653F1">
        <w:rPr>
          <w:rStyle w:val="Refdecomentario"/>
          <w:rFonts w:asciiTheme="minorHAnsi" w:hAnsiTheme="minorHAnsi"/>
        </w:rPr>
        <w:commentReference w:id="8"/>
      </w:r>
      <w:r w:rsidR="001653F1">
        <w:t>)</w:t>
      </w:r>
      <w:r w:rsidR="0083154C">
        <w:t xml:space="preserve">, or the </w:t>
      </w:r>
      <w:commentRangeStart w:id="9"/>
      <w:r w:rsidR="0083154C">
        <w:t xml:space="preserve">Big Five Aspect Scales by DeYoung, </w:t>
      </w:r>
      <w:proofErr w:type="spellStart"/>
      <w:r w:rsidR="0083154C">
        <w:t>Quilty</w:t>
      </w:r>
      <w:proofErr w:type="spellEnd"/>
      <w:r w:rsidR="0083154C">
        <w:t>, &amp; Peterson (2007)</w:t>
      </w:r>
      <w:commentRangeEnd w:id="9"/>
      <w:r w:rsidR="0083154C">
        <w:rPr>
          <w:rStyle w:val="Refdecomentario"/>
          <w:rFonts w:asciiTheme="minorHAnsi" w:hAnsiTheme="minorHAnsi"/>
        </w:rPr>
        <w:commentReference w:id="9"/>
      </w:r>
    </w:p>
    <w:p w14:paraId="2EB67637" w14:textId="77777777" w:rsidR="000E125A" w:rsidRPr="00C96047" w:rsidRDefault="000E125A" w:rsidP="00C96047">
      <w:pPr>
        <w:pStyle w:val="Textoindependiente"/>
      </w:pPr>
      <w:r>
        <w:t>Table 1. Most common Big Five models</w:t>
      </w:r>
    </w:p>
    <w:tbl>
      <w:tblPr>
        <w:tblW w:w="31680" w:type="dxa"/>
        <w:tblInd w:w="70" w:type="dxa"/>
        <w:tblCellMar>
          <w:left w:w="70" w:type="dxa"/>
          <w:right w:w="70" w:type="dxa"/>
        </w:tblCellMar>
        <w:tblLook w:val="04A0" w:firstRow="1" w:lastRow="0" w:firstColumn="1" w:lastColumn="0" w:noHBand="0" w:noVBand="1"/>
      </w:tblPr>
      <w:tblGrid>
        <w:gridCol w:w="1248"/>
        <w:gridCol w:w="1963"/>
        <w:gridCol w:w="2066"/>
        <w:gridCol w:w="1298"/>
        <w:gridCol w:w="15150"/>
        <w:gridCol w:w="2472"/>
        <w:gridCol w:w="2471"/>
        <w:gridCol w:w="2471"/>
        <w:gridCol w:w="2471"/>
      </w:tblGrid>
      <w:tr w:rsidR="00C96047" w:rsidRPr="00C96047" w14:paraId="35B26624" w14:textId="77777777" w:rsidTr="000E125A">
        <w:trPr>
          <w:trHeight w:val="320"/>
        </w:trPr>
        <w:tc>
          <w:tcPr>
            <w:tcW w:w="1252" w:type="dxa"/>
            <w:tcBorders>
              <w:top w:val="single" w:sz="4" w:space="0" w:color="auto"/>
              <w:left w:val="nil"/>
              <w:bottom w:val="single" w:sz="4" w:space="0" w:color="auto"/>
              <w:right w:val="nil"/>
            </w:tcBorders>
            <w:shd w:val="clear" w:color="auto" w:fill="auto"/>
            <w:noWrap/>
            <w:hideMark/>
          </w:tcPr>
          <w:p w14:paraId="28E1DE25" w14:textId="77777777" w:rsidR="00C96047" w:rsidRPr="00C96047" w:rsidRDefault="00C96047" w:rsidP="00C96047">
            <w:pPr>
              <w:rPr>
                <w:color w:val="000000"/>
              </w:rPr>
            </w:pPr>
            <w:proofErr w:type="spellStart"/>
            <w:r w:rsidRPr="00C96047">
              <w:rPr>
                <w:color w:val="000000"/>
              </w:rPr>
              <w:t>Taxonomy</w:t>
            </w:r>
            <w:proofErr w:type="spellEnd"/>
          </w:p>
        </w:tc>
        <w:tc>
          <w:tcPr>
            <w:tcW w:w="1967" w:type="dxa"/>
            <w:tcBorders>
              <w:top w:val="single" w:sz="4" w:space="0" w:color="auto"/>
              <w:left w:val="nil"/>
              <w:bottom w:val="single" w:sz="4" w:space="0" w:color="auto"/>
              <w:right w:val="nil"/>
            </w:tcBorders>
            <w:shd w:val="clear" w:color="auto" w:fill="auto"/>
            <w:noWrap/>
            <w:hideMark/>
          </w:tcPr>
          <w:p w14:paraId="7C13F3D3" w14:textId="77777777" w:rsidR="00C96047" w:rsidRPr="00C96047" w:rsidRDefault="00C96047" w:rsidP="00C96047">
            <w:pPr>
              <w:rPr>
                <w:color w:val="000000"/>
              </w:rPr>
            </w:pPr>
            <w:proofErr w:type="spellStart"/>
            <w:r w:rsidRPr="00C96047">
              <w:rPr>
                <w:color w:val="000000"/>
              </w:rPr>
              <w:t>Domains</w:t>
            </w:r>
            <w:proofErr w:type="spellEnd"/>
          </w:p>
        </w:tc>
        <w:tc>
          <w:tcPr>
            <w:tcW w:w="2070" w:type="dxa"/>
            <w:tcBorders>
              <w:top w:val="single" w:sz="4" w:space="0" w:color="auto"/>
              <w:left w:val="nil"/>
              <w:bottom w:val="single" w:sz="4" w:space="0" w:color="auto"/>
              <w:right w:val="nil"/>
            </w:tcBorders>
            <w:shd w:val="clear" w:color="auto" w:fill="auto"/>
            <w:noWrap/>
            <w:hideMark/>
          </w:tcPr>
          <w:p w14:paraId="247DE34F" w14:textId="77777777" w:rsidR="00C96047" w:rsidRPr="00C96047" w:rsidRDefault="00C96047" w:rsidP="00C96047">
            <w:pPr>
              <w:rPr>
                <w:color w:val="000000"/>
              </w:rPr>
            </w:pPr>
            <w:proofErr w:type="spellStart"/>
            <w:r w:rsidRPr="00C96047">
              <w:rPr>
                <w:color w:val="000000"/>
              </w:rPr>
              <w:t>Facets</w:t>
            </w:r>
            <w:proofErr w:type="spellEnd"/>
          </w:p>
        </w:tc>
        <w:tc>
          <w:tcPr>
            <w:tcW w:w="1301" w:type="dxa"/>
            <w:tcBorders>
              <w:top w:val="single" w:sz="4" w:space="0" w:color="auto"/>
              <w:left w:val="nil"/>
              <w:bottom w:val="single" w:sz="4" w:space="0" w:color="auto"/>
              <w:right w:val="nil"/>
            </w:tcBorders>
            <w:shd w:val="clear" w:color="auto" w:fill="auto"/>
            <w:noWrap/>
            <w:hideMark/>
          </w:tcPr>
          <w:p w14:paraId="0C8618B5" w14:textId="77777777" w:rsidR="00C96047" w:rsidRPr="00C96047" w:rsidRDefault="00C96047" w:rsidP="00C96047">
            <w:pPr>
              <w:rPr>
                <w:color w:val="000000"/>
              </w:rPr>
            </w:pPr>
            <w:proofErr w:type="spellStart"/>
            <w:r w:rsidRPr="00C96047">
              <w:rPr>
                <w:color w:val="000000"/>
              </w:rPr>
              <w:t>Reliability</w:t>
            </w:r>
            <w:proofErr w:type="spellEnd"/>
          </w:p>
        </w:tc>
        <w:tc>
          <w:tcPr>
            <w:tcW w:w="15185" w:type="dxa"/>
            <w:tcBorders>
              <w:top w:val="single" w:sz="4" w:space="0" w:color="auto"/>
              <w:left w:val="nil"/>
              <w:bottom w:val="single" w:sz="4" w:space="0" w:color="auto"/>
              <w:right w:val="nil"/>
            </w:tcBorders>
            <w:shd w:val="clear" w:color="auto" w:fill="auto"/>
            <w:noWrap/>
            <w:hideMark/>
          </w:tcPr>
          <w:p w14:paraId="0F6E846A" w14:textId="4881869E" w:rsidR="00C96047" w:rsidRPr="00140102" w:rsidRDefault="00E64175" w:rsidP="00C96047">
            <w:pPr>
              <w:rPr>
                <w:color w:val="000000"/>
                <w:lang w:val="en-US"/>
              </w:rPr>
            </w:pPr>
            <w:r>
              <w:rPr>
                <w:color w:val="000000"/>
                <w:lang w:val="en-US"/>
              </w:rPr>
              <w:t>Nom.net.</w:t>
            </w:r>
            <w:r w:rsidR="000E125A" w:rsidRPr="00140102">
              <w:rPr>
                <w:color w:val="000000"/>
                <w:lang w:val="en-US"/>
              </w:rPr>
              <w:t xml:space="preserve"> /Number of items</w:t>
            </w:r>
          </w:p>
        </w:tc>
        <w:tc>
          <w:tcPr>
            <w:tcW w:w="2477" w:type="dxa"/>
            <w:tcBorders>
              <w:top w:val="single" w:sz="4" w:space="0" w:color="auto"/>
              <w:left w:val="nil"/>
              <w:bottom w:val="single" w:sz="4" w:space="0" w:color="auto"/>
              <w:right w:val="nil"/>
            </w:tcBorders>
            <w:shd w:val="clear" w:color="auto" w:fill="auto"/>
            <w:noWrap/>
            <w:hideMark/>
          </w:tcPr>
          <w:p w14:paraId="1DDA93E0" w14:textId="77777777" w:rsidR="00C96047" w:rsidRPr="00C96047" w:rsidRDefault="00C96047" w:rsidP="00C96047">
            <w:pPr>
              <w:rPr>
                <w:color w:val="000000"/>
              </w:rPr>
            </w:pPr>
            <w:r w:rsidRPr="00C96047">
              <w:rPr>
                <w:color w:val="000000"/>
              </w:rPr>
              <w:t xml:space="preserve">No. of </w:t>
            </w:r>
            <w:proofErr w:type="spellStart"/>
            <w:r w:rsidRPr="00C96047">
              <w:rPr>
                <w:color w:val="000000"/>
              </w:rPr>
              <w:t>items</w:t>
            </w:r>
            <w:proofErr w:type="spellEnd"/>
          </w:p>
        </w:tc>
        <w:tc>
          <w:tcPr>
            <w:tcW w:w="2476" w:type="dxa"/>
            <w:tcBorders>
              <w:top w:val="nil"/>
              <w:left w:val="nil"/>
              <w:bottom w:val="nil"/>
              <w:right w:val="nil"/>
            </w:tcBorders>
            <w:shd w:val="clear" w:color="auto" w:fill="auto"/>
            <w:noWrap/>
            <w:hideMark/>
          </w:tcPr>
          <w:p w14:paraId="6567C92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99C894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4C2849" w14:textId="77777777" w:rsidR="00C96047" w:rsidRPr="00C96047" w:rsidRDefault="00C96047" w:rsidP="00C96047">
            <w:pPr>
              <w:rPr>
                <w:sz w:val="20"/>
                <w:szCs w:val="20"/>
              </w:rPr>
            </w:pPr>
          </w:p>
        </w:tc>
      </w:tr>
      <w:tr w:rsidR="00C96047" w:rsidRPr="00C96047" w14:paraId="3E883031" w14:textId="77777777" w:rsidTr="000E125A">
        <w:trPr>
          <w:trHeight w:val="320"/>
        </w:trPr>
        <w:tc>
          <w:tcPr>
            <w:tcW w:w="1252" w:type="dxa"/>
            <w:tcBorders>
              <w:top w:val="nil"/>
              <w:left w:val="nil"/>
              <w:bottom w:val="nil"/>
              <w:right w:val="nil"/>
            </w:tcBorders>
            <w:shd w:val="clear" w:color="auto" w:fill="auto"/>
            <w:noWrap/>
            <w:hideMark/>
          </w:tcPr>
          <w:p w14:paraId="180542F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E6563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876C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56AA939"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7EAC37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459FC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5A6A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72A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B6091C" w14:textId="77777777" w:rsidR="00C96047" w:rsidRPr="00C96047" w:rsidRDefault="00C96047" w:rsidP="00C96047">
            <w:pPr>
              <w:rPr>
                <w:sz w:val="20"/>
                <w:szCs w:val="20"/>
              </w:rPr>
            </w:pPr>
          </w:p>
        </w:tc>
      </w:tr>
      <w:tr w:rsidR="00C96047" w:rsidRPr="00C96047" w14:paraId="290534EA" w14:textId="77777777" w:rsidTr="000E125A">
        <w:trPr>
          <w:trHeight w:val="320"/>
        </w:trPr>
        <w:tc>
          <w:tcPr>
            <w:tcW w:w="1252" w:type="dxa"/>
            <w:tcBorders>
              <w:top w:val="nil"/>
              <w:left w:val="nil"/>
              <w:bottom w:val="nil"/>
              <w:right w:val="nil"/>
            </w:tcBorders>
            <w:shd w:val="clear" w:color="auto" w:fill="auto"/>
            <w:noWrap/>
            <w:hideMark/>
          </w:tcPr>
          <w:p w14:paraId="09ADAA69" w14:textId="77777777" w:rsidR="00C96047" w:rsidRPr="00C96047" w:rsidRDefault="00C96047" w:rsidP="00C96047">
            <w:pPr>
              <w:rPr>
                <w:color w:val="000000"/>
              </w:rPr>
            </w:pPr>
            <w:r w:rsidRPr="00C96047">
              <w:rPr>
                <w:color w:val="000000"/>
              </w:rPr>
              <w:t>HEXACO-PI-R</w:t>
            </w:r>
          </w:p>
        </w:tc>
        <w:tc>
          <w:tcPr>
            <w:tcW w:w="1967" w:type="dxa"/>
            <w:tcBorders>
              <w:top w:val="nil"/>
              <w:left w:val="nil"/>
              <w:bottom w:val="nil"/>
              <w:right w:val="nil"/>
            </w:tcBorders>
            <w:shd w:val="clear" w:color="auto" w:fill="auto"/>
            <w:noWrap/>
            <w:hideMark/>
          </w:tcPr>
          <w:p w14:paraId="666F331E"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308EFD9"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18E62B88" w14:textId="77777777" w:rsidR="00C96047" w:rsidRPr="00C96047" w:rsidRDefault="00C96047" w:rsidP="00C96047">
            <w:pPr>
              <w:rPr>
                <w:color w:val="000000"/>
              </w:rPr>
            </w:pPr>
            <w:r w:rsidRPr="00C96047">
              <w:rPr>
                <w:color w:val="000000"/>
              </w:rPr>
              <w:t>(Lee &amp; Ashton, 2016)</w:t>
            </w:r>
          </w:p>
        </w:tc>
        <w:tc>
          <w:tcPr>
            <w:tcW w:w="15185" w:type="dxa"/>
            <w:tcBorders>
              <w:top w:val="nil"/>
              <w:left w:val="nil"/>
              <w:bottom w:val="nil"/>
              <w:right w:val="nil"/>
            </w:tcBorders>
            <w:shd w:val="clear" w:color="auto" w:fill="auto"/>
            <w:noWrap/>
            <w:hideMark/>
          </w:tcPr>
          <w:p w14:paraId="5120AFC3" w14:textId="77777777" w:rsidR="00C96047" w:rsidRDefault="00C96047" w:rsidP="00C96047">
            <w:pPr>
              <w:rPr>
                <w:color w:val="000000"/>
              </w:rPr>
            </w:pPr>
          </w:p>
          <w:p w14:paraId="6E039DE2" w14:textId="77777777" w:rsidR="000E125A" w:rsidRDefault="000E125A" w:rsidP="000E125A">
            <w:pPr>
              <w:tabs>
                <w:tab w:val="left" w:pos="1144"/>
              </w:tabs>
              <w:rPr>
                <w:color w:val="000000"/>
              </w:rPr>
            </w:pPr>
            <w:r>
              <w:rPr>
                <w:color w:val="000000"/>
              </w:rPr>
              <w:tab/>
              <w:t>100</w:t>
            </w:r>
          </w:p>
          <w:p w14:paraId="1BCCE356" w14:textId="77777777" w:rsidR="000E125A" w:rsidRPr="000E125A" w:rsidRDefault="000E125A" w:rsidP="000E125A"/>
        </w:tc>
        <w:tc>
          <w:tcPr>
            <w:tcW w:w="2477" w:type="dxa"/>
            <w:tcBorders>
              <w:top w:val="nil"/>
              <w:left w:val="nil"/>
              <w:bottom w:val="nil"/>
              <w:right w:val="nil"/>
            </w:tcBorders>
            <w:shd w:val="clear" w:color="auto" w:fill="auto"/>
            <w:noWrap/>
            <w:hideMark/>
          </w:tcPr>
          <w:p w14:paraId="1E3A1404" w14:textId="77777777" w:rsidR="00C96047" w:rsidRPr="00C96047" w:rsidRDefault="00C96047" w:rsidP="00C96047">
            <w:pPr>
              <w:rPr>
                <w:color w:val="000000"/>
              </w:rPr>
            </w:pPr>
            <w:r w:rsidRPr="00C96047">
              <w:rPr>
                <w:color w:val="000000"/>
              </w:rPr>
              <w:t>100*, 60</w:t>
            </w:r>
          </w:p>
        </w:tc>
        <w:tc>
          <w:tcPr>
            <w:tcW w:w="2476" w:type="dxa"/>
            <w:tcBorders>
              <w:top w:val="nil"/>
              <w:left w:val="nil"/>
              <w:bottom w:val="nil"/>
              <w:right w:val="nil"/>
            </w:tcBorders>
            <w:shd w:val="clear" w:color="auto" w:fill="auto"/>
            <w:noWrap/>
            <w:hideMark/>
          </w:tcPr>
          <w:p w14:paraId="351E92A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0ECE92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B9913A" w14:textId="77777777" w:rsidR="00C96047" w:rsidRPr="00C96047" w:rsidRDefault="00C96047" w:rsidP="00C96047">
            <w:pPr>
              <w:rPr>
                <w:sz w:val="20"/>
                <w:szCs w:val="20"/>
              </w:rPr>
            </w:pPr>
          </w:p>
        </w:tc>
      </w:tr>
      <w:tr w:rsidR="00C96047" w:rsidRPr="00C96047" w14:paraId="526D2AE5" w14:textId="77777777" w:rsidTr="000E125A">
        <w:trPr>
          <w:trHeight w:val="320"/>
        </w:trPr>
        <w:tc>
          <w:tcPr>
            <w:tcW w:w="1252" w:type="dxa"/>
            <w:tcBorders>
              <w:top w:val="nil"/>
              <w:left w:val="nil"/>
              <w:bottom w:val="nil"/>
              <w:right w:val="nil"/>
            </w:tcBorders>
            <w:shd w:val="clear" w:color="auto" w:fill="auto"/>
            <w:noWrap/>
            <w:hideMark/>
          </w:tcPr>
          <w:p w14:paraId="47CBBC7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E0AEC30" w14:textId="77777777" w:rsidR="00C96047" w:rsidRPr="00C96047" w:rsidRDefault="00C96047" w:rsidP="00C96047">
            <w:pPr>
              <w:rPr>
                <w:color w:val="000000"/>
              </w:rPr>
            </w:pPr>
            <w:proofErr w:type="spellStart"/>
            <w:r w:rsidRPr="00C96047">
              <w:rPr>
                <w:color w:val="000000"/>
              </w:rPr>
              <w:t>Humility</w:t>
            </w:r>
            <w:proofErr w:type="spellEnd"/>
          </w:p>
        </w:tc>
        <w:tc>
          <w:tcPr>
            <w:tcW w:w="2070" w:type="dxa"/>
            <w:tcBorders>
              <w:top w:val="nil"/>
              <w:left w:val="nil"/>
              <w:bottom w:val="nil"/>
              <w:right w:val="nil"/>
            </w:tcBorders>
            <w:shd w:val="clear" w:color="auto" w:fill="auto"/>
            <w:noWrap/>
            <w:hideMark/>
          </w:tcPr>
          <w:p w14:paraId="3413D30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7940C28"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5A35F7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791C7F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B165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8971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1E0A6D5" w14:textId="77777777" w:rsidR="00C96047" w:rsidRPr="00C96047" w:rsidRDefault="00C96047" w:rsidP="00C96047">
            <w:pPr>
              <w:rPr>
                <w:sz w:val="20"/>
                <w:szCs w:val="20"/>
              </w:rPr>
            </w:pPr>
          </w:p>
        </w:tc>
      </w:tr>
      <w:tr w:rsidR="00C96047" w:rsidRPr="00C96047" w14:paraId="33BA5F5F" w14:textId="77777777" w:rsidTr="000E125A">
        <w:trPr>
          <w:trHeight w:val="320"/>
        </w:trPr>
        <w:tc>
          <w:tcPr>
            <w:tcW w:w="1252" w:type="dxa"/>
            <w:tcBorders>
              <w:top w:val="nil"/>
              <w:left w:val="nil"/>
              <w:bottom w:val="nil"/>
              <w:right w:val="nil"/>
            </w:tcBorders>
            <w:shd w:val="clear" w:color="auto" w:fill="auto"/>
            <w:noWrap/>
            <w:hideMark/>
          </w:tcPr>
          <w:p w14:paraId="4113743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5E91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0F3C5A9" w14:textId="77777777" w:rsidR="00C96047" w:rsidRPr="00C96047" w:rsidRDefault="00C96047" w:rsidP="00C96047">
            <w:pPr>
              <w:rPr>
                <w:color w:val="000000"/>
              </w:rPr>
            </w:pPr>
            <w:proofErr w:type="spellStart"/>
            <w:r w:rsidRPr="00C96047">
              <w:rPr>
                <w:color w:val="000000"/>
              </w:rPr>
              <w:t>Sincerity</w:t>
            </w:r>
            <w:proofErr w:type="spellEnd"/>
          </w:p>
        </w:tc>
        <w:tc>
          <w:tcPr>
            <w:tcW w:w="1301" w:type="dxa"/>
            <w:tcBorders>
              <w:top w:val="nil"/>
              <w:left w:val="nil"/>
              <w:bottom w:val="nil"/>
              <w:right w:val="nil"/>
            </w:tcBorders>
            <w:shd w:val="clear" w:color="auto" w:fill="auto"/>
            <w:noWrap/>
            <w:hideMark/>
          </w:tcPr>
          <w:p w14:paraId="42F2B039" w14:textId="54EE4A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735F4DA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A32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3F3D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1142F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E6C16FB" w14:textId="77777777" w:rsidR="00C96047" w:rsidRPr="00C96047" w:rsidRDefault="00C96047" w:rsidP="00C96047">
            <w:pPr>
              <w:rPr>
                <w:sz w:val="20"/>
                <w:szCs w:val="20"/>
              </w:rPr>
            </w:pPr>
          </w:p>
        </w:tc>
      </w:tr>
      <w:tr w:rsidR="00C96047" w:rsidRPr="00DE1B96" w14:paraId="14D7C288" w14:textId="77777777" w:rsidTr="000E125A">
        <w:trPr>
          <w:trHeight w:val="320"/>
        </w:trPr>
        <w:tc>
          <w:tcPr>
            <w:tcW w:w="1252" w:type="dxa"/>
            <w:tcBorders>
              <w:top w:val="nil"/>
              <w:left w:val="nil"/>
              <w:bottom w:val="nil"/>
              <w:right w:val="nil"/>
            </w:tcBorders>
            <w:shd w:val="clear" w:color="auto" w:fill="auto"/>
            <w:noWrap/>
            <w:hideMark/>
          </w:tcPr>
          <w:p w14:paraId="0FE97E3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9C523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09AA1F" w14:textId="77777777" w:rsidR="00C96047" w:rsidRPr="00C96047" w:rsidRDefault="00C96047" w:rsidP="00C96047">
            <w:pPr>
              <w:rPr>
                <w:color w:val="000000"/>
              </w:rPr>
            </w:pPr>
            <w:proofErr w:type="spellStart"/>
            <w:r w:rsidRPr="00C96047">
              <w:rPr>
                <w:color w:val="000000"/>
              </w:rPr>
              <w:t>Fairness</w:t>
            </w:r>
            <w:proofErr w:type="spellEnd"/>
          </w:p>
        </w:tc>
        <w:tc>
          <w:tcPr>
            <w:tcW w:w="1301" w:type="dxa"/>
            <w:tcBorders>
              <w:top w:val="nil"/>
              <w:left w:val="nil"/>
              <w:bottom w:val="nil"/>
              <w:right w:val="nil"/>
            </w:tcBorders>
            <w:shd w:val="clear" w:color="auto" w:fill="auto"/>
            <w:noWrap/>
            <w:hideMark/>
          </w:tcPr>
          <w:p w14:paraId="18D020F6" w14:textId="54A99EF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22614" w:type="dxa"/>
            <w:gridSpan w:val="4"/>
            <w:tcBorders>
              <w:top w:val="nil"/>
              <w:left w:val="nil"/>
              <w:bottom w:val="nil"/>
              <w:right w:val="nil"/>
            </w:tcBorders>
            <w:shd w:val="clear" w:color="auto" w:fill="auto"/>
            <w:noWrap/>
            <w:hideMark/>
          </w:tcPr>
          <w:p w14:paraId="038D2B9A" w14:textId="77777777" w:rsidR="00C96047" w:rsidRPr="00AD587A" w:rsidRDefault="00C96047" w:rsidP="00C96047">
            <w:pPr>
              <w:rPr>
                <w:color w:val="000000"/>
                <w:lang w:val="en-GB"/>
              </w:rPr>
            </w:pPr>
            <w:r w:rsidRPr="00AD587A">
              <w:rPr>
                <w:color w:val="000000"/>
                <w:lang w:val="en-GB"/>
              </w:rPr>
              <w:t xml:space="preserve">- Psychopathy (-.66), </w:t>
            </w:r>
          </w:p>
          <w:p w14:paraId="59CE6931" w14:textId="77777777" w:rsidR="00C96047"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(-.44) </w:t>
            </w:r>
          </w:p>
          <w:p w14:paraId="5EA66A1F"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Miller, </w:t>
            </w:r>
            <w:proofErr w:type="spellStart"/>
            <w:r w:rsidRPr="00AD587A">
              <w:rPr>
                <w:color w:val="000000"/>
                <w:lang w:val="en-GB"/>
              </w:rPr>
              <w:t>Lynam</w:t>
            </w:r>
            <w:proofErr w:type="spellEnd"/>
            <w:r w:rsidRPr="00AD587A">
              <w:rPr>
                <w:color w:val="000000"/>
                <w:lang w:val="en-GB"/>
              </w:rPr>
              <w:t>, 2012);</w:t>
            </w:r>
          </w:p>
          <w:p w14:paraId="314201A0" w14:textId="77777777" w:rsidR="00C96047" w:rsidRPr="00AD587A" w:rsidRDefault="00C96047" w:rsidP="00C96047">
            <w:pPr>
              <w:rPr>
                <w:color w:val="000000"/>
                <w:lang w:val="en-GB"/>
              </w:rPr>
            </w:pPr>
            <w:r w:rsidRPr="00AD587A">
              <w:rPr>
                <w:color w:val="000000"/>
                <w:lang w:val="en-GB"/>
              </w:rPr>
              <w:t xml:space="preserve">+ Ethics/Integrity (.22) </w:t>
            </w:r>
          </w:p>
          <w:p w14:paraId="4C453336" w14:textId="77777777" w:rsidR="00C96047" w:rsidRPr="00AD587A" w:rsidRDefault="00C96047" w:rsidP="00C96047">
            <w:pPr>
              <w:rPr>
                <w:color w:val="000000"/>
                <w:lang w:val="en-GB"/>
              </w:rPr>
            </w:pPr>
            <w:r w:rsidRPr="00AD587A">
              <w:rPr>
                <w:color w:val="000000"/>
                <w:lang w:val="en-GB"/>
              </w:rPr>
              <w:t>(McAbee et al., 2014)</w:t>
            </w:r>
          </w:p>
        </w:tc>
        <w:tc>
          <w:tcPr>
            <w:tcW w:w="2476" w:type="dxa"/>
            <w:tcBorders>
              <w:top w:val="nil"/>
              <w:left w:val="nil"/>
              <w:bottom w:val="nil"/>
              <w:right w:val="nil"/>
            </w:tcBorders>
            <w:shd w:val="clear" w:color="auto" w:fill="auto"/>
            <w:noWrap/>
            <w:hideMark/>
          </w:tcPr>
          <w:p w14:paraId="15CA8187" w14:textId="77777777" w:rsidR="00C96047" w:rsidRPr="00AD587A" w:rsidRDefault="00C96047" w:rsidP="00C96047">
            <w:pPr>
              <w:rPr>
                <w:color w:val="000000"/>
                <w:lang w:val="en-GB"/>
              </w:rPr>
            </w:pPr>
          </w:p>
        </w:tc>
      </w:tr>
      <w:tr w:rsidR="00C96047" w:rsidRPr="004935BC" w14:paraId="0F52496F" w14:textId="77777777" w:rsidTr="000E125A">
        <w:trPr>
          <w:trHeight w:val="320"/>
        </w:trPr>
        <w:tc>
          <w:tcPr>
            <w:tcW w:w="1252" w:type="dxa"/>
            <w:tcBorders>
              <w:top w:val="nil"/>
              <w:left w:val="nil"/>
              <w:bottom w:val="nil"/>
              <w:right w:val="nil"/>
            </w:tcBorders>
            <w:shd w:val="clear" w:color="auto" w:fill="auto"/>
            <w:noWrap/>
            <w:hideMark/>
          </w:tcPr>
          <w:p w14:paraId="344E8E82"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4BDE66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43D84DE" w14:textId="77777777" w:rsidR="00C96047" w:rsidRPr="00C96047" w:rsidRDefault="00C96047" w:rsidP="00C96047">
            <w:pPr>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301" w:type="dxa"/>
            <w:tcBorders>
              <w:top w:val="nil"/>
              <w:left w:val="nil"/>
              <w:bottom w:val="nil"/>
              <w:right w:val="nil"/>
            </w:tcBorders>
            <w:shd w:val="clear" w:color="auto" w:fill="auto"/>
            <w:noWrap/>
            <w:hideMark/>
          </w:tcPr>
          <w:p w14:paraId="071F0501" w14:textId="0A438C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4C0FAE5C" w14:textId="77777777" w:rsidR="00C96047" w:rsidRPr="004935BC" w:rsidRDefault="00C96047" w:rsidP="00C96047">
            <w:pPr>
              <w:rPr>
                <w:color w:val="000000"/>
                <w:lang w:val="fr-BE"/>
              </w:rPr>
            </w:pPr>
            <w:r w:rsidRPr="004935BC">
              <w:rPr>
                <w:color w:val="000000"/>
                <w:lang w:val="fr-BE"/>
              </w:rPr>
              <w:t xml:space="preserve">- Social Dominance </w:t>
            </w:r>
          </w:p>
          <w:p w14:paraId="10A0E5B4" w14:textId="77777777" w:rsidR="00C96047" w:rsidRPr="004935BC" w:rsidRDefault="00C96047" w:rsidP="00C96047">
            <w:pPr>
              <w:rPr>
                <w:color w:val="000000"/>
                <w:lang w:val="fr-BE"/>
              </w:rPr>
            </w:pPr>
            <w:r w:rsidRPr="004935BC">
              <w:rPr>
                <w:color w:val="000000"/>
                <w:lang w:val="fr-BE"/>
              </w:rPr>
              <w:t xml:space="preserve">Orientation (-.45) </w:t>
            </w:r>
          </w:p>
          <w:p w14:paraId="0798DB8C" w14:textId="77777777" w:rsidR="00C96047" w:rsidRPr="004935BC" w:rsidRDefault="00C96047" w:rsidP="00C96047">
            <w:pPr>
              <w:rPr>
                <w:color w:val="000000"/>
                <w:lang w:val="fr-BE"/>
              </w:rPr>
            </w:pPr>
            <w:r w:rsidRPr="004935BC">
              <w:rPr>
                <w:color w:val="000000"/>
                <w:lang w:val="fr-BE"/>
              </w:rPr>
              <w:t>(Leone et al., 2012)</w:t>
            </w:r>
          </w:p>
        </w:tc>
        <w:tc>
          <w:tcPr>
            <w:tcW w:w="2477" w:type="dxa"/>
            <w:tcBorders>
              <w:top w:val="nil"/>
              <w:left w:val="nil"/>
              <w:bottom w:val="nil"/>
              <w:right w:val="nil"/>
            </w:tcBorders>
            <w:shd w:val="clear" w:color="auto" w:fill="auto"/>
            <w:noWrap/>
            <w:hideMark/>
          </w:tcPr>
          <w:p w14:paraId="0E2B4355"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2CC2D392"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493B4AA6"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02ABAE81" w14:textId="77777777" w:rsidR="00C96047" w:rsidRPr="004935BC" w:rsidRDefault="00C96047" w:rsidP="00C96047">
            <w:pPr>
              <w:rPr>
                <w:sz w:val="20"/>
                <w:szCs w:val="20"/>
                <w:lang w:val="fr-BE"/>
              </w:rPr>
            </w:pPr>
          </w:p>
        </w:tc>
      </w:tr>
      <w:tr w:rsidR="00C96047" w:rsidRPr="00C96047" w14:paraId="52EB51BB" w14:textId="77777777" w:rsidTr="000E125A">
        <w:trPr>
          <w:trHeight w:val="320"/>
        </w:trPr>
        <w:tc>
          <w:tcPr>
            <w:tcW w:w="1252" w:type="dxa"/>
            <w:tcBorders>
              <w:top w:val="nil"/>
              <w:left w:val="nil"/>
              <w:bottom w:val="nil"/>
              <w:right w:val="nil"/>
            </w:tcBorders>
            <w:shd w:val="clear" w:color="auto" w:fill="auto"/>
            <w:noWrap/>
            <w:hideMark/>
          </w:tcPr>
          <w:p w14:paraId="62D7CE23"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0C0C0902" w14:textId="77777777" w:rsidR="00C96047" w:rsidRPr="004935BC" w:rsidRDefault="00C96047" w:rsidP="00C96047">
            <w:pPr>
              <w:rPr>
                <w:sz w:val="20"/>
                <w:szCs w:val="20"/>
                <w:lang w:val="fr-BE"/>
              </w:rPr>
            </w:pPr>
          </w:p>
        </w:tc>
        <w:tc>
          <w:tcPr>
            <w:tcW w:w="2070" w:type="dxa"/>
            <w:tcBorders>
              <w:top w:val="nil"/>
              <w:left w:val="nil"/>
              <w:bottom w:val="nil"/>
              <w:right w:val="nil"/>
            </w:tcBorders>
            <w:shd w:val="clear" w:color="auto" w:fill="auto"/>
            <w:noWrap/>
            <w:hideMark/>
          </w:tcPr>
          <w:p w14:paraId="44C2419B"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B5BB3C5" w14:textId="5C83E4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380C6BF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962BF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213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7A148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2531E" w14:textId="77777777" w:rsidR="00C96047" w:rsidRPr="00C96047" w:rsidRDefault="00C96047" w:rsidP="00C96047">
            <w:pPr>
              <w:rPr>
                <w:sz w:val="20"/>
                <w:szCs w:val="20"/>
              </w:rPr>
            </w:pPr>
          </w:p>
        </w:tc>
      </w:tr>
      <w:tr w:rsidR="00C96047" w:rsidRPr="00C96047" w14:paraId="578E7C74" w14:textId="77777777" w:rsidTr="000E125A">
        <w:trPr>
          <w:trHeight w:val="320"/>
        </w:trPr>
        <w:tc>
          <w:tcPr>
            <w:tcW w:w="1252" w:type="dxa"/>
            <w:tcBorders>
              <w:top w:val="nil"/>
              <w:left w:val="nil"/>
              <w:bottom w:val="nil"/>
              <w:right w:val="nil"/>
            </w:tcBorders>
            <w:shd w:val="clear" w:color="auto" w:fill="auto"/>
            <w:noWrap/>
            <w:hideMark/>
          </w:tcPr>
          <w:p w14:paraId="28AB56B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02B6867" w14:textId="77777777" w:rsidR="00C96047" w:rsidRPr="00C96047" w:rsidRDefault="00C96047" w:rsidP="00C96047">
            <w:pPr>
              <w:rPr>
                <w:color w:val="000000"/>
              </w:rPr>
            </w:pP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2C5105C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B58167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618A6C"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083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943C1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D36A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68022" w14:textId="77777777" w:rsidR="00C96047" w:rsidRPr="00C96047" w:rsidRDefault="00C96047" w:rsidP="00C96047">
            <w:pPr>
              <w:rPr>
                <w:sz w:val="20"/>
                <w:szCs w:val="20"/>
              </w:rPr>
            </w:pPr>
          </w:p>
        </w:tc>
      </w:tr>
      <w:tr w:rsidR="00C96047" w:rsidRPr="00C96047" w14:paraId="51A81D25" w14:textId="77777777" w:rsidTr="000E125A">
        <w:trPr>
          <w:trHeight w:val="320"/>
        </w:trPr>
        <w:tc>
          <w:tcPr>
            <w:tcW w:w="1252" w:type="dxa"/>
            <w:tcBorders>
              <w:top w:val="nil"/>
              <w:left w:val="nil"/>
              <w:bottom w:val="nil"/>
              <w:right w:val="nil"/>
            </w:tcBorders>
            <w:shd w:val="clear" w:color="auto" w:fill="auto"/>
            <w:noWrap/>
            <w:hideMark/>
          </w:tcPr>
          <w:p w14:paraId="104961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380D5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365AA57" w14:textId="77777777" w:rsidR="00C96047" w:rsidRPr="00C96047" w:rsidRDefault="00C96047" w:rsidP="00C96047">
            <w:pPr>
              <w:rPr>
                <w:color w:val="000000"/>
              </w:rPr>
            </w:pPr>
            <w:proofErr w:type="spellStart"/>
            <w:r w:rsidRPr="00C96047">
              <w:rPr>
                <w:color w:val="000000"/>
              </w:rPr>
              <w:t>Fearfulness</w:t>
            </w:r>
            <w:proofErr w:type="spellEnd"/>
          </w:p>
        </w:tc>
        <w:tc>
          <w:tcPr>
            <w:tcW w:w="1301" w:type="dxa"/>
            <w:tcBorders>
              <w:top w:val="nil"/>
              <w:left w:val="nil"/>
              <w:bottom w:val="nil"/>
              <w:right w:val="nil"/>
            </w:tcBorders>
            <w:shd w:val="clear" w:color="auto" w:fill="auto"/>
            <w:noWrap/>
            <w:hideMark/>
          </w:tcPr>
          <w:p w14:paraId="6E448140" w14:textId="56CADC4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51F76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313D44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C314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00516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40EBF0" w14:textId="77777777" w:rsidR="00C96047" w:rsidRPr="00C96047" w:rsidRDefault="00C96047" w:rsidP="00C96047">
            <w:pPr>
              <w:rPr>
                <w:sz w:val="20"/>
                <w:szCs w:val="20"/>
              </w:rPr>
            </w:pPr>
          </w:p>
        </w:tc>
      </w:tr>
      <w:tr w:rsidR="00C96047" w:rsidRPr="00C96047" w14:paraId="37384811" w14:textId="77777777" w:rsidTr="000E125A">
        <w:trPr>
          <w:trHeight w:val="320"/>
        </w:trPr>
        <w:tc>
          <w:tcPr>
            <w:tcW w:w="1252" w:type="dxa"/>
            <w:tcBorders>
              <w:top w:val="nil"/>
              <w:left w:val="nil"/>
              <w:bottom w:val="nil"/>
              <w:right w:val="nil"/>
            </w:tcBorders>
            <w:shd w:val="clear" w:color="auto" w:fill="auto"/>
            <w:noWrap/>
            <w:hideMark/>
          </w:tcPr>
          <w:p w14:paraId="3972EEC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94030E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A1B0A3"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C02546E" w14:textId="022B1F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206DB32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7E21E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678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9FFBF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927FA9" w14:textId="77777777" w:rsidR="00C96047" w:rsidRPr="00C96047" w:rsidRDefault="00C96047" w:rsidP="00C96047">
            <w:pPr>
              <w:rPr>
                <w:sz w:val="20"/>
                <w:szCs w:val="20"/>
              </w:rPr>
            </w:pPr>
          </w:p>
        </w:tc>
      </w:tr>
      <w:tr w:rsidR="00C96047" w:rsidRPr="00C96047" w14:paraId="5E74C7AA" w14:textId="77777777" w:rsidTr="000E125A">
        <w:trPr>
          <w:trHeight w:val="320"/>
        </w:trPr>
        <w:tc>
          <w:tcPr>
            <w:tcW w:w="1252" w:type="dxa"/>
            <w:tcBorders>
              <w:top w:val="nil"/>
              <w:left w:val="nil"/>
              <w:bottom w:val="nil"/>
              <w:right w:val="nil"/>
            </w:tcBorders>
            <w:shd w:val="clear" w:color="auto" w:fill="auto"/>
            <w:noWrap/>
            <w:hideMark/>
          </w:tcPr>
          <w:p w14:paraId="05318D9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10C1E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2EB86AB" w14:textId="77777777" w:rsidR="00C96047" w:rsidRPr="00C96047" w:rsidRDefault="00C96047" w:rsidP="00C96047">
            <w:pPr>
              <w:rPr>
                <w:color w:val="000000"/>
              </w:rPr>
            </w:pPr>
            <w:proofErr w:type="spellStart"/>
            <w:r w:rsidRPr="00C96047">
              <w:rPr>
                <w:color w:val="000000"/>
              </w:rPr>
              <w:t>Dependence</w:t>
            </w:r>
            <w:proofErr w:type="spellEnd"/>
          </w:p>
        </w:tc>
        <w:tc>
          <w:tcPr>
            <w:tcW w:w="1301" w:type="dxa"/>
            <w:tcBorders>
              <w:top w:val="nil"/>
              <w:left w:val="nil"/>
              <w:bottom w:val="nil"/>
              <w:right w:val="nil"/>
            </w:tcBorders>
            <w:shd w:val="clear" w:color="auto" w:fill="auto"/>
            <w:noWrap/>
            <w:hideMark/>
          </w:tcPr>
          <w:p w14:paraId="509A4076" w14:textId="3F7153E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8A7CFE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8DF8D0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1797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EA2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80C0E4" w14:textId="77777777" w:rsidR="00C96047" w:rsidRPr="00C96047" w:rsidRDefault="00C96047" w:rsidP="00C96047">
            <w:pPr>
              <w:rPr>
                <w:sz w:val="20"/>
                <w:szCs w:val="20"/>
              </w:rPr>
            </w:pPr>
          </w:p>
        </w:tc>
      </w:tr>
      <w:tr w:rsidR="00C96047" w:rsidRPr="00C96047" w14:paraId="6FCDEF56" w14:textId="77777777" w:rsidTr="000E125A">
        <w:trPr>
          <w:trHeight w:val="320"/>
        </w:trPr>
        <w:tc>
          <w:tcPr>
            <w:tcW w:w="1252" w:type="dxa"/>
            <w:tcBorders>
              <w:top w:val="nil"/>
              <w:left w:val="nil"/>
              <w:bottom w:val="nil"/>
              <w:right w:val="nil"/>
            </w:tcBorders>
            <w:shd w:val="clear" w:color="auto" w:fill="auto"/>
            <w:noWrap/>
            <w:hideMark/>
          </w:tcPr>
          <w:p w14:paraId="411CA0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24AC1C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8F8330E" w14:textId="77777777" w:rsidR="00C96047" w:rsidRPr="00C96047" w:rsidRDefault="00C96047" w:rsidP="00C96047">
            <w:pPr>
              <w:rPr>
                <w:color w:val="000000"/>
              </w:rPr>
            </w:pPr>
            <w:proofErr w:type="spellStart"/>
            <w:r w:rsidRPr="00C96047">
              <w:rPr>
                <w:color w:val="000000"/>
              </w:rPr>
              <w:t>Sentimentality</w:t>
            </w:r>
            <w:proofErr w:type="spellEnd"/>
          </w:p>
        </w:tc>
        <w:tc>
          <w:tcPr>
            <w:tcW w:w="1301" w:type="dxa"/>
            <w:tcBorders>
              <w:top w:val="nil"/>
              <w:left w:val="nil"/>
              <w:bottom w:val="nil"/>
              <w:right w:val="nil"/>
            </w:tcBorders>
            <w:shd w:val="clear" w:color="auto" w:fill="auto"/>
            <w:noWrap/>
            <w:hideMark/>
          </w:tcPr>
          <w:p w14:paraId="34CB5211" w14:textId="79ACA3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77182690" w14:textId="77777777" w:rsidR="00C96047"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(-.68) </w:t>
            </w:r>
          </w:p>
          <w:p w14:paraId="748C4F71" w14:textId="77777777" w:rsidR="00C96047" w:rsidRPr="004935BC" w:rsidRDefault="00C96047"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45D0A4A7" w14:textId="77777777" w:rsidR="00C96047" w:rsidRPr="00DE1B96" w:rsidRDefault="00C96047" w:rsidP="00C96047">
            <w:pPr>
              <w:rPr>
                <w:color w:val="000000"/>
                <w:lang w:val="en-US"/>
              </w:rPr>
            </w:pPr>
            <w:r w:rsidRPr="00DE1B96">
              <w:rPr>
                <w:color w:val="000000"/>
                <w:lang w:val="en-US"/>
              </w:rPr>
              <w:t xml:space="preserve">+ Diversity </w:t>
            </w:r>
            <w:r w:rsidRPr="00DE1B96">
              <w:rPr>
                <w:b/>
                <w:bCs/>
                <w:color w:val="000000"/>
                <w:lang w:val="en-US"/>
              </w:rPr>
              <w:t>(</w:t>
            </w:r>
            <w:r w:rsidRPr="00DE1B96">
              <w:rPr>
                <w:color w:val="000000"/>
                <w:lang w:val="en-US"/>
              </w:rPr>
              <w:t>.22</w:t>
            </w:r>
            <w:r w:rsidRPr="00DE1B96">
              <w:rPr>
                <w:b/>
                <w:bCs/>
                <w:color w:val="000000"/>
                <w:lang w:val="en-US"/>
              </w:rPr>
              <w:t>)</w:t>
            </w:r>
            <w:r w:rsidRPr="00DE1B96">
              <w:rPr>
                <w:color w:val="000000"/>
                <w:lang w:val="en-US"/>
              </w:rPr>
              <w:t xml:space="preserve"> </w:t>
            </w:r>
          </w:p>
          <w:p w14:paraId="70496538"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w:t>
            </w:r>
            <w:proofErr w:type="spellStart"/>
            <w:r w:rsidRPr="00C96047">
              <w:rPr>
                <w:color w:val="000000"/>
              </w:rPr>
              <w:t>Oswald</w:t>
            </w:r>
            <w:proofErr w:type="spellEnd"/>
            <w:r w:rsidRPr="00C96047">
              <w:rPr>
                <w:color w:val="000000"/>
              </w:rPr>
              <w:t xml:space="preserve">, </w:t>
            </w:r>
            <w:proofErr w:type="spellStart"/>
            <w:r w:rsidRPr="00C96047">
              <w:rPr>
                <w:color w:val="000000"/>
              </w:rPr>
              <w:t>Connelly</w:t>
            </w:r>
            <w:proofErr w:type="spellEnd"/>
            <w:r w:rsidRPr="00C96047">
              <w:rPr>
                <w:color w:val="000000"/>
              </w:rPr>
              <w:t>, 2014)</w:t>
            </w:r>
          </w:p>
        </w:tc>
        <w:tc>
          <w:tcPr>
            <w:tcW w:w="2476" w:type="dxa"/>
            <w:tcBorders>
              <w:top w:val="nil"/>
              <w:left w:val="nil"/>
              <w:bottom w:val="nil"/>
              <w:right w:val="nil"/>
            </w:tcBorders>
            <w:shd w:val="clear" w:color="auto" w:fill="auto"/>
            <w:noWrap/>
            <w:hideMark/>
          </w:tcPr>
          <w:p w14:paraId="4ABD0B4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1669F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FDE884" w14:textId="77777777" w:rsidR="00C96047" w:rsidRPr="00C96047" w:rsidRDefault="00C96047" w:rsidP="00C96047">
            <w:pPr>
              <w:rPr>
                <w:sz w:val="20"/>
                <w:szCs w:val="20"/>
              </w:rPr>
            </w:pPr>
          </w:p>
        </w:tc>
      </w:tr>
      <w:tr w:rsidR="00C96047" w:rsidRPr="00C96047" w14:paraId="72AFEAC1" w14:textId="77777777" w:rsidTr="000E125A">
        <w:trPr>
          <w:trHeight w:val="320"/>
        </w:trPr>
        <w:tc>
          <w:tcPr>
            <w:tcW w:w="1252" w:type="dxa"/>
            <w:tcBorders>
              <w:top w:val="nil"/>
              <w:left w:val="nil"/>
              <w:bottom w:val="nil"/>
              <w:right w:val="nil"/>
            </w:tcBorders>
            <w:shd w:val="clear" w:color="auto" w:fill="auto"/>
            <w:noWrap/>
            <w:hideMark/>
          </w:tcPr>
          <w:p w14:paraId="4A6398D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9EB982B"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E39939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1DF1BB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737D10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35A58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01FC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E62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B4289DE" w14:textId="77777777" w:rsidR="00C96047" w:rsidRPr="00C96047" w:rsidRDefault="00C96047" w:rsidP="00C96047">
            <w:pPr>
              <w:rPr>
                <w:sz w:val="20"/>
                <w:szCs w:val="20"/>
              </w:rPr>
            </w:pPr>
          </w:p>
        </w:tc>
      </w:tr>
      <w:tr w:rsidR="00C96047" w:rsidRPr="00DE1B96" w14:paraId="65CF35EA" w14:textId="77777777" w:rsidTr="000E125A">
        <w:trPr>
          <w:trHeight w:val="320"/>
        </w:trPr>
        <w:tc>
          <w:tcPr>
            <w:tcW w:w="1252" w:type="dxa"/>
            <w:tcBorders>
              <w:top w:val="nil"/>
              <w:left w:val="nil"/>
              <w:bottom w:val="nil"/>
              <w:right w:val="nil"/>
            </w:tcBorders>
            <w:shd w:val="clear" w:color="auto" w:fill="auto"/>
            <w:noWrap/>
            <w:hideMark/>
          </w:tcPr>
          <w:p w14:paraId="61CDD78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D2927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94A9895"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Self-Esteem</w:t>
            </w:r>
            <w:proofErr w:type="spellEnd"/>
          </w:p>
        </w:tc>
        <w:tc>
          <w:tcPr>
            <w:tcW w:w="1301" w:type="dxa"/>
            <w:tcBorders>
              <w:top w:val="nil"/>
              <w:left w:val="nil"/>
              <w:bottom w:val="nil"/>
              <w:right w:val="nil"/>
            </w:tcBorders>
            <w:shd w:val="clear" w:color="auto" w:fill="auto"/>
            <w:noWrap/>
            <w:hideMark/>
          </w:tcPr>
          <w:p w14:paraId="5DCC576E" w14:textId="69B5201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34305DC" w14:textId="77777777" w:rsidR="00C96047" w:rsidRPr="00AD587A" w:rsidRDefault="00C96047" w:rsidP="00C96047">
            <w:pPr>
              <w:rPr>
                <w:color w:val="000000"/>
                <w:lang w:val="en-GB"/>
              </w:rPr>
            </w:pPr>
            <w:r w:rsidRPr="00AD587A">
              <w:rPr>
                <w:color w:val="000000"/>
                <w:lang w:val="en-GB"/>
              </w:rPr>
              <w:t xml:space="preserve">+ Adaptability / Life skills (.25) </w:t>
            </w:r>
          </w:p>
          <w:p w14:paraId="3D4475CE"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0668321D"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657379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FC400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A31DBEE" w14:textId="77777777" w:rsidR="00C96047" w:rsidRPr="00AD587A" w:rsidRDefault="00C96047" w:rsidP="00C96047">
            <w:pPr>
              <w:rPr>
                <w:sz w:val="20"/>
                <w:szCs w:val="20"/>
                <w:lang w:val="en-GB"/>
              </w:rPr>
            </w:pPr>
          </w:p>
        </w:tc>
      </w:tr>
      <w:tr w:rsidR="00C96047" w:rsidRPr="00C96047" w14:paraId="415A1AC0" w14:textId="77777777" w:rsidTr="000E125A">
        <w:trPr>
          <w:trHeight w:val="320"/>
        </w:trPr>
        <w:tc>
          <w:tcPr>
            <w:tcW w:w="1252" w:type="dxa"/>
            <w:tcBorders>
              <w:top w:val="nil"/>
              <w:left w:val="nil"/>
              <w:bottom w:val="nil"/>
              <w:right w:val="nil"/>
            </w:tcBorders>
            <w:shd w:val="clear" w:color="auto" w:fill="auto"/>
            <w:noWrap/>
            <w:hideMark/>
          </w:tcPr>
          <w:p w14:paraId="595446F8"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3386B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0C2EBAD"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Boldness</w:t>
            </w:r>
            <w:proofErr w:type="spellEnd"/>
          </w:p>
        </w:tc>
        <w:tc>
          <w:tcPr>
            <w:tcW w:w="1301" w:type="dxa"/>
            <w:tcBorders>
              <w:top w:val="nil"/>
              <w:left w:val="nil"/>
              <w:bottom w:val="nil"/>
              <w:right w:val="nil"/>
            </w:tcBorders>
            <w:shd w:val="clear" w:color="auto" w:fill="auto"/>
            <w:noWrap/>
            <w:hideMark/>
          </w:tcPr>
          <w:p w14:paraId="50D8083D" w14:textId="649D191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0AC0F570"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2794907F" w14:textId="77777777" w:rsidR="00C96047" w:rsidRPr="00AD587A" w:rsidRDefault="00C96047" w:rsidP="00C96047">
            <w:pPr>
              <w:rPr>
                <w:color w:val="000000"/>
                <w:lang w:val="en-GB"/>
              </w:rPr>
            </w:pPr>
            <w:r w:rsidRPr="00AD587A">
              <w:rPr>
                <w:color w:val="000000"/>
                <w:lang w:val="en-GB"/>
              </w:rPr>
              <w:t xml:space="preserve">(Brick &amp; Lewis, 2014) </w:t>
            </w:r>
          </w:p>
          <w:p w14:paraId="09782491" w14:textId="77777777" w:rsidR="00C96047" w:rsidRPr="00C96047" w:rsidRDefault="00C96047" w:rsidP="00C96047">
            <w:pPr>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11F8CA4"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26351B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437131" w14:textId="77777777" w:rsidR="00C96047" w:rsidRPr="00C96047" w:rsidRDefault="00C96047" w:rsidP="00C96047">
            <w:pPr>
              <w:rPr>
                <w:sz w:val="20"/>
                <w:szCs w:val="20"/>
              </w:rPr>
            </w:pPr>
          </w:p>
        </w:tc>
      </w:tr>
      <w:tr w:rsidR="00C96047" w:rsidRPr="00C96047" w14:paraId="68691E28" w14:textId="77777777" w:rsidTr="000E125A">
        <w:trPr>
          <w:trHeight w:val="320"/>
        </w:trPr>
        <w:tc>
          <w:tcPr>
            <w:tcW w:w="1252" w:type="dxa"/>
            <w:tcBorders>
              <w:top w:val="nil"/>
              <w:left w:val="nil"/>
              <w:bottom w:val="nil"/>
              <w:right w:val="nil"/>
            </w:tcBorders>
            <w:shd w:val="clear" w:color="auto" w:fill="auto"/>
            <w:noWrap/>
            <w:hideMark/>
          </w:tcPr>
          <w:p w14:paraId="38C1093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08AAE0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34283AE"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69C274D6" w14:textId="79D7DE5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640932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E8DC4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575E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D89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28B308" w14:textId="77777777" w:rsidR="00C96047" w:rsidRPr="00C96047" w:rsidRDefault="00C96047" w:rsidP="00C96047">
            <w:pPr>
              <w:rPr>
                <w:sz w:val="20"/>
                <w:szCs w:val="20"/>
              </w:rPr>
            </w:pPr>
          </w:p>
        </w:tc>
      </w:tr>
      <w:tr w:rsidR="00C96047" w:rsidRPr="00C96047" w14:paraId="34C2204B" w14:textId="77777777" w:rsidTr="000E125A">
        <w:trPr>
          <w:trHeight w:val="320"/>
        </w:trPr>
        <w:tc>
          <w:tcPr>
            <w:tcW w:w="1252" w:type="dxa"/>
            <w:tcBorders>
              <w:top w:val="nil"/>
              <w:left w:val="nil"/>
              <w:bottom w:val="nil"/>
              <w:right w:val="nil"/>
            </w:tcBorders>
            <w:shd w:val="clear" w:color="auto" w:fill="auto"/>
            <w:noWrap/>
            <w:hideMark/>
          </w:tcPr>
          <w:p w14:paraId="23B6E61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AA58FA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46283" w14:textId="77777777" w:rsidR="00C96047" w:rsidRPr="00C96047" w:rsidRDefault="00C96047" w:rsidP="00C96047">
            <w:pPr>
              <w:rPr>
                <w:color w:val="000000"/>
              </w:rPr>
            </w:pPr>
            <w:proofErr w:type="spellStart"/>
            <w:r w:rsidRPr="00C96047">
              <w:rPr>
                <w:color w:val="000000"/>
              </w:rPr>
              <w:t>Liveliness</w:t>
            </w:r>
            <w:proofErr w:type="spellEnd"/>
          </w:p>
        </w:tc>
        <w:tc>
          <w:tcPr>
            <w:tcW w:w="1301" w:type="dxa"/>
            <w:tcBorders>
              <w:top w:val="nil"/>
              <w:left w:val="nil"/>
              <w:bottom w:val="nil"/>
              <w:right w:val="nil"/>
            </w:tcBorders>
            <w:shd w:val="clear" w:color="auto" w:fill="auto"/>
            <w:noWrap/>
            <w:hideMark/>
          </w:tcPr>
          <w:p w14:paraId="7DC436EB" w14:textId="697AAEA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6B7BD4F9" w14:textId="77777777" w:rsidR="00C96047" w:rsidRPr="00AD587A" w:rsidRDefault="00C96047" w:rsidP="00C96047">
            <w:pPr>
              <w:rPr>
                <w:color w:val="000000"/>
                <w:lang w:val="en-GB"/>
              </w:rPr>
            </w:pPr>
            <w:r w:rsidRPr="00AD587A">
              <w:rPr>
                <w:color w:val="000000"/>
                <w:lang w:val="en-GB"/>
              </w:rPr>
              <w:t xml:space="preserve">+ Adaptability / Life skills (.25), </w:t>
            </w:r>
          </w:p>
          <w:p w14:paraId="08A63B30" w14:textId="77777777" w:rsidR="00C96047" w:rsidRPr="00AD587A" w:rsidRDefault="00C96047" w:rsidP="00C96047">
            <w:pPr>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6C39551C" w14:textId="77777777" w:rsidR="00C96047" w:rsidRPr="00C96047" w:rsidRDefault="00C96047" w:rsidP="00C96047">
            <w:pPr>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E83079C"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3C7D0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383723C" w14:textId="77777777" w:rsidR="00C96047" w:rsidRPr="00C96047" w:rsidRDefault="00C96047" w:rsidP="00C96047">
            <w:pPr>
              <w:rPr>
                <w:sz w:val="20"/>
                <w:szCs w:val="20"/>
              </w:rPr>
            </w:pPr>
          </w:p>
        </w:tc>
      </w:tr>
      <w:tr w:rsidR="00C96047" w:rsidRPr="00C96047" w14:paraId="3E2437F6" w14:textId="77777777" w:rsidTr="000E125A">
        <w:trPr>
          <w:trHeight w:val="320"/>
        </w:trPr>
        <w:tc>
          <w:tcPr>
            <w:tcW w:w="1252" w:type="dxa"/>
            <w:tcBorders>
              <w:top w:val="nil"/>
              <w:left w:val="nil"/>
              <w:bottom w:val="nil"/>
              <w:right w:val="nil"/>
            </w:tcBorders>
            <w:shd w:val="clear" w:color="auto" w:fill="auto"/>
            <w:noWrap/>
            <w:hideMark/>
          </w:tcPr>
          <w:p w14:paraId="165DB57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065B83"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2F1718E"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39E1A9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36E1F8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2BC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26146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C71F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1FB9B5" w14:textId="77777777" w:rsidR="00C96047" w:rsidRPr="00C96047" w:rsidRDefault="00C96047" w:rsidP="00C96047">
            <w:pPr>
              <w:rPr>
                <w:sz w:val="20"/>
                <w:szCs w:val="20"/>
              </w:rPr>
            </w:pPr>
          </w:p>
        </w:tc>
      </w:tr>
      <w:tr w:rsidR="00C96047" w:rsidRPr="00C96047" w14:paraId="280724F3" w14:textId="77777777" w:rsidTr="000E125A">
        <w:trPr>
          <w:trHeight w:val="320"/>
        </w:trPr>
        <w:tc>
          <w:tcPr>
            <w:tcW w:w="1252" w:type="dxa"/>
            <w:tcBorders>
              <w:top w:val="nil"/>
              <w:left w:val="nil"/>
              <w:bottom w:val="nil"/>
              <w:right w:val="nil"/>
            </w:tcBorders>
            <w:shd w:val="clear" w:color="auto" w:fill="auto"/>
            <w:noWrap/>
            <w:hideMark/>
          </w:tcPr>
          <w:p w14:paraId="0E839EB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6D0E8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4D40DE9" w14:textId="77777777" w:rsidR="00C96047" w:rsidRPr="00C96047" w:rsidRDefault="00C96047" w:rsidP="00C96047">
            <w:pPr>
              <w:rPr>
                <w:color w:val="000000"/>
              </w:rPr>
            </w:pPr>
            <w:proofErr w:type="spellStart"/>
            <w:r w:rsidRPr="00C96047">
              <w:rPr>
                <w:color w:val="000000"/>
              </w:rPr>
              <w:t>Forgivingness</w:t>
            </w:r>
            <w:proofErr w:type="spellEnd"/>
          </w:p>
        </w:tc>
        <w:tc>
          <w:tcPr>
            <w:tcW w:w="1301" w:type="dxa"/>
            <w:tcBorders>
              <w:top w:val="nil"/>
              <w:left w:val="nil"/>
              <w:bottom w:val="nil"/>
              <w:right w:val="nil"/>
            </w:tcBorders>
            <w:shd w:val="clear" w:color="auto" w:fill="auto"/>
            <w:noWrap/>
            <w:hideMark/>
          </w:tcPr>
          <w:p w14:paraId="0626A9EB" w14:textId="228A920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1451630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150E8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F0574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086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4E2C52" w14:textId="77777777" w:rsidR="00C96047" w:rsidRPr="00C96047" w:rsidRDefault="00C96047" w:rsidP="00C96047">
            <w:pPr>
              <w:rPr>
                <w:sz w:val="20"/>
                <w:szCs w:val="20"/>
              </w:rPr>
            </w:pPr>
          </w:p>
        </w:tc>
      </w:tr>
      <w:tr w:rsidR="00C96047" w:rsidRPr="00C96047" w14:paraId="486AC64F" w14:textId="77777777" w:rsidTr="000E125A">
        <w:trPr>
          <w:trHeight w:val="320"/>
        </w:trPr>
        <w:tc>
          <w:tcPr>
            <w:tcW w:w="1252" w:type="dxa"/>
            <w:tcBorders>
              <w:top w:val="nil"/>
              <w:left w:val="nil"/>
              <w:bottom w:val="nil"/>
              <w:right w:val="nil"/>
            </w:tcBorders>
            <w:shd w:val="clear" w:color="auto" w:fill="auto"/>
            <w:noWrap/>
            <w:hideMark/>
          </w:tcPr>
          <w:p w14:paraId="35214B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6C9D8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E3E024" w14:textId="77777777" w:rsidR="00C96047" w:rsidRPr="00C96047" w:rsidRDefault="00C96047" w:rsidP="00C96047">
            <w:pPr>
              <w:rPr>
                <w:color w:val="000000"/>
              </w:rPr>
            </w:pPr>
            <w:proofErr w:type="spellStart"/>
            <w:r w:rsidRPr="00C96047">
              <w:rPr>
                <w:color w:val="000000"/>
              </w:rPr>
              <w:t>Gentleness</w:t>
            </w:r>
            <w:proofErr w:type="spellEnd"/>
          </w:p>
        </w:tc>
        <w:tc>
          <w:tcPr>
            <w:tcW w:w="1301" w:type="dxa"/>
            <w:tcBorders>
              <w:top w:val="nil"/>
              <w:left w:val="nil"/>
              <w:bottom w:val="nil"/>
              <w:right w:val="nil"/>
            </w:tcBorders>
            <w:shd w:val="clear" w:color="auto" w:fill="auto"/>
            <w:noWrap/>
            <w:hideMark/>
          </w:tcPr>
          <w:p w14:paraId="5F1AA356" w14:textId="39112F8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BF9076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B9E39E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216A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F23C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01140B" w14:textId="77777777" w:rsidR="00C96047" w:rsidRPr="00C96047" w:rsidRDefault="00C96047" w:rsidP="00C96047">
            <w:pPr>
              <w:rPr>
                <w:sz w:val="20"/>
                <w:szCs w:val="20"/>
              </w:rPr>
            </w:pPr>
          </w:p>
        </w:tc>
      </w:tr>
      <w:tr w:rsidR="00C96047" w:rsidRPr="00C96047" w14:paraId="370038D0" w14:textId="77777777" w:rsidTr="000E125A">
        <w:trPr>
          <w:trHeight w:val="320"/>
        </w:trPr>
        <w:tc>
          <w:tcPr>
            <w:tcW w:w="1252" w:type="dxa"/>
            <w:tcBorders>
              <w:top w:val="nil"/>
              <w:left w:val="nil"/>
              <w:bottom w:val="nil"/>
              <w:right w:val="nil"/>
            </w:tcBorders>
            <w:shd w:val="clear" w:color="auto" w:fill="auto"/>
            <w:noWrap/>
            <w:hideMark/>
          </w:tcPr>
          <w:p w14:paraId="4346962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5FAF4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7A957A" w14:textId="77777777" w:rsidR="00C96047" w:rsidRPr="00C96047" w:rsidRDefault="00C96047" w:rsidP="00C96047">
            <w:pPr>
              <w:rPr>
                <w:color w:val="000000"/>
              </w:rPr>
            </w:pPr>
            <w:proofErr w:type="spellStart"/>
            <w:r w:rsidRPr="00C96047">
              <w:rPr>
                <w:color w:val="000000"/>
              </w:rPr>
              <w:t>Flexibility</w:t>
            </w:r>
            <w:proofErr w:type="spellEnd"/>
          </w:p>
        </w:tc>
        <w:tc>
          <w:tcPr>
            <w:tcW w:w="1301" w:type="dxa"/>
            <w:tcBorders>
              <w:top w:val="nil"/>
              <w:left w:val="nil"/>
              <w:bottom w:val="nil"/>
              <w:right w:val="nil"/>
            </w:tcBorders>
            <w:shd w:val="clear" w:color="auto" w:fill="auto"/>
            <w:noWrap/>
            <w:hideMark/>
          </w:tcPr>
          <w:p w14:paraId="04C50D97" w14:textId="6359E44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61</w:t>
            </w:r>
          </w:p>
        </w:tc>
        <w:tc>
          <w:tcPr>
            <w:tcW w:w="15185" w:type="dxa"/>
            <w:tcBorders>
              <w:top w:val="nil"/>
              <w:left w:val="nil"/>
              <w:bottom w:val="nil"/>
              <w:right w:val="nil"/>
            </w:tcBorders>
            <w:shd w:val="clear" w:color="auto" w:fill="auto"/>
            <w:noWrap/>
            <w:hideMark/>
          </w:tcPr>
          <w:p w14:paraId="16A70A0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38CD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692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CC1D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8E5FDA" w14:textId="77777777" w:rsidR="00C96047" w:rsidRPr="00C96047" w:rsidRDefault="00C96047" w:rsidP="00C96047">
            <w:pPr>
              <w:rPr>
                <w:sz w:val="20"/>
                <w:szCs w:val="20"/>
              </w:rPr>
            </w:pPr>
          </w:p>
        </w:tc>
      </w:tr>
      <w:tr w:rsidR="00C96047" w:rsidRPr="00C96047" w14:paraId="0D307B5F" w14:textId="77777777" w:rsidTr="000E125A">
        <w:trPr>
          <w:trHeight w:val="320"/>
        </w:trPr>
        <w:tc>
          <w:tcPr>
            <w:tcW w:w="1252" w:type="dxa"/>
            <w:tcBorders>
              <w:top w:val="nil"/>
              <w:left w:val="nil"/>
              <w:bottom w:val="nil"/>
              <w:right w:val="nil"/>
            </w:tcBorders>
            <w:shd w:val="clear" w:color="auto" w:fill="auto"/>
            <w:noWrap/>
            <w:hideMark/>
          </w:tcPr>
          <w:p w14:paraId="1E905EE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395878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7C338F" w14:textId="77777777" w:rsidR="00C96047" w:rsidRPr="00C96047" w:rsidRDefault="00C96047" w:rsidP="00C96047">
            <w:pPr>
              <w:rPr>
                <w:color w:val="000000"/>
              </w:rPr>
            </w:pPr>
            <w:proofErr w:type="spellStart"/>
            <w:r w:rsidRPr="00C96047">
              <w:rPr>
                <w:color w:val="000000"/>
              </w:rPr>
              <w:t>Patience</w:t>
            </w:r>
            <w:proofErr w:type="spellEnd"/>
          </w:p>
        </w:tc>
        <w:tc>
          <w:tcPr>
            <w:tcW w:w="1301" w:type="dxa"/>
            <w:tcBorders>
              <w:top w:val="nil"/>
              <w:left w:val="nil"/>
              <w:bottom w:val="nil"/>
              <w:right w:val="nil"/>
            </w:tcBorders>
            <w:shd w:val="clear" w:color="auto" w:fill="auto"/>
            <w:noWrap/>
            <w:hideMark/>
          </w:tcPr>
          <w:p w14:paraId="49D2CAAB" w14:textId="0A9655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36B5D42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8994B7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F1DA6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54226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B83E07" w14:textId="77777777" w:rsidR="00C96047" w:rsidRPr="00C96047" w:rsidRDefault="00C96047" w:rsidP="00C96047">
            <w:pPr>
              <w:rPr>
                <w:sz w:val="20"/>
                <w:szCs w:val="20"/>
              </w:rPr>
            </w:pPr>
          </w:p>
        </w:tc>
      </w:tr>
      <w:tr w:rsidR="00C96047" w:rsidRPr="00C96047" w14:paraId="13B5688A" w14:textId="77777777" w:rsidTr="000E125A">
        <w:trPr>
          <w:trHeight w:val="320"/>
        </w:trPr>
        <w:tc>
          <w:tcPr>
            <w:tcW w:w="1252" w:type="dxa"/>
            <w:tcBorders>
              <w:top w:val="nil"/>
              <w:left w:val="nil"/>
              <w:bottom w:val="nil"/>
              <w:right w:val="nil"/>
            </w:tcBorders>
            <w:shd w:val="clear" w:color="auto" w:fill="auto"/>
            <w:noWrap/>
            <w:hideMark/>
          </w:tcPr>
          <w:p w14:paraId="17F9A36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FEB9F3"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6D30921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B607A8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F488918"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CC03C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E3B1D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9DFB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78572F" w14:textId="77777777" w:rsidR="00C96047" w:rsidRPr="00C96047" w:rsidRDefault="00C96047" w:rsidP="00C96047">
            <w:pPr>
              <w:rPr>
                <w:sz w:val="20"/>
                <w:szCs w:val="20"/>
              </w:rPr>
            </w:pPr>
          </w:p>
        </w:tc>
      </w:tr>
      <w:tr w:rsidR="00C96047" w:rsidRPr="00C96047" w14:paraId="2CDE45C5" w14:textId="77777777" w:rsidTr="000E125A">
        <w:trPr>
          <w:trHeight w:val="320"/>
        </w:trPr>
        <w:tc>
          <w:tcPr>
            <w:tcW w:w="1252" w:type="dxa"/>
            <w:tcBorders>
              <w:top w:val="nil"/>
              <w:left w:val="nil"/>
              <w:bottom w:val="nil"/>
              <w:right w:val="nil"/>
            </w:tcBorders>
            <w:shd w:val="clear" w:color="auto" w:fill="auto"/>
            <w:noWrap/>
            <w:hideMark/>
          </w:tcPr>
          <w:p w14:paraId="31782E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8AAFB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583CBE8"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0C32679D" w14:textId="4460987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04BDADD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BC275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E3221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43F95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5D85AE" w14:textId="77777777" w:rsidR="00C96047" w:rsidRPr="00C96047" w:rsidRDefault="00C96047" w:rsidP="00C96047">
            <w:pPr>
              <w:rPr>
                <w:sz w:val="20"/>
                <w:szCs w:val="20"/>
              </w:rPr>
            </w:pPr>
          </w:p>
        </w:tc>
      </w:tr>
      <w:tr w:rsidR="00C96047" w:rsidRPr="00C96047" w14:paraId="50A2305F" w14:textId="77777777" w:rsidTr="000E125A">
        <w:trPr>
          <w:trHeight w:val="320"/>
        </w:trPr>
        <w:tc>
          <w:tcPr>
            <w:tcW w:w="1252" w:type="dxa"/>
            <w:tcBorders>
              <w:top w:val="nil"/>
              <w:left w:val="nil"/>
              <w:bottom w:val="nil"/>
              <w:right w:val="nil"/>
            </w:tcBorders>
            <w:shd w:val="clear" w:color="auto" w:fill="auto"/>
            <w:noWrap/>
            <w:hideMark/>
          </w:tcPr>
          <w:p w14:paraId="66275D1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F2A78D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B69DEBD" w14:textId="77777777" w:rsidR="00C96047" w:rsidRPr="00C96047" w:rsidRDefault="00C96047" w:rsidP="00C96047">
            <w:pPr>
              <w:rPr>
                <w:color w:val="000000"/>
              </w:rPr>
            </w:pPr>
            <w:proofErr w:type="spellStart"/>
            <w:r w:rsidRPr="00C96047">
              <w:rPr>
                <w:color w:val="000000"/>
              </w:rPr>
              <w:t>Diligence</w:t>
            </w:r>
            <w:proofErr w:type="spellEnd"/>
          </w:p>
        </w:tc>
        <w:tc>
          <w:tcPr>
            <w:tcW w:w="1301" w:type="dxa"/>
            <w:tcBorders>
              <w:top w:val="nil"/>
              <w:left w:val="nil"/>
              <w:bottom w:val="nil"/>
              <w:right w:val="nil"/>
            </w:tcBorders>
            <w:shd w:val="clear" w:color="auto" w:fill="auto"/>
            <w:noWrap/>
            <w:hideMark/>
          </w:tcPr>
          <w:p w14:paraId="5792D951" w14:textId="6EF722C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37A7DE8E" w14:textId="77777777" w:rsidR="00C96047" w:rsidRPr="00AD587A" w:rsidRDefault="00C96047" w:rsidP="00C96047">
            <w:pPr>
              <w:rPr>
                <w:color w:val="000000"/>
                <w:lang w:val="en-GB"/>
              </w:rPr>
            </w:pPr>
            <w:r w:rsidRPr="00AD587A">
              <w:rPr>
                <w:color w:val="000000"/>
                <w:lang w:val="en-GB"/>
              </w:rPr>
              <w:t xml:space="preserve">+ GPA (.31), </w:t>
            </w:r>
          </w:p>
          <w:p w14:paraId="3E11B72A" w14:textId="77777777" w:rsidR="00C96047" w:rsidRPr="00AD587A" w:rsidRDefault="00C96047" w:rsidP="00C96047">
            <w:pPr>
              <w:rPr>
                <w:color w:val="000000"/>
                <w:lang w:val="en-GB"/>
              </w:rPr>
            </w:pPr>
            <w:r w:rsidRPr="00AD587A">
              <w:rPr>
                <w:color w:val="000000"/>
                <w:lang w:val="en-GB"/>
              </w:rPr>
              <w:t xml:space="preserve">+ Adaptability / Life skills (.37), </w:t>
            </w:r>
          </w:p>
          <w:p w14:paraId="48ACAE55" w14:textId="77777777" w:rsidR="00C96047" w:rsidRPr="00AD587A" w:rsidRDefault="00C96047" w:rsidP="00C96047">
            <w:pPr>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23A8D82F"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1F7A4CBB"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DE6A9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ACEA38" w14:textId="77777777" w:rsidR="00C96047" w:rsidRPr="00C96047" w:rsidRDefault="00C96047" w:rsidP="00C96047">
            <w:pPr>
              <w:rPr>
                <w:sz w:val="20"/>
                <w:szCs w:val="20"/>
              </w:rPr>
            </w:pPr>
          </w:p>
        </w:tc>
      </w:tr>
      <w:tr w:rsidR="00C96047" w:rsidRPr="00DE1B96" w14:paraId="0E77ACCD" w14:textId="77777777" w:rsidTr="000E125A">
        <w:trPr>
          <w:trHeight w:val="320"/>
        </w:trPr>
        <w:tc>
          <w:tcPr>
            <w:tcW w:w="1252" w:type="dxa"/>
            <w:tcBorders>
              <w:top w:val="nil"/>
              <w:left w:val="nil"/>
              <w:bottom w:val="nil"/>
              <w:right w:val="nil"/>
            </w:tcBorders>
            <w:shd w:val="clear" w:color="auto" w:fill="auto"/>
            <w:noWrap/>
            <w:hideMark/>
          </w:tcPr>
          <w:p w14:paraId="792698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8A35DD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E5419E3" w14:textId="77777777" w:rsidR="00C96047" w:rsidRPr="00C96047" w:rsidRDefault="00C96047" w:rsidP="00C96047">
            <w:pPr>
              <w:rPr>
                <w:color w:val="000000"/>
              </w:rPr>
            </w:pPr>
            <w:proofErr w:type="spellStart"/>
            <w:r w:rsidRPr="00C96047">
              <w:rPr>
                <w:color w:val="000000"/>
              </w:rPr>
              <w:t>Perfectionism</w:t>
            </w:r>
            <w:proofErr w:type="spellEnd"/>
          </w:p>
        </w:tc>
        <w:tc>
          <w:tcPr>
            <w:tcW w:w="1301" w:type="dxa"/>
            <w:tcBorders>
              <w:top w:val="nil"/>
              <w:left w:val="nil"/>
              <w:bottom w:val="nil"/>
              <w:right w:val="nil"/>
            </w:tcBorders>
            <w:shd w:val="clear" w:color="auto" w:fill="auto"/>
            <w:noWrap/>
            <w:hideMark/>
          </w:tcPr>
          <w:p w14:paraId="4B71DAF4" w14:textId="4FECC9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69E99309" w14:textId="77777777" w:rsidR="00C96047" w:rsidRPr="00AD587A" w:rsidRDefault="00C96047" w:rsidP="00C96047">
            <w:pPr>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40BABCA7" w14:textId="77777777" w:rsidR="00C96047" w:rsidRPr="00AD587A" w:rsidRDefault="00C96047" w:rsidP="00C96047">
            <w:pPr>
              <w:rPr>
                <w:color w:val="000000"/>
                <w:lang w:val="en-GB"/>
              </w:rPr>
            </w:pPr>
            <w:r w:rsidRPr="00AD587A">
              <w:rPr>
                <w:color w:val="000000"/>
                <w:lang w:val="en-GB"/>
              </w:rPr>
              <w:t xml:space="preserve"> (Brick &amp; Lewis, 2014)</w:t>
            </w:r>
          </w:p>
        </w:tc>
        <w:tc>
          <w:tcPr>
            <w:tcW w:w="2477" w:type="dxa"/>
            <w:tcBorders>
              <w:top w:val="nil"/>
              <w:left w:val="nil"/>
              <w:bottom w:val="nil"/>
              <w:right w:val="nil"/>
            </w:tcBorders>
            <w:shd w:val="clear" w:color="auto" w:fill="auto"/>
            <w:noWrap/>
            <w:hideMark/>
          </w:tcPr>
          <w:p w14:paraId="56E41A3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7CEE87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7B88BA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DD138A9" w14:textId="77777777" w:rsidR="00C96047" w:rsidRPr="00AD587A" w:rsidRDefault="00C96047" w:rsidP="00C96047">
            <w:pPr>
              <w:rPr>
                <w:sz w:val="20"/>
                <w:szCs w:val="20"/>
                <w:lang w:val="en-GB"/>
              </w:rPr>
            </w:pPr>
          </w:p>
        </w:tc>
      </w:tr>
      <w:tr w:rsidR="00C96047" w:rsidRPr="00DE1B96" w14:paraId="728DF05B" w14:textId="77777777" w:rsidTr="000E125A">
        <w:trPr>
          <w:trHeight w:val="320"/>
        </w:trPr>
        <w:tc>
          <w:tcPr>
            <w:tcW w:w="1252" w:type="dxa"/>
            <w:tcBorders>
              <w:top w:val="nil"/>
              <w:left w:val="nil"/>
              <w:bottom w:val="nil"/>
              <w:right w:val="nil"/>
            </w:tcBorders>
            <w:shd w:val="clear" w:color="auto" w:fill="auto"/>
            <w:noWrap/>
            <w:hideMark/>
          </w:tcPr>
          <w:p w14:paraId="202CDC4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40ABB1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AB98AB9" w14:textId="77777777" w:rsidR="00C96047" w:rsidRPr="00C96047" w:rsidRDefault="00C96047" w:rsidP="00C96047">
            <w:pPr>
              <w:rPr>
                <w:color w:val="000000"/>
              </w:rPr>
            </w:pPr>
            <w:proofErr w:type="spellStart"/>
            <w:r w:rsidRPr="00C96047">
              <w:rPr>
                <w:color w:val="000000"/>
              </w:rPr>
              <w:t>Prudence</w:t>
            </w:r>
            <w:proofErr w:type="spellEnd"/>
          </w:p>
        </w:tc>
        <w:tc>
          <w:tcPr>
            <w:tcW w:w="1301" w:type="dxa"/>
            <w:tcBorders>
              <w:top w:val="nil"/>
              <w:left w:val="nil"/>
              <w:bottom w:val="nil"/>
              <w:right w:val="nil"/>
            </w:tcBorders>
            <w:shd w:val="clear" w:color="auto" w:fill="auto"/>
            <w:noWrap/>
            <w:hideMark/>
          </w:tcPr>
          <w:p w14:paraId="1B0BBBCB" w14:textId="4A08E4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2C301365" w14:textId="77777777" w:rsidR="00C96047" w:rsidRPr="00AD587A" w:rsidRDefault="00C96047" w:rsidP="00C96047">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4B64C97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77" w:type="dxa"/>
            <w:tcBorders>
              <w:top w:val="nil"/>
              <w:left w:val="nil"/>
              <w:bottom w:val="nil"/>
              <w:right w:val="nil"/>
            </w:tcBorders>
            <w:shd w:val="clear" w:color="auto" w:fill="auto"/>
            <w:noWrap/>
            <w:hideMark/>
          </w:tcPr>
          <w:p w14:paraId="7491571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6C6A8B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E42E6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9BE431" w14:textId="77777777" w:rsidR="00C96047" w:rsidRPr="00AD587A" w:rsidRDefault="00C96047" w:rsidP="00C96047">
            <w:pPr>
              <w:rPr>
                <w:sz w:val="20"/>
                <w:szCs w:val="20"/>
                <w:lang w:val="en-GB"/>
              </w:rPr>
            </w:pPr>
          </w:p>
        </w:tc>
      </w:tr>
      <w:tr w:rsidR="00C96047" w:rsidRPr="00C96047" w14:paraId="716434D2" w14:textId="77777777" w:rsidTr="000E125A">
        <w:trPr>
          <w:trHeight w:val="320"/>
        </w:trPr>
        <w:tc>
          <w:tcPr>
            <w:tcW w:w="1252" w:type="dxa"/>
            <w:tcBorders>
              <w:top w:val="nil"/>
              <w:left w:val="nil"/>
              <w:bottom w:val="nil"/>
              <w:right w:val="nil"/>
            </w:tcBorders>
            <w:shd w:val="clear" w:color="auto" w:fill="auto"/>
            <w:noWrap/>
            <w:hideMark/>
          </w:tcPr>
          <w:p w14:paraId="4A4ADAFA"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34BF95D8"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34E43DF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329CC93"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59A04C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0B758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CEF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3D424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24F8A9" w14:textId="77777777" w:rsidR="00C96047" w:rsidRPr="00C96047" w:rsidRDefault="00C96047" w:rsidP="00C96047">
            <w:pPr>
              <w:rPr>
                <w:sz w:val="20"/>
                <w:szCs w:val="20"/>
              </w:rPr>
            </w:pPr>
          </w:p>
        </w:tc>
      </w:tr>
      <w:tr w:rsidR="00C96047" w:rsidRPr="00DE1B96" w14:paraId="71AAF324" w14:textId="77777777" w:rsidTr="000E125A">
        <w:trPr>
          <w:trHeight w:val="320"/>
        </w:trPr>
        <w:tc>
          <w:tcPr>
            <w:tcW w:w="1252" w:type="dxa"/>
            <w:tcBorders>
              <w:top w:val="nil"/>
              <w:left w:val="nil"/>
              <w:bottom w:val="nil"/>
              <w:right w:val="nil"/>
            </w:tcBorders>
            <w:shd w:val="clear" w:color="auto" w:fill="auto"/>
            <w:noWrap/>
            <w:hideMark/>
          </w:tcPr>
          <w:p w14:paraId="2C4B5CC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2339F0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167B93C" w14:textId="77777777" w:rsidR="00C96047" w:rsidRPr="00C96047" w:rsidRDefault="00C96047" w:rsidP="00C96047">
            <w:pPr>
              <w:rPr>
                <w:color w:val="000000"/>
              </w:rPr>
            </w:pPr>
            <w:proofErr w:type="spellStart"/>
            <w:r w:rsidRPr="00C96047">
              <w:rPr>
                <w:color w:val="000000"/>
              </w:rPr>
              <w:t>Aesthetic</w:t>
            </w:r>
            <w:proofErr w:type="spellEnd"/>
          </w:p>
        </w:tc>
        <w:tc>
          <w:tcPr>
            <w:tcW w:w="1301" w:type="dxa"/>
            <w:tcBorders>
              <w:top w:val="nil"/>
              <w:left w:val="nil"/>
              <w:bottom w:val="nil"/>
              <w:right w:val="nil"/>
            </w:tcBorders>
            <w:shd w:val="clear" w:color="auto" w:fill="auto"/>
            <w:noWrap/>
            <w:hideMark/>
          </w:tcPr>
          <w:p w14:paraId="333A24C4" w14:textId="5220919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25090" w:type="dxa"/>
            <w:gridSpan w:val="5"/>
            <w:tcBorders>
              <w:top w:val="nil"/>
              <w:left w:val="nil"/>
              <w:bottom w:val="nil"/>
              <w:right w:val="nil"/>
            </w:tcBorders>
            <w:shd w:val="clear" w:color="auto" w:fill="auto"/>
            <w:noWrap/>
            <w:hideMark/>
          </w:tcPr>
          <w:p w14:paraId="58A13151"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(.33</w:t>
            </w:r>
            <w:proofErr w:type="gramStart"/>
            <w:r w:rsidRPr="00AD587A">
              <w:rPr>
                <w:color w:val="000000"/>
                <w:lang w:val="en-GB"/>
              </w:rPr>
              <w:t>) ,</w:t>
            </w:r>
            <w:proofErr w:type="gramEnd"/>
            <w:r w:rsidRPr="00AD587A">
              <w:rPr>
                <w:color w:val="000000"/>
                <w:lang w:val="en-GB"/>
              </w:rPr>
              <w:t xml:space="preserve"> </w:t>
            </w:r>
          </w:p>
          <w:p w14:paraId="3AEDE085" w14:textId="77777777" w:rsidR="00C96047" w:rsidRPr="00AD587A" w:rsidRDefault="00C96047" w:rsidP="00C96047">
            <w:pPr>
              <w:rPr>
                <w:color w:val="000000"/>
                <w:lang w:val="en-GB"/>
              </w:rPr>
            </w:pPr>
            <w:r w:rsidRPr="00AD587A">
              <w:rPr>
                <w:color w:val="000000"/>
                <w:lang w:val="en-GB"/>
              </w:rPr>
              <w:t xml:space="preserve">+ Connectedness to nature (.51) </w:t>
            </w:r>
          </w:p>
          <w:p w14:paraId="52CB1DF7" w14:textId="77777777" w:rsidR="00C96047" w:rsidRPr="00AD587A" w:rsidRDefault="00C96047" w:rsidP="00C96047">
            <w:pPr>
              <w:rPr>
                <w:color w:val="000000"/>
                <w:lang w:val="en-GB"/>
              </w:rPr>
            </w:pPr>
            <w:r w:rsidRPr="00AD587A">
              <w:rPr>
                <w:color w:val="000000"/>
                <w:lang w:val="en-GB"/>
              </w:rPr>
              <w:t xml:space="preserve">(Brick &amp; Lewis, 2014); </w:t>
            </w:r>
          </w:p>
          <w:p w14:paraId="554969CA" w14:textId="77777777" w:rsidR="00C96047" w:rsidRPr="00AD587A" w:rsidRDefault="00C96047" w:rsidP="00C96047">
            <w:pPr>
              <w:rPr>
                <w:color w:val="000000"/>
                <w:lang w:val="en-GB"/>
              </w:rPr>
            </w:pPr>
            <w:r w:rsidRPr="00AD587A">
              <w:rPr>
                <w:color w:val="000000"/>
                <w:lang w:val="en-GB"/>
              </w:rPr>
              <w:t xml:space="preserve">- Right Wing </w:t>
            </w:r>
            <w:proofErr w:type="spellStart"/>
            <w:r w:rsidRPr="00AD587A">
              <w:rPr>
                <w:color w:val="000000"/>
                <w:lang w:val="en-GB"/>
              </w:rPr>
              <w:t>Authoritarism</w:t>
            </w:r>
            <w:proofErr w:type="spellEnd"/>
            <w:r w:rsidRPr="00AD587A">
              <w:rPr>
                <w:color w:val="000000"/>
                <w:lang w:val="en-GB"/>
              </w:rPr>
              <w:t xml:space="preserve"> (-.37) </w:t>
            </w:r>
          </w:p>
          <w:p w14:paraId="7C6C5B26" w14:textId="77777777" w:rsidR="00C96047" w:rsidRPr="00AD587A" w:rsidRDefault="00C96047" w:rsidP="00C96047">
            <w:pPr>
              <w:rPr>
                <w:color w:val="000000"/>
                <w:lang w:val="en-GB"/>
              </w:rPr>
            </w:pPr>
            <w:r w:rsidRPr="00AD587A">
              <w:rPr>
                <w:color w:val="000000"/>
                <w:lang w:val="en-GB"/>
              </w:rPr>
              <w:t xml:space="preserve">(Leone et al., 2012); </w:t>
            </w:r>
          </w:p>
          <w:p w14:paraId="63F1A8CE" w14:textId="77777777" w:rsidR="00C96047" w:rsidRPr="00AD587A" w:rsidRDefault="00C96047" w:rsidP="00C96047">
            <w:pPr>
              <w:rPr>
                <w:color w:val="000000"/>
                <w:lang w:val="en-GB"/>
              </w:rPr>
            </w:pPr>
            <w:r w:rsidRPr="00AD587A">
              <w:rPr>
                <w:color w:val="000000"/>
                <w:lang w:val="en-GB"/>
              </w:rPr>
              <w:t xml:space="preserve">+ Continuous learning (.30) </w:t>
            </w:r>
          </w:p>
          <w:p w14:paraId="48E5C52C" w14:textId="77777777" w:rsidR="00C96047" w:rsidRPr="00AD587A" w:rsidRDefault="00C96047" w:rsidP="00C96047">
            <w:pPr>
              <w:rPr>
                <w:color w:val="000000"/>
                <w:lang w:val="en-GB"/>
              </w:rPr>
            </w:pPr>
            <w:r w:rsidRPr="00AD587A">
              <w:rPr>
                <w:color w:val="000000"/>
                <w:lang w:val="en-GB"/>
              </w:rPr>
              <w:t xml:space="preserve">(McAbee, 2014) </w:t>
            </w:r>
          </w:p>
          <w:p w14:paraId="31C9F6C3" w14:textId="77777777" w:rsidR="00C96047" w:rsidRPr="00AD587A" w:rsidRDefault="00C96047" w:rsidP="00C96047">
            <w:pPr>
              <w:rPr>
                <w:color w:val="000000"/>
                <w:lang w:val="en-GB"/>
              </w:rPr>
            </w:pPr>
            <w:r w:rsidRPr="00AD587A">
              <w:rPr>
                <w:color w:val="000000"/>
                <w:lang w:val="en-GB"/>
              </w:rPr>
              <w:t xml:space="preserve">+ Artistic appreciation (.43) </w:t>
            </w:r>
          </w:p>
          <w:p w14:paraId="2C0C5F26" w14:textId="77777777" w:rsidR="00C96047" w:rsidRPr="00AD587A" w:rsidRDefault="00C96047" w:rsidP="00C96047">
            <w:pPr>
              <w:rPr>
                <w:color w:val="000000"/>
                <w:lang w:val="en-GB"/>
              </w:rPr>
            </w:pPr>
            <w:r w:rsidRPr="00AD587A">
              <w:rPr>
                <w:color w:val="000000"/>
                <w:lang w:val="en-GB"/>
              </w:rPr>
              <w:t>(McAbee et al, 2014)</w:t>
            </w:r>
          </w:p>
        </w:tc>
      </w:tr>
      <w:tr w:rsidR="00C96047" w:rsidRPr="00C96047" w14:paraId="737772D2" w14:textId="77777777" w:rsidTr="000E125A">
        <w:trPr>
          <w:trHeight w:val="320"/>
        </w:trPr>
        <w:tc>
          <w:tcPr>
            <w:tcW w:w="1252" w:type="dxa"/>
            <w:tcBorders>
              <w:top w:val="nil"/>
              <w:left w:val="nil"/>
              <w:bottom w:val="nil"/>
              <w:right w:val="nil"/>
            </w:tcBorders>
            <w:shd w:val="clear" w:color="auto" w:fill="auto"/>
            <w:noWrap/>
            <w:hideMark/>
          </w:tcPr>
          <w:p w14:paraId="463EB113"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6E1C0FA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5905247" w14:textId="77777777" w:rsidR="00C96047" w:rsidRPr="00C96047" w:rsidRDefault="00C96047" w:rsidP="00C96047">
            <w:pPr>
              <w:rPr>
                <w:color w:val="000000"/>
              </w:rPr>
            </w:pPr>
            <w:proofErr w:type="spellStart"/>
            <w:r w:rsidRPr="00C96047">
              <w:rPr>
                <w:color w:val="000000"/>
              </w:rPr>
              <w:t>Unconventionality</w:t>
            </w:r>
            <w:proofErr w:type="spellEnd"/>
          </w:p>
        </w:tc>
        <w:tc>
          <w:tcPr>
            <w:tcW w:w="1301" w:type="dxa"/>
            <w:tcBorders>
              <w:top w:val="nil"/>
              <w:left w:val="nil"/>
              <w:bottom w:val="nil"/>
              <w:right w:val="nil"/>
            </w:tcBorders>
            <w:shd w:val="clear" w:color="auto" w:fill="auto"/>
            <w:noWrap/>
            <w:hideMark/>
          </w:tcPr>
          <w:p w14:paraId="4CB15006" w14:textId="467F59A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52</w:t>
            </w:r>
          </w:p>
        </w:tc>
        <w:tc>
          <w:tcPr>
            <w:tcW w:w="15185" w:type="dxa"/>
            <w:tcBorders>
              <w:top w:val="nil"/>
              <w:left w:val="nil"/>
              <w:bottom w:val="nil"/>
              <w:right w:val="nil"/>
            </w:tcBorders>
            <w:shd w:val="clear" w:color="auto" w:fill="auto"/>
            <w:noWrap/>
            <w:hideMark/>
          </w:tcPr>
          <w:p w14:paraId="4957D50A" w14:textId="77777777" w:rsidR="00C96047" w:rsidRDefault="00C96047" w:rsidP="00C96047">
            <w:pPr>
              <w:rPr>
                <w:b/>
                <w:bCs/>
                <w:color w:val="000000"/>
              </w:rPr>
            </w:pPr>
            <w:r w:rsidRPr="00C96047">
              <w:rPr>
                <w:color w:val="000000"/>
              </w:rPr>
              <w:t xml:space="preserve">- </w:t>
            </w:r>
            <w:proofErr w:type="spellStart"/>
            <w:r w:rsidRPr="00C96047">
              <w:rPr>
                <w:color w:val="000000"/>
              </w:rPr>
              <w:t>Political</w:t>
            </w:r>
            <w:proofErr w:type="spellEnd"/>
            <w:r w:rsidRPr="00C96047">
              <w:rPr>
                <w:color w:val="000000"/>
              </w:rPr>
              <w:t xml:space="preserve"> </w:t>
            </w:r>
            <w:proofErr w:type="spellStart"/>
            <w:r w:rsidRPr="00C96047">
              <w:rPr>
                <w:color w:val="000000"/>
              </w:rPr>
              <w:t>Conservatism</w:t>
            </w:r>
            <w:proofErr w:type="spellEnd"/>
            <w:r w:rsidRPr="00C96047">
              <w:rPr>
                <w:color w:val="000000"/>
              </w:rPr>
              <w:t xml:space="preserve"> </w:t>
            </w:r>
            <w:r w:rsidRPr="00C96047">
              <w:rPr>
                <w:b/>
                <w:bCs/>
                <w:color w:val="000000"/>
              </w:rPr>
              <w:t>(</w:t>
            </w:r>
            <w:r w:rsidRPr="00C96047">
              <w:rPr>
                <w:color w:val="000000"/>
              </w:rPr>
              <w:t>.29</w:t>
            </w:r>
            <w:r w:rsidRPr="00C96047">
              <w:rPr>
                <w:b/>
                <w:bCs/>
                <w:color w:val="000000"/>
              </w:rPr>
              <w:t>)</w:t>
            </w:r>
          </w:p>
          <w:p w14:paraId="4994B8D3" w14:textId="77777777" w:rsidR="00C96047" w:rsidRPr="00C96047" w:rsidRDefault="00C96047" w:rsidP="00C96047">
            <w:pPr>
              <w:rPr>
                <w:color w:val="000000"/>
              </w:rPr>
            </w:pPr>
            <w:r w:rsidRPr="00C96047">
              <w:rPr>
                <w:color w:val="000000"/>
              </w:rPr>
              <w:t xml:space="preserve"> (</w:t>
            </w:r>
            <w:proofErr w:type="spellStart"/>
            <w:r w:rsidRPr="00C96047">
              <w:rPr>
                <w:color w:val="000000"/>
              </w:rPr>
              <w:t>Brick</w:t>
            </w:r>
            <w:proofErr w:type="spellEnd"/>
            <w:r w:rsidRPr="00C96047">
              <w:rPr>
                <w:color w:val="000000"/>
              </w:rPr>
              <w:t xml:space="preserve"> &amp; Lewis, 2014)</w:t>
            </w:r>
          </w:p>
        </w:tc>
        <w:tc>
          <w:tcPr>
            <w:tcW w:w="2477" w:type="dxa"/>
            <w:tcBorders>
              <w:top w:val="nil"/>
              <w:left w:val="nil"/>
              <w:bottom w:val="nil"/>
              <w:right w:val="nil"/>
            </w:tcBorders>
            <w:shd w:val="clear" w:color="auto" w:fill="auto"/>
            <w:noWrap/>
            <w:hideMark/>
          </w:tcPr>
          <w:p w14:paraId="6983487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C80314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EF83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94B883" w14:textId="77777777" w:rsidR="00C96047" w:rsidRPr="00C96047" w:rsidRDefault="00C96047" w:rsidP="00C96047">
            <w:pPr>
              <w:rPr>
                <w:sz w:val="20"/>
                <w:szCs w:val="20"/>
              </w:rPr>
            </w:pPr>
          </w:p>
        </w:tc>
      </w:tr>
      <w:tr w:rsidR="00C96047" w:rsidRPr="00C96047" w14:paraId="697D8053" w14:textId="77777777" w:rsidTr="000E125A">
        <w:trPr>
          <w:trHeight w:val="320"/>
        </w:trPr>
        <w:tc>
          <w:tcPr>
            <w:tcW w:w="1252" w:type="dxa"/>
            <w:tcBorders>
              <w:top w:val="nil"/>
              <w:left w:val="nil"/>
              <w:bottom w:val="nil"/>
              <w:right w:val="nil"/>
            </w:tcBorders>
            <w:shd w:val="clear" w:color="auto" w:fill="auto"/>
            <w:noWrap/>
            <w:hideMark/>
          </w:tcPr>
          <w:p w14:paraId="487CDE7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96E948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243F195" w14:textId="77777777" w:rsidR="00C96047" w:rsidRPr="00C96047" w:rsidRDefault="00C96047" w:rsidP="00C96047">
            <w:pPr>
              <w:rPr>
                <w:color w:val="000000"/>
              </w:rPr>
            </w:pPr>
            <w:proofErr w:type="spellStart"/>
            <w:r w:rsidRPr="00C96047">
              <w:rPr>
                <w:color w:val="000000"/>
              </w:rPr>
              <w:t>Creativity</w:t>
            </w:r>
            <w:proofErr w:type="spellEnd"/>
          </w:p>
        </w:tc>
        <w:tc>
          <w:tcPr>
            <w:tcW w:w="1301" w:type="dxa"/>
            <w:tcBorders>
              <w:top w:val="nil"/>
              <w:left w:val="nil"/>
              <w:bottom w:val="nil"/>
              <w:right w:val="nil"/>
            </w:tcBorders>
            <w:shd w:val="clear" w:color="auto" w:fill="auto"/>
            <w:noWrap/>
            <w:hideMark/>
          </w:tcPr>
          <w:p w14:paraId="23979701" w14:textId="1E9E39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0988CBD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000E61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8741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D9EA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4B983" w14:textId="77777777" w:rsidR="00C96047" w:rsidRPr="00C96047" w:rsidRDefault="00C96047" w:rsidP="00C96047">
            <w:pPr>
              <w:rPr>
                <w:sz w:val="20"/>
                <w:szCs w:val="20"/>
              </w:rPr>
            </w:pPr>
          </w:p>
        </w:tc>
      </w:tr>
      <w:tr w:rsidR="00C96047" w:rsidRPr="00DE1B96" w14:paraId="548C2F90" w14:textId="77777777" w:rsidTr="000E125A">
        <w:trPr>
          <w:trHeight w:val="320"/>
        </w:trPr>
        <w:tc>
          <w:tcPr>
            <w:tcW w:w="1252" w:type="dxa"/>
            <w:tcBorders>
              <w:top w:val="nil"/>
              <w:left w:val="nil"/>
              <w:bottom w:val="nil"/>
              <w:right w:val="nil"/>
            </w:tcBorders>
            <w:shd w:val="clear" w:color="auto" w:fill="auto"/>
            <w:noWrap/>
            <w:hideMark/>
          </w:tcPr>
          <w:p w14:paraId="0EB0D0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41BB7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4C07B92" w14:textId="77777777" w:rsidR="00C96047" w:rsidRPr="00C96047" w:rsidRDefault="00C96047" w:rsidP="00C96047">
            <w:pPr>
              <w:rPr>
                <w:color w:val="000000"/>
              </w:rPr>
            </w:pPr>
            <w:proofErr w:type="spellStart"/>
            <w:r w:rsidRPr="00C96047">
              <w:rPr>
                <w:color w:val="000000"/>
              </w:rPr>
              <w:t>Inquisitiveness</w:t>
            </w:r>
            <w:proofErr w:type="spellEnd"/>
          </w:p>
        </w:tc>
        <w:tc>
          <w:tcPr>
            <w:tcW w:w="1301" w:type="dxa"/>
            <w:tcBorders>
              <w:top w:val="nil"/>
              <w:left w:val="nil"/>
              <w:bottom w:val="nil"/>
              <w:right w:val="nil"/>
            </w:tcBorders>
            <w:shd w:val="clear" w:color="auto" w:fill="auto"/>
            <w:noWrap/>
            <w:hideMark/>
          </w:tcPr>
          <w:p w14:paraId="47517F9B" w14:textId="3709013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C9948E8" w14:textId="77777777" w:rsidR="00C96047" w:rsidRPr="00AD587A" w:rsidRDefault="00C96047" w:rsidP="00C96047">
            <w:pPr>
              <w:rPr>
                <w:color w:val="000000"/>
                <w:lang w:val="en-GB"/>
              </w:rPr>
            </w:pPr>
            <w:r w:rsidRPr="00AD587A">
              <w:rPr>
                <w:color w:val="000000"/>
                <w:lang w:val="en-GB"/>
              </w:rPr>
              <w:t xml:space="preserve">+ Continuous learning (.30) </w:t>
            </w:r>
          </w:p>
          <w:p w14:paraId="3F8EBFD4"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6261EFC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2393F6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942012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433DC04" w14:textId="77777777" w:rsidR="00C96047" w:rsidRPr="00AD587A" w:rsidRDefault="00C96047" w:rsidP="00C96047">
            <w:pPr>
              <w:rPr>
                <w:sz w:val="20"/>
                <w:szCs w:val="20"/>
                <w:lang w:val="en-GB"/>
              </w:rPr>
            </w:pPr>
          </w:p>
        </w:tc>
      </w:tr>
      <w:tr w:rsidR="00C96047" w:rsidRPr="00DE1B96" w14:paraId="6591B003" w14:textId="77777777" w:rsidTr="000E125A">
        <w:trPr>
          <w:trHeight w:val="320"/>
        </w:trPr>
        <w:tc>
          <w:tcPr>
            <w:tcW w:w="1252" w:type="dxa"/>
            <w:tcBorders>
              <w:top w:val="nil"/>
              <w:left w:val="nil"/>
              <w:bottom w:val="nil"/>
              <w:right w:val="nil"/>
            </w:tcBorders>
            <w:shd w:val="clear" w:color="auto" w:fill="auto"/>
            <w:noWrap/>
            <w:hideMark/>
          </w:tcPr>
          <w:p w14:paraId="2109844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5254169"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14B1EE8"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39ED61E1"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62D0C60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7E4A2FA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F12A7C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9BA76A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166888F" w14:textId="77777777" w:rsidR="00C96047" w:rsidRPr="00AD587A" w:rsidRDefault="00C96047" w:rsidP="00C96047">
            <w:pPr>
              <w:rPr>
                <w:sz w:val="20"/>
                <w:szCs w:val="20"/>
                <w:lang w:val="en-GB"/>
              </w:rPr>
            </w:pPr>
          </w:p>
        </w:tc>
      </w:tr>
      <w:tr w:rsidR="00C96047" w:rsidRPr="00C96047" w14:paraId="2B65E6BA" w14:textId="77777777" w:rsidTr="000E125A">
        <w:trPr>
          <w:trHeight w:val="320"/>
        </w:trPr>
        <w:tc>
          <w:tcPr>
            <w:tcW w:w="1252" w:type="dxa"/>
            <w:tcBorders>
              <w:top w:val="nil"/>
              <w:left w:val="nil"/>
              <w:bottom w:val="nil"/>
              <w:right w:val="nil"/>
            </w:tcBorders>
            <w:shd w:val="clear" w:color="auto" w:fill="auto"/>
            <w:noWrap/>
            <w:hideMark/>
          </w:tcPr>
          <w:p w14:paraId="211A49AB" w14:textId="77777777" w:rsidR="000E125A" w:rsidRPr="00AD587A" w:rsidRDefault="000E125A" w:rsidP="00C96047">
            <w:pPr>
              <w:rPr>
                <w:color w:val="000000"/>
                <w:lang w:val="en-GB"/>
              </w:rPr>
            </w:pPr>
          </w:p>
          <w:p w14:paraId="0888F227" w14:textId="77777777" w:rsidR="00C96047" w:rsidRPr="00C96047" w:rsidRDefault="00C96047" w:rsidP="00C96047">
            <w:pPr>
              <w:rPr>
                <w:color w:val="000000"/>
              </w:rPr>
            </w:pPr>
            <w:r w:rsidRPr="00C96047">
              <w:rPr>
                <w:color w:val="000000"/>
              </w:rPr>
              <w:t>NEO-PI-r</w:t>
            </w:r>
          </w:p>
        </w:tc>
        <w:tc>
          <w:tcPr>
            <w:tcW w:w="1967" w:type="dxa"/>
            <w:tcBorders>
              <w:top w:val="nil"/>
              <w:left w:val="nil"/>
              <w:bottom w:val="nil"/>
              <w:right w:val="nil"/>
            </w:tcBorders>
            <w:shd w:val="clear" w:color="auto" w:fill="auto"/>
            <w:noWrap/>
            <w:hideMark/>
          </w:tcPr>
          <w:p w14:paraId="08BE6B28" w14:textId="77777777" w:rsidR="00C96047" w:rsidRPr="00C96047" w:rsidRDefault="00C96047" w:rsidP="00C96047">
            <w:pPr>
              <w:rPr>
                <w:color w:val="000000"/>
              </w:rPr>
            </w:pPr>
          </w:p>
        </w:tc>
        <w:tc>
          <w:tcPr>
            <w:tcW w:w="3371" w:type="dxa"/>
            <w:gridSpan w:val="2"/>
            <w:tcBorders>
              <w:top w:val="nil"/>
              <w:left w:val="nil"/>
              <w:bottom w:val="nil"/>
              <w:right w:val="nil"/>
            </w:tcBorders>
            <w:shd w:val="clear" w:color="auto" w:fill="auto"/>
            <w:noWrap/>
            <w:hideMark/>
          </w:tcPr>
          <w:p w14:paraId="0C219EB9" w14:textId="77777777" w:rsidR="000E125A" w:rsidRDefault="000E125A" w:rsidP="00C96047">
            <w:pPr>
              <w:rPr>
                <w:color w:val="000000"/>
              </w:rPr>
            </w:pPr>
          </w:p>
          <w:p w14:paraId="00D2D3BC" w14:textId="77777777" w:rsidR="00C96047" w:rsidRPr="00C96047" w:rsidRDefault="00C96047" w:rsidP="00C96047">
            <w:pPr>
              <w:rPr>
                <w:color w:val="000000"/>
              </w:rPr>
            </w:pPr>
            <w:r w:rsidRPr="00C96047">
              <w:rPr>
                <w:color w:val="000000"/>
              </w:rPr>
              <w:t>(</w:t>
            </w:r>
            <w:proofErr w:type="spellStart"/>
            <w:r w:rsidRPr="00C96047">
              <w:rPr>
                <w:color w:val="000000"/>
              </w:rPr>
              <w:t>McCrae</w:t>
            </w:r>
            <w:proofErr w:type="spellEnd"/>
            <w:r w:rsidRPr="00C96047">
              <w:rPr>
                <w:color w:val="000000"/>
              </w:rPr>
              <w:t xml:space="preserve"> et al., 2011)</w:t>
            </w:r>
          </w:p>
        </w:tc>
        <w:tc>
          <w:tcPr>
            <w:tcW w:w="15185" w:type="dxa"/>
            <w:tcBorders>
              <w:top w:val="nil"/>
              <w:left w:val="nil"/>
              <w:bottom w:val="nil"/>
              <w:right w:val="nil"/>
            </w:tcBorders>
            <w:shd w:val="clear" w:color="auto" w:fill="auto"/>
            <w:noWrap/>
            <w:hideMark/>
          </w:tcPr>
          <w:p w14:paraId="33119370" w14:textId="77777777" w:rsidR="000E125A" w:rsidRDefault="000E125A" w:rsidP="000E125A">
            <w:pPr>
              <w:tabs>
                <w:tab w:val="left" w:pos="1186"/>
              </w:tabs>
              <w:rPr>
                <w:color w:val="000000"/>
              </w:rPr>
            </w:pPr>
            <w:r>
              <w:rPr>
                <w:color w:val="000000"/>
              </w:rPr>
              <w:tab/>
            </w:r>
          </w:p>
          <w:p w14:paraId="4451F5BF" w14:textId="77777777" w:rsidR="00C96047" w:rsidRPr="00C96047" w:rsidRDefault="000E125A" w:rsidP="000E125A">
            <w:pPr>
              <w:tabs>
                <w:tab w:val="left" w:pos="1186"/>
              </w:tabs>
              <w:rPr>
                <w:color w:val="000000"/>
              </w:rPr>
            </w:pPr>
            <w:r>
              <w:rPr>
                <w:color w:val="000000"/>
              </w:rPr>
              <w:tab/>
              <w:t>240</w:t>
            </w:r>
          </w:p>
        </w:tc>
        <w:tc>
          <w:tcPr>
            <w:tcW w:w="2477" w:type="dxa"/>
            <w:tcBorders>
              <w:top w:val="nil"/>
              <w:left w:val="nil"/>
              <w:bottom w:val="nil"/>
              <w:right w:val="nil"/>
            </w:tcBorders>
            <w:shd w:val="clear" w:color="auto" w:fill="auto"/>
            <w:noWrap/>
            <w:hideMark/>
          </w:tcPr>
          <w:p w14:paraId="174D7F5C" w14:textId="77777777" w:rsidR="00C96047" w:rsidRPr="00C96047" w:rsidRDefault="00C96047" w:rsidP="00C96047">
            <w:pPr>
              <w:jc w:val="right"/>
              <w:rPr>
                <w:color w:val="000000"/>
              </w:rPr>
            </w:pPr>
            <w:r w:rsidRPr="00C96047">
              <w:rPr>
                <w:color w:val="000000"/>
              </w:rPr>
              <w:t>240</w:t>
            </w:r>
          </w:p>
        </w:tc>
        <w:tc>
          <w:tcPr>
            <w:tcW w:w="2476" w:type="dxa"/>
            <w:tcBorders>
              <w:top w:val="nil"/>
              <w:left w:val="nil"/>
              <w:bottom w:val="nil"/>
              <w:right w:val="nil"/>
            </w:tcBorders>
            <w:shd w:val="clear" w:color="auto" w:fill="auto"/>
            <w:noWrap/>
            <w:hideMark/>
          </w:tcPr>
          <w:p w14:paraId="131BBBD9"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2A023BF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C42FAE" w14:textId="77777777" w:rsidR="00C96047" w:rsidRPr="00C96047" w:rsidRDefault="00C96047" w:rsidP="00C96047">
            <w:pPr>
              <w:rPr>
                <w:sz w:val="20"/>
                <w:szCs w:val="20"/>
              </w:rPr>
            </w:pPr>
          </w:p>
        </w:tc>
      </w:tr>
      <w:tr w:rsidR="00C96047" w:rsidRPr="00C96047" w14:paraId="5781D017" w14:textId="77777777" w:rsidTr="000E125A">
        <w:trPr>
          <w:trHeight w:val="320"/>
        </w:trPr>
        <w:tc>
          <w:tcPr>
            <w:tcW w:w="1252" w:type="dxa"/>
            <w:tcBorders>
              <w:top w:val="nil"/>
              <w:left w:val="nil"/>
              <w:bottom w:val="nil"/>
              <w:right w:val="nil"/>
            </w:tcBorders>
            <w:shd w:val="clear" w:color="auto" w:fill="auto"/>
            <w:noWrap/>
            <w:hideMark/>
          </w:tcPr>
          <w:p w14:paraId="7F51301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8AF610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2B2A7F65"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8661977"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FEBA08E"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D7B35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0B8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F9FD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23DA7E" w14:textId="77777777" w:rsidR="00C96047" w:rsidRPr="00C96047" w:rsidRDefault="00C96047" w:rsidP="00C96047">
            <w:pPr>
              <w:rPr>
                <w:sz w:val="20"/>
                <w:szCs w:val="20"/>
              </w:rPr>
            </w:pPr>
          </w:p>
        </w:tc>
      </w:tr>
      <w:tr w:rsidR="00C96047" w:rsidRPr="00DE1B96" w14:paraId="71908FC6" w14:textId="77777777" w:rsidTr="000E125A">
        <w:trPr>
          <w:trHeight w:val="320"/>
        </w:trPr>
        <w:tc>
          <w:tcPr>
            <w:tcW w:w="1252" w:type="dxa"/>
            <w:tcBorders>
              <w:top w:val="nil"/>
              <w:left w:val="nil"/>
              <w:bottom w:val="nil"/>
              <w:right w:val="nil"/>
            </w:tcBorders>
            <w:shd w:val="clear" w:color="auto" w:fill="auto"/>
            <w:noWrap/>
            <w:hideMark/>
          </w:tcPr>
          <w:p w14:paraId="2A18E4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80918B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04E3FE"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46AB48C3" w14:textId="6F803DF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3413313D" w14:textId="77777777" w:rsidR="000E125A" w:rsidRPr="00AD587A" w:rsidRDefault="00C96047" w:rsidP="00C96047">
            <w:pPr>
              <w:rPr>
                <w:color w:val="000000"/>
                <w:lang w:val="en-GB"/>
              </w:rPr>
            </w:pPr>
            <w:r w:rsidRPr="00AD587A">
              <w:rPr>
                <w:color w:val="000000"/>
                <w:lang w:val="en-GB"/>
              </w:rPr>
              <w:t xml:space="preserve">- Fearless dominance (-.49) </w:t>
            </w:r>
          </w:p>
          <w:p w14:paraId="5F54C72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269F744"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63FD77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1A39384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03021E2" w14:textId="77777777" w:rsidR="00C96047" w:rsidRPr="00AD587A" w:rsidRDefault="00C96047" w:rsidP="00C96047">
            <w:pPr>
              <w:rPr>
                <w:sz w:val="20"/>
                <w:szCs w:val="20"/>
                <w:lang w:val="en-GB"/>
              </w:rPr>
            </w:pPr>
          </w:p>
        </w:tc>
      </w:tr>
      <w:tr w:rsidR="00C96047" w:rsidRPr="00C96047" w14:paraId="1CA07104" w14:textId="77777777" w:rsidTr="000E125A">
        <w:trPr>
          <w:trHeight w:val="320"/>
        </w:trPr>
        <w:tc>
          <w:tcPr>
            <w:tcW w:w="1252" w:type="dxa"/>
            <w:tcBorders>
              <w:top w:val="nil"/>
              <w:left w:val="nil"/>
              <w:bottom w:val="nil"/>
              <w:right w:val="nil"/>
            </w:tcBorders>
            <w:shd w:val="clear" w:color="auto" w:fill="auto"/>
            <w:noWrap/>
            <w:hideMark/>
          </w:tcPr>
          <w:p w14:paraId="51E8935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26A617A"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62A677A" w14:textId="77777777" w:rsidR="00C96047" w:rsidRPr="00C96047" w:rsidRDefault="00C96047" w:rsidP="00C96047">
            <w:pPr>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301" w:type="dxa"/>
            <w:tcBorders>
              <w:top w:val="nil"/>
              <w:left w:val="nil"/>
              <w:bottom w:val="nil"/>
              <w:right w:val="nil"/>
            </w:tcBorders>
            <w:shd w:val="clear" w:color="auto" w:fill="auto"/>
            <w:noWrap/>
            <w:hideMark/>
          </w:tcPr>
          <w:p w14:paraId="43D08B36" w14:textId="25D64CA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327972EE" w14:textId="77777777" w:rsidR="000E125A" w:rsidRPr="00AD587A" w:rsidRDefault="00C96047" w:rsidP="00C96047">
            <w:pPr>
              <w:rPr>
                <w:color w:val="000000"/>
                <w:lang w:val="en-GB"/>
              </w:rPr>
            </w:pPr>
            <w:r w:rsidRPr="00AD587A">
              <w:rPr>
                <w:color w:val="000000"/>
                <w:lang w:val="en-GB"/>
              </w:rPr>
              <w:t xml:space="preserve">+ Callous / Manipulation (.29) </w:t>
            </w:r>
          </w:p>
          <w:p w14:paraId="783AE5E8"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Dysregulation / Disinhibition (.48) </w:t>
            </w:r>
          </w:p>
          <w:p w14:paraId="0692E022"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Anti</w:t>
            </w:r>
            <w:r w:rsidRPr="00AD587A">
              <w:rPr>
                <w:color w:val="000000"/>
                <w:lang w:val="en-GB"/>
              </w:rPr>
              <w:t>-</w:t>
            </w:r>
            <w:r w:rsidR="00C96047" w:rsidRPr="00AD587A">
              <w:rPr>
                <w:color w:val="000000"/>
                <w:lang w:val="en-GB"/>
              </w:rPr>
              <w:t xml:space="preserve">social </w:t>
            </w:r>
            <w:proofErr w:type="spellStart"/>
            <w:r w:rsidR="00C96047" w:rsidRPr="00AD587A">
              <w:rPr>
                <w:color w:val="000000"/>
                <w:lang w:val="en-GB"/>
              </w:rPr>
              <w:t>behavior</w:t>
            </w:r>
            <w:proofErr w:type="spellEnd"/>
            <w:r w:rsidR="00C96047" w:rsidRPr="00AD587A">
              <w:rPr>
                <w:color w:val="000000"/>
                <w:lang w:val="en-GB"/>
              </w:rPr>
              <w:t xml:space="preserve"> (.26)</w:t>
            </w:r>
          </w:p>
          <w:p w14:paraId="4BAD2CBA"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4D99B423" w14:textId="77777777" w:rsidR="00C96047" w:rsidRPr="00C96047" w:rsidRDefault="00C96047" w:rsidP="00C96047">
            <w:pPr>
              <w:rPr>
                <w:color w:val="000000"/>
              </w:rPr>
            </w:pPr>
          </w:p>
        </w:tc>
      </w:tr>
      <w:tr w:rsidR="00C96047" w:rsidRPr="00C96047" w14:paraId="7C6CA856" w14:textId="77777777" w:rsidTr="000E125A">
        <w:trPr>
          <w:trHeight w:val="320"/>
        </w:trPr>
        <w:tc>
          <w:tcPr>
            <w:tcW w:w="1252" w:type="dxa"/>
            <w:tcBorders>
              <w:top w:val="nil"/>
              <w:left w:val="nil"/>
              <w:bottom w:val="nil"/>
              <w:right w:val="nil"/>
            </w:tcBorders>
            <w:shd w:val="clear" w:color="auto" w:fill="auto"/>
            <w:noWrap/>
            <w:hideMark/>
          </w:tcPr>
          <w:p w14:paraId="521C792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9617B3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BC05B26"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D7591CD" w14:textId="294687F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25090" w:type="dxa"/>
            <w:gridSpan w:val="5"/>
            <w:tcBorders>
              <w:top w:val="nil"/>
              <w:left w:val="nil"/>
              <w:bottom w:val="nil"/>
              <w:right w:val="nil"/>
            </w:tcBorders>
            <w:shd w:val="clear" w:color="auto" w:fill="auto"/>
            <w:noWrap/>
            <w:hideMark/>
          </w:tcPr>
          <w:p w14:paraId="62674CDF" w14:textId="77777777" w:rsidR="000E125A" w:rsidRPr="00AD587A" w:rsidRDefault="00C96047" w:rsidP="00C96047">
            <w:pPr>
              <w:rPr>
                <w:color w:val="000000"/>
                <w:lang w:val="en-GB"/>
              </w:rPr>
            </w:pPr>
            <w:r w:rsidRPr="00AD587A">
              <w:rPr>
                <w:color w:val="000000"/>
                <w:lang w:val="en-GB"/>
              </w:rPr>
              <w:t xml:space="preserve">+ Attachment Anxiety (.49), </w:t>
            </w:r>
          </w:p>
          <w:p w14:paraId="2FFCFA54" w14:textId="77777777" w:rsidR="000E125A" w:rsidRPr="00AD587A" w:rsidRDefault="00C96047" w:rsidP="00C96047">
            <w:pPr>
              <w:rPr>
                <w:color w:val="000000"/>
                <w:lang w:val="en-GB"/>
              </w:rPr>
            </w:pPr>
            <w:r w:rsidRPr="00AD587A">
              <w:rPr>
                <w:color w:val="000000"/>
                <w:lang w:val="en-GB"/>
              </w:rPr>
              <w:t xml:space="preserve">+ Attachment avoidance (.26) </w:t>
            </w:r>
          </w:p>
          <w:p w14:paraId="171C30E6"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2F8CACDD" w14:textId="77777777" w:rsidR="000E125A" w:rsidRPr="00AD587A" w:rsidRDefault="00C96047" w:rsidP="00C96047">
            <w:pPr>
              <w:rPr>
                <w:color w:val="000000"/>
                <w:lang w:val="en-GB"/>
              </w:rPr>
            </w:pPr>
            <w:r w:rsidRPr="00AD587A">
              <w:rPr>
                <w:color w:val="000000"/>
                <w:lang w:val="en-GB"/>
              </w:rPr>
              <w:t xml:space="preserve">+ Alexithymia (.36) </w:t>
            </w:r>
          </w:p>
          <w:p w14:paraId="42D074CC"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Bagby</w:t>
            </w:r>
            <w:proofErr w:type="spellEnd"/>
            <w:r w:rsidRPr="00AD587A">
              <w:rPr>
                <w:color w:val="000000"/>
                <w:lang w:val="en-GB"/>
              </w:rPr>
              <w:t xml:space="preserve">, Taylor, Parker; 1994); </w:t>
            </w:r>
          </w:p>
          <w:p w14:paraId="521DA022" w14:textId="77777777" w:rsidR="000E125A" w:rsidRPr="00AD587A" w:rsidRDefault="00C96047" w:rsidP="00C96047">
            <w:pPr>
              <w:rPr>
                <w:color w:val="000000"/>
                <w:lang w:val="en-GB"/>
              </w:rPr>
            </w:pPr>
            <w:r w:rsidRPr="00AD587A">
              <w:rPr>
                <w:color w:val="000000"/>
                <w:lang w:val="en-GB"/>
              </w:rPr>
              <w:t xml:space="preserve">- Satisfaction with life (-.52) </w:t>
            </w:r>
          </w:p>
          <w:p w14:paraId="55951304" w14:textId="77777777" w:rsidR="000E125A" w:rsidRPr="004935BC" w:rsidRDefault="00C96047" w:rsidP="00C96047">
            <w:pPr>
              <w:rPr>
                <w:color w:val="000000"/>
                <w:lang w:val="fr-BE"/>
              </w:rPr>
            </w:pPr>
            <w:r w:rsidRPr="004935BC">
              <w:rPr>
                <w:color w:val="000000"/>
                <w:lang w:val="fr-BE"/>
              </w:rPr>
              <w:t>(</w:t>
            </w:r>
            <w:proofErr w:type="spellStart"/>
            <w:r w:rsidRPr="004935BC">
              <w:rPr>
                <w:color w:val="000000"/>
                <w:lang w:val="fr-BE"/>
              </w:rPr>
              <w:t>Schimmack</w:t>
            </w:r>
            <w:proofErr w:type="spellEnd"/>
            <w:r w:rsidRPr="004935BC">
              <w:rPr>
                <w:color w:val="000000"/>
                <w:lang w:val="fr-BE"/>
              </w:rPr>
              <w:t xml:space="preserve"> et al., 2004); </w:t>
            </w:r>
          </w:p>
          <w:p w14:paraId="5307520D"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Avoidant</w:t>
            </w:r>
            <w:proofErr w:type="spellEnd"/>
            <w:r w:rsidRPr="004935BC">
              <w:rPr>
                <w:color w:val="000000"/>
                <w:lang w:val="fr-BE"/>
              </w:rPr>
              <w:t xml:space="preserve"> </w:t>
            </w:r>
            <w:proofErr w:type="spellStart"/>
            <w:r w:rsidRPr="004935BC">
              <w:rPr>
                <w:color w:val="000000"/>
                <w:lang w:val="fr-BE"/>
              </w:rPr>
              <w:t>attachment</w:t>
            </w:r>
            <w:proofErr w:type="spellEnd"/>
            <w:r w:rsidRPr="004935BC">
              <w:rPr>
                <w:color w:val="000000"/>
                <w:lang w:val="fr-BE"/>
              </w:rPr>
              <w:t xml:space="preserve"> style (.32), </w:t>
            </w:r>
          </w:p>
          <w:p w14:paraId="5AE38F24" w14:textId="77777777" w:rsidR="000E125A" w:rsidRPr="00AD587A" w:rsidRDefault="00C96047" w:rsidP="00C96047">
            <w:pPr>
              <w:rPr>
                <w:color w:val="000000"/>
                <w:lang w:val="en-GB"/>
              </w:rPr>
            </w:pPr>
            <w:r w:rsidRPr="00AD587A">
              <w:rPr>
                <w:color w:val="000000"/>
                <w:lang w:val="en-GB"/>
              </w:rPr>
              <w:t>+ Anxious attachment style (.32</w:t>
            </w:r>
            <w:proofErr w:type="gramStart"/>
            <w:r w:rsidRPr="00AD587A">
              <w:rPr>
                <w:color w:val="000000"/>
                <w:lang w:val="en-GB"/>
              </w:rPr>
              <w:t>) ,</w:t>
            </w:r>
            <w:proofErr w:type="gramEnd"/>
            <w:r w:rsidRPr="00AD587A">
              <w:rPr>
                <w:color w:val="000000"/>
                <w:lang w:val="en-GB"/>
              </w:rPr>
              <w:t xml:space="preserve"> </w:t>
            </w:r>
          </w:p>
          <w:p w14:paraId="66F750C9" w14:textId="77777777" w:rsidR="000E125A" w:rsidRPr="00AD587A" w:rsidRDefault="00C96047" w:rsidP="00C96047">
            <w:pPr>
              <w:rPr>
                <w:color w:val="000000"/>
                <w:lang w:val="en-GB"/>
              </w:rPr>
            </w:pPr>
            <w:r w:rsidRPr="00AD587A">
              <w:rPr>
                <w:color w:val="000000"/>
                <w:lang w:val="en-GB"/>
              </w:rPr>
              <w:t xml:space="preserve">- Secure attachment style (-.39) </w:t>
            </w:r>
          </w:p>
          <w:p w14:paraId="38E320C3" w14:textId="77777777" w:rsidR="00C96047" w:rsidRPr="00C96047" w:rsidRDefault="00C96047" w:rsidP="00C96047">
            <w:pPr>
              <w:rPr>
                <w:color w:val="000000"/>
              </w:rPr>
            </w:pPr>
            <w:r w:rsidRPr="00C96047">
              <w:rPr>
                <w:color w:val="000000"/>
              </w:rPr>
              <w:t>(</w:t>
            </w:r>
            <w:proofErr w:type="spellStart"/>
            <w:r w:rsidRPr="00C96047">
              <w:rPr>
                <w:color w:val="000000"/>
              </w:rPr>
              <w:t>Shaver</w:t>
            </w:r>
            <w:proofErr w:type="spellEnd"/>
            <w:r w:rsidRPr="00C96047">
              <w:rPr>
                <w:color w:val="000000"/>
              </w:rPr>
              <w:t xml:space="preserve"> &amp; </w:t>
            </w:r>
            <w:proofErr w:type="spellStart"/>
            <w:r w:rsidRPr="00C96047">
              <w:rPr>
                <w:color w:val="000000"/>
              </w:rPr>
              <w:t>Brennan</w:t>
            </w:r>
            <w:proofErr w:type="spellEnd"/>
            <w:r w:rsidRPr="00C96047">
              <w:rPr>
                <w:color w:val="000000"/>
              </w:rPr>
              <w:t>, 1992)</w:t>
            </w:r>
          </w:p>
        </w:tc>
      </w:tr>
      <w:tr w:rsidR="00C96047" w:rsidRPr="00634B0A" w14:paraId="0DDB6A30" w14:textId="77777777" w:rsidTr="000E125A">
        <w:trPr>
          <w:trHeight w:val="320"/>
        </w:trPr>
        <w:tc>
          <w:tcPr>
            <w:tcW w:w="1252" w:type="dxa"/>
            <w:tcBorders>
              <w:top w:val="nil"/>
              <w:left w:val="nil"/>
              <w:bottom w:val="nil"/>
              <w:right w:val="nil"/>
            </w:tcBorders>
            <w:shd w:val="clear" w:color="auto" w:fill="auto"/>
            <w:noWrap/>
            <w:hideMark/>
          </w:tcPr>
          <w:p w14:paraId="6F82E0BA" w14:textId="77777777" w:rsidR="00C96047" w:rsidRPr="00C96047" w:rsidRDefault="00C96047" w:rsidP="00C96047">
            <w:pPr>
              <w:rPr>
                <w:color w:val="000000"/>
              </w:rPr>
            </w:pPr>
          </w:p>
        </w:tc>
        <w:tc>
          <w:tcPr>
            <w:tcW w:w="1967" w:type="dxa"/>
            <w:tcBorders>
              <w:top w:val="nil"/>
              <w:left w:val="nil"/>
              <w:bottom w:val="nil"/>
              <w:right w:val="nil"/>
            </w:tcBorders>
            <w:shd w:val="clear" w:color="auto" w:fill="auto"/>
            <w:noWrap/>
            <w:hideMark/>
          </w:tcPr>
          <w:p w14:paraId="0AF438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62B6D17"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5B04F7B3" w14:textId="11D9FF0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25090" w:type="dxa"/>
            <w:gridSpan w:val="5"/>
            <w:tcBorders>
              <w:top w:val="nil"/>
              <w:left w:val="nil"/>
              <w:bottom w:val="nil"/>
              <w:right w:val="nil"/>
            </w:tcBorders>
            <w:shd w:val="clear" w:color="auto" w:fill="auto"/>
            <w:noWrap/>
            <w:hideMark/>
          </w:tcPr>
          <w:p w14:paraId="689F80E4"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(.33) </w:t>
            </w:r>
          </w:p>
          <w:p w14:paraId="4A209620" w14:textId="77777777" w:rsidR="000E125A" w:rsidRPr="004935BC" w:rsidRDefault="00C96047" w:rsidP="00C96047">
            <w:pPr>
              <w:rPr>
                <w:color w:val="000000"/>
                <w:lang w:val="fr-BE"/>
              </w:rPr>
            </w:pPr>
            <w:r w:rsidRPr="004935BC">
              <w:rPr>
                <w:color w:val="000000"/>
                <w:lang w:val="fr-BE"/>
              </w:rPr>
              <w:t>(</w:t>
            </w:r>
            <w:proofErr w:type="spellStart"/>
            <w:r w:rsidRPr="004935BC">
              <w:rPr>
                <w:color w:val="000000"/>
                <w:lang w:val="fr-BE"/>
              </w:rPr>
              <w:t>Wakabayashi</w:t>
            </w:r>
            <w:proofErr w:type="spellEnd"/>
            <w:r w:rsidR="000E125A" w:rsidRPr="004935BC">
              <w:rPr>
                <w:color w:val="000000"/>
                <w:lang w:val="fr-BE"/>
              </w:rPr>
              <w:t xml:space="preserve"> et al.</w:t>
            </w:r>
            <w:r w:rsidRPr="004935BC">
              <w:rPr>
                <w:color w:val="000000"/>
                <w:lang w:val="fr-BE"/>
              </w:rPr>
              <w:t xml:space="preserve">, 2006); </w:t>
            </w:r>
          </w:p>
          <w:p w14:paraId="5F2C27A9" w14:textId="77777777" w:rsidR="000E125A" w:rsidRPr="00AD587A" w:rsidRDefault="00C96047" w:rsidP="00C96047">
            <w:pPr>
              <w:rPr>
                <w:color w:val="000000"/>
                <w:lang w:val="en-GB"/>
              </w:rPr>
            </w:pPr>
            <w:r w:rsidRPr="00AD587A">
              <w:rPr>
                <w:color w:val="000000"/>
                <w:lang w:val="en-GB"/>
              </w:rPr>
              <w:t xml:space="preserve">+ Avoidant attachment style (.32) </w:t>
            </w:r>
          </w:p>
          <w:p w14:paraId="3BFA56A9" w14:textId="77777777" w:rsidR="00C96047" w:rsidRPr="00AD587A" w:rsidRDefault="00C96047" w:rsidP="00C96047">
            <w:pPr>
              <w:rPr>
                <w:color w:val="000000"/>
                <w:lang w:val="en-GB"/>
              </w:rPr>
            </w:pPr>
            <w:r w:rsidRPr="00AD587A">
              <w:rPr>
                <w:color w:val="000000"/>
                <w:lang w:val="en-GB"/>
              </w:rPr>
              <w:t>(Shaver &amp; Brennan, 1992)</w:t>
            </w:r>
          </w:p>
        </w:tc>
      </w:tr>
      <w:tr w:rsidR="00C96047" w:rsidRPr="00DE1B96" w14:paraId="4C1576B2" w14:textId="77777777" w:rsidTr="000E125A">
        <w:trPr>
          <w:trHeight w:val="320"/>
        </w:trPr>
        <w:tc>
          <w:tcPr>
            <w:tcW w:w="1252" w:type="dxa"/>
            <w:tcBorders>
              <w:top w:val="nil"/>
              <w:left w:val="nil"/>
              <w:bottom w:val="nil"/>
              <w:right w:val="nil"/>
            </w:tcBorders>
            <w:shd w:val="clear" w:color="auto" w:fill="auto"/>
            <w:noWrap/>
            <w:hideMark/>
          </w:tcPr>
          <w:p w14:paraId="35857048"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5B31408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B84D0F0" w14:textId="77777777" w:rsidR="000E125A" w:rsidRPr="00AD587A" w:rsidRDefault="000E125A" w:rsidP="00C96047">
            <w:pPr>
              <w:rPr>
                <w:color w:val="000000"/>
                <w:lang w:val="en-GB"/>
              </w:rPr>
            </w:pPr>
          </w:p>
          <w:p w14:paraId="01503785" w14:textId="77777777" w:rsidR="00C96047" w:rsidRPr="00C96047" w:rsidRDefault="00C96047" w:rsidP="00C96047">
            <w:pPr>
              <w:rPr>
                <w:color w:val="000000"/>
              </w:rPr>
            </w:pPr>
            <w:proofErr w:type="spellStart"/>
            <w:r w:rsidRPr="00C96047">
              <w:rPr>
                <w:color w:val="000000"/>
              </w:rPr>
              <w:t>Impulsiveness</w:t>
            </w:r>
            <w:proofErr w:type="spellEnd"/>
          </w:p>
        </w:tc>
        <w:tc>
          <w:tcPr>
            <w:tcW w:w="1301" w:type="dxa"/>
            <w:tcBorders>
              <w:top w:val="nil"/>
              <w:left w:val="nil"/>
              <w:bottom w:val="nil"/>
              <w:right w:val="nil"/>
            </w:tcBorders>
            <w:shd w:val="clear" w:color="auto" w:fill="auto"/>
            <w:noWrap/>
            <w:hideMark/>
          </w:tcPr>
          <w:p w14:paraId="7D6EA2DC" w14:textId="77777777" w:rsidR="000E125A" w:rsidRDefault="000E125A" w:rsidP="00C96047">
            <w:pPr>
              <w:jc w:val="right"/>
              <w:rPr>
                <w:color w:val="000000"/>
              </w:rPr>
            </w:pPr>
          </w:p>
          <w:p w14:paraId="186ABEF2" w14:textId="19FE01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22C1404" w14:textId="77777777" w:rsidR="000E125A" w:rsidRPr="00AD587A" w:rsidRDefault="000E125A" w:rsidP="00C96047">
            <w:pPr>
              <w:rPr>
                <w:color w:val="000000"/>
                <w:lang w:val="en-GB"/>
              </w:rPr>
            </w:pPr>
          </w:p>
          <w:p w14:paraId="0008CFF3" w14:textId="77777777" w:rsidR="000E125A" w:rsidRPr="00AD587A" w:rsidRDefault="00C96047" w:rsidP="00C96047">
            <w:pPr>
              <w:rPr>
                <w:color w:val="000000"/>
                <w:lang w:val="en-GB"/>
              </w:rPr>
            </w:pPr>
            <w:r w:rsidRPr="00AD587A">
              <w:rPr>
                <w:color w:val="000000"/>
                <w:lang w:val="en-GB"/>
              </w:rPr>
              <w:t xml:space="preserve">+ Alcohol related problems (.29) </w:t>
            </w:r>
          </w:p>
          <w:p w14:paraId="6D1E3F5E" w14:textId="77777777" w:rsidR="00C96047" w:rsidRPr="00AD587A" w:rsidRDefault="00C96047" w:rsidP="00C96047">
            <w:pPr>
              <w:rPr>
                <w:color w:val="000000"/>
                <w:lang w:val="en-GB"/>
              </w:rPr>
            </w:pPr>
            <w:r w:rsidRPr="00AD587A">
              <w:rPr>
                <w:color w:val="000000"/>
                <w:lang w:val="en-GB"/>
              </w:rPr>
              <w:t>(Ruiz, Pincus &amp; Dickinson, 2010)</w:t>
            </w:r>
          </w:p>
        </w:tc>
        <w:tc>
          <w:tcPr>
            <w:tcW w:w="2477" w:type="dxa"/>
            <w:tcBorders>
              <w:top w:val="nil"/>
              <w:left w:val="nil"/>
              <w:bottom w:val="nil"/>
              <w:right w:val="nil"/>
            </w:tcBorders>
            <w:shd w:val="clear" w:color="auto" w:fill="auto"/>
            <w:noWrap/>
            <w:hideMark/>
          </w:tcPr>
          <w:p w14:paraId="3C71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96F888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6D6D08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0AD18A" w14:textId="77777777" w:rsidR="00C96047" w:rsidRPr="00AD587A" w:rsidRDefault="00C96047" w:rsidP="00C96047">
            <w:pPr>
              <w:rPr>
                <w:sz w:val="20"/>
                <w:szCs w:val="20"/>
                <w:lang w:val="en-GB"/>
              </w:rPr>
            </w:pPr>
          </w:p>
        </w:tc>
      </w:tr>
      <w:tr w:rsidR="00C96047" w:rsidRPr="00C96047" w14:paraId="3209798A" w14:textId="77777777" w:rsidTr="000E125A">
        <w:trPr>
          <w:trHeight w:val="320"/>
        </w:trPr>
        <w:tc>
          <w:tcPr>
            <w:tcW w:w="1252" w:type="dxa"/>
            <w:tcBorders>
              <w:top w:val="nil"/>
              <w:left w:val="nil"/>
              <w:bottom w:val="nil"/>
              <w:right w:val="nil"/>
            </w:tcBorders>
            <w:shd w:val="clear" w:color="auto" w:fill="auto"/>
            <w:noWrap/>
            <w:hideMark/>
          </w:tcPr>
          <w:p w14:paraId="6E776327"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523BCD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7114120"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6BFC568B" w14:textId="27FFA4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4A90FE5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7795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49C00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58A3D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9213AB" w14:textId="77777777" w:rsidR="00C96047" w:rsidRPr="00C96047" w:rsidRDefault="00C96047" w:rsidP="00C96047">
            <w:pPr>
              <w:rPr>
                <w:sz w:val="20"/>
                <w:szCs w:val="20"/>
              </w:rPr>
            </w:pPr>
          </w:p>
        </w:tc>
      </w:tr>
      <w:tr w:rsidR="00C96047" w:rsidRPr="00C96047" w14:paraId="6F5F9BBF" w14:textId="77777777" w:rsidTr="000E125A">
        <w:trPr>
          <w:trHeight w:val="320"/>
        </w:trPr>
        <w:tc>
          <w:tcPr>
            <w:tcW w:w="1252" w:type="dxa"/>
            <w:tcBorders>
              <w:top w:val="nil"/>
              <w:left w:val="nil"/>
              <w:bottom w:val="nil"/>
              <w:right w:val="nil"/>
            </w:tcBorders>
            <w:shd w:val="clear" w:color="auto" w:fill="auto"/>
            <w:noWrap/>
            <w:hideMark/>
          </w:tcPr>
          <w:p w14:paraId="308864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88F828"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50A512E9"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7D3629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3791A0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7E992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B69A5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4CBC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F4B8BA" w14:textId="77777777" w:rsidR="00C96047" w:rsidRPr="00C96047" w:rsidRDefault="00C96047" w:rsidP="00C96047">
            <w:pPr>
              <w:rPr>
                <w:sz w:val="20"/>
                <w:szCs w:val="20"/>
              </w:rPr>
            </w:pPr>
          </w:p>
        </w:tc>
      </w:tr>
      <w:tr w:rsidR="00C96047" w:rsidRPr="00C96047" w14:paraId="25B7E935" w14:textId="77777777" w:rsidTr="000E125A">
        <w:trPr>
          <w:trHeight w:val="320"/>
        </w:trPr>
        <w:tc>
          <w:tcPr>
            <w:tcW w:w="1252" w:type="dxa"/>
            <w:tcBorders>
              <w:top w:val="nil"/>
              <w:left w:val="nil"/>
              <w:bottom w:val="nil"/>
              <w:right w:val="nil"/>
            </w:tcBorders>
            <w:shd w:val="clear" w:color="auto" w:fill="auto"/>
            <w:noWrap/>
            <w:hideMark/>
          </w:tcPr>
          <w:p w14:paraId="41E6E8F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284523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95356A2" w14:textId="77777777" w:rsidR="00C96047" w:rsidRPr="00C96047" w:rsidRDefault="00C96047" w:rsidP="00C96047">
            <w:pPr>
              <w:rPr>
                <w:color w:val="000000"/>
              </w:rPr>
            </w:pPr>
            <w:proofErr w:type="spellStart"/>
            <w:r w:rsidRPr="00C96047">
              <w:rPr>
                <w:color w:val="000000"/>
              </w:rPr>
              <w:t>Warmth</w:t>
            </w:r>
            <w:proofErr w:type="spellEnd"/>
          </w:p>
        </w:tc>
        <w:tc>
          <w:tcPr>
            <w:tcW w:w="1301" w:type="dxa"/>
            <w:tcBorders>
              <w:top w:val="nil"/>
              <w:left w:val="nil"/>
              <w:bottom w:val="nil"/>
              <w:right w:val="nil"/>
            </w:tcBorders>
            <w:shd w:val="clear" w:color="auto" w:fill="auto"/>
            <w:noWrap/>
            <w:hideMark/>
          </w:tcPr>
          <w:p w14:paraId="4D2F5D57" w14:textId="154F4E6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2D1CC04D" w14:textId="77777777" w:rsidR="000E125A" w:rsidRPr="00AD587A" w:rsidRDefault="00C96047" w:rsidP="00C96047">
            <w:pPr>
              <w:rPr>
                <w:color w:val="000000"/>
                <w:lang w:val="en-GB"/>
              </w:rPr>
            </w:pPr>
            <w:r w:rsidRPr="00AD587A">
              <w:rPr>
                <w:color w:val="000000"/>
                <w:lang w:val="en-GB"/>
              </w:rPr>
              <w:t xml:space="preserve">+ Secure attachment style </w:t>
            </w:r>
          </w:p>
          <w:p w14:paraId="430A20D1" w14:textId="77777777" w:rsidR="000E125A" w:rsidRPr="00AD587A" w:rsidRDefault="00C96047" w:rsidP="00C96047">
            <w:pPr>
              <w:rPr>
                <w:color w:val="000000"/>
                <w:lang w:val="en-GB"/>
              </w:rPr>
            </w:pPr>
            <w:r w:rsidRPr="00AD587A">
              <w:rPr>
                <w:color w:val="000000"/>
                <w:lang w:val="en-GB"/>
              </w:rPr>
              <w:t xml:space="preserve">(Shaver &amp; Brennan, 1992); </w:t>
            </w:r>
          </w:p>
          <w:p w14:paraId="7699B968"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026AAF90"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6" w:type="dxa"/>
            <w:tcBorders>
              <w:top w:val="nil"/>
              <w:left w:val="nil"/>
              <w:bottom w:val="nil"/>
              <w:right w:val="nil"/>
            </w:tcBorders>
            <w:shd w:val="clear" w:color="auto" w:fill="auto"/>
            <w:noWrap/>
            <w:hideMark/>
          </w:tcPr>
          <w:p w14:paraId="51DDE6A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48E574A0" w14:textId="77777777" w:rsidR="00C96047" w:rsidRPr="00C96047" w:rsidRDefault="00C96047" w:rsidP="00C96047">
            <w:pPr>
              <w:rPr>
                <w:sz w:val="20"/>
                <w:szCs w:val="20"/>
              </w:rPr>
            </w:pPr>
          </w:p>
        </w:tc>
      </w:tr>
      <w:tr w:rsidR="00C96047" w:rsidRPr="00DE1B96" w14:paraId="473DD5D3" w14:textId="77777777" w:rsidTr="000E125A">
        <w:trPr>
          <w:trHeight w:val="320"/>
        </w:trPr>
        <w:tc>
          <w:tcPr>
            <w:tcW w:w="1252" w:type="dxa"/>
            <w:tcBorders>
              <w:top w:val="nil"/>
              <w:left w:val="nil"/>
              <w:bottom w:val="nil"/>
              <w:right w:val="nil"/>
            </w:tcBorders>
            <w:shd w:val="clear" w:color="auto" w:fill="auto"/>
            <w:noWrap/>
            <w:hideMark/>
          </w:tcPr>
          <w:p w14:paraId="1B7A49E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711C59"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759537B"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78E464A8" w14:textId="1E80A2B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6CF66C1A"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(-.43) </w:t>
            </w:r>
          </w:p>
          <w:p w14:paraId="449E1103" w14:textId="77777777" w:rsidR="00C96047" w:rsidRPr="004935BC" w:rsidRDefault="00C96047" w:rsidP="00C96047">
            <w:pPr>
              <w:rPr>
                <w:color w:val="000000"/>
                <w:lang w:val="fr-BE"/>
              </w:rPr>
            </w:pPr>
            <w:r w:rsidRPr="004935BC">
              <w:rPr>
                <w:b/>
                <w:bCs/>
                <w:color w:val="000000"/>
                <w:lang w:val="fr-BE"/>
              </w:rPr>
              <w:t>(</w:t>
            </w:r>
            <w:proofErr w:type="spellStart"/>
            <w:r w:rsidRPr="004935BC">
              <w:rPr>
                <w:color w:val="000000"/>
                <w:lang w:val="fr-BE"/>
              </w:rPr>
              <w:t>Wakabayashi</w:t>
            </w:r>
            <w:proofErr w:type="spellEnd"/>
            <w:r w:rsidRPr="004935BC">
              <w:rPr>
                <w:color w:val="000000"/>
                <w:lang w:val="fr-BE"/>
              </w:rPr>
              <w:t xml:space="preserve"> et al., 2006</w:t>
            </w:r>
            <w:r w:rsidRPr="004935BC">
              <w:rPr>
                <w:b/>
                <w:bCs/>
                <w:color w:val="000000"/>
                <w:lang w:val="fr-BE"/>
              </w:rPr>
              <w:t>)</w:t>
            </w:r>
          </w:p>
        </w:tc>
        <w:tc>
          <w:tcPr>
            <w:tcW w:w="2477" w:type="dxa"/>
            <w:tcBorders>
              <w:top w:val="nil"/>
              <w:left w:val="nil"/>
              <w:bottom w:val="nil"/>
              <w:right w:val="nil"/>
            </w:tcBorders>
            <w:shd w:val="clear" w:color="auto" w:fill="auto"/>
            <w:noWrap/>
            <w:hideMark/>
          </w:tcPr>
          <w:p w14:paraId="7EFF8BC2"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2CA1925B"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4D7870B8"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20891D82" w14:textId="77777777" w:rsidR="00C96047" w:rsidRPr="004935BC" w:rsidRDefault="00C96047" w:rsidP="00C96047">
            <w:pPr>
              <w:rPr>
                <w:sz w:val="20"/>
                <w:szCs w:val="20"/>
                <w:lang w:val="fr-BE"/>
              </w:rPr>
            </w:pPr>
          </w:p>
        </w:tc>
      </w:tr>
      <w:tr w:rsidR="00C96047" w:rsidRPr="00C96047" w14:paraId="2E81F0EF" w14:textId="77777777" w:rsidTr="000E125A">
        <w:trPr>
          <w:trHeight w:val="320"/>
        </w:trPr>
        <w:tc>
          <w:tcPr>
            <w:tcW w:w="1252" w:type="dxa"/>
            <w:tcBorders>
              <w:top w:val="nil"/>
              <w:left w:val="nil"/>
              <w:bottom w:val="nil"/>
              <w:right w:val="nil"/>
            </w:tcBorders>
            <w:shd w:val="clear" w:color="auto" w:fill="auto"/>
            <w:noWrap/>
            <w:hideMark/>
          </w:tcPr>
          <w:p w14:paraId="2A40D213"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13C7F540" w14:textId="77777777" w:rsidR="00C96047" w:rsidRPr="004935BC" w:rsidRDefault="00C96047" w:rsidP="00C96047">
            <w:pPr>
              <w:rPr>
                <w:sz w:val="20"/>
                <w:szCs w:val="20"/>
                <w:lang w:val="fr-BE"/>
              </w:rPr>
            </w:pPr>
          </w:p>
        </w:tc>
        <w:tc>
          <w:tcPr>
            <w:tcW w:w="2070" w:type="dxa"/>
            <w:tcBorders>
              <w:top w:val="nil"/>
              <w:left w:val="nil"/>
              <w:bottom w:val="nil"/>
              <w:right w:val="nil"/>
            </w:tcBorders>
            <w:shd w:val="clear" w:color="auto" w:fill="auto"/>
            <w:noWrap/>
            <w:hideMark/>
          </w:tcPr>
          <w:p w14:paraId="791863A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37B2E6FD" w14:textId="47EFD8C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6554471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D38D6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94C0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D9C5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DAB5EC" w14:textId="77777777" w:rsidR="00C96047" w:rsidRPr="00C96047" w:rsidRDefault="00C96047" w:rsidP="00C96047">
            <w:pPr>
              <w:rPr>
                <w:sz w:val="20"/>
                <w:szCs w:val="20"/>
              </w:rPr>
            </w:pPr>
          </w:p>
        </w:tc>
      </w:tr>
      <w:tr w:rsidR="00C96047" w:rsidRPr="00C96047" w14:paraId="5CB85180" w14:textId="77777777" w:rsidTr="000E125A">
        <w:trPr>
          <w:trHeight w:val="320"/>
        </w:trPr>
        <w:tc>
          <w:tcPr>
            <w:tcW w:w="1252" w:type="dxa"/>
            <w:tcBorders>
              <w:top w:val="nil"/>
              <w:left w:val="nil"/>
              <w:bottom w:val="nil"/>
              <w:right w:val="nil"/>
            </w:tcBorders>
            <w:shd w:val="clear" w:color="auto" w:fill="auto"/>
            <w:noWrap/>
            <w:hideMark/>
          </w:tcPr>
          <w:p w14:paraId="4A04BE4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040E7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DAAF9CA" w14:textId="77777777" w:rsidR="00C96047" w:rsidRPr="00C96047" w:rsidRDefault="00C96047" w:rsidP="00C96047">
            <w:pPr>
              <w:rPr>
                <w:color w:val="000000"/>
              </w:rPr>
            </w:pPr>
            <w:proofErr w:type="spellStart"/>
            <w:r w:rsidRPr="00C96047">
              <w:rPr>
                <w:color w:val="000000"/>
              </w:rPr>
              <w:t>Activity</w:t>
            </w:r>
            <w:proofErr w:type="spellEnd"/>
          </w:p>
        </w:tc>
        <w:tc>
          <w:tcPr>
            <w:tcW w:w="1301" w:type="dxa"/>
            <w:tcBorders>
              <w:top w:val="nil"/>
              <w:left w:val="nil"/>
              <w:bottom w:val="nil"/>
              <w:right w:val="nil"/>
            </w:tcBorders>
            <w:shd w:val="clear" w:color="auto" w:fill="auto"/>
            <w:noWrap/>
            <w:hideMark/>
          </w:tcPr>
          <w:p w14:paraId="633D9412" w14:textId="575CBD0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4C6660A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962E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00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9B917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983F7" w14:textId="77777777" w:rsidR="00C96047" w:rsidRPr="00C96047" w:rsidRDefault="00C96047" w:rsidP="00C96047">
            <w:pPr>
              <w:rPr>
                <w:sz w:val="20"/>
                <w:szCs w:val="20"/>
              </w:rPr>
            </w:pPr>
          </w:p>
        </w:tc>
      </w:tr>
      <w:tr w:rsidR="00C96047" w:rsidRPr="00DE1B96" w14:paraId="1B5CE031" w14:textId="77777777" w:rsidTr="000E125A">
        <w:trPr>
          <w:trHeight w:val="320"/>
        </w:trPr>
        <w:tc>
          <w:tcPr>
            <w:tcW w:w="1252" w:type="dxa"/>
            <w:tcBorders>
              <w:top w:val="nil"/>
              <w:left w:val="nil"/>
              <w:bottom w:val="nil"/>
              <w:right w:val="nil"/>
            </w:tcBorders>
            <w:shd w:val="clear" w:color="auto" w:fill="auto"/>
            <w:noWrap/>
            <w:hideMark/>
          </w:tcPr>
          <w:p w14:paraId="261B933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AEC48A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5ACF38F"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7087F33" w14:textId="1BCDD61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65</w:t>
            </w:r>
          </w:p>
        </w:tc>
        <w:tc>
          <w:tcPr>
            <w:tcW w:w="15185" w:type="dxa"/>
            <w:tcBorders>
              <w:top w:val="nil"/>
              <w:left w:val="nil"/>
              <w:bottom w:val="nil"/>
              <w:right w:val="nil"/>
            </w:tcBorders>
            <w:shd w:val="clear" w:color="auto" w:fill="auto"/>
            <w:noWrap/>
            <w:hideMark/>
          </w:tcPr>
          <w:p w14:paraId="1C04C7F5" w14:textId="77777777" w:rsidR="000E125A" w:rsidRPr="00AD587A" w:rsidRDefault="00C96047" w:rsidP="00C96047">
            <w:pPr>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7E77C25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3686B1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7E1FECA"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8819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917C5D" w14:textId="77777777" w:rsidR="00C96047" w:rsidRPr="00AD587A" w:rsidRDefault="00C96047" w:rsidP="00C96047">
            <w:pPr>
              <w:rPr>
                <w:sz w:val="20"/>
                <w:szCs w:val="20"/>
                <w:lang w:val="en-GB"/>
              </w:rPr>
            </w:pPr>
          </w:p>
        </w:tc>
      </w:tr>
      <w:tr w:rsidR="00C96047" w:rsidRPr="00DE1B96" w14:paraId="4215E031" w14:textId="77777777" w:rsidTr="000E125A">
        <w:trPr>
          <w:trHeight w:val="320"/>
        </w:trPr>
        <w:tc>
          <w:tcPr>
            <w:tcW w:w="1252" w:type="dxa"/>
            <w:tcBorders>
              <w:top w:val="nil"/>
              <w:left w:val="nil"/>
              <w:bottom w:val="nil"/>
              <w:right w:val="nil"/>
            </w:tcBorders>
            <w:shd w:val="clear" w:color="auto" w:fill="auto"/>
            <w:noWrap/>
            <w:hideMark/>
          </w:tcPr>
          <w:p w14:paraId="55117A90"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A97BA1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9CA9451" w14:textId="77777777" w:rsidR="00C96047" w:rsidRPr="00C96047" w:rsidRDefault="00C96047" w:rsidP="00C96047">
            <w:pPr>
              <w:rPr>
                <w:color w:val="000000"/>
              </w:rPr>
            </w:pPr>
            <w:r w:rsidRPr="00C96047">
              <w:rPr>
                <w:color w:val="000000"/>
              </w:rPr>
              <w:t xml:space="preserve">Positive </w:t>
            </w:r>
            <w:proofErr w:type="spellStart"/>
            <w:r w:rsidRPr="00C96047">
              <w:rPr>
                <w:color w:val="000000"/>
              </w:rPr>
              <w:t>Emotions</w:t>
            </w:r>
            <w:proofErr w:type="spellEnd"/>
          </w:p>
        </w:tc>
        <w:tc>
          <w:tcPr>
            <w:tcW w:w="1301" w:type="dxa"/>
            <w:tcBorders>
              <w:top w:val="nil"/>
              <w:left w:val="nil"/>
              <w:bottom w:val="nil"/>
              <w:right w:val="nil"/>
            </w:tcBorders>
            <w:shd w:val="clear" w:color="auto" w:fill="auto"/>
            <w:noWrap/>
            <w:hideMark/>
          </w:tcPr>
          <w:p w14:paraId="7BA8B559" w14:textId="429A40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124213F1" w14:textId="77777777" w:rsidR="000E125A" w:rsidRPr="00AD587A" w:rsidRDefault="00C96047" w:rsidP="00C96047">
            <w:pPr>
              <w:rPr>
                <w:color w:val="000000"/>
                <w:lang w:val="en-GB"/>
              </w:rPr>
            </w:pPr>
            <w:r w:rsidRPr="00AD587A">
              <w:rPr>
                <w:color w:val="000000"/>
                <w:lang w:val="en-GB"/>
              </w:rPr>
              <w:t xml:space="preserve">+ Satisfaction with life (.40) </w:t>
            </w:r>
          </w:p>
          <w:p w14:paraId="0C03BABA"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061F3190" w14:textId="77777777" w:rsidR="000E125A" w:rsidRPr="00AD587A" w:rsidRDefault="00C96047" w:rsidP="00C96047">
            <w:pPr>
              <w:rPr>
                <w:color w:val="000000"/>
                <w:lang w:val="en-GB"/>
              </w:rPr>
            </w:pPr>
            <w:r w:rsidRPr="00AD587A">
              <w:rPr>
                <w:color w:val="000000"/>
                <w:lang w:val="en-GB"/>
              </w:rPr>
              <w:t xml:space="preserve">- Avoidant attachment style (-.30) </w:t>
            </w:r>
          </w:p>
          <w:p w14:paraId="75BD196E" w14:textId="77777777" w:rsidR="00C96047" w:rsidRPr="00AD587A" w:rsidRDefault="00C96047" w:rsidP="00C96047">
            <w:pPr>
              <w:rPr>
                <w:color w:val="000000"/>
                <w:lang w:val="en-GB"/>
              </w:rPr>
            </w:pPr>
            <w:r w:rsidRPr="00AD587A">
              <w:rPr>
                <w:color w:val="000000"/>
                <w:lang w:val="en-GB"/>
              </w:rPr>
              <w:t>(Shaver &amp; Brennan, 1992)</w:t>
            </w:r>
          </w:p>
        </w:tc>
        <w:tc>
          <w:tcPr>
            <w:tcW w:w="2476" w:type="dxa"/>
            <w:tcBorders>
              <w:top w:val="nil"/>
              <w:left w:val="nil"/>
              <w:bottom w:val="nil"/>
              <w:right w:val="nil"/>
            </w:tcBorders>
            <w:shd w:val="clear" w:color="auto" w:fill="auto"/>
            <w:noWrap/>
            <w:hideMark/>
          </w:tcPr>
          <w:p w14:paraId="7285930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966A6B3" w14:textId="77777777" w:rsidR="00C96047" w:rsidRPr="00AD587A" w:rsidRDefault="00C96047" w:rsidP="00C96047">
            <w:pPr>
              <w:rPr>
                <w:sz w:val="20"/>
                <w:szCs w:val="20"/>
                <w:lang w:val="en-GB"/>
              </w:rPr>
            </w:pPr>
          </w:p>
        </w:tc>
      </w:tr>
      <w:tr w:rsidR="00C96047" w:rsidRPr="00C96047" w14:paraId="773023B4" w14:textId="77777777" w:rsidTr="000E125A">
        <w:trPr>
          <w:trHeight w:val="320"/>
        </w:trPr>
        <w:tc>
          <w:tcPr>
            <w:tcW w:w="1252" w:type="dxa"/>
            <w:tcBorders>
              <w:top w:val="nil"/>
              <w:left w:val="nil"/>
              <w:bottom w:val="nil"/>
              <w:right w:val="nil"/>
            </w:tcBorders>
            <w:shd w:val="clear" w:color="auto" w:fill="auto"/>
            <w:noWrap/>
            <w:hideMark/>
          </w:tcPr>
          <w:p w14:paraId="5C46965C"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B032A1B"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637309C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4F49F094"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29F31D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047B0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5BCAF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1874A0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2F49D3" w14:textId="77777777" w:rsidR="00C96047" w:rsidRPr="00C96047" w:rsidRDefault="00C96047" w:rsidP="00C96047">
            <w:pPr>
              <w:rPr>
                <w:sz w:val="20"/>
                <w:szCs w:val="20"/>
              </w:rPr>
            </w:pPr>
          </w:p>
        </w:tc>
      </w:tr>
      <w:tr w:rsidR="00C96047" w:rsidRPr="00C96047" w14:paraId="3D1C2043" w14:textId="77777777" w:rsidTr="000E125A">
        <w:trPr>
          <w:trHeight w:val="320"/>
        </w:trPr>
        <w:tc>
          <w:tcPr>
            <w:tcW w:w="1252" w:type="dxa"/>
            <w:tcBorders>
              <w:top w:val="nil"/>
              <w:left w:val="nil"/>
              <w:bottom w:val="nil"/>
              <w:right w:val="nil"/>
            </w:tcBorders>
            <w:shd w:val="clear" w:color="auto" w:fill="auto"/>
            <w:noWrap/>
            <w:hideMark/>
          </w:tcPr>
          <w:p w14:paraId="0CD69A9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FF46EF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F52B03B" w14:textId="77777777" w:rsidR="00C96047" w:rsidRPr="00C96047" w:rsidRDefault="00C96047" w:rsidP="00C96047">
            <w:pPr>
              <w:rPr>
                <w:color w:val="000000"/>
              </w:rPr>
            </w:pPr>
            <w:proofErr w:type="spellStart"/>
            <w:r w:rsidRPr="00C96047">
              <w:rPr>
                <w:color w:val="000000"/>
              </w:rPr>
              <w:t>Fantasy</w:t>
            </w:r>
            <w:proofErr w:type="spellEnd"/>
          </w:p>
        </w:tc>
        <w:tc>
          <w:tcPr>
            <w:tcW w:w="1301" w:type="dxa"/>
            <w:tcBorders>
              <w:top w:val="nil"/>
              <w:left w:val="nil"/>
              <w:bottom w:val="nil"/>
              <w:right w:val="nil"/>
            </w:tcBorders>
            <w:shd w:val="clear" w:color="auto" w:fill="auto"/>
            <w:noWrap/>
            <w:hideMark/>
          </w:tcPr>
          <w:p w14:paraId="223FBCD9" w14:textId="32A5EE1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23C9C9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A4FF2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15C6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6C21D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5B280C" w14:textId="77777777" w:rsidR="00C96047" w:rsidRPr="00C96047" w:rsidRDefault="00C96047" w:rsidP="00C96047">
            <w:pPr>
              <w:rPr>
                <w:sz w:val="20"/>
                <w:szCs w:val="20"/>
              </w:rPr>
            </w:pPr>
          </w:p>
        </w:tc>
      </w:tr>
      <w:tr w:rsidR="00C96047" w:rsidRPr="00C96047" w14:paraId="5B2A68D7" w14:textId="77777777" w:rsidTr="000E125A">
        <w:trPr>
          <w:trHeight w:val="320"/>
        </w:trPr>
        <w:tc>
          <w:tcPr>
            <w:tcW w:w="1252" w:type="dxa"/>
            <w:tcBorders>
              <w:top w:val="nil"/>
              <w:left w:val="nil"/>
              <w:bottom w:val="nil"/>
              <w:right w:val="nil"/>
            </w:tcBorders>
            <w:shd w:val="clear" w:color="auto" w:fill="auto"/>
            <w:noWrap/>
            <w:hideMark/>
          </w:tcPr>
          <w:p w14:paraId="7B0E84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F48A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68B4F6" w14:textId="77777777" w:rsidR="00C96047" w:rsidRPr="00C96047" w:rsidRDefault="00C96047" w:rsidP="00C96047">
            <w:pPr>
              <w:rPr>
                <w:color w:val="000000"/>
              </w:rPr>
            </w:pPr>
            <w:proofErr w:type="spellStart"/>
            <w:r w:rsidRPr="00C96047">
              <w:rPr>
                <w:color w:val="000000"/>
              </w:rPr>
              <w:t>Aesthetics</w:t>
            </w:r>
            <w:proofErr w:type="spellEnd"/>
          </w:p>
        </w:tc>
        <w:tc>
          <w:tcPr>
            <w:tcW w:w="1301" w:type="dxa"/>
            <w:tcBorders>
              <w:top w:val="nil"/>
              <w:left w:val="nil"/>
              <w:bottom w:val="nil"/>
              <w:right w:val="nil"/>
            </w:tcBorders>
            <w:shd w:val="clear" w:color="auto" w:fill="auto"/>
            <w:noWrap/>
            <w:hideMark/>
          </w:tcPr>
          <w:p w14:paraId="31F2F0A6" w14:textId="22AC8C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006DB6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21B18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8B387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1FE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889E36" w14:textId="77777777" w:rsidR="00C96047" w:rsidRPr="00C96047" w:rsidRDefault="00C96047" w:rsidP="00C96047">
            <w:pPr>
              <w:rPr>
                <w:sz w:val="20"/>
                <w:szCs w:val="20"/>
              </w:rPr>
            </w:pPr>
          </w:p>
        </w:tc>
      </w:tr>
      <w:tr w:rsidR="00C96047" w:rsidRPr="00C96047" w14:paraId="1B28189E" w14:textId="77777777" w:rsidTr="000E125A">
        <w:trPr>
          <w:trHeight w:val="320"/>
        </w:trPr>
        <w:tc>
          <w:tcPr>
            <w:tcW w:w="1252" w:type="dxa"/>
            <w:tcBorders>
              <w:top w:val="nil"/>
              <w:left w:val="nil"/>
              <w:bottom w:val="nil"/>
              <w:right w:val="nil"/>
            </w:tcBorders>
            <w:shd w:val="clear" w:color="auto" w:fill="auto"/>
            <w:noWrap/>
            <w:hideMark/>
          </w:tcPr>
          <w:p w14:paraId="0504D7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C26F3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3271D2" w14:textId="77777777" w:rsidR="00C96047" w:rsidRPr="00C96047" w:rsidRDefault="00C96047" w:rsidP="00C96047">
            <w:pPr>
              <w:rPr>
                <w:color w:val="000000"/>
              </w:rPr>
            </w:pPr>
            <w:proofErr w:type="spellStart"/>
            <w:r w:rsidRPr="00C96047">
              <w:rPr>
                <w:color w:val="000000"/>
              </w:rPr>
              <w:t>Feelings</w:t>
            </w:r>
            <w:proofErr w:type="spellEnd"/>
          </w:p>
        </w:tc>
        <w:tc>
          <w:tcPr>
            <w:tcW w:w="1301" w:type="dxa"/>
            <w:tcBorders>
              <w:top w:val="nil"/>
              <w:left w:val="nil"/>
              <w:bottom w:val="nil"/>
              <w:right w:val="nil"/>
            </w:tcBorders>
            <w:shd w:val="clear" w:color="auto" w:fill="auto"/>
            <w:noWrap/>
            <w:hideMark/>
          </w:tcPr>
          <w:p w14:paraId="3D454607" w14:textId="5099CC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259C51FC" w14:textId="77777777" w:rsidR="00C96047" w:rsidRPr="00C96047" w:rsidRDefault="00C96047" w:rsidP="00C96047">
            <w:pPr>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2477" w:type="dxa"/>
            <w:tcBorders>
              <w:top w:val="nil"/>
              <w:left w:val="nil"/>
              <w:bottom w:val="nil"/>
              <w:right w:val="nil"/>
            </w:tcBorders>
            <w:shd w:val="clear" w:color="auto" w:fill="auto"/>
            <w:noWrap/>
            <w:hideMark/>
          </w:tcPr>
          <w:p w14:paraId="7902096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E2FEB5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636B1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1094C4" w14:textId="77777777" w:rsidR="00C96047" w:rsidRPr="00C96047" w:rsidRDefault="00C96047" w:rsidP="00C96047">
            <w:pPr>
              <w:rPr>
                <w:sz w:val="20"/>
                <w:szCs w:val="20"/>
              </w:rPr>
            </w:pPr>
          </w:p>
        </w:tc>
      </w:tr>
      <w:tr w:rsidR="00C96047" w:rsidRPr="00C96047" w14:paraId="23E98E6D" w14:textId="77777777" w:rsidTr="000E125A">
        <w:trPr>
          <w:trHeight w:val="320"/>
        </w:trPr>
        <w:tc>
          <w:tcPr>
            <w:tcW w:w="1252" w:type="dxa"/>
            <w:tcBorders>
              <w:top w:val="nil"/>
              <w:left w:val="nil"/>
              <w:bottom w:val="nil"/>
              <w:right w:val="nil"/>
            </w:tcBorders>
            <w:shd w:val="clear" w:color="auto" w:fill="auto"/>
            <w:noWrap/>
            <w:hideMark/>
          </w:tcPr>
          <w:p w14:paraId="6C45311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78914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D6A0F81" w14:textId="77777777" w:rsidR="00C96047" w:rsidRPr="00C96047" w:rsidRDefault="00C96047" w:rsidP="00C96047">
            <w:pPr>
              <w:rPr>
                <w:color w:val="000000"/>
              </w:rPr>
            </w:pPr>
            <w:proofErr w:type="spellStart"/>
            <w:r w:rsidRPr="00C96047">
              <w:rPr>
                <w:color w:val="000000"/>
              </w:rPr>
              <w:t>Actions</w:t>
            </w:r>
            <w:proofErr w:type="spellEnd"/>
          </w:p>
        </w:tc>
        <w:tc>
          <w:tcPr>
            <w:tcW w:w="1301" w:type="dxa"/>
            <w:tcBorders>
              <w:top w:val="nil"/>
              <w:left w:val="nil"/>
              <w:bottom w:val="nil"/>
              <w:right w:val="nil"/>
            </w:tcBorders>
            <w:shd w:val="clear" w:color="auto" w:fill="auto"/>
            <w:noWrap/>
            <w:hideMark/>
          </w:tcPr>
          <w:p w14:paraId="18E1C958" w14:textId="37482AD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58</w:t>
            </w:r>
          </w:p>
        </w:tc>
        <w:tc>
          <w:tcPr>
            <w:tcW w:w="15185" w:type="dxa"/>
            <w:tcBorders>
              <w:top w:val="nil"/>
              <w:left w:val="nil"/>
              <w:bottom w:val="nil"/>
              <w:right w:val="nil"/>
            </w:tcBorders>
            <w:shd w:val="clear" w:color="auto" w:fill="auto"/>
            <w:noWrap/>
            <w:hideMark/>
          </w:tcPr>
          <w:p w14:paraId="28F5E3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C2B375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F7BF6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75C8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A9FA06" w14:textId="77777777" w:rsidR="00C96047" w:rsidRPr="00C96047" w:rsidRDefault="00C96047" w:rsidP="00C96047">
            <w:pPr>
              <w:rPr>
                <w:sz w:val="20"/>
                <w:szCs w:val="20"/>
              </w:rPr>
            </w:pPr>
          </w:p>
        </w:tc>
      </w:tr>
      <w:tr w:rsidR="00C96047" w:rsidRPr="00C96047" w14:paraId="01C88081" w14:textId="77777777" w:rsidTr="000E125A">
        <w:trPr>
          <w:trHeight w:val="320"/>
        </w:trPr>
        <w:tc>
          <w:tcPr>
            <w:tcW w:w="1252" w:type="dxa"/>
            <w:tcBorders>
              <w:top w:val="nil"/>
              <w:left w:val="nil"/>
              <w:bottom w:val="nil"/>
              <w:right w:val="nil"/>
            </w:tcBorders>
            <w:shd w:val="clear" w:color="auto" w:fill="auto"/>
            <w:noWrap/>
            <w:hideMark/>
          </w:tcPr>
          <w:p w14:paraId="5209A1B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68D090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BA0F3F6" w14:textId="77777777" w:rsidR="00C96047" w:rsidRPr="00C96047" w:rsidRDefault="00C96047" w:rsidP="00C96047">
            <w:pPr>
              <w:rPr>
                <w:color w:val="000000"/>
              </w:rPr>
            </w:pPr>
            <w:r w:rsidRPr="00C96047">
              <w:rPr>
                <w:color w:val="000000"/>
              </w:rPr>
              <w:t>Ideas</w:t>
            </w:r>
          </w:p>
        </w:tc>
        <w:tc>
          <w:tcPr>
            <w:tcW w:w="1301" w:type="dxa"/>
            <w:tcBorders>
              <w:top w:val="nil"/>
              <w:left w:val="nil"/>
              <w:bottom w:val="nil"/>
              <w:right w:val="nil"/>
            </w:tcBorders>
            <w:shd w:val="clear" w:color="auto" w:fill="auto"/>
            <w:noWrap/>
            <w:hideMark/>
          </w:tcPr>
          <w:p w14:paraId="68BC2611" w14:textId="407AA0E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150D443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8FE333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EB06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C20B7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3F19AB" w14:textId="77777777" w:rsidR="00C96047" w:rsidRPr="00C96047" w:rsidRDefault="00C96047" w:rsidP="00C96047">
            <w:pPr>
              <w:rPr>
                <w:sz w:val="20"/>
                <w:szCs w:val="20"/>
              </w:rPr>
            </w:pPr>
          </w:p>
        </w:tc>
      </w:tr>
      <w:tr w:rsidR="00C96047" w:rsidRPr="00C96047" w14:paraId="368366D9" w14:textId="77777777" w:rsidTr="000E125A">
        <w:trPr>
          <w:trHeight w:val="320"/>
        </w:trPr>
        <w:tc>
          <w:tcPr>
            <w:tcW w:w="1252" w:type="dxa"/>
            <w:tcBorders>
              <w:top w:val="nil"/>
              <w:left w:val="nil"/>
              <w:bottom w:val="nil"/>
              <w:right w:val="nil"/>
            </w:tcBorders>
            <w:shd w:val="clear" w:color="auto" w:fill="auto"/>
            <w:noWrap/>
            <w:hideMark/>
          </w:tcPr>
          <w:p w14:paraId="03F67E0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4C95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01D643" w14:textId="77777777" w:rsidR="00C96047" w:rsidRPr="00C96047" w:rsidRDefault="00C96047" w:rsidP="00C96047">
            <w:pPr>
              <w:rPr>
                <w:color w:val="000000"/>
              </w:rPr>
            </w:pPr>
            <w:proofErr w:type="spellStart"/>
            <w:r w:rsidRPr="00C96047">
              <w:rPr>
                <w:color w:val="000000"/>
              </w:rPr>
              <w:t>Values</w:t>
            </w:r>
            <w:proofErr w:type="spellEnd"/>
          </w:p>
        </w:tc>
        <w:tc>
          <w:tcPr>
            <w:tcW w:w="1301" w:type="dxa"/>
            <w:tcBorders>
              <w:top w:val="nil"/>
              <w:left w:val="nil"/>
              <w:bottom w:val="nil"/>
              <w:right w:val="nil"/>
            </w:tcBorders>
            <w:shd w:val="clear" w:color="auto" w:fill="auto"/>
            <w:noWrap/>
            <w:hideMark/>
          </w:tcPr>
          <w:p w14:paraId="3485BDA4" w14:textId="07F0472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9C91107" w14:textId="77777777" w:rsidR="000E125A" w:rsidRDefault="00C96047" w:rsidP="00C96047">
            <w:pPr>
              <w:rPr>
                <w:color w:val="000000"/>
              </w:rPr>
            </w:pPr>
            <w:r w:rsidRPr="00C96047">
              <w:rPr>
                <w:color w:val="000000"/>
              </w:rPr>
              <w:t xml:space="preserve">+ SAT verbal (.26) </w:t>
            </w:r>
          </w:p>
          <w:p w14:paraId="019EE1DC" w14:textId="77777777" w:rsidR="00C96047" w:rsidRPr="00C96047" w:rsidRDefault="00C96047" w:rsidP="00C96047">
            <w:pPr>
              <w:rPr>
                <w:color w:val="000000"/>
              </w:rPr>
            </w:pPr>
            <w:r w:rsidRPr="00C96047">
              <w:rPr>
                <w:b/>
                <w:bCs/>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Robins</w:t>
            </w:r>
            <w:proofErr w:type="spellEnd"/>
            <w:r w:rsidRPr="00C96047">
              <w:rPr>
                <w:color w:val="000000"/>
              </w:rPr>
              <w:t>, 2007</w:t>
            </w:r>
            <w:r w:rsidRPr="00C96047">
              <w:rPr>
                <w:b/>
                <w:bCs/>
                <w:color w:val="000000"/>
              </w:rPr>
              <w:t>)</w:t>
            </w:r>
          </w:p>
        </w:tc>
        <w:tc>
          <w:tcPr>
            <w:tcW w:w="2477" w:type="dxa"/>
            <w:tcBorders>
              <w:top w:val="nil"/>
              <w:left w:val="nil"/>
              <w:bottom w:val="nil"/>
              <w:right w:val="nil"/>
            </w:tcBorders>
            <w:shd w:val="clear" w:color="auto" w:fill="auto"/>
            <w:noWrap/>
            <w:hideMark/>
          </w:tcPr>
          <w:p w14:paraId="474B5DC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58B5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2821F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5AB4504" w14:textId="77777777" w:rsidR="00C96047" w:rsidRPr="00C96047" w:rsidRDefault="00C96047" w:rsidP="00C96047">
            <w:pPr>
              <w:rPr>
                <w:sz w:val="20"/>
                <w:szCs w:val="20"/>
              </w:rPr>
            </w:pPr>
          </w:p>
        </w:tc>
      </w:tr>
      <w:tr w:rsidR="00C96047" w:rsidRPr="00C96047" w14:paraId="0ADC1B30" w14:textId="77777777" w:rsidTr="000E125A">
        <w:trPr>
          <w:trHeight w:val="320"/>
        </w:trPr>
        <w:tc>
          <w:tcPr>
            <w:tcW w:w="1252" w:type="dxa"/>
            <w:tcBorders>
              <w:top w:val="nil"/>
              <w:left w:val="nil"/>
              <w:bottom w:val="nil"/>
              <w:right w:val="nil"/>
            </w:tcBorders>
            <w:shd w:val="clear" w:color="auto" w:fill="auto"/>
            <w:noWrap/>
            <w:hideMark/>
          </w:tcPr>
          <w:p w14:paraId="6A0D55B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9F3BBB"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3C3496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5E2DCE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B41CC3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643E6D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FCB5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D679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0EE8E75" w14:textId="77777777" w:rsidR="00C96047" w:rsidRPr="00C96047" w:rsidRDefault="00C96047" w:rsidP="00C96047">
            <w:pPr>
              <w:rPr>
                <w:sz w:val="20"/>
                <w:szCs w:val="20"/>
              </w:rPr>
            </w:pPr>
          </w:p>
        </w:tc>
      </w:tr>
      <w:tr w:rsidR="00C96047" w:rsidRPr="00C96047" w14:paraId="5939F781" w14:textId="77777777" w:rsidTr="000E125A">
        <w:trPr>
          <w:trHeight w:val="320"/>
        </w:trPr>
        <w:tc>
          <w:tcPr>
            <w:tcW w:w="1252" w:type="dxa"/>
            <w:tcBorders>
              <w:top w:val="nil"/>
              <w:left w:val="nil"/>
              <w:bottom w:val="nil"/>
              <w:right w:val="nil"/>
            </w:tcBorders>
            <w:shd w:val="clear" w:color="auto" w:fill="auto"/>
            <w:noWrap/>
            <w:hideMark/>
          </w:tcPr>
          <w:p w14:paraId="390BBD8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71D9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4A3839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7FFCA91F" w14:textId="27E75F9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AF105F9"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B7ED0BD"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7" w:type="dxa"/>
            <w:tcBorders>
              <w:top w:val="nil"/>
              <w:left w:val="nil"/>
              <w:bottom w:val="nil"/>
              <w:right w:val="nil"/>
            </w:tcBorders>
            <w:shd w:val="clear" w:color="auto" w:fill="auto"/>
            <w:noWrap/>
            <w:hideMark/>
          </w:tcPr>
          <w:p w14:paraId="3B1AADB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98805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24D9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D3228" w14:textId="77777777" w:rsidR="00C96047" w:rsidRPr="00C96047" w:rsidRDefault="00C96047" w:rsidP="00C96047">
            <w:pPr>
              <w:rPr>
                <w:sz w:val="20"/>
                <w:szCs w:val="20"/>
              </w:rPr>
            </w:pPr>
          </w:p>
        </w:tc>
      </w:tr>
      <w:tr w:rsidR="000E125A" w:rsidRPr="00DE1B96" w14:paraId="5C013F35" w14:textId="77777777" w:rsidTr="000E125A">
        <w:trPr>
          <w:trHeight w:val="320"/>
        </w:trPr>
        <w:tc>
          <w:tcPr>
            <w:tcW w:w="1252" w:type="dxa"/>
            <w:tcBorders>
              <w:top w:val="nil"/>
              <w:left w:val="nil"/>
              <w:bottom w:val="nil"/>
              <w:right w:val="nil"/>
            </w:tcBorders>
            <w:shd w:val="clear" w:color="auto" w:fill="auto"/>
            <w:noWrap/>
            <w:hideMark/>
          </w:tcPr>
          <w:p w14:paraId="1FD8FAF0" w14:textId="77777777" w:rsidR="000E125A" w:rsidRPr="00C96047" w:rsidRDefault="000E125A" w:rsidP="00C96047">
            <w:pPr>
              <w:rPr>
                <w:sz w:val="20"/>
                <w:szCs w:val="20"/>
              </w:rPr>
            </w:pPr>
          </w:p>
        </w:tc>
        <w:tc>
          <w:tcPr>
            <w:tcW w:w="1967" w:type="dxa"/>
            <w:tcBorders>
              <w:top w:val="nil"/>
              <w:left w:val="nil"/>
              <w:bottom w:val="nil"/>
              <w:right w:val="nil"/>
            </w:tcBorders>
            <w:shd w:val="clear" w:color="auto" w:fill="auto"/>
            <w:noWrap/>
            <w:hideMark/>
          </w:tcPr>
          <w:p w14:paraId="621F9251" w14:textId="77777777" w:rsidR="000E125A" w:rsidRPr="00C96047" w:rsidRDefault="000E125A" w:rsidP="00C96047">
            <w:pPr>
              <w:rPr>
                <w:sz w:val="20"/>
                <w:szCs w:val="20"/>
              </w:rPr>
            </w:pPr>
          </w:p>
        </w:tc>
        <w:tc>
          <w:tcPr>
            <w:tcW w:w="3371" w:type="dxa"/>
            <w:gridSpan w:val="2"/>
            <w:tcBorders>
              <w:top w:val="nil"/>
              <w:left w:val="nil"/>
              <w:bottom w:val="nil"/>
              <w:right w:val="nil"/>
            </w:tcBorders>
            <w:shd w:val="clear" w:color="auto" w:fill="auto"/>
            <w:noWrap/>
            <w:hideMark/>
          </w:tcPr>
          <w:p w14:paraId="703D120D" w14:textId="77777777" w:rsidR="000E125A" w:rsidRPr="00C96047" w:rsidRDefault="000E125A" w:rsidP="00C96047">
            <w:pPr>
              <w:rPr>
                <w:color w:val="000000"/>
              </w:rPr>
            </w:pPr>
            <w:proofErr w:type="spellStart"/>
            <w:r w:rsidRPr="00C96047">
              <w:rPr>
                <w:color w:val="000000"/>
              </w:rPr>
              <w:t>Straightforwardness</w:t>
            </w:r>
            <w:proofErr w:type="spellEnd"/>
          </w:p>
          <w:p w14:paraId="71EA7AC0" w14:textId="77777777" w:rsidR="000E125A" w:rsidRPr="00C96047" w:rsidRDefault="000E125A" w:rsidP="00C96047">
            <w:pPr>
              <w:jc w:val="right"/>
              <w:rPr>
                <w:color w:val="000000"/>
              </w:rPr>
            </w:pPr>
            <w:r w:rsidRPr="00C96047">
              <w:rPr>
                <w:color w:val="000000"/>
              </w:rPr>
              <w:t>0,71</w:t>
            </w:r>
          </w:p>
        </w:tc>
        <w:tc>
          <w:tcPr>
            <w:tcW w:w="25090" w:type="dxa"/>
            <w:gridSpan w:val="5"/>
            <w:tcBorders>
              <w:top w:val="nil"/>
              <w:left w:val="nil"/>
              <w:bottom w:val="nil"/>
              <w:right w:val="nil"/>
            </w:tcBorders>
            <w:shd w:val="clear" w:color="auto" w:fill="auto"/>
            <w:noWrap/>
            <w:hideMark/>
          </w:tcPr>
          <w:p w14:paraId="4B7405AB" w14:textId="77777777" w:rsidR="000E125A" w:rsidRPr="004935BC" w:rsidRDefault="000E125A" w:rsidP="00C96047">
            <w:pPr>
              <w:rPr>
                <w:color w:val="000000"/>
                <w:lang w:val="fr-BE"/>
              </w:rPr>
            </w:pPr>
            <w:r w:rsidRPr="004935BC">
              <w:rPr>
                <w:color w:val="000000"/>
                <w:lang w:val="fr-BE"/>
              </w:rPr>
              <w:t xml:space="preserve">- </w:t>
            </w:r>
            <w:proofErr w:type="spellStart"/>
            <w:r w:rsidRPr="004935BC">
              <w:rPr>
                <w:color w:val="000000"/>
                <w:lang w:val="fr-BE"/>
              </w:rPr>
              <w:t>Interpersonal</w:t>
            </w:r>
            <w:proofErr w:type="spellEnd"/>
            <w:r w:rsidRPr="004935BC">
              <w:rPr>
                <w:color w:val="000000"/>
                <w:lang w:val="fr-BE"/>
              </w:rPr>
              <w:t xml:space="preserve"> manipulation (-.75) </w:t>
            </w:r>
          </w:p>
          <w:p w14:paraId="3D0A5CF2" w14:textId="724B0050" w:rsidR="000E125A" w:rsidRPr="004935BC" w:rsidRDefault="000E125A"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519C7200" w14:textId="77777777" w:rsidR="000E125A" w:rsidRPr="00AD587A" w:rsidRDefault="000E125A" w:rsidP="00C96047">
            <w:pPr>
              <w:rPr>
                <w:color w:val="000000"/>
                <w:lang w:val="en-GB"/>
              </w:rPr>
            </w:pPr>
            <w:r w:rsidRPr="00AD587A">
              <w:rPr>
                <w:color w:val="000000"/>
                <w:lang w:val="en-GB"/>
              </w:rPr>
              <w:t xml:space="preserve">- Supervisor rating </w:t>
            </w:r>
          </w:p>
          <w:p w14:paraId="79CE4BC7" w14:textId="425802CF" w:rsidR="000E125A" w:rsidRPr="00AD587A" w:rsidRDefault="000E125A" w:rsidP="00C96047">
            <w:pPr>
              <w:rPr>
                <w:color w:val="000000"/>
                <w:lang w:val="en-GB"/>
              </w:rPr>
            </w:pPr>
            <w:r w:rsidRPr="00AD587A">
              <w:rPr>
                <w:color w:val="000000"/>
                <w:lang w:val="en-GB"/>
              </w:rPr>
              <w:t xml:space="preserve">(Piedmont &amp; Weinstein, 1994); </w:t>
            </w:r>
          </w:p>
          <w:p w14:paraId="7A3E1311" w14:textId="77777777" w:rsidR="000E125A" w:rsidRPr="00AD587A" w:rsidRDefault="000E125A" w:rsidP="00C96047">
            <w:pPr>
              <w:rPr>
                <w:color w:val="000000"/>
                <w:lang w:val="en-GB"/>
              </w:rPr>
            </w:pPr>
            <w:r w:rsidRPr="00AD587A">
              <w:rPr>
                <w:color w:val="000000"/>
                <w:lang w:val="en-GB"/>
              </w:rPr>
              <w:t xml:space="preserve">- Fearless dominance (-.49), </w:t>
            </w:r>
          </w:p>
          <w:p w14:paraId="3A6E6418" w14:textId="77777777" w:rsidR="000E125A" w:rsidRPr="00AD587A" w:rsidRDefault="000E125A" w:rsidP="00C96047">
            <w:pPr>
              <w:rPr>
                <w:color w:val="000000"/>
                <w:lang w:val="en-GB"/>
              </w:rPr>
            </w:pPr>
            <w:r w:rsidRPr="00AD587A">
              <w:rPr>
                <w:color w:val="000000"/>
                <w:lang w:val="en-GB"/>
              </w:rPr>
              <w:t xml:space="preserve">- Dysregulation / Disinhibition (-.49) </w:t>
            </w:r>
          </w:p>
          <w:p w14:paraId="3802BC5E" w14:textId="77777777" w:rsidR="000E125A" w:rsidRPr="00AD587A" w:rsidRDefault="000E125A"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r>
      <w:tr w:rsidR="00C96047" w:rsidRPr="00DE1B96" w14:paraId="62AA3EBD" w14:textId="77777777" w:rsidTr="000E125A">
        <w:trPr>
          <w:trHeight w:val="320"/>
        </w:trPr>
        <w:tc>
          <w:tcPr>
            <w:tcW w:w="1252" w:type="dxa"/>
            <w:tcBorders>
              <w:top w:val="nil"/>
              <w:left w:val="nil"/>
              <w:bottom w:val="nil"/>
              <w:right w:val="nil"/>
            </w:tcBorders>
            <w:shd w:val="clear" w:color="auto" w:fill="auto"/>
            <w:noWrap/>
            <w:hideMark/>
          </w:tcPr>
          <w:p w14:paraId="36E2C506"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34AD38D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4698842"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0F9D401E" w14:textId="263CB1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1EB1875B" w14:textId="77777777" w:rsidR="000E125A" w:rsidRPr="00AD587A" w:rsidRDefault="00C96047" w:rsidP="00C96047">
            <w:pPr>
              <w:rPr>
                <w:color w:val="000000"/>
                <w:lang w:val="en-GB"/>
              </w:rPr>
            </w:pPr>
            <w:r w:rsidRPr="00AD587A">
              <w:rPr>
                <w:color w:val="000000"/>
                <w:lang w:val="en-GB"/>
              </w:rPr>
              <w:t xml:space="preserve">- Callous affect (-.63), </w:t>
            </w:r>
          </w:p>
          <w:p w14:paraId="1BA27A57"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(-.37) </w:t>
            </w:r>
          </w:p>
          <w:p w14:paraId="433C0BA2"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 </w:t>
            </w:r>
          </w:p>
          <w:p w14:paraId="7197303F"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5022DE6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et al., 2012)</w:t>
            </w:r>
          </w:p>
        </w:tc>
        <w:tc>
          <w:tcPr>
            <w:tcW w:w="2476" w:type="dxa"/>
            <w:tcBorders>
              <w:top w:val="nil"/>
              <w:left w:val="nil"/>
              <w:bottom w:val="nil"/>
              <w:right w:val="nil"/>
            </w:tcBorders>
            <w:shd w:val="clear" w:color="auto" w:fill="auto"/>
            <w:noWrap/>
            <w:hideMark/>
          </w:tcPr>
          <w:p w14:paraId="64BA85C2" w14:textId="77777777" w:rsidR="00C96047" w:rsidRPr="00AD587A" w:rsidRDefault="00C96047" w:rsidP="00C96047">
            <w:pPr>
              <w:rPr>
                <w:color w:val="000000"/>
                <w:lang w:val="en-GB"/>
              </w:rPr>
            </w:pPr>
          </w:p>
        </w:tc>
      </w:tr>
      <w:tr w:rsidR="00C96047" w:rsidRPr="00C96047" w14:paraId="69AFEBDC" w14:textId="77777777" w:rsidTr="000E125A">
        <w:trPr>
          <w:trHeight w:val="320"/>
        </w:trPr>
        <w:tc>
          <w:tcPr>
            <w:tcW w:w="1252" w:type="dxa"/>
            <w:tcBorders>
              <w:top w:val="nil"/>
              <w:left w:val="nil"/>
              <w:bottom w:val="nil"/>
              <w:right w:val="nil"/>
            </w:tcBorders>
            <w:shd w:val="clear" w:color="auto" w:fill="auto"/>
            <w:noWrap/>
            <w:hideMark/>
          </w:tcPr>
          <w:p w14:paraId="3835BBA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06C5A6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7D4AA09" w14:textId="77777777" w:rsidR="00C96047" w:rsidRPr="00C96047" w:rsidRDefault="00C96047" w:rsidP="00C96047">
            <w:pPr>
              <w:rPr>
                <w:color w:val="000000"/>
              </w:rPr>
            </w:pPr>
            <w:proofErr w:type="spellStart"/>
            <w:r w:rsidRPr="00C96047">
              <w:rPr>
                <w:color w:val="000000"/>
              </w:rPr>
              <w:t>Compliance</w:t>
            </w:r>
            <w:proofErr w:type="spellEnd"/>
          </w:p>
        </w:tc>
        <w:tc>
          <w:tcPr>
            <w:tcW w:w="1301" w:type="dxa"/>
            <w:tcBorders>
              <w:top w:val="nil"/>
              <w:left w:val="nil"/>
              <w:bottom w:val="nil"/>
              <w:right w:val="nil"/>
            </w:tcBorders>
            <w:shd w:val="clear" w:color="auto" w:fill="auto"/>
            <w:noWrap/>
            <w:hideMark/>
          </w:tcPr>
          <w:p w14:paraId="148BF0D7" w14:textId="25ECAC7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59</w:t>
            </w:r>
          </w:p>
        </w:tc>
        <w:tc>
          <w:tcPr>
            <w:tcW w:w="15185" w:type="dxa"/>
            <w:tcBorders>
              <w:top w:val="nil"/>
              <w:left w:val="nil"/>
              <w:bottom w:val="nil"/>
              <w:right w:val="nil"/>
            </w:tcBorders>
            <w:shd w:val="clear" w:color="auto" w:fill="auto"/>
            <w:noWrap/>
            <w:hideMark/>
          </w:tcPr>
          <w:p w14:paraId="57A337A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9BE44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925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81A9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241B7" w14:textId="77777777" w:rsidR="00C96047" w:rsidRPr="00C96047" w:rsidRDefault="00C96047" w:rsidP="00C96047">
            <w:pPr>
              <w:rPr>
                <w:sz w:val="20"/>
                <w:szCs w:val="20"/>
              </w:rPr>
            </w:pPr>
          </w:p>
        </w:tc>
      </w:tr>
      <w:tr w:rsidR="00C96047" w:rsidRPr="00C96047" w14:paraId="7B4A2387" w14:textId="77777777" w:rsidTr="000E125A">
        <w:trPr>
          <w:trHeight w:val="320"/>
        </w:trPr>
        <w:tc>
          <w:tcPr>
            <w:tcW w:w="1252" w:type="dxa"/>
            <w:tcBorders>
              <w:top w:val="nil"/>
              <w:left w:val="nil"/>
              <w:bottom w:val="nil"/>
              <w:right w:val="nil"/>
            </w:tcBorders>
            <w:shd w:val="clear" w:color="auto" w:fill="auto"/>
            <w:noWrap/>
            <w:hideMark/>
          </w:tcPr>
          <w:p w14:paraId="1CF843B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4AB9C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C67350"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442CADB" w14:textId="03A0862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716D2B1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1A20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5E2CC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E9FEA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7DA4307" w14:textId="77777777" w:rsidR="00C96047" w:rsidRPr="00C96047" w:rsidRDefault="00C96047" w:rsidP="00C96047">
            <w:pPr>
              <w:rPr>
                <w:sz w:val="20"/>
                <w:szCs w:val="20"/>
              </w:rPr>
            </w:pPr>
          </w:p>
        </w:tc>
      </w:tr>
      <w:tr w:rsidR="00C96047" w:rsidRPr="00DE1B96" w14:paraId="626C6EA2" w14:textId="77777777" w:rsidTr="000E125A">
        <w:trPr>
          <w:trHeight w:val="320"/>
        </w:trPr>
        <w:tc>
          <w:tcPr>
            <w:tcW w:w="1252" w:type="dxa"/>
            <w:tcBorders>
              <w:top w:val="nil"/>
              <w:left w:val="nil"/>
              <w:bottom w:val="nil"/>
              <w:right w:val="nil"/>
            </w:tcBorders>
            <w:shd w:val="clear" w:color="auto" w:fill="auto"/>
            <w:noWrap/>
            <w:hideMark/>
          </w:tcPr>
          <w:p w14:paraId="6641F6E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A9649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5C86D" w14:textId="77777777" w:rsidR="00C96047" w:rsidRPr="00C96047" w:rsidRDefault="00C96047" w:rsidP="00C96047">
            <w:pPr>
              <w:rPr>
                <w:color w:val="000000"/>
              </w:rPr>
            </w:pPr>
            <w:r w:rsidRPr="00C96047">
              <w:rPr>
                <w:color w:val="000000"/>
              </w:rPr>
              <w:t>Tender-</w:t>
            </w:r>
            <w:proofErr w:type="spellStart"/>
            <w:r w:rsidRPr="00C96047">
              <w:rPr>
                <w:color w:val="000000"/>
              </w:rPr>
              <w:t>Mindedness</w:t>
            </w:r>
            <w:proofErr w:type="spellEnd"/>
          </w:p>
        </w:tc>
        <w:tc>
          <w:tcPr>
            <w:tcW w:w="1301" w:type="dxa"/>
            <w:tcBorders>
              <w:top w:val="nil"/>
              <w:left w:val="nil"/>
              <w:bottom w:val="nil"/>
              <w:right w:val="nil"/>
            </w:tcBorders>
            <w:shd w:val="clear" w:color="auto" w:fill="auto"/>
            <w:noWrap/>
            <w:hideMark/>
          </w:tcPr>
          <w:p w14:paraId="3367054B" w14:textId="40475F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56</w:t>
            </w:r>
          </w:p>
        </w:tc>
        <w:tc>
          <w:tcPr>
            <w:tcW w:w="15185" w:type="dxa"/>
            <w:tcBorders>
              <w:top w:val="nil"/>
              <w:left w:val="nil"/>
              <w:bottom w:val="nil"/>
              <w:right w:val="nil"/>
            </w:tcBorders>
            <w:shd w:val="clear" w:color="auto" w:fill="auto"/>
            <w:noWrap/>
            <w:hideMark/>
          </w:tcPr>
          <w:p w14:paraId="1242E64A"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w:t>
            </w:r>
            <w:r w:rsidRPr="004935BC">
              <w:rPr>
                <w:b/>
                <w:bCs/>
                <w:color w:val="000000"/>
                <w:lang w:val="fr-BE"/>
              </w:rPr>
              <w:t>(</w:t>
            </w:r>
            <w:r w:rsidRPr="004935BC">
              <w:rPr>
                <w:color w:val="000000"/>
                <w:lang w:val="fr-BE"/>
              </w:rPr>
              <w:t>-.56</w:t>
            </w:r>
            <w:r w:rsidRPr="004935BC">
              <w:rPr>
                <w:b/>
                <w:bCs/>
                <w:color w:val="000000"/>
                <w:lang w:val="fr-BE"/>
              </w:rPr>
              <w:t>)</w:t>
            </w:r>
            <w:r w:rsidRPr="004935BC">
              <w:rPr>
                <w:color w:val="000000"/>
                <w:lang w:val="fr-BE"/>
              </w:rPr>
              <w:t xml:space="preserve"> </w:t>
            </w:r>
          </w:p>
          <w:p w14:paraId="2B8968C5" w14:textId="77777777" w:rsidR="00C96047" w:rsidRPr="004935BC" w:rsidRDefault="00C96047"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
        </w:tc>
        <w:tc>
          <w:tcPr>
            <w:tcW w:w="2477" w:type="dxa"/>
            <w:tcBorders>
              <w:top w:val="nil"/>
              <w:left w:val="nil"/>
              <w:bottom w:val="nil"/>
              <w:right w:val="nil"/>
            </w:tcBorders>
            <w:shd w:val="clear" w:color="auto" w:fill="auto"/>
            <w:noWrap/>
            <w:hideMark/>
          </w:tcPr>
          <w:p w14:paraId="518516C5"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79C76F29"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30071CD"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31AB3B0" w14:textId="77777777" w:rsidR="00C96047" w:rsidRPr="004935BC" w:rsidRDefault="00C96047" w:rsidP="00C96047">
            <w:pPr>
              <w:rPr>
                <w:sz w:val="20"/>
                <w:szCs w:val="20"/>
                <w:lang w:val="fr-BE"/>
              </w:rPr>
            </w:pPr>
          </w:p>
        </w:tc>
      </w:tr>
      <w:tr w:rsidR="00C96047" w:rsidRPr="00C96047" w14:paraId="27877C4F" w14:textId="77777777" w:rsidTr="000E125A">
        <w:trPr>
          <w:trHeight w:val="320"/>
        </w:trPr>
        <w:tc>
          <w:tcPr>
            <w:tcW w:w="1252" w:type="dxa"/>
            <w:tcBorders>
              <w:top w:val="nil"/>
              <w:left w:val="nil"/>
              <w:bottom w:val="nil"/>
              <w:right w:val="nil"/>
            </w:tcBorders>
            <w:shd w:val="clear" w:color="auto" w:fill="auto"/>
            <w:noWrap/>
            <w:hideMark/>
          </w:tcPr>
          <w:p w14:paraId="74DD14E4"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60775913" w14:textId="77777777" w:rsidR="000E125A" w:rsidRPr="004935BC" w:rsidRDefault="000E125A" w:rsidP="00C96047">
            <w:pPr>
              <w:rPr>
                <w:color w:val="000000"/>
                <w:lang w:val="fr-BE"/>
              </w:rPr>
            </w:pPr>
          </w:p>
          <w:p w14:paraId="5DA11D9E" w14:textId="77777777" w:rsidR="000E125A" w:rsidRPr="004935BC" w:rsidRDefault="000E125A" w:rsidP="00C96047">
            <w:pPr>
              <w:rPr>
                <w:color w:val="000000"/>
                <w:lang w:val="fr-BE"/>
              </w:rPr>
            </w:pPr>
          </w:p>
          <w:p w14:paraId="08FA2FF0"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010DAF2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5044D86"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11EBA91"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E8041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F165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BEF5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CF80A9" w14:textId="77777777" w:rsidR="00C96047" w:rsidRPr="00C96047" w:rsidRDefault="00C96047" w:rsidP="00C96047">
            <w:pPr>
              <w:rPr>
                <w:sz w:val="20"/>
                <w:szCs w:val="20"/>
              </w:rPr>
            </w:pPr>
          </w:p>
        </w:tc>
      </w:tr>
      <w:tr w:rsidR="00C96047" w:rsidRPr="00C96047" w14:paraId="25001ACE" w14:textId="77777777" w:rsidTr="000E125A">
        <w:trPr>
          <w:trHeight w:val="320"/>
        </w:trPr>
        <w:tc>
          <w:tcPr>
            <w:tcW w:w="1252" w:type="dxa"/>
            <w:tcBorders>
              <w:top w:val="nil"/>
              <w:left w:val="nil"/>
              <w:bottom w:val="nil"/>
              <w:right w:val="nil"/>
            </w:tcBorders>
            <w:shd w:val="clear" w:color="auto" w:fill="auto"/>
            <w:noWrap/>
            <w:hideMark/>
          </w:tcPr>
          <w:p w14:paraId="13B89CE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C68C26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9F5E95E" w14:textId="77777777" w:rsidR="00C96047" w:rsidRPr="00C96047" w:rsidRDefault="00C96047" w:rsidP="00C96047">
            <w:pPr>
              <w:rPr>
                <w:color w:val="000000"/>
              </w:rPr>
            </w:pPr>
            <w:proofErr w:type="spellStart"/>
            <w:r w:rsidRPr="00C96047">
              <w:rPr>
                <w:color w:val="000000"/>
              </w:rPr>
              <w:t>Competence</w:t>
            </w:r>
            <w:proofErr w:type="spellEnd"/>
          </w:p>
        </w:tc>
        <w:tc>
          <w:tcPr>
            <w:tcW w:w="1301" w:type="dxa"/>
            <w:tcBorders>
              <w:top w:val="nil"/>
              <w:left w:val="nil"/>
              <w:bottom w:val="nil"/>
              <w:right w:val="nil"/>
            </w:tcBorders>
            <w:shd w:val="clear" w:color="auto" w:fill="auto"/>
            <w:noWrap/>
            <w:hideMark/>
          </w:tcPr>
          <w:p w14:paraId="7A0684BA" w14:textId="0D353EA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71EBB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118E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8DB0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B597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7148BB" w14:textId="77777777" w:rsidR="00C96047" w:rsidRPr="00C96047" w:rsidRDefault="00C96047" w:rsidP="00C96047">
            <w:pPr>
              <w:rPr>
                <w:sz w:val="20"/>
                <w:szCs w:val="20"/>
              </w:rPr>
            </w:pPr>
          </w:p>
        </w:tc>
      </w:tr>
      <w:tr w:rsidR="00C96047" w:rsidRPr="00C96047" w14:paraId="13B61CCA" w14:textId="77777777" w:rsidTr="000E125A">
        <w:trPr>
          <w:trHeight w:val="320"/>
        </w:trPr>
        <w:tc>
          <w:tcPr>
            <w:tcW w:w="1252" w:type="dxa"/>
            <w:tcBorders>
              <w:top w:val="nil"/>
              <w:left w:val="nil"/>
              <w:bottom w:val="nil"/>
              <w:right w:val="nil"/>
            </w:tcBorders>
            <w:shd w:val="clear" w:color="auto" w:fill="auto"/>
            <w:noWrap/>
            <w:hideMark/>
          </w:tcPr>
          <w:p w14:paraId="101127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2EE58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29A5F9" w14:textId="77777777" w:rsidR="00C96047" w:rsidRPr="00C96047" w:rsidRDefault="00C96047" w:rsidP="00C96047">
            <w:pPr>
              <w:rPr>
                <w:color w:val="000000"/>
              </w:rPr>
            </w:pPr>
            <w:proofErr w:type="spellStart"/>
            <w:r w:rsidRPr="00C96047">
              <w:rPr>
                <w:color w:val="000000"/>
              </w:rPr>
              <w:t>Order</w:t>
            </w:r>
            <w:proofErr w:type="spellEnd"/>
          </w:p>
        </w:tc>
        <w:tc>
          <w:tcPr>
            <w:tcW w:w="1301" w:type="dxa"/>
            <w:tcBorders>
              <w:top w:val="nil"/>
              <w:left w:val="nil"/>
              <w:bottom w:val="nil"/>
              <w:right w:val="nil"/>
            </w:tcBorders>
            <w:shd w:val="clear" w:color="auto" w:fill="auto"/>
            <w:noWrap/>
            <w:hideMark/>
          </w:tcPr>
          <w:p w14:paraId="57D10138" w14:textId="4EB194A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0828B14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C2625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D1D8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267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8A31700" w14:textId="77777777" w:rsidR="00C96047" w:rsidRPr="00C96047" w:rsidRDefault="00C96047" w:rsidP="00C96047">
            <w:pPr>
              <w:rPr>
                <w:sz w:val="20"/>
                <w:szCs w:val="20"/>
              </w:rPr>
            </w:pPr>
          </w:p>
        </w:tc>
      </w:tr>
      <w:tr w:rsidR="00C96047" w:rsidRPr="00DE1B96" w14:paraId="4DA9783C" w14:textId="77777777" w:rsidTr="000E125A">
        <w:trPr>
          <w:trHeight w:val="320"/>
        </w:trPr>
        <w:tc>
          <w:tcPr>
            <w:tcW w:w="1252" w:type="dxa"/>
            <w:tcBorders>
              <w:top w:val="nil"/>
              <w:left w:val="nil"/>
              <w:bottom w:val="nil"/>
              <w:right w:val="nil"/>
            </w:tcBorders>
            <w:shd w:val="clear" w:color="auto" w:fill="auto"/>
            <w:noWrap/>
            <w:hideMark/>
          </w:tcPr>
          <w:p w14:paraId="4C7B374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E04FDC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88AAB7"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6609E5C7" w14:textId="0DA10B3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62</w:t>
            </w:r>
          </w:p>
        </w:tc>
        <w:tc>
          <w:tcPr>
            <w:tcW w:w="15185" w:type="dxa"/>
            <w:tcBorders>
              <w:top w:val="nil"/>
              <w:left w:val="nil"/>
              <w:bottom w:val="nil"/>
              <w:right w:val="nil"/>
            </w:tcBorders>
            <w:shd w:val="clear" w:color="auto" w:fill="auto"/>
            <w:noWrap/>
            <w:hideMark/>
          </w:tcPr>
          <w:p w14:paraId="24C0DF15" w14:textId="77777777" w:rsidR="000E125A" w:rsidRPr="00AD587A" w:rsidRDefault="00C96047" w:rsidP="00C96047">
            <w:pPr>
              <w:rPr>
                <w:color w:val="000000"/>
                <w:lang w:val="en-GB"/>
              </w:rPr>
            </w:pPr>
            <w:r w:rsidRPr="00AD587A">
              <w:rPr>
                <w:color w:val="000000"/>
                <w:lang w:val="en-GB"/>
              </w:rPr>
              <w:t xml:space="preserve">- Dysregulation / Disinhibition (-.49) </w:t>
            </w:r>
          </w:p>
          <w:p w14:paraId="163AEFAA" w14:textId="77777777" w:rsidR="00C96047" w:rsidRPr="00AD587A" w:rsidRDefault="00C96047" w:rsidP="00C96047">
            <w:pPr>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2477" w:type="dxa"/>
            <w:tcBorders>
              <w:top w:val="nil"/>
              <w:left w:val="nil"/>
              <w:bottom w:val="nil"/>
              <w:right w:val="nil"/>
            </w:tcBorders>
            <w:shd w:val="clear" w:color="auto" w:fill="auto"/>
            <w:noWrap/>
            <w:hideMark/>
          </w:tcPr>
          <w:p w14:paraId="6E0907B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B7A428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C57653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D230DD" w14:textId="77777777" w:rsidR="00C96047" w:rsidRPr="00AD587A" w:rsidRDefault="00C96047" w:rsidP="00C96047">
            <w:pPr>
              <w:rPr>
                <w:sz w:val="20"/>
                <w:szCs w:val="20"/>
                <w:lang w:val="en-GB"/>
              </w:rPr>
            </w:pPr>
          </w:p>
        </w:tc>
      </w:tr>
      <w:tr w:rsidR="00C96047" w:rsidRPr="00C96047" w14:paraId="59844B30" w14:textId="77777777" w:rsidTr="000E125A">
        <w:trPr>
          <w:trHeight w:val="320"/>
        </w:trPr>
        <w:tc>
          <w:tcPr>
            <w:tcW w:w="1252" w:type="dxa"/>
            <w:tcBorders>
              <w:top w:val="nil"/>
              <w:left w:val="nil"/>
              <w:bottom w:val="nil"/>
              <w:right w:val="nil"/>
            </w:tcBorders>
            <w:shd w:val="clear" w:color="auto" w:fill="auto"/>
            <w:noWrap/>
            <w:hideMark/>
          </w:tcPr>
          <w:p w14:paraId="7976697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EB9DC7E"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B4C9FD2" w14:textId="77777777" w:rsidR="00C96047" w:rsidRPr="00C96047" w:rsidRDefault="00C96047" w:rsidP="00C96047">
            <w:pPr>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301" w:type="dxa"/>
            <w:tcBorders>
              <w:top w:val="nil"/>
              <w:left w:val="nil"/>
              <w:bottom w:val="nil"/>
              <w:right w:val="nil"/>
            </w:tcBorders>
            <w:shd w:val="clear" w:color="auto" w:fill="auto"/>
            <w:noWrap/>
            <w:hideMark/>
          </w:tcPr>
          <w:p w14:paraId="559C1128" w14:textId="7638CF9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5F4B0B83" w14:textId="77777777" w:rsidR="000E125A" w:rsidRDefault="00C96047" w:rsidP="00C96047">
            <w:pPr>
              <w:rPr>
                <w:color w:val="000000"/>
              </w:rPr>
            </w:pPr>
            <w:r w:rsidRPr="00C96047">
              <w:rPr>
                <w:color w:val="000000"/>
              </w:rPr>
              <w:t xml:space="preserve">+ Supervisor rating (.23) </w:t>
            </w:r>
          </w:p>
          <w:p w14:paraId="5D059494" w14:textId="77777777" w:rsidR="00C96047" w:rsidRPr="00C96047" w:rsidRDefault="00C96047" w:rsidP="00C96047">
            <w:pPr>
              <w:rPr>
                <w:color w:val="000000"/>
              </w:rPr>
            </w:pPr>
            <w:r w:rsidRPr="00C96047">
              <w:rPr>
                <w:color w:val="000000"/>
              </w:rPr>
              <w:t>(</w:t>
            </w:r>
            <w:proofErr w:type="spellStart"/>
            <w:r w:rsidRPr="00C96047">
              <w:rPr>
                <w:color w:val="000000"/>
              </w:rPr>
              <w:t>Piedmont</w:t>
            </w:r>
            <w:proofErr w:type="spellEnd"/>
            <w:r w:rsidRPr="00C96047">
              <w:rPr>
                <w:color w:val="000000"/>
              </w:rPr>
              <w:t xml:space="preserve"> &amp; </w:t>
            </w:r>
            <w:proofErr w:type="spellStart"/>
            <w:r w:rsidRPr="00C96047">
              <w:rPr>
                <w:color w:val="000000"/>
              </w:rPr>
              <w:t>Weinstein</w:t>
            </w:r>
            <w:proofErr w:type="spellEnd"/>
            <w:r w:rsidRPr="00C96047">
              <w:rPr>
                <w:color w:val="000000"/>
              </w:rPr>
              <w:t>, 1994)</w:t>
            </w:r>
          </w:p>
        </w:tc>
        <w:tc>
          <w:tcPr>
            <w:tcW w:w="2477" w:type="dxa"/>
            <w:tcBorders>
              <w:top w:val="nil"/>
              <w:left w:val="nil"/>
              <w:bottom w:val="nil"/>
              <w:right w:val="nil"/>
            </w:tcBorders>
            <w:shd w:val="clear" w:color="auto" w:fill="auto"/>
            <w:noWrap/>
            <w:hideMark/>
          </w:tcPr>
          <w:p w14:paraId="3A21D28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953F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A1E6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152049" w14:textId="77777777" w:rsidR="00C96047" w:rsidRPr="00C96047" w:rsidRDefault="00C96047" w:rsidP="00C96047">
            <w:pPr>
              <w:rPr>
                <w:sz w:val="20"/>
                <w:szCs w:val="20"/>
              </w:rPr>
            </w:pPr>
          </w:p>
        </w:tc>
      </w:tr>
      <w:tr w:rsidR="00C96047" w:rsidRPr="00C96047" w14:paraId="376CD9FB" w14:textId="77777777" w:rsidTr="000E125A">
        <w:trPr>
          <w:trHeight w:val="320"/>
        </w:trPr>
        <w:tc>
          <w:tcPr>
            <w:tcW w:w="1252" w:type="dxa"/>
            <w:tcBorders>
              <w:top w:val="nil"/>
              <w:left w:val="nil"/>
              <w:bottom w:val="nil"/>
              <w:right w:val="nil"/>
            </w:tcBorders>
            <w:shd w:val="clear" w:color="auto" w:fill="auto"/>
            <w:noWrap/>
            <w:hideMark/>
          </w:tcPr>
          <w:p w14:paraId="434552E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589E8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ACDB0C"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5C2E4E" w14:textId="7C80C9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0138" w:type="dxa"/>
            <w:gridSpan w:val="3"/>
            <w:tcBorders>
              <w:top w:val="nil"/>
              <w:left w:val="nil"/>
              <w:bottom w:val="nil"/>
              <w:right w:val="nil"/>
            </w:tcBorders>
            <w:shd w:val="clear" w:color="auto" w:fill="auto"/>
            <w:noWrap/>
            <w:hideMark/>
          </w:tcPr>
          <w:p w14:paraId="7B694318" w14:textId="77777777" w:rsidR="000E125A" w:rsidRPr="00AD587A" w:rsidRDefault="00C96047" w:rsidP="00C96047">
            <w:pPr>
              <w:rPr>
                <w:color w:val="000000"/>
                <w:lang w:val="en-GB"/>
              </w:rPr>
            </w:pPr>
            <w:r w:rsidRPr="00AD587A">
              <w:rPr>
                <w:color w:val="000000"/>
                <w:lang w:val="en-GB"/>
              </w:rPr>
              <w:t xml:space="preserve">- Attachment anxiety (-.35) </w:t>
            </w:r>
          </w:p>
          <w:p w14:paraId="103FEAFB"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7F264B03" w14:textId="77777777" w:rsidR="000E125A" w:rsidRPr="00AD587A" w:rsidRDefault="00C96047" w:rsidP="00C96047">
            <w:pPr>
              <w:rPr>
                <w:color w:val="000000"/>
                <w:lang w:val="en-GB"/>
              </w:rPr>
            </w:pPr>
            <w:r w:rsidRPr="00AD587A">
              <w:rPr>
                <w:color w:val="000000"/>
                <w:lang w:val="en-GB"/>
              </w:rPr>
              <w:t>- Dysregulation / Disinhibition (-.51)</w:t>
            </w:r>
          </w:p>
          <w:p w14:paraId="7B18BC41"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7EFB07B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F63EC4A" w14:textId="77777777" w:rsidR="00C96047" w:rsidRPr="00C96047" w:rsidRDefault="00C96047" w:rsidP="00C96047">
            <w:pPr>
              <w:rPr>
                <w:sz w:val="20"/>
                <w:szCs w:val="20"/>
              </w:rPr>
            </w:pPr>
          </w:p>
        </w:tc>
      </w:tr>
      <w:tr w:rsidR="00C96047" w:rsidRPr="00DE1B96" w14:paraId="175C0F37" w14:textId="77777777" w:rsidTr="000E125A">
        <w:trPr>
          <w:trHeight w:val="320"/>
        </w:trPr>
        <w:tc>
          <w:tcPr>
            <w:tcW w:w="1252" w:type="dxa"/>
            <w:tcBorders>
              <w:top w:val="nil"/>
              <w:left w:val="nil"/>
              <w:bottom w:val="nil"/>
              <w:right w:val="nil"/>
            </w:tcBorders>
            <w:shd w:val="clear" w:color="auto" w:fill="auto"/>
            <w:noWrap/>
            <w:hideMark/>
          </w:tcPr>
          <w:p w14:paraId="65F338D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ED874F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10BC794" w14:textId="77777777" w:rsidR="00C96047" w:rsidRPr="00C96047" w:rsidRDefault="00C96047" w:rsidP="00C96047">
            <w:pPr>
              <w:rPr>
                <w:color w:val="000000"/>
              </w:rPr>
            </w:pPr>
            <w:proofErr w:type="spellStart"/>
            <w:r w:rsidRPr="00C96047">
              <w:rPr>
                <w:color w:val="000000"/>
              </w:rPr>
              <w:t>Deliberation</w:t>
            </w:r>
            <w:proofErr w:type="spellEnd"/>
          </w:p>
        </w:tc>
        <w:tc>
          <w:tcPr>
            <w:tcW w:w="1301" w:type="dxa"/>
            <w:tcBorders>
              <w:top w:val="nil"/>
              <w:left w:val="nil"/>
              <w:bottom w:val="nil"/>
              <w:right w:val="nil"/>
            </w:tcBorders>
            <w:shd w:val="clear" w:color="auto" w:fill="auto"/>
            <w:noWrap/>
            <w:hideMark/>
          </w:tcPr>
          <w:p w14:paraId="0BF433D0" w14:textId="73AD882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7662" w:type="dxa"/>
            <w:gridSpan w:val="2"/>
            <w:tcBorders>
              <w:top w:val="nil"/>
              <w:left w:val="nil"/>
              <w:bottom w:val="nil"/>
              <w:right w:val="nil"/>
            </w:tcBorders>
            <w:shd w:val="clear" w:color="auto" w:fill="auto"/>
            <w:noWrap/>
            <w:hideMark/>
          </w:tcPr>
          <w:p w14:paraId="32746B22" w14:textId="77777777" w:rsidR="000E125A" w:rsidRPr="00AD587A" w:rsidRDefault="00C96047" w:rsidP="00C96047">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(-.57) </w:t>
            </w:r>
          </w:p>
          <w:p w14:paraId="373ED683" w14:textId="77777777" w:rsidR="000E125A" w:rsidRPr="00AD587A" w:rsidRDefault="00C96047" w:rsidP="00C96047">
            <w:pPr>
              <w:rPr>
                <w:color w:val="000000"/>
                <w:lang w:val="en-GB"/>
              </w:rPr>
            </w:pPr>
            <w:r w:rsidRPr="00AD587A">
              <w:rPr>
                <w:color w:val="000000"/>
                <w:lang w:val="en-GB"/>
              </w:rPr>
              <w:lastRenderedPageBreak/>
              <w:t>(</w:t>
            </w:r>
            <w:proofErr w:type="spellStart"/>
            <w:r w:rsidRPr="00AD587A">
              <w:rPr>
                <w:color w:val="000000"/>
                <w:lang w:val="en-GB"/>
              </w:rPr>
              <w:t>Gaughan</w:t>
            </w:r>
            <w:proofErr w:type="spellEnd"/>
            <w:r w:rsidRPr="00AD587A">
              <w:rPr>
                <w:color w:val="000000"/>
                <w:lang w:val="en-GB"/>
              </w:rPr>
              <w:t xml:space="preserve"> et al., 2012); </w:t>
            </w:r>
          </w:p>
          <w:p w14:paraId="00B82D4B" w14:textId="77777777" w:rsidR="000E125A" w:rsidRPr="00AD587A" w:rsidRDefault="00C96047" w:rsidP="00C96047">
            <w:pPr>
              <w:rPr>
                <w:color w:val="000000"/>
                <w:lang w:val="en-GB"/>
              </w:rPr>
            </w:pPr>
            <w:r w:rsidRPr="00AD587A">
              <w:rPr>
                <w:color w:val="000000"/>
                <w:lang w:val="en-GB"/>
              </w:rPr>
              <w:t xml:space="preserve">- Alcohol related problems (-.38) </w:t>
            </w:r>
          </w:p>
          <w:p w14:paraId="34AE5796" w14:textId="77777777" w:rsidR="00C96047" w:rsidRPr="00AD587A" w:rsidRDefault="00C96047" w:rsidP="00C96047">
            <w:pPr>
              <w:rPr>
                <w:color w:val="000000"/>
                <w:lang w:val="en-GB"/>
              </w:rPr>
            </w:pPr>
            <w:r w:rsidRPr="00AD587A">
              <w:rPr>
                <w:color w:val="000000"/>
                <w:lang w:val="en-GB"/>
              </w:rPr>
              <w:t>(Ruiz et al., 2010)</w:t>
            </w:r>
          </w:p>
        </w:tc>
        <w:tc>
          <w:tcPr>
            <w:tcW w:w="2476" w:type="dxa"/>
            <w:tcBorders>
              <w:top w:val="nil"/>
              <w:left w:val="nil"/>
              <w:bottom w:val="nil"/>
              <w:right w:val="nil"/>
            </w:tcBorders>
            <w:shd w:val="clear" w:color="auto" w:fill="auto"/>
            <w:noWrap/>
            <w:hideMark/>
          </w:tcPr>
          <w:p w14:paraId="1F62D7F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2E03956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A8765DF" w14:textId="77777777" w:rsidR="00C96047" w:rsidRPr="00AD587A" w:rsidRDefault="00C96047" w:rsidP="00C96047">
            <w:pPr>
              <w:rPr>
                <w:sz w:val="20"/>
                <w:szCs w:val="20"/>
                <w:lang w:val="en-GB"/>
              </w:rPr>
            </w:pPr>
          </w:p>
        </w:tc>
      </w:tr>
      <w:tr w:rsidR="00C96047" w:rsidRPr="00DE1B96" w14:paraId="0EA05998" w14:textId="77777777" w:rsidTr="000E125A">
        <w:trPr>
          <w:trHeight w:val="320"/>
        </w:trPr>
        <w:tc>
          <w:tcPr>
            <w:tcW w:w="1252" w:type="dxa"/>
            <w:tcBorders>
              <w:top w:val="nil"/>
              <w:left w:val="nil"/>
              <w:bottom w:val="nil"/>
              <w:right w:val="nil"/>
            </w:tcBorders>
            <w:shd w:val="clear" w:color="auto" w:fill="auto"/>
            <w:noWrap/>
            <w:hideMark/>
          </w:tcPr>
          <w:p w14:paraId="41C0820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4A1B18"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62FE308C"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4C9959FA"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321DB3F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388E1D5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F0964A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66856A1"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BD03C26" w14:textId="77777777" w:rsidR="00C96047" w:rsidRPr="00AD587A" w:rsidRDefault="00C96047" w:rsidP="00C96047">
            <w:pPr>
              <w:rPr>
                <w:sz w:val="20"/>
                <w:szCs w:val="20"/>
                <w:lang w:val="en-GB"/>
              </w:rPr>
            </w:pPr>
          </w:p>
        </w:tc>
      </w:tr>
      <w:tr w:rsidR="00C96047" w:rsidRPr="00C96047" w14:paraId="30D076F0" w14:textId="77777777" w:rsidTr="000E125A">
        <w:trPr>
          <w:trHeight w:val="320"/>
        </w:trPr>
        <w:tc>
          <w:tcPr>
            <w:tcW w:w="1252" w:type="dxa"/>
            <w:tcBorders>
              <w:top w:val="nil"/>
              <w:left w:val="nil"/>
              <w:bottom w:val="nil"/>
              <w:right w:val="nil"/>
            </w:tcBorders>
            <w:shd w:val="clear" w:color="auto" w:fill="auto"/>
            <w:noWrap/>
            <w:hideMark/>
          </w:tcPr>
          <w:p w14:paraId="3899E340" w14:textId="77777777" w:rsidR="000E125A" w:rsidRPr="00AD587A" w:rsidRDefault="000E125A" w:rsidP="00C96047">
            <w:pPr>
              <w:rPr>
                <w:color w:val="000000"/>
                <w:lang w:val="en-GB"/>
              </w:rPr>
            </w:pPr>
          </w:p>
          <w:p w14:paraId="02AFEF96" w14:textId="77777777" w:rsidR="00C96047" w:rsidRPr="00C96047" w:rsidRDefault="00C96047" w:rsidP="00C96047">
            <w:pPr>
              <w:rPr>
                <w:color w:val="000000"/>
              </w:rPr>
            </w:pPr>
            <w:r w:rsidRPr="00C96047">
              <w:rPr>
                <w:color w:val="000000"/>
              </w:rPr>
              <w:t>BFI-2</w:t>
            </w:r>
          </w:p>
        </w:tc>
        <w:tc>
          <w:tcPr>
            <w:tcW w:w="1967" w:type="dxa"/>
            <w:tcBorders>
              <w:top w:val="nil"/>
              <w:left w:val="nil"/>
              <w:bottom w:val="nil"/>
              <w:right w:val="nil"/>
            </w:tcBorders>
            <w:shd w:val="clear" w:color="auto" w:fill="auto"/>
            <w:noWrap/>
            <w:hideMark/>
          </w:tcPr>
          <w:p w14:paraId="3286FF19"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7FF51EFF"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79B32753" w14:textId="77777777" w:rsidR="000E125A" w:rsidRDefault="000E125A" w:rsidP="00C96047">
            <w:pPr>
              <w:rPr>
                <w:color w:val="000000"/>
              </w:rPr>
            </w:pPr>
          </w:p>
          <w:p w14:paraId="68F8A3BF" w14:textId="77777777" w:rsidR="00C96047" w:rsidRPr="00C96047" w:rsidRDefault="00C96047" w:rsidP="00C96047">
            <w:pPr>
              <w:rPr>
                <w:color w:val="000000"/>
              </w:rPr>
            </w:pPr>
            <w:r w:rsidRPr="00C96047">
              <w:rPr>
                <w:color w:val="000000"/>
              </w:rPr>
              <w:t>(Soto &amp; John, 2016)</w:t>
            </w:r>
          </w:p>
        </w:tc>
        <w:tc>
          <w:tcPr>
            <w:tcW w:w="15185" w:type="dxa"/>
            <w:tcBorders>
              <w:top w:val="nil"/>
              <w:left w:val="nil"/>
              <w:bottom w:val="nil"/>
              <w:right w:val="nil"/>
            </w:tcBorders>
            <w:shd w:val="clear" w:color="auto" w:fill="auto"/>
            <w:noWrap/>
            <w:hideMark/>
          </w:tcPr>
          <w:p w14:paraId="25AEB553" w14:textId="77777777" w:rsidR="00C96047" w:rsidRDefault="00C96047" w:rsidP="00C96047">
            <w:pPr>
              <w:rPr>
                <w:color w:val="000000"/>
              </w:rPr>
            </w:pPr>
          </w:p>
          <w:p w14:paraId="3A6EE9F3" w14:textId="77777777" w:rsidR="000E125A" w:rsidRDefault="000E125A" w:rsidP="000E125A">
            <w:pPr>
              <w:tabs>
                <w:tab w:val="left" w:pos="1609"/>
              </w:tabs>
              <w:rPr>
                <w:color w:val="000000"/>
              </w:rPr>
            </w:pPr>
            <w:r>
              <w:rPr>
                <w:color w:val="000000"/>
              </w:rPr>
              <w:tab/>
              <w:t>60</w:t>
            </w:r>
          </w:p>
          <w:p w14:paraId="4C11DCFA" w14:textId="77777777" w:rsidR="000E125A" w:rsidRPr="000E125A" w:rsidRDefault="000E125A" w:rsidP="000E125A"/>
        </w:tc>
        <w:tc>
          <w:tcPr>
            <w:tcW w:w="2477" w:type="dxa"/>
            <w:tcBorders>
              <w:top w:val="nil"/>
              <w:left w:val="nil"/>
              <w:bottom w:val="nil"/>
              <w:right w:val="nil"/>
            </w:tcBorders>
            <w:shd w:val="clear" w:color="auto" w:fill="auto"/>
            <w:noWrap/>
            <w:hideMark/>
          </w:tcPr>
          <w:p w14:paraId="64574A85" w14:textId="77777777" w:rsidR="00C96047" w:rsidRPr="00C96047" w:rsidRDefault="00C96047" w:rsidP="00C96047">
            <w:pPr>
              <w:jc w:val="right"/>
              <w:rPr>
                <w:color w:val="000000"/>
              </w:rPr>
            </w:pPr>
            <w:r w:rsidRPr="00C96047">
              <w:rPr>
                <w:color w:val="000000"/>
              </w:rPr>
              <w:t>60</w:t>
            </w:r>
          </w:p>
        </w:tc>
        <w:tc>
          <w:tcPr>
            <w:tcW w:w="2476" w:type="dxa"/>
            <w:tcBorders>
              <w:top w:val="nil"/>
              <w:left w:val="nil"/>
              <w:bottom w:val="nil"/>
              <w:right w:val="nil"/>
            </w:tcBorders>
            <w:shd w:val="clear" w:color="auto" w:fill="auto"/>
            <w:noWrap/>
            <w:hideMark/>
          </w:tcPr>
          <w:p w14:paraId="03D2B925"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61578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B6686A" w14:textId="77777777" w:rsidR="00C96047" w:rsidRPr="00C96047" w:rsidRDefault="00C96047" w:rsidP="00C96047">
            <w:pPr>
              <w:rPr>
                <w:sz w:val="20"/>
                <w:szCs w:val="20"/>
              </w:rPr>
            </w:pPr>
          </w:p>
        </w:tc>
      </w:tr>
      <w:tr w:rsidR="00C96047" w:rsidRPr="00C96047" w14:paraId="57301058" w14:textId="77777777" w:rsidTr="000E125A">
        <w:trPr>
          <w:trHeight w:val="320"/>
        </w:trPr>
        <w:tc>
          <w:tcPr>
            <w:tcW w:w="1252" w:type="dxa"/>
            <w:tcBorders>
              <w:top w:val="nil"/>
              <w:left w:val="nil"/>
              <w:bottom w:val="nil"/>
              <w:right w:val="nil"/>
            </w:tcBorders>
            <w:shd w:val="clear" w:color="auto" w:fill="auto"/>
            <w:noWrap/>
            <w:hideMark/>
          </w:tcPr>
          <w:p w14:paraId="486F93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6D2152" w14:textId="77777777" w:rsidR="000E125A" w:rsidRDefault="000E125A" w:rsidP="00C96047">
            <w:pPr>
              <w:rPr>
                <w:color w:val="000000"/>
              </w:rPr>
            </w:pPr>
          </w:p>
          <w:p w14:paraId="24A4450C"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4CF9936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D97EF05"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8B9532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8B8E6A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764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CD15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CF9266" w14:textId="77777777" w:rsidR="00C96047" w:rsidRPr="00C96047" w:rsidRDefault="00C96047" w:rsidP="00C96047">
            <w:pPr>
              <w:rPr>
                <w:sz w:val="20"/>
                <w:szCs w:val="20"/>
              </w:rPr>
            </w:pPr>
          </w:p>
        </w:tc>
      </w:tr>
      <w:tr w:rsidR="00C96047" w:rsidRPr="004935BC" w14:paraId="020DEA78" w14:textId="77777777" w:rsidTr="000E125A">
        <w:trPr>
          <w:trHeight w:val="320"/>
        </w:trPr>
        <w:tc>
          <w:tcPr>
            <w:tcW w:w="1252" w:type="dxa"/>
            <w:tcBorders>
              <w:top w:val="nil"/>
              <w:left w:val="nil"/>
              <w:bottom w:val="nil"/>
              <w:right w:val="nil"/>
            </w:tcBorders>
            <w:shd w:val="clear" w:color="auto" w:fill="auto"/>
            <w:noWrap/>
            <w:hideMark/>
          </w:tcPr>
          <w:p w14:paraId="69EFF0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4DC455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15CA6D3"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5A789111" w14:textId="634C51C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7662" w:type="dxa"/>
            <w:gridSpan w:val="2"/>
            <w:tcBorders>
              <w:top w:val="nil"/>
              <w:left w:val="nil"/>
              <w:bottom w:val="nil"/>
              <w:right w:val="nil"/>
            </w:tcBorders>
            <w:shd w:val="clear" w:color="auto" w:fill="auto"/>
            <w:noWrap/>
            <w:hideMark/>
          </w:tcPr>
          <w:p w14:paraId="5E621DA7" w14:textId="77777777" w:rsidR="000E125A" w:rsidRPr="00AD587A" w:rsidRDefault="00C96047" w:rsidP="00C96047">
            <w:pPr>
              <w:rPr>
                <w:color w:val="000000"/>
                <w:lang w:val="en-GB"/>
              </w:rPr>
            </w:pPr>
            <w:r w:rsidRPr="00AD587A">
              <w:rPr>
                <w:color w:val="000000"/>
                <w:lang w:val="en-GB"/>
              </w:rPr>
              <w:t xml:space="preserve">- Conformity (-.36), </w:t>
            </w:r>
          </w:p>
          <w:p w14:paraId="75188B39" w14:textId="77777777" w:rsidR="000E125A" w:rsidRPr="00AD587A" w:rsidRDefault="00C96047" w:rsidP="00C96047">
            <w:pPr>
              <w:rPr>
                <w:color w:val="000000"/>
                <w:lang w:val="en-GB"/>
              </w:rPr>
            </w:pPr>
            <w:r w:rsidRPr="00AD587A">
              <w:rPr>
                <w:color w:val="000000"/>
                <w:lang w:val="en-GB"/>
              </w:rPr>
              <w:t>- Tradition (-.24), +</w:t>
            </w:r>
          </w:p>
          <w:p w14:paraId="49A1F7B4" w14:textId="77777777" w:rsidR="000E125A" w:rsidRPr="00AD587A" w:rsidRDefault="00C96047" w:rsidP="00C96047">
            <w:pPr>
              <w:rPr>
                <w:color w:val="000000"/>
                <w:lang w:val="en-GB"/>
              </w:rPr>
            </w:pPr>
            <w:r w:rsidRPr="00AD587A">
              <w:rPr>
                <w:color w:val="000000"/>
                <w:lang w:val="en-GB"/>
              </w:rPr>
              <w:t xml:space="preserve"> Stimulation (.21), </w:t>
            </w:r>
          </w:p>
          <w:p w14:paraId="65A880BE" w14:textId="77777777" w:rsidR="000E125A" w:rsidRPr="00AD587A" w:rsidRDefault="00C96047" w:rsidP="00C96047">
            <w:pPr>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w:t>
            </w:r>
            <w:r w:rsidR="000E125A" w:rsidRPr="00AD587A">
              <w:rPr>
                <w:b/>
                <w:bCs/>
                <w:color w:val="000000"/>
                <w:lang w:val="en-GB"/>
              </w:rPr>
              <w:t xml:space="preserve"> </w:t>
            </w:r>
          </w:p>
          <w:p w14:paraId="0C5FD663" w14:textId="77777777" w:rsidR="00C96047" w:rsidRPr="004935BC" w:rsidRDefault="00C96047" w:rsidP="00C96047">
            <w:pPr>
              <w:rPr>
                <w:color w:val="000000"/>
                <w:lang w:val="en-US"/>
              </w:rPr>
            </w:pPr>
            <w:r w:rsidRPr="004935BC">
              <w:rPr>
                <w:color w:val="000000"/>
                <w:lang w:val="en-US"/>
              </w:rPr>
              <w:t>(Soto &amp; John, 2016)</w:t>
            </w:r>
          </w:p>
        </w:tc>
        <w:tc>
          <w:tcPr>
            <w:tcW w:w="2476" w:type="dxa"/>
            <w:tcBorders>
              <w:top w:val="nil"/>
              <w:left w:val="nil"/>
              <w:bottom w:val="nil"/>
              <w:right w:val="nil"/>
            </w:tcBorders>
            <w:shd w:val="clear" w:color="auto" w:fill="auto"/>
            <w:noWrap/>
            <w:hideMark/>
          </w:tcPr>
          <w:p w14:paraId="53B053E1" w14:textId="77777777" w:rsidR="00C96047" w:rsidRPr="004935BC" w:rsidRDefault="00C96047" w:rsidP="00C96047">
            <w:pPr>
              <w:rPr>
                <w:color w:val="000000"/>
                <w:lang w:val="en-US"/>
              </w:rPr>
            </w:pPr>
          </w:p>
        </w:tc>
        <w:tc>
          <w:tcPr>
            <w:tcW w:w="2476" w:type="dxa"/>
            <w:tcBorders>
              <w:top w:val="nil"/>
              <w:left w:val="nil"/>
              <w:bottom w:val="nil"/>
              <w:right w:val="nil"/>
            </w:tcBorders>
            <w:shd w:val="clear" w:color="auto" w:fill="auto"/>
            <w:noWrap/>
            <w:hideMark/>
          </w:tcPr>
          <w:p w14:paraId="2E8EB642" w14:textId="77777777" w:rsidR="00C96047" w:rsidRPr="004935BC" w:rsidRDefault="00C96047" w:rsidP="00C96047">
            <w:pPr>
              <w:rPr>
                <w:sz w:val="20"/>
                <w:szCs w:val="20"/>
                <w:lang w:val="en-US"/>
              </w:rPr>
            </w:pPr>
          </w:p>
        </w:tc>
        <w:tc>
          <w:tcPr>
            <w:tcW w:w="2476" w:type="dxa"/>
            <w:tcBorders>
              <w:top w:val="nil"/>
              <w:left w:val="nil"/>
              <w:bottom w:val="nil"/>
              <w:right w:val="nil"/>
            </w:tcBorders>
            <w:shd w:val="clear" w:color="auto" w:fill="auto"/>
            <w:noWrap/>
            <w:hideMark/>
          </w:tcPr>
          <w:p w14:paraId="33F2BB73" w14:textId="77777777" w:rsidR="00C96047" w:rsidRPr="004935BC" w:rsidRDefault="00C96047" w:rsidP="00C96047">
            <w:pPr>
              <w:rPr>
                <w:sz w:val="20"/>
                <w:szCs w:val="20"/>
                <w:lang w:val="en-US"/>
              </w:rPr>
            </w:pPr>
          </w:p>
        </w:tc>
      </w:tr>
      <w:tr w:rsidR="00C96047" w:rsidRPr="00C96047" w14:paraId="0B859EF9" w14:textId="77777777" w:rsidTr="000E125A">
        <w:trPr>
          <w:trHeight w:val="320"/>
        </w:trPr>
        <w:tc>
          <w:tcPr>
            <w:tcW w:w="1252" w:type="dxa"/>
            <w:tcBorders>
              <w:top w:val="nil"/>
              <w:left w:val="nil"/>
              <w:bottom w:val="nil"/>
              <w:right w:val="nil"/>
            </w:tcBorders>
            <w:shd w:val="clear" w:color="auto" w:fill="auto"/>
            <w:noWrap/>
            <w:hideMark/>
          </w:tcPr>
          <w:p w14:paraId="6AE8C034" w14:textId="77777777" w:rsidR="00C96047" w:rsidRPr="004935BC" w:rsidRDefault="00C96047" w:rsidP="00C96047">
            <w:pPr>
              <w:rPr>
                <w:sz w:val="20"/>
                <w:szCs w:val="20"/>
                <w:lang w:val="en-US"/>
              </w:rPr>
            </w:pPr>
          </w:p>
        </w:tc>
        <w:tc>
          <w:tcPr>
            <w:tcW w:w="1967" w:type="dxa"/>
            <w:tcBorders>
              <w:top w:val="nil"/>
              <w:left w:val="nil"/>
              <w:bottom w:val="nil"/>
              <w:right w:val="nil"/>
            </w:tcBorders>
            <w:shd w:val="clear" w:color="auto" w:fill="auto"/>
            <w:noWrap/>
            <w:hideMark/>
          </w:tcPr>
          <w:p w14:paraId="7E227716" w14:textId="77777777" w:rsidR="00C96047" w:rsidRPr="004935B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0B3F8301"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1E916228" w14:textId="3B7B36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A6F5320" w14:textId="77777777" w:rsidR="00C96047" w:rsidRPr="00C96047" w:rsidRDefault="00C96047" w:rsidP="00C96047">
            <w:pPr>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2BD4CE1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DF400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30A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3B61662" w14:textId="77777777" w:rsidR="00C96047" w:rsidRPr="00C96047" w:rsidRDefault="00C96047" w:rsidP="00C96047">
            <w:pPr>
              <w:rPr>
                <w:sz w:val="20"/>
                <w:szCs w:val="20"/>
              </w:rPr>
            </w:pPr>
          </w:p>
        </w:tc>
      </w:tr>
      <w:tr w:rsidR="00C96047" w:rsidRPr="00C96047" w14:paraId="47DD139E" w14:textId="77777777" w:rsidTr="000E125A">
        <w:trPr>
          <w:trHeight w:val="320"/>
        </w:trPr>
        <w:tc>
          <w:tcPr>
            <w:tcW w:w="1252" w:type="dxa"/>
            <w:tcBorders>
              <w:top w:val="nil"/>
              <w:left w:val="nil"/>
              <w:bottom w:val="nil"/>
              <w:right w:val="nil"/>
            </w:tcBorders>
            <w:shd w:val="clear" w:color="auto" w:fill="auto"/>
            <w:noWrap/>
            <w:hideMark/>
          </w:tcPr>
          <w:p w14:paraId="2030631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57334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B568879" w14:textId="77777777" w:rsidR="00C96047" w:rsidRPr="00C96047" w:rsidRDefault="00C96047" w:rsidP="00C96047">
            <w:pPr>
              <w:rPr>
                <w:color w:val="000000"/>
              </w:rPr>
            </w:pPr>
            <w:proofErr w:type="spellStart"/>
            <w:r w:rsidRPr="00C96047">
              <w:rPr>
                <w:color w:val="000000"/>
              </w:rPr>
              <w:t>Energy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21BE82F8" w14:textId="2C21167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24B324FC" w14:textId="77777777" w:rsidR="000E125A" w:rsidRPr="00AD587A" w:rsidRDefault="00C96047" w:rsidP="00C96047">
            <w:pPr>
              <w:rPr>
                <w:color w:val="000000"/>
                <w:lang w:val="en-GB"/>
              </w:rPr>
            </w:pPr>
            <w:r w:rsidRPr="00AD587A">
              <w:rPr>
                <w:color w:val="000000"/>
                <w:lang w:val="en-GB"/>
              </w:rPr>
              <w:t xml:space="preserve">+ Purpose in life (.53), </w:t>
            </w:r>
          </w:p>
          <w:p w14:paraId="079E9691" w14:textId="77777777" w:rsidR="000E125A" w:rsidRPr="00AD587A" w:rsidRDefault="00C96047" w:rsidP="00C96047">
            <w:pPr>
              <w:rPr>
                <w:color w:val="000000"/>
                <w:lang w:val="en-GB"/>
              </w:rPr>
            </w:pPr>
            <w:r w:rsidRPr="00AD587A">
              <w:rPr>
                <w:color w:val="000000"/>
                <w:lang w:val="en-GB"/>
              </w:rPr>
              <w:t xml:space="preserve">+ Self-acceptance (.53), </w:t>
            </w:r>
          </w:p>
          <w:p w14:paraId="6A02E2EF" w14:textId="77777777" w:rsidR="000E125A" w:rsidRDefault="00C96047" w:rsidP="00C96047">
            <w:pPr>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0BC8D5C0"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32BCE1F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334C7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D35126" w14:textId="77777777" w:rsidR="00C96047" w:rsidRPr="00C96047" w:rsidRDefault="00C96047" w:rsidP="00C96047">
            <w:pPr>
              <w:rPr>
                <w:sz w:val="20"/>
                <w:szCs w:val="20"/>
              </w:rPr>
            </w:pPr>
          </w:p>
        </w:tc>
      </w:tr>
      <w:tr w:rsidR="00C96047" w:rsidRPr="00C96047" w14:paraId="6F52DC32" w14:textId="77777777" w:rsidTr="000E125A">
        <w:trPr>
          <w:trHeight w:val="320"/>
        </w:trPr>
        <w:tc>
          <w:tcPr>
            <w:tcW w:w="1252" w:type="dxa"/>
            <w:tcBorders>
              <w:top w:val="nil"/>
              <w:left w:val="nil"/>
              <w:bottom w:val="nil"/>
              <w:right w:val="nil"/>
            </w:tcBorders>
            <w:shd w:val="clear" w:color="auto" w:fill="auto"/>
            <w:noWrap/>
            <w:hideMark/>
          </w:tcPr>
          <w:p w14:paraId="074675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085FEF"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1D5531B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860DD7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71C3F72"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1BADAD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6B6A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DE30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F12630" w14:textId="77777777" w:rsidR="00C96047" w:rsidRPr="00C96047" w:rsidRDefault="00C96047" w:rsidP="00C96047">
            <w:pPr>
              <w:rPr>
                <w:sz w:val="20"/>
                <w:szCs w:val="20"/>
              </w:rPr>
            </w:pPr>
          </w:p>
        </w:tc>
      </w:tr>
      <w:tr w:rsidR="00C96047" w:rsidRPr="00DE1B96" w14:paraId="6F430ABC" w14:textId="77777777" w:rsidTr="000E125A">
        <w:trPr>
          <w:trHeight w:val="320"/>
        </w:trPr>
        <w:tc>
          <w:tcPr>
            <w:tcW w:w="1252" w:type="dxa"/>
            <w:tcBorders>
              <w:top w:val="nil"/>
              <w:left w:val="nil"/>
              <w:bottom w:val="nil"/>
              <w:right w:val="nil"/>
            </w:tcBorders>
            <w:shd w:val="clear" w:color="auto" w:fill="auto"/>
            <w:noWrap/>
            <w:hideMark/>
          </w:tcPr>
          <w:p w14:paraId="58D665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FDB26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B309C4" w14:textId="77777777" w:rsidR="00C96047" w:rsidRPr="00C96047" w:rsidRDefault="00C96047" w:rsidP="00C96047">
            <w:pPr>
              <w:rPr>
                <w:color w:val="000000"/>
              </w:rPr>
            </w:pPr>
            <w:proofErr w:type="spellStart"/>
            <w:r w:rsidRPr="00C96047">
              <w:rPr>
                <w:color w:val="000000"/>
              </w:rPr>
              <w:t>Compassion</w:t>
            </w:r>
            <w:proofErr w:type="spellEnd"/>
          </w:p>
        </w:tc>
        <w:tc>
          <w:tcPr>
            <w:tcW w:w="1301" w:type="dxa"/>
            <w:tcBorders>
              <w:top w:val="nil"/>
              <w:left w:val="nil"/>
              <w:bottom w:val="nil"/>
              <w:right w:val="nil"/>
            </w:tcBorders>
            <w:shd w:val="clear" w:color="auto" w:fill="auto"/>
            <w:noWrap/>
            <w:hideMark/>
          </w:tcPr>
          <w:p w14:paraId="3D8A7BF2" w14:textId="0C6799B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04C1C14B" w14:textId="77777777" w:rsidR="000E125A" w:rsidRPr="00AD587A" w:rsidRDefault="00C96047" w:rsidP="00C96047">
            <w:pPr>
              <w:rPr>
                <w:color w:val="000000"/>
                <w:lang w:val="en-GB"/>
              </w:rPr>
            </w:pPr>
            <w:r w:rsidRPr="00AD587A">
              <w:rPr>
                <w:color w:val="000000"/>
                <w:lang w:val="en-GB"/>
              </w:rPr>
              <w:t xml:space="preserve">+ Benevolence (.47), </w:t>
            </w:r>
          </w:p>
          <w:p w14:paraId="18210D93" w14:textId="77777777" w:rsidR="000E125A" w:rsidRPr="00AD587A" w:rsidRDefault="00C96047" w:rsidP="00C96047">
            <w:pPr>
              <w:rPr>
                <w:color w:val="000000"/>
                <w:lang w:val="en-GB"/>
              </w:rPr>
            </w:pPr>
            <w:r w:rsidRPr="00AD587A">
              <w:rPr>
                <w:color w:val="000000"/>
                <w:lang w:val="en-GB"/>
              </w:rPr>
              <w:t xml:space="preserve">- Power (-.44), </w:t>
            </w:r>
          </w:p>
          <w:p w14:paraId="47128423" w14:textId="77777777" w:rsidR="000E125A" w:rsidRPr="00AD587A" w:rsidRDefault="00C96047" w:rsidP="00C96047">
            <w:pPr>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p w14:paraId="2C641459"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166D67D0"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E3442F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5FAFF7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9272F00" w14:textId="77777777" w:rsidR="00C96047" w:rsidRPr="00AD587A" w:rsidRDefault="00C96047" w:rsidP="00C96047">
            <w:pPr>
              <w:rPr>
                <w:sz w:val="20"/>
                <w:szCs w:val="20"/>
                <w:lang w:val="en-GB"/>
              </w:rPr>
            </w:pPr>
          </w:p>
        </w:tc>
      </w:tr>
      <w:tr w:rsidR="00C96047" w:rsidRPr="00C96047" w14:paraId="1ABA6925" w14:textId="77777777" w:rsidTr="000E125A">
        <w:trPr>
          <w:trHeight w:val="320"/>
        </w:trPr>
        <w:tc>
          <w:tcPr>
            <w:tcW w:w="1252" w:type="dxa"/>
            <w:tcBorders>
              <w:top w:val="nil"/>
              <w:left w:val="nil"/>
              <w:bottom w:val="nil"/>
              <w:right w:val="nil"/>
            </w:tcBorders>
            <w:shd w:val="clear" w:color="auto" w:fill="auto"/>
            <w:noWrap/>
            <w:hideMark/>
          </w:tcPr>
          <w:p w14:paraId="79FFB25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16906D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539886F" w14:textId="77777777" w:rsidR="00C96047" w:rsidRPr="00C96047" w:rsidRDefault="00C96047" w:rsidP="00C96047">
            <w:pPr>
              <w:rPr>
                <w:color w:val="000000"/>
              </w:rPr>
            </w:pPr>
            <w:proofErr w:type="spellStart"/>
            <w:r w:rsidRPr="00C96047">
              <w:rPr>
                <w:color w:val="000000"/>
              </w:rPr>
              <w:t>Respectfulness</w:t>
            </w:r>
            <w:proofErr w:type="spellEnd"/>
          </w:p>
        </w:tc>
        <w:tc>
          <w:tcPr>
            <w:tcW w:w="1301" w:type="dxa"/>
            <w:tcBorders>
              <w:top w:val="nil"/>
              <w:left w:val="nil"/>
              <w:bottom w:val="nil"/>
              <w:right w:val="nil"/>
            </w:tcBorders>
            <w:shd w:val="clear" w:color="auto" w:fill="auto"/>
            <w:noWrap/>
            <w:hideMark/>
          </w:tcPr>
          <w:p w14:paraId="5B33C19F" w14:textId="7D81D5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6B97CC8C" w14:textId="77777777" w:rsidR="00C96047" w:rsidRPr="00C96047" w:rsidRDefault="00C96047" w:rsidP="00C96047">
            <w:pPr>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98F044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A312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1AA5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5A8C05" w14:textId="77777777" w:rsidR="00C96047" w:rsidRPr="00C96047" w:rsidRDefault="00C96047" w:rsidP="00C96047">
            <w:pPr>
              <w:rPr>
                <w:sz w:val="20"/>
                <w:szCs w:val="20"/>
              </w:rPr>
            </w:pPr>
          </w:p>
        </w:tc>
      </w:tr>
      <w:tr w:rsidR="00C96047" w:rsidRPr="00C96047" w14:paraId="4ECD25EF" w14:textId="77777777" w:rsidTr="000E125A">
        <w:trPr>
          <w:trHeight w:val="320"/>
        </w:trPr>
        <w:tc>
          <w:tcPr>
            <w:tcW w:w="1252" w:type="dxa"/>
            <w:tcBorders>
              <w:top w:val="nil"/>
              <w:left w:val="nil"/>
              <w:bottom w:val="nil"/>
              <w:right w:val="nil"/>
            </w:tcBorders>
            <w:shd w:val="clear" w:color="auto" w:fill="auto"/>
            <w:noWrap/>
            <w:hideMark/>
          </w:tcPr>
          <w:p w14:paraId="7C60754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80E20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6C762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DFE35F8" w14:textId="78EB7A8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4C696FF1" w14:textId="77777777" w:rsidR="00C96047" w:rsidRPr="00C96047" w:rsidRDefault="00C96047" w:rsidP="00C96047">
            <w:pPr>
              <w:rPr>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03F84C5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7956CA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758A8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50F4D3" w14:textId="77777777" w:rsidR="00C96047" w:rsidRPr="00C96047" w:rsidRDefault="00C96047" w:rsidP="00C96047">
            <w:pPr>
              <w:rPr>
                <w:sz w:val="20"/>
                <w:szCs w:val="20"/>
              </w:rPr>
            </w:pPr>
          </w:p>
        </w:tc>
      </w:tr>
      <w:tr w:rsidR="00C96047" w:rsidRPr="00C96047" w14:paraId="2C37733C" w14:textId="77777777" w:rsidTr="000E125A">
        <w:trPr>
          <w:trHeight w:val="320"/>
        </w:trPr>
        <w:tc>
          <w:tcPr>
            <w:tcW w:w="1252" w:type="dxa"/>
            <w:tcBorders>
              <w:top w:val="nil"/>
              <w:left w:val="nil"/>
              <w:bottom w:val="nil"/>
              <w:right w:val="nil"/>
            </w:tcBorders>
            <w:shd w:val="clear" w:color="auto" w:fill="auto"/>
            <w:noWrap/>
            <w:hideMark/>
          </w:tcPr>
          <w:p w14:paraId="2F350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931007"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21DAB39D"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E29440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024CBD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EADC40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B45822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9DFA1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8F1C25" w14:textId="77777777" w:rsidR="00C96047" w:rsidRPr="00C96047" w:rsidRDefault="00C96047" w:rsidP="00C96047">
            <w:pPr>
              <w:rPr>
                <w:sz w:val="20"/>
                <w:szCs w:val="20"/>
              </w:rPr>
            </w:pPr>
          </w:p>
        </w:tc>
      </w:tr>
      <w:tr w:rsidR="00C96047" w:rsidRPr="00C96047" w14:paraId="11A6CDE8" w14:textId="77777777" w:rsidTr="000E125A">
        <w:trPr>
          <w:trHeight w:val="320"/>
        </w:trPr>
        <w:tc>
          <w:tcPr>
            <w:tcW w:w="1252" w:type="dxa"/>
            <w:tcBorders>
              <w:top w:val="nil"/>
              <w:left w:val="nil"/>
              <w:bottom w:val="nil"/>
              <w:right w:val="nil"/>
            </w:tcBorders>
            <w:shd w:val="clear" w:color="auto" w:fill="auto"/>
            <w:noWrap/>
            <w:hideMark/>
          </w:tcPr>
          <w:p w14:paraId="664C9CB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23E8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91B0B3"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40348783" w14:textId="7CC7D53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3A3F872E" w14:textId="77777777" w:rsidR="00C96047" w:rsidRPr="00C96047" w:rsidRDefault="00C96047" w:rsidP="00C96047">
            <w:pPr>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231BA5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8C672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15ED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4FBA31" w14:textId="77777777" w:rsidR="00C96047" w:rsidRPr="00C96047" w:rsidRDefault="00C96047" w:rsidP="00C96047">
            <w:pPr>
              <w:rPr>
                <w:sz w:val="20"/>
                <w:szCs w:val="20"/>
              </w:rPr>
            </w:pPr>
          </w:p>
        </w:tc>
      </w:tr>
      <w:tr w:rsidR="00C96047" w:rsidRPr="00DE1B96" w14:paraId="0117F034" w14:textId="77777777" w:rsidTr="000E125A">
        <w:trPr>
          <w:trHeight w:val="320"/>
        </w:trPr>
        <w:tc>
          <w:tcPr>
            <w:tcW w:w="1252" w:type="dxa"/>
            <w:tcBorders>
              <w:top w:val="nil"/>
              <w:left w:val="nil"/>
              <w:bottom w:val="nil"/>
              <w:right w:val="nil"/>
            </w:tcBorders>
            <w:shd w:val="clear" w:color="auto" w:fill="auto"/>
            <w:noWrap/>
            <w:hideMark/>
          </w:tcPr>
          <w:p w14:paraId="4736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F3EE7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B4A1995" w14:textId="77777777" w:rsidR="00C96047" w:rsidRPr="00C96047" w:rsidRDefault="00C96047" w:rsidP="00C96047">
            <w:pPr>
              <w:rPr>
                <w:color w:val="000000"/>
              </w:rPr>
            </w:pPr>
            <w:proofErr w:type="spellStart"/>
            <w:r w:rsidRPr="00C96047">
              <w:rPr>
                <w:color w:val="000000"/>
              </w:rPr>
              <w:t>Productiveness</w:t>
            </w:r>
            <w:proofErr w:type="spellEnd"/>
          </w:p>
        </w:tc>
        <w:tc>
          <w:tcPr>
            <w:tcW w:w="1301" w:type="dxa"/>
            <w:tcBorders>
              <w:top w:val="nil"/>
              <w:left w:val="nil"/>
              <w:bottom w:val="nil"/>
              <w:right w:val="nil"/>
            </w:tcBorders>
            <w:shd w:val="clear" w:color="auto" w:fill="auto"/>
            <w:noWrap/>
            <w:hideMark/>
          </w:tcPr>
          <w:p w14:paraId="54C44537" w14:textId="194BB94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08A031E4" w14:textId="77777777" w:rsidR="000E125A" w:rsidRPr="00AD587A" w:rsidRDefault="00C96047" w:rsidP="00C96047">
            <w:pPr>
              <w:rPr>
                <w:color w:val="000000"/>
                <w:lang w:val="en-GB"/>
              </w:rPr>
            </w:pPr>
            <w:r w:rsidRPr="00AD587A">
              <w:rPr>
                <w:color w:val="000000"/>
                <w:lang w:val="en-GB"/>
              </w:rPr>
              <w:t xml:space="preserve">- Hedonism (-.35), </w:t>
            </w:r>
          </w:p>
          <w:p w14:paraId="04A6A251" w14:textId="77777777" w:rsidR="000E125A" w:rsidRPr="00AD587A" w:rsidRDefault="00C96047" w:rsidP="00C96047">
            <w:pPr>
              <w:rPr>
                <w:color w:val="000000"/>
                <w:lang w:val="en-GB"/>
              </w:rPr>
            </w:pPr>
            <w:r w:rsidRPr="00AD587A">
              <w:rPr>
                <w:color w:val="000000"/>
                <w:lang w:val="en-GB"/>
              </w:rPr>
              <w:t xml:space="preserve">+ Achievement (.26), </w:t>
            </w:r>
          </w:p>
          <w:p w14:paraId="07ADB088" w14:textId="77777777" w:rsidR="000E125A" w:rsidRPr="00AD587A" w:rsidRDefault="00C96047" w:rsidP="00C96047">
            <w:pPr>
              <w:rPr>
                <w:color w:val="000000"/>
                <w:lang w:val="en-GB"/>
              </w:rPr>
            </w:pPr>
            <w:r w:rsidRPr="00AD587A">
              <w:rPr>
                <w:color w:val="000000"/>
                <w:lang w:val="en-GB"/>
              </w:rPr>
              <w:t xml:space="preserve">+ Environmental mastery (.56) </w:t>
            </w:r>
          </w:p>
          <w:p w14:paraId="2D5A003D" w14:textId="77777777" w:rsidR="00C96047" w:rsidRPr="00AD587A" w:rsidRDefault="00C96047" w:rsidP="00C96047">
            <w:pPr>
              <w:rPr>
                <w:color w:val="000000"/>
                <w:lang w:val="en-GB"/>
              </w:rPr>
            </w:pPr>
            <w:r w:rsidRPr="00AD587A">
              <w:rPr>
                <w:color w:val="000000"/>
                <w:lang w:val="en-GB"/>
              </w:rPr>
              <w:t>(Soto &amp; John, 2016)</w:t>
            </w:r>
          </w:p>
        </w:tc>
        <w:tc>
          <w:tcPr>
            <w:tcW w:w="2476" w:type="dxa"/>
            <w:tcBorders>
              <w:top w:val="nil"/>
              <w:left w:val="nil"/>
              <w:bottom w:val="nil"/>
              <w:right w:val="nil"/>
            </w:tcBorders>
            <w:shd w:val="clear" w:color="auto" w:fill="auto"/>
            <w:noWrap/>
            <w:hideMark/>
          </w:tcPr>
          <w:p w14:paraId="70C7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0AD971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8A7784" w14:textId="77777777" w:rsidR="00C96047" w:rsidRPr="00AD587A" w:rsidRDefault="00C96047" w:rsidP="00C96047">
            <w:pPr>
              <w:rPr>
                <w:sz w:val="20"/>
                <w:szCs w:val="20"/>
                <w:lang w:val="en-GB"/>
              </w:rPr>
            </w:pPr>
          </w:p>
        </w:tc>
      </w:tr>
      <w:tr w:rsidR="00C96047" w:rsidRPr="00C96047" w14:paraId="28FD8CC1" w14:textId="77777777" w:rsidTr="000E125A">
        <w:trPr>
          <w:trHeight w:val="320"/>
        </w:trPr>
        <w:tc>
          <w:tcPr>
            <w:tcW w:w="1252" w:type="dxa"/>
            <w:tcBorders>
              <w:top w:val="nil"/>
              <w:left w:val="nil"/>
              <w:bottom w:val="nil"/>
              <w:right w:val="nil"/>
            </w:tcBorders>
            <w:shd w:val="clear" w:color="auto" w:fill="auto"/>
            <w:noWrap/>
            <w:hideMark/>
          </w:tcPr>
          <w:p w14:paraId="0E66A7E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344E8F2"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5A95395" w14:textId="77777777" w:rsidR="00C96047" w:rsidRPr="00C96047" w:rsidRDefault="00C96047" w:rsidP="00C96047">
            <w:pPr>
              <w:rPr>
                <w:color w:val="000000"/>
              </w:rPr>
            </w:pPr>
            <w:proofErr w:type="spellStart"/>
            <w:r w:rsidRPr="00C96047">
              <w:rPr>
                <w:color w:val="000000"/>
              </w:rPr>
              <w:t>Responsability</w:t>
            </w:r>
            <w:proofErr w:type="spellEnd"/>
          </w:p>
        </w:tc>
        <w:tc>
          <w:tcPr>
            <w:tcW w:w="1301" w:type="dxa"/>
            <w:tcBorders>
              <w:top w:val="nil"/>
              <w:left w:val="nil"/>
              <w:bottom w:val="nil"/>
              <w:right w:val="nil"/>
            </w:tcBorders>
            <w:shd w:val="clear" w:color="auto" w:fill="auto"/>
            <w:noWrap/>
            <w:hideMark/>
          </w:tcPr>
          <w:p w14:paraId="5BF85E25" w14:textId="090EF2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62409FE2" w14:textId="77777777" w:rsidR="000E125A" w:rsidRDefault="00C96047" w:rsidP="00C96047">
            <w:pPr>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4429743" w14:textId="77777777" w:rsidR="00C96047" w:rsidRPr="00C96047" w:rsidRDefault="00C96047" w:rsidP="00C96047">
            <w:pPr>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69B1D056"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5925B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D756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22FA5EE" w14:textId="77777777" w:rsidR="00C96047" w:rsidRPr="00C96047" w:rsidRDefault="00C96047" w:rsidP="00C96047">
            <w:pPr>
              <w:rPr>
                <w:sz w:val="20"/>
                <w:szCs w:val="20"/>
              </w:rPr>
            </w:pPr>
          </w:p>
        </w:tc>
      </w:tr>
      <w:tr w:rsidR="00C96047" w:rsidRPr="00C96047" w14:paraId="7A7681B8" w14:textId="77777777" w:rsidTr="000E125A">
        <w:trPr>
          <w:trHeight w:val="320"/>
        </w:trPr>
        <w:tc>
          <w:tcPr>
            <w:tcW w:w="1252" w:type="dxa"/>
            <w:tcBorders>
              <w:top w:val="nil"/>
              <w:left w:val="nil"/>
              <w:bottom w:val="nil"/>
              <w:right w:val="nil"/>
            </w:tcBorders>
            <w:shd w:val="clear" w:color="auto" w:fill="auto"/>
            <w:noWrap/>
            <w:hideMark/>
          </w:tcPr>
          <w:p w14:paraId="220D942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F9F71B" w14:textId="77777777" w:rsidR="000E125A" w:rsidRDefault="000E125A" w:rsidP="00C96047">
            <w:pPr>
              <w:rPr>
                <w:color w:val="000000"/>
              </w:rPr>
            </w:pPr>
          </w:p>
          <w:p w14:paraId="7989BD91" w14:textId="77777777" w:rsidR="000E125A" w:rsidRDefault="000E125A" w:rsidP="00C96047">
            <w:pPr>
              <w:rPr>
                <w:color w:val="000000"/>
              </w:rPr>
            </w:pPr>
          </w:p>
          <w:p w14:paraId="343A6022" w14:textId="77777777" w:rsidR="00C96047" w:rsidRPr="00C96047" w:rsidRDefault="00C96047" w:rsidP="00C96047">
            <w:pPr>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3E86C6F4"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38B46D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212AB6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EB1A02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96E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EB54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14A7CE" w14:textId="77777777" w:rsidR="00C96047" w:rsidRPr="00C96047" w:rsidRDefault="00C96047" w:rsidP="00C96047">
            <w:pPr>
              <w:rPr>
                <w:sz w:val="20"/>
                <w:szCs w:val="20"/>
              </w:rPr>
            </w:pPr>
          </w:p>
        </w:tc>
      </w:tr>
      <w:tr w:rsidR="00C96047" w:rsidRPr="00C96047" w14:paraId="5152B50E" w14:textId="77777777" w:rsidTr="000E125A">
        <w:trPr>
          <w:trHeight w:val="320"/>
        </w:trPr>
        <w:tc>
          <w:tcPr>
            <w:tcW w:w="1252" w:type="dxa"/>
            <w:tcBorders>
              <w:top w:val="nil"/>
              <w:left w:val="nil"/>
              <w:bottom w:val="nil"/>
              <w:right w:val="nil"/>
            </w:tcBorders>
            <w:shd w:val="clear" w:color="auto" w:fill="auto"/>
            <w:noWrap/>
            <w:hideMark/>
          </w:tcPr>
          <w:p w14:paraId="2F5B61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FBE66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7FD729"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16E0ECC" w14:textId="1D860D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463A65DA" w14:textId="77777777" w:rsidR="00C96047" w:rsidRPr="000E125A" w:rsidRDefault="00C96047" w:rsidP="00C96047">
            <w:pPr>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4962297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5DCDE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57215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A5AFB6" w14:textId="77777777" w:rsidR="00C96047" w:rsidRPr="00C96047" w:rsidRDefault="00C96047" w:rsidP="00C96047">
            <w:pPr>
              <w:rPr>
                <w:sz w:val="20"/>
                <w:szCs w:val="20"/>
              </w:rPr>
            </w:pPr>
          </w:p>
        </w:tc>
      </w:tr>
      <w:tr w:rsidR="00C96047" w:rsidRPr="00AE4A9C" w14:paraId="770D1488" w14:textId="77777777" w:rsidTr="000E125A">
        <w:trPr>
          <w:trHeight w:val="320"/>
        </w:trPr>
        <w:tc>
          <w:tcPr>
            <w:tcW w:w="1252" w:type="dxa"/>
            <w:tcBorders>
              <w:top w:val="nil"/>
              <w:left w:val="nil"/>
              <w:bottom w:val="nil"/>
              <w:right w:val="nil"/>
            </w:tcBorders>
            <w:shd w:val="clear" w:color="auto" w:fill="auto"/>
            <w:noWrap/>
            <w:hideMark/>
          </w:tcPr>
          <w:p w14:paraId="6CF8AF0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6085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0E1E823"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559369EB" w14:textId="3AC47F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25090" w:type="dxa"/>
            <w:gridSpan w:val="5"/>
            <w:tcBorders>
              <w:top w:val="nil"/>
              <w:left w:val="nil"/>
              <w:bottom w:val="nil"/>
              <w:right w:val="nil"/>
            </w:tcBorders>
            <w:shd w:val="clear" w:color="auto" w:fill="auto"/>
            <w:noWrap/>
            <w:hideMark/>
          </w:tcPr>
          <w:p w14:paraId="13534918" w14:textId="77777777" w:rsidR="000E125A" w:rsidRPr="00AD587A" w:rsidRDefault="00C96047" w:rsidP="00C96047">
            <w:pPr>
              <w:rPr>
                <w:color w:val="000000"/>
                <w:lang w:val="en-GB"/>
              </w:rPr>
            </w:pPr>
            <w:r w:rsidRPr="00AD587A">
              <w:rPr>
                <w:color w:val="000000"/>
                <w:lang w:val="en-GB"/>
              </w:rPr>
              <w:t xml:space="preserve">- Positive relations (-.56), </w:t>
            </w:r>
          </w:p>
          <w:p w14:paraId="7D27E6B2" w14:textId="77777777" w:rsidR="000E125A" w:rsidRPr="00AD587A" w:rsidRDefault="00C96047" w:rsidP="00C96047">
            <w:pPr>
              <w:rPr>
                <w:color w:val="000000"/>
                <w:lang w:val="en-GB"/>
              </w:rPr>
            </w:pPr>
            <w:r w:rsidRPr="00AD587A">
              <w:rPr>
                <w:color w:val="000000"/>
                <w:lang w:val="en-GB"/>
              </w:rPr>
              <w:t xml:space="preserve">- Purpose in life (-.55), </w:t>
            </w:r>
          </w:p>
          <w:p w14:paraId="7ECA37B7" w14:textId="77777777" w:rsidR="000E125A" w:rsidRPr="00AD587A" w:rsidRDefault="00C96047" w:rsidP="00C96047">
            <w:pPr>
              <w:rPr>
                <w:color w:val="000000"/>
                <w:lang w:val="en-GB"/>
              </w:rPr>
            </w:pPr>
            <w:r w:rsidRPr="00AD587A">
              <w:rPr>
                <w:color w:val="000000"/>
                <w:lang w:val="en-GB"/>
              </w:rPr>
              <w:t xml:space="preserve">- Environmental mastery (-.65), </w:t>
            </w:r>
          </w:p>
          <w:p w14:paraId="2EC86DD4" w14:textId="2CBC6D66" w:rsidR="000E125A" w:rsidRPr="00AD587A" w:rsidRDefault="00C96047" w:rsidP="00C96047">
            <w:pPr>
              <w:rPr>
                <w:color w:val="000000"/>
                <w:lang w:val="en-GB"/>
              </w:rPr>
            </w:pPr>
            <w:r w:rsidRPr="00AD587A">
              <w:rPr>
                <w:color w:val="000000"/>
                <w:lang w:val="en-GB"/>
              </w:rPr>
              <w:t>-Self-</w:t>
            </w:r>
            <w:proofErr w:type="gramStart"/>
            <w:r w:rsidRPr="00AD587A">
              <w:rPr>
                <w:color w:val="000000"/>
                <w:lang w:val="en-GB"/>
              </w:rPr>
              <w:t>ac</w:t>
            </w:r>
            <w:r w:rsidR="00140102">
              <w:rPr>
                <w:color w:val="000000"/>
                <w:lang w:val="en-GB"/>
              </w:rPr>
              <w:t>c</w:t>
            </w:r>
            <w:r w:rsidRPr="00AD587A">
              <w:rPr>
                <w:color w:val="000000"/>
                <w:lang w:val="en-GB"/>
              </w:rPr>
              <w:t>eptance(</w:t>
            </w:r>
            <w:proofErr w:type="gramEnd"/>
            <w:r w:rsidRPr="00AD587A">
              <w:rPr>
                <w:color w:val="000000"/>
                <w:lang w:val="en-GB"/>
              </w:rPr>
              <w:t xml:space="preserve">-.68), </w:t>
            </w:r>
          </w:p>
          <w:p w14:paraId="5A2A2BB7" w14:textId="77777777" w:rsidR="000E125A" w:rsidRPr="00AD587A" w:rsidRDefault="00C96047" w:rsidP="00C96047">
            <w:pPr>
              <w:rPr>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-.42</w:t>
            </w:r>
            <w:r w:rsidRPr="00AD587A">
              <w:rPr>
                <w:b/>
                <w:bCs/>
                <w:color w:val="000000"/>
                <w:lang w:val="en-GB"/>
              </w:rPr>
              <w:t>)</w:t>
            </w:r>
            <w:r w:rsidRPr="00AD587A">
              <w:rPr>
                <w:color w:val="000000"/>
                <w:lang w:val="en-GB"/>
              </w:rPr>
              <w:t xml:space="preserve"> </w:t>
            </w:r>
          </w:p>
          <w:p w14:paraId="1EDBF32F" w14:textId="77777777" w:rsidR="00C96047" w:rsidRPr="00AE4A9C" w:rsidRDefault="00C96047" w:rsidP="00C96047">
            <w:pPr>
              <w:rPr>
                <w:color w:val="000000"/>
                <w:lang w:val="en-US"/>
              </w:rPr>
            </w:pPr>
            <w:r w:rsidRPr="00AE4A9C">
              <w:rPr>
                <w:color w:val="000000"/>
                <w:lang w:val="en-US"/>
              </w:rPr>
              <w:t>(Soto &amp; John, 2016)</w:t>
            </w:r>
          </w:p>
        </w:tc>
      </w:tr>
      <w:tr w:rsidR="00C96047" w:rsidRPr="00C96047" w14:paraId="6AF83DCD" w14:textId="77777777" w:rsidTr="000E125A">
        <w:trPr>
          <w:trHeight w:val="320"/>
        </w:trPr>
        <w:tc>
          <w:tcPr>
            <w:tcW w:w="1252" w:type="dxa"/>
            <w:tcBorders>
              <w:top w:val="nil"/>
              <w:left w:val="nil"/>
              <w:bottom w:val="nil"/>
              <w:right w:val="nil"/>
            </w:tcBorders>
            <w:shd w:val="clear" w:color="auto" w:fill="auto"/>
            <w:noWrap/>
            <w:hideMark/>
          </w:tcPr>
          <w:p w14:paraId="4BD9AA07" w14:textId="77777777" w:rsidR="00C96047" w:rsidRPr="00AE4A9C" w:rsidRDefault="00C96047" w:rsidP="00C96047">
            <w:pPr>
              <w:rPr>
                <w:color w:val="000000"/>
                <w:lang w:val="en-US"/>
              </w:rPr>
            </w:pPr>
          </w:p>
        </w:tc>
        <w:tc>
          <w:tcPr>
            <w:tcW w:w="1967" w:type="dxa"/>
            <w:tcBorders>
              <w:top w:val="nil"/>
              <w:left w:val="nil"/>
              <w:bottom w:val="nil"/>
              <w:right w:val="nil"/>
            </w:tcBorders>
            <w:shd w:val="clear" w:color="auto" w:fill="auto"/>
            <w:noWrap/>
            <w:hideMark/>
          </w:tcPr>
          <w:p w14:paraId="785CBBDC" w14:textId="77777777" w:rsidR="00C96047" w:rsidRPr="00AE4A9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189FE7A7" w14:textId="77777777" w:rsidR="00C96047" w:rsidRPr="00C96047" w:rsidRDefault="00C96047" w:rsidP="00C96047">
            <w:pPr>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301" w:type="dxa"/>
            <w:tcBorders>
              <w:top w:val="nil"/>
              <w:left w:val="nil"/>
              <w:bottom w:val="nil"/>
              <w:right w:val="nil"/>
            </w:tcBorders>
            <w:shd w:val="clear" w:color="auto" w:fill="auto"/>
            <w:noWrap/>
            <w:hideMark/>
          </w:tcPr>
          <w:p w14:paraId="4986A78B" w14:textId="00F5065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4DD649F9" w14:textId="77777777" w:rsidR="00C96047" w:rsidRPr="00C96047" w:rsidRDefault="00C96047" w:rsidP="00C96047">
            <w:pPr>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30E0C46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9DC63D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DF0B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386145" w14:textId="77777777" w:rsidR="00C96047" w:rsidRPr="00C96047" w:rsidRDefault="00C96047" w:rsidP="00C96047">
            <w:pPr>
              <w:rPr>
                <w:sz w:val="20"/>
                <w:szCs w:val="20"/>
              </w:rPr>
            </w:pPr>
          </w:p>
        </w:tc>
      </w:tr>
      <w:tr w:rsidR="00C96047" w:rsidRPr="00C96047" w14:paraId="7FB89DE9" w14:textId="77777777" w:rsidTr="000E125A">
        <w:trPr>
          <w:trHeight w:val="320"/>
        </w:trPr>
        <w:tc>
          <w:tcPr>
            <w:tcW w:w="1252" w:type="dxa"/>
            <w:tcBorders>
              <w:top w:val="nil"/>
              <w:left w:val="nil"/>
              <w:bottom w:val="nil"/>
              <w:right w:val="nil"/>
            </w:tcBorders>
            <w:shd w:val="clear" w:color="auto" w:fill="auto"/>
            <w:noWrap/>
            <w:hideMark/>
          </w:tcPr>
          <w:p w14:paraId="5067C1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7899DC4" w14:textId="77777777" w:rsidR="00C96047" w:rsidRPr="00C96047" w:rsidRDefault="00C96047" w:rsidP="00C96047">
            <w:pPr>
              <w:rPr>
                <w:color w:val="000000"/>
              </w:rPr>
            </w:pPr>
            <w:r w:rsidRPr="00C96047">
              <w:rPr>
                <w:color w:val="000000"/>
              </w:rPr>
              <w:t>Open-</w:t>
            </w:r>
            <w:proofErr w:type="spellStart"/>
            <w:r w:rsidRPr="00C96047">
              <w:rPr>
                <w:color w:val="000000"/>
              </w:rPr>
              <w:t>mindedness</w:t>
            </w:r>
            <w:proofErr w:type="spellEnd"/>
          </w:p>
        </w:tc>
        <w:tc>
          <w:tcPr>
            <w:tcW w:w="2070" w:type="dxa"/>
            <w:tcBorders>
              <w:top w:val="nil"/>
              <w:left w:val="nil"/>
              <w:bottom w:val="nil"/>
              <w:right w:val="nil"/>
            </w:tcBorders>
            <w:shd w:val="clear" w:color="auto" w:fill="auto"/>
            <w:noWrap/>
            <w:hideMark/>
          </w:tcPr>
          <w:p w14:paraId="35762B0A"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15DF96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D348A1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3A1EF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7060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02EF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DCFBE6" w14:textId="77777777" w:rsidR="00C96047" w:rsidRPr="00C96047" w:rsidRDefault="00C96047" w:rsidP="00C96047">
            <w:pPr>
              <w:rPr>
                <w:sz w:val="20"/>
                <w:szCs w:val="20"/>
              </w:rPr>
            </w:pPr>
          </w:p>
        </w:tc>
      </w:tr>
      <w:tr w:rsidR="00C96047" w:rsidRPr="00DE1B96" w14:paraId="2F607A03" w14:textId="77777777" w:rsidTr="000E125A">
        <w:trPr>
          <w:trHeight w:val="320"/>
        </w:trPr>
        <w:tc>
          <w:tcPr>
            <w:tcW w:w="1252" w:type="dxa"/>
            <w:tcBorders>
              <w:top w:val="nil"/>
              <w:left w:val="nil"/>
              <w:bottom w:val="nil"/>
              <w:right w:val="nil"/>
            </w:tcBorders>
            <w:shd w:val="clear" w:color="auto" w:fill="auto"/>
            <w:noWrap/>
            <w:hideMark/>
          </w:tcPr>
          <w:p w14:paraId="688F017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138C60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A125F3A" w14:textId="77777777" w:rsidR="00C96047" w:rsidRPr="00C96047" w:rsidRDefault="00C96047" w:rsidP="00C96047">
            <w:pPr>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301" w:type="dxa"/>
            <w:tcBorders>
              <w:top w:val="nil"/>
              <w:left w:val="nil"/>
              <w:bottom w:val="nil"/>
              <w:right w:val="nil"/>
            </w:tcBorders>
            <w:shd w:val="clear" w:color="auto" w:fill="auto"/>
            <w:noWrap/>
            <w:hideMark/>
          </w:tcPr>
          <w:p w14:paraId="7DDBF5A1" w14:textId="63DAA25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7A6B1F37" w14:textId="77777777" w:rsidR="000E125A" w:rsidRPr="00AD587A" w:rsidRDefault="00C96047" w:rsidP="00C96047">
            <w:pPr>
              <w:rPr>
                <w:color w:val="000000"/>
                <w:lang w:val="en-GB"/>
              </w:rPr>
            </w:pPr>
            <w:r w:rsidRPr="00AD587A">
              <w:rPr>
                <w:color w:val="000000"/>
                <w:lang w:val="en-GB"/>
              </w:rPr>
              <w:t xml:space="preserve">+ Self-direction (.44), </w:t>
            </w:r>
          </w:p>
          <w:p w14:paraId="7A997963" w14:textId="77777777" w:rsidR="000E125A" w:rsidRPr="00AD587A" w:rsidRDefault="00C96047" w:rsidP="00C96047">
            <w:pPr>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6CD2C745"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6D338917"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D1F2E4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03ECABB"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454A7" w14:textId="77777777" w:rsidR="00C96047" w:rsidRPr="00AD587A" w:rsidRDefault="00C96047" w:rsidP="00C96047">
            <w:pPr>
              <w:rPr>
                <w:sz w:val="20"/>
                <w:szCs w:val="20"/>
                <w:lang w:val="en-GB"/>
              </w:rPr>
            </w:pPr>
          </w:p>
        </w:tc>
      </w:tr>
      <w:tr w:rsidR="00C96047" w:rsidRPr="00C96047" w14:paraId="0D241DEE" w14:textId="77777777" w:rsidTr="000E125A">
        <w:trPr>
          <w:trHeight w:val="320"/>
        </w:trPr>
        <w:tc>
          <w:tcPr>
            <w:tcW w:w="1252" w:type="dxa"/>
            <w:tcBorders>
              <w:top w:val="nil"/>
              <w:left w:val="nil"/>
              <w:bottom w:val="nil"/>
              <w:right w:val="nil"/>
            </w:tcBorders>
            <w:shd w:val="clear" w:color="auto" w:fill="auto"/>
            <w:noWrap/>
            <w:hideMark/>
          </w:tcPr>
          <w:p w14:paraId="23359BC9"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5AA6279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3348AC56" w14:textId="77777777" w:rsidR="00C96047" w:rsidRPr="00C96047" w:rsidRDefault="00C96047" w:rsidP="00C96047">
            <w:pPr>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301" w:type="dxa"/>
            <w:tcBorders>
              <w:top w:val="nil"/>
              <w:left w:val="nil"/>
              <w:bottom w:val="nil"/>
              <w:right w:val="nil"/>
            </w:tcBorders>
            <w:shd w:val="clear" w:color="auto" w:fill="auto"/>
            <w:noWrap/>
            <w:hideMark/>
          </w:tcPr>
          <w:p w14:paraId="06081DBC" w14:textId="55923C7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0697B8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9B3E54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56F67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DCF588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84BBC3" w14:textId="77777777" w:rsidR="00C96047" w:rsidRPr="00C96047" w:rsidRDefault="00C96047" w:rsidP="00C96047">
            <w:pPr>
              <w:rPr>
                <w:sz w:val="20"/>
                <w:szCs w:val="20"/>
              </w:rPr>
            </w:pPr>
          </w:p>
        </w:tc>
      </w:tr>
      <w:tr w:rsidR="00C96047" w:rsidRPr="00C96047" w14:paraId="6D1BE3AB" w14:textId="77777777" w:rsidTr="000E125A">
        <w:trPr>
          <w:trHeight w:val="320"/>
        </w:trPr>
        <w:tc>
          <w:tcPr>
            <w:tcW w:w="1252" w:type="dxa"/>
            <w:tcBorders>
              <w:top w:val="nil"/>
              <w:left w:val="nil"/>
              <w:bottom w:val="nil"/>
              <w:right w:val="nil"/>
            </w:tcBorders>
            <w:shd w:val="clear" w:color="auto" w:fill="auto"/>
            <w:noWrap/>
            <w:hideMark/>
          </w:tcPr>
          <w:p w14:paraId="3D9CF12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DB454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FD5072" w14:textId="77777777" w:rsidR="00C96047" w:rsidRPr="00C96047" w:rsidRDefault="00C96047" w:rsidP="00C96047">
            <w:pPr>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7703D9DC" w14:textId="66278E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9C9D2D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EA98C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818A8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9AD76A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AEA5CF" w14:textId="77777777" w:rsidR="00C96047" w:rsidRPr="00C96047" w:rsidRDefault="00C96047" w:rsidP="00C96047">
            <w:pPr>
              <w:rPr>
                <w:sz w:val="20"/>
                <w:szCs w:val="20"/>
              </w:rPr>
            </w:pPr>
          </w:p>
        </w:tc>
      </w:tr>
      <w:tr w:rsidR="00C96047" w:rsidRPr="00C96047" w14:paraId="2F2AE4B9" w14:textId="77777777" w:rsidTr="000E125A">
        <w:trPr>
          <w:trHeight w:val="320"/>
        </w:trPr>
        <w:tc>
          <w:tcPr>
            <w:tcW w:w="1252" w:type="dxa"/>
            <w:tcBorders>
              <w:top w:val="nil"/>
              <w:left w:val="nil"/>
              <w:bottom w:val="nil"/>
              <w:right w:val="nil"/>
            </w:tcBorders>
            <w:shd w:val="clear" w:color="auto" w:fill="auto"/>
            <w:noWrap/>
            <w:hideMark/>
          </w:tcPr>
          <w:p w14:paraId="61F9FF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EC8A61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9830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399978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6575F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10138B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8C6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B0F364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A12C3C" w14:textId="77777777" w:rsidR="00C96047" w:rsidRPr="00C96047" w:rsidRDefault="00C96047" w:rsidP="00C96047">
            <w:pPr>
              <w:rPr>
                <w:sz w:val="20"/>
                <w:szCs w:val="20"/>
              </w:rPr>
            </w:pPr>
          </w:p>
        </w:tc>
      </w:tr>
      <w:tr w:rsidR="00C96047" w:rsidRPr="00C96047" w14:paraId="08CB20AB" w14:textId="77777777" w:rsidTr="000E125A">
        <w:trPr>
          <w:trHeight w:val="320"/>
        </w:trPr>
        <w:tc>
          <w:tcPr>
            <w:tcW w:w="1252" w:type="dxa"/>
            <w:tcBorders>
              <w:top w:val="nil"/>
              <w:left w:val="nil"/>
              <w:bottom w:val="nil"/>
              <w:right w:val="nil"/>
            </w:tcBorders>
            <w:shd w:val="clear" w:color="auto" w:fill="auto"/>
            <w:noWrap/>
            <w:hideMark/>
          </w:tcPr>
          <w:p w14:paraId="1B954867" w14:textId="77777777" w:rsidR="000E125A" w:rsidRDefault="000E125A" w:rsidP="00C96047">
            <w:pPr>
              <w:rPr>
                <w:color w:val="000000"/>
              </w:rPr>
            </w:pPr>
          </w:p>
          <w:p w14:paraId="49075DED" w14:textId="77777777" w:rsidR="00C96047" w:rsidRPr="00C96047" w:rsidRDefault="00C96047" w:rsidP="00C96047">
            <w:pPr>
              <w:rPr>
                <w:color w:val="000000"/>
              </w:rPr>
            </w:pPr>
            <w:r w:rsidRPr="00C96047">
              <w:rPr>
                <w:color w:val="000000"/>
              </w:rPr>
              <w:t>IPIP-NEO-120</w:t>
            </w:r>
          </w:p>
        </w:tc>
        <w:tc>
          <w:tcPr>
            <w:tcW w:w="1967" w:type="dxa"/>
            <w:tcBorders>
              <w:top w:val="nil"/>
              <w:left w:val="nil"/>
              <w:bottom w:val="nil"/>
              <w:right w:val="nil"/>
            </w:tcBorders>
            <w:shd w:val="clear" w:color="auto" w:fill="auto"/>
            <w:noWrap/>
            <w:hideMark/>
          </w:tcPr>
          <w:p w14:paraId="3AAB2404"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2917BE7"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324B2D94" w14:textId="77777777" w:rsidR="000E125A" w:rsidRDefault="000E125A" w:rsidP="00C96047">
            <w:pPr>
              <w:rPr>
                <w:color w:val="000000"/>
              </w:rPr>
            </w:pPr>
          </w:p>
          <w:p w14:paraId="09204662" w14:textId="77777777" w:rsidR="00C96047" w:rsidRPr="00C96047" w:rsidRDefault="00C96047" w:rsidP="00C96047">
            <w:pPr>
              <w:rPr>
                <w:color w:val="000000"/>
              </w:rPr>
            </w:pPr>
            <w:r w:rsidRPr="00C96047">
              <w:rPr>
                <w:color w:val="000000"/>
              </w:rPr>
              <w:t>(Johnson, 2014)</w:t>
            </w:r>
          </w:p>
        </w:tc>
        <w:tc>
          <w:tcPr>
            <w:tcW w:w="15185" w:type="dxa"/>
            <w:tcBorders>
              <w:top w:val="nil"/>
              <w:left w:val="nil"/>
              <w:bottom w:val="nil"/>
              <w:right w:val="nil"/>
            </w:tcBorders>
            <w:shd w:val="clear" w:color="auto" w:fill="auto"/>
            <w:noWrap/>
            <w:hideMark/>
          </w:tcPr>
          <w:p w14:paraId="3638D93F" w14:textId="77777777" w:rsidR="00C96047" w:rsidRDefault="00C96047" w:rsidP="00C96047">
            <w:pPr>
              <w:rPr>
                <w:color w:val="000000"/>
              </w:rPr>
            </w:pPr>
          </w:p>
          <w:p w14:paraId="3DF30FD7" w14:textId="77777777" w:rsidR="000E125A" w:rsidRDefault="000E125A" w:rsidP="000E125A">
            <w:pPr>
              <w:tabs>
                <w:tab w:val="left" w:pos="1864"/>
              </w:tabs>
              <w:rPr>
                <w:color w:val="000000"/>
              </w:rPr>
            </w:pPr>
            <w:r>
              <w:rPr>
                <w:color w:val="000000"/>
              </w:rPr>
              <w:tab/>
              <w:t>120</w:t>
            </w:r>
          </w:p>
          <w:p w14:paraId="30B38FA9" w14:textId="77777777" w:rsidR="000E125A" w:rsidRPr="000E125A" w:rsidRDefault="000E125A" w:rsidP="000E125A"/>
        </w:tc>
        <w:tc>
          <w:tcPr>
            <w:tcW w:w="2477" w:type="dxa"/>
            <w:tcBorders>
              <w:top w:val="nil"/>
              <w:left w:val="nil"/>
              <w:bottom w:val="nil"/>
              <w:right w:val="nil"/>
            </w:tcBorders>
            <w:shd w:val="clear" w:color="auto" w:fill="auto"/>
            <w:noWrap/>
            <w:hideMark/>
          </w:tcPr>
          <w:p w14:paraId="739B1717" w14:textId="77777777" w:rsidR="00C96047" w:rsidRPr="00C96047" w:rsidRDefault="00C96047" w:rsidP="00C96047">
            <w:pPr>
              <w:jc w:val="right"/>
              <w:rPr>
                <w:color w:val="000000"/>
              </w:rPr>
            </w:pPr>
            <w:r w:rsidRPr="00C96047">
              <w:rPr>
                <w:color w:val="000000"/>
              </w:rPr>
              <w:t>120</w:t>
            </w:r>
          </w:p>
        </w:tc>
        <w:tc>
          <w:tcPr>
            <w:tcW w:w="2476" w:type="dxa"/>
            <w:tcBorders>
              <w:top w:val="nil"/>
              <w:left w:val="nil"/>
              <w:bottom w:val="nil"/>
              <w:right w:val="nil"/>
            </w:tcBorders>
            <w:shd w:val="clear" w:color="auto" w:fill="auto"/>
            <w:noWrap/>
            <w:hideMark/>
          </w:tcPr>
          <w:p w14:paraId="1FD1BF40"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CA2B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79840A" w14:textId="77777777" w:rsidR="00C96047" w:rsidRPr="00C96047" w:rsidRDefault="00C96047" w:rsidP="00C96047">
            <w:pPr>
              <w:rPr>
                <w:sz w:val="20"/>
                <w:szCs w:val="20"/>
              </w:rPr>
            </w:pPr>
          </w:p>
        </w:tc>
      </w:tr>
      <w:tr w:rsidR="00C96047" w:rsidRPr="00C96047" w14:paraId="65B5C2C7" w14:textId="77777777" w:rsidTr="000E125A">
        <w:trPr>
          <w:trHeight w:val="320"/>
        </w:trPr>
        <w:tc>
          <w:tcPr>
            <w:tcW w:w="1252" w:type="dxa"/>
            <w:tcBorders>
              <w:top w:val="nil"/>
              <w:left w:val="nil"/>
              <w:bottom w:val="nil"/>
              <w:right w:val="nil"/>
            </w:tcBorders>
            <w:shd w:val="clear" w:color="auto" w:fill="auto"/>
            <w:noWrap/>
            <w:hideMark/>
          </w:tcPr>
          <w:p w14:paraId="73B0F9F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725B42" w14:textId="77777777" w:rsidR="000E125A" w:rsidRDefault="000E125A" w:rsidP="00C96047">
            <w:pPr>
              <w:rPr>
                <w:color w:val="000000"/>
              </w:rPr>
            </w:pPr>
          </w:p>
          <w:p w14:paraId="2923EDC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626606B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F1BA9D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3505CE6"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D08C6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B0D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FB1C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5AFCB" w14:textId="77777777" w:rsidR="00C96047" w:rsidRPr="00C96047" w:rsidRDefault="00C96047" w:rsidP="00C96047">
            <w:pPr>
              <w:rPr>
                <w:sz w:val="20"/>
                <w:szCs w:val="20"/>
              </w:rPr>
            </w:pPr>
          </w:p>
        </w:tc>
      </w:tr>
      <w:tr w:rsidR="00C96047" w:rsidRPr="00C96047" w14:paraId="62C7BF76" w14:textId="77777777" w:rsidTr="000E125A">
        <w:trPr>
          <w:trHeight w:val="320"/>
        </w:trPr>
        <w:tc>
          <w:tcPr>
            <w:tcW w:w="1252" w:type="dxa"/>
            <w:tcBorders>
              <w:top w:val="nil"/>
              <w:left w:val="nil"/>
              <w:bottom w:val="nil"/>
              <w:right w:val="nil"/>
            </w:tcBorders>
            <w:shd w:val="clear" w:color="auto" w:fill="auto"/>
            <w:noWrap/>
            <w:hideMark/>
          </w:tcPr>
          <w:p w14:paraId="08FE49C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E61FA7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D27B87"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38D9AAC8" w14:textId="1698978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1179921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FE6A1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DFAB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B353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D9772" w14:textId="77777777" w:rsidR="00C96047" w:rsidRPr="00C96047" w:rsidRDefault="00C96047" w:rsidP="00C96047">
            <w:pPr>
              <w:rPr>
                <w:sz w:val="20"/>
                <w:szCs w:val="20"/>
              </w:rPr>
            </w:pPr>
          </w:p>
        </w:tc>
      </w:tr>
      <w:tr w:rsidR="00C96047" w:rsidRPr="00C96047" w14:paraId="138B704D" w14:textId="77777777" w:rsidTr="000E125A">
        <w:trPr>
          <w:trHeight w:val="320"/>
        </w:trPr>
        <w:tc>
          <w:tcPr>
            <w:tcW w:w="1252" w:type="dxa"/>
            <w:tcBorders>
              <w:top w:val="nil"/>
              <w:left w:val="nil"/>
              <w:bottom w:val="nil"/>
              <w:right w:val="nil"/>
            </w:tcBorders>
            <w:shd w:val="clear" w:color="auto" w:fill="auto"/>
            <w:noWrap/>
            <w:hideMark/>
          </w:tcPr>
          <w:p w14:paraId="240903E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8E7C6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EBCD9AC" w14:textId="77777777" w:rsidR="00C96047" w:rsidRPr="00C96047" w:rsidRDefault="00C96047" w:rsidP="00C96047">
            <w:pPr>
              <w:rPr>
                <w:color w:val="000000"/>
              </w:rPr>
            </w:pPr>
            <w:proofErr w:type="spellStart"/>
            <w:r w:rsidRPr="00C96047">
              <w:rPr>
                <w:color w:val="000000"/>
              </w:rPr>
              <w:t>Anger</w:t>
            </w:r>
            <w:proofErr w:type="spellEnd"/>
          </w:p>
        </w:tc>
        <w:tc>
          <w:tcPr>
            <w:tcW w:w="1301" w:type="dxa"/>
            <w:tcBorders>
              <w:top w:val="nil"/>
              <w:left w:val="nil"/>
              <w:bottom w:val="nil"/>
              <w:right w:val="nil"/>
            </w:tcBorders>
            <w:shd w:val="clear" w:color="auto" w:fill="auto"/>
            <w:noWrap/>
            <w:hideMark/>
          </w:tcPr>
          <w:p w14:paraId="6DF76FA0" w14:textId="76FAD1D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nil"/>
              <w:right w:val="nil"/>
            </w:tcBorders>
            <w:shd w:val="clear" w:color="auto" w:fill="auto"/>
            <w:noWrap/>
            <w:hideMark/>
          </w:tcPr>
          <w:p w14:paraId="48824C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9C382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C724E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3C603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434A70" w14:textId="77777777" w:rsidR="00C96047" w:rsidRPr="00C96047" w:rsidRDefault="00C96047" w:rsidP="00C96047">
            <w:pPr>
              <w:rPr>
                <w:sz w:val="20"/>
                <w:szCs w:val="20"/>
              </w:rPr>
            </w:pPr>
          </w:p>
        </w:tc>
      </w:tr>
      <w:tr w:rsidR="00C96047" w:rsidRPr="00C96047" w14:paraId="28A8EB8D" w14:textId="77777777" w:rsidTr="000E125A">
        <w:trPr>
          <w:trHeight w:val="320"/>
        </w:trPr>
        <w:tc>
          <w:tcPr>
            <w:tcW w:w="1252" w:type="dxa"/>
            <w:tcBorders>
              <w:top w:val="nil"/>
              <w:left w:val="nil"/>
              <w:bottom w:val="nil"/>
              <w:right w:val="nil"/>
            </w:tcBorders>
            <w:shd w:val="clear" w:color="auto" w:fill="auto"/>
            <w:noWrap/>
            <w:hideMark/>
          </w:tcPr>
          <w:p w14:paraId="675FE3A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4AC97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C38B37D"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64AAC49" w14:textId="0F51FCB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9C0393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60FF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3F54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FA7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298A3B" w14:textId="77777777" w:rsidR="00C96047" w:rsidRPr="00C96047" w:rsidRDefault="00C96047" w:rsidP="00C96047">
            <w:pPr>
              <w:rPr>
                <w:sz w:val="20"/>
                <w:szCs w:val="20"/>
              </w:rPr>
            </w:pPr>
          </w:p>
        </w:tc>
      </w:tr>
      <w:tr w:rsidR="00C96047" w:rsidRPr="00C96047" w14:paraId="2C6AC7D2" w14:textId="77777777" w:rsidTr="000E125A">
        <w:trPr>
          <w:trHeight w:val="320"/>
        </w:trPr>
        <w:tc>
          <w:tcPr>
            <w:tcW w:w="1252" w:type="dxa"/>
            <w:tcBorders>
              <w:top w:val="nil"/>
              <w:left w:val="nil"/>
              <w:bottom w:val="nil"/>
              <w:right w:val="nil"/>
            </w:tcBorders>
            <w:shd w:val="clear" w:color="auto" w:fill="auto"/>
            <w:noWrap/>
            <w:hideMark/>
          </w:tcPr>
          <w:p w14:paraId="73614C3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B5216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DCF8DBE"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3E7D6859" w14:textId="575945B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6C18EC4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32C763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C01E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6D84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7144D6" w14:textId="77777777" w:rsidR="00C96047" w:rsidRPr="00C96047" w:rsidRDefault="00C96047" w:rsidP="00C96047">
            <w:pPr>
              <w:rPr>
                <w:sz w:val="20"/>
                <w:szCs w:val="20"/>
              </w:rPr>
            </w:pPr>
          </w:p>
        </w:tc>
      </w:tr>
      <w:tr w:rsidR="00C96047" w:rsidRPr="00C96047" w14:paraId="5D6B215B" w14:textId="77777777" w:rsidTr="000E125A">
        <w:trPr>
          <w:trHeight w:val="320"/>
        </w:trPr>
        <w:tc>
          <w:tcPr>
            <w:tcW w:w="1252" w:type="dxa"/>
            <w:tcBorders>
              <w:top w:val="nil"/>
              <w:left w:val="nil"/>
              <w:bottom w:val="nil"/>
              <w:right w:val="nil"/>
            </w:tcBorders>
            <w:shd w:val="clear" w:color="auto" w:fill="auto"/>
            <w:noWrap/>
            <w:hideMark/>
          </w:tcPr>
          <w:p w14:paraId="1780835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83BF92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D1FE65" w14:textId="77777777" w:rsidR="00C96047" w:rsidRPr="00C96047" w:rsidRDefault="00C96047" w:rsidP="00C96047">
            <w:pPr>
              <w:rPr>
                <w:color w:val="000000"/>
              </w:rPr>
            </w:pPr>
            <w:proofErr w:type="spellStart"/>
            <w:r w:rsidRPr="00C96047">
              <w:rPr>
                <w:color w:val="000000"/>
              </w:rPr>
              <w:t>Inmoderation</w:t>
            </w:r>
            <w:proofErr w:type="spellEnd"/>
          </w:p>
        </w:tc>
        <w:tc>
          <w:tcPr>
            <w:tcW w:w="1301" w:type="dxa"/>
            <w:tcBorders>
              <w:top w:val="nil"/>
              <w:left w:val="nil"/>
              <w:bottom w:val="nil"/>
              <w:right w:val="nil"/>
            </w:tcBorders>
            <w:shd w:val="clear" w:color="auto" w:fill="auto"/>
            <w:noWrap/>
            <w:hideMark/>
          </w:tcPr>
          <w:p w14:paraId="66194F7E" w14:textId="16D41E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740B76B4" w14:textId="77777777" w:rsidR="000E125A" w:rsidRDefault="00C96047" w:rsidP="00C96047">
            <w:pPr>
              <w:rPr>
                <w:color w:val="000000"/>
              </w:rPr>
            </w:pPr>
            <w:r w:rsidRPr="00C96047">
              <w:rPr>
                <w:color w:val="000000"/>
              </w:rPr>
              <w:t xml:space="preserve">+ </w:t>
            </w:r>
            <w:proofErr w:type="spellStart"/>
            <w:r w:rsidRPr="00C96047">
              <w:rPr>
                <w:color w:val="000000"/>
              </w:rPr>
              <w:t>Hangover</w:t>
            </w:r>
            <w:proofErr w:type="spellEnd"/>
            <w:r w:rsidRPr="00C96047">
              <w:rPr>
                <w:color w:val="000000"/>
              </w:rPr>
              <w:t xml:space="preserve"> </w:t>
            </w:r>
            <w:proofErr w:type="spellStart"/>
            <w:r w:rsidRPr="00C96047">
              <w:rPr>
                <w:color w:val="000000"/>
              </w:rPr>
              <w:t>symptoms</w:t>
            </w:r>
            <w:proofErr w:type="spellEnd"/>
            <w:r w:rsidRPr="00C96047">
              <w:rPr>
                <w:color w:val="000000"/>
              </w:rPr>
              <w:t xml:space="preserve">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76D5C0BD" w14:textId="77777777" w:rsidR="00C96047" w:rsidRPr="00C96047" w:rsidRDefault="00C96047" w:rsidP="00C96047">
            <w:pPr>
              <w:rPr>
                <w:color w:val="000000"/>
              </w:rPr>
            </w:pPr>
            <w:r w:rsidRPr="00C96047">
              <w:rPr>
                <w:color w:val="000000"/>
              </w:rPr>
              <w:t>(</w:t>
            </w:r>
            <w:proofErr w:type="spellStart"/>
            <w:r w:rsidRPr="00C96047">
              <w:rPr>
                <w:color w:val="000000"/>
              </w:rPr>
              <w:t>McAdams</w:t>
            </w:r>
            <w:proofErr w:type="spellEnd"/>
            <w:r w:rsidRPr="00C96047">
              <w:rPr>
                <w:color w:val="000000"/>
              </w:rPr>
              <w:t xml:space="preserve"> &amp; </w:t>
            </w:r>
            <w:proofErr w:type="spellStart"/>
            <w:r w:rsidRPr="00C96047">
              <w:rPr>
                <w:color w:val="000000"/>
              </w:rPr>
              <w:t>Donnellan</w:t>
            </w:r>
            <w:proofErr w:type="spellEnd"/>
            <w:r w:rsidRPr="00C96047">
              <w:rPr>
                <w:color w:val="000000"/>
              </w:rPr>
              <w:t>, 2009)</w:t>
            </w:r>
          </w:p>
        </w:tc>
        <w:tc>
          <w:tcPr>
            <w:tcW w:w="2477" w:type="dxa"/>
            <w:tcBorders>
              <w:top w:val="nil"/>
              <w:left w:val="nil"/>
              <w:bottom w:val="nil"/>
              <w:right w:val="nil"/>
            </w:tcBorders>
            <w:shd w:val="clear" w:color="auto" w:fill="auto"/>
            <w:noWrap/>
            <w:hideMark/>
          </w:tcPr>
          <w:p w14:paraId="014FFB7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46FA26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B557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E5F815" w14:textId="77777777" w:rsidR="00C96047" w:rsidRPr="00C96047" w:rsidRDefault="00C96047" w:rsidP="00C96047">
            <w:pPr>
              <w:rPr>
                <w:sz w:val="20"/>
                <w:szCs w:val="20"/>
              </w:rPr>
            </w:pPr>
          </w:p>
        </w:tc>
      </w:tr>
      <w:tr w:rsidR="00C96047" w:rsidRPr="00C96047" w14:paraId="511B67D9" w14:textId="77777777" w:rsidTr="000E125A">
        <w:trPr>
          <w:trHeight w:val="320"/>
        </w:trPr>
        <w:tc>
          <w:tcPr>
            <w:tcW w:w="1252" w:type="dxa"/>
            <w:tcBorders>
              <w:top w:val="nil"/>
              <w:left w:val="nil"/>
              <w:bottom w:val="nil"/>
              <w:right w:val="nil"/>
            </w:tcBorders>
            <w:shd w:val="clear" w:color="auto" w:fill="auto"/>
            <w:noWrap/>
            <w:hideMark/>
          </w:tcPr>
          <w:p w14:paraId="71EB97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142B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DBCBC8"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5125AC52" w14:textId="629B38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2D50989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7FA8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3FDD9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3AE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F15373" w14:textId="77777777" w:rsidR="00C96047" w:rsidRPr="00C96047" w:rsidRDefault="00C96047" w:rsidP="00C96047">
            <w:pPr>
              <w:rPr>
                <w:sz w:val="20"/>
                <w:szCs w:val="20"/>
              </w:rPr>
            </w:pPr>
          </w:p>
        </w:tc>
      </w:tr>
      <w:tr w:rsidR="00C96047" w:rsidRPr="00C96047" w14:paraId="2B2DBF48" w14:textId="77777777" w:rsidTr="000E125A">
        <w:trPr>
          <w:trHeight w:val="320"/>
        </w:trPr>
        <w:tc>
          <w:tcPr>
            <w:tcW w:w="1252" w:type="dxa"/>
            <w:tcBorders>
              <w:top w:val="nil"/>
              <w:left w:val="nil"/>
              <w:bottom w:val="nil"/>
              <w:right w:val="nil"/>
            </w:tcBorders>
            <w:shd w:val="clear" w:color="auto" w:fill="auto"/>
            <w:noWrap/>
            <w:hideMark/>
          </w:tcPr>
          <w:p w14:paraId="236BE07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C8E75D6"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04B9FB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039C9A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3FAC82A"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6DDE5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A9E0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514477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064FBC" w14:textId="77777777" w:rsidR="00C96047" w:rsidRPr="00C96047" w:rsidRDefault="00C96047" w:rsidP="00C96047">
            <w:pPr>
              <w:rPr>
                <w:sz w:val="20"/>
                <w:szCs w:val="20"/>
              </w:rPr>
            </w:pPr>
          </w:p>
        </w:tc>
      </w:tr>
      <w:tr w:rsidR="00C96047" w:rsidRPr="00C96047" w14:paraId="795AF5B1" w14:textId="77777777" w:rsidTr="000E125A">
        <w:trPr>
          <w:trHeight w:val="320"/>
        </w:trPr>
        <w:tc>
          <w:tcPr>
            <w:tcW w:w="1252" w:type="dxa"/>
            <w:tcBorders>
              <w:top w:val="nil"/>
              <w:left w:val="nil"/>
              <w:bottom w:val="nil"/>
              <w:right w:val="nil"/>
            </w:tcBorders>
            <w:shd w:val="clear" w:color="auto" w:fill="auto"/>
            <w:noWrap/>
            <w:hideMark/>
          </w:tcPr>
          <w:p w14:paraId="150FFAC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14AB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FFE1E9" w14:textId="77777777" w:rsidR="00C96047" w:rsidRPr="00C96047" w:rsidRDefault="00C96047" w:rsidP="00C96047">
            <w:pPr>
              <w:rPr>
                <w:color w:val="000000"/>
              </w:rPr>
            </w:pPr>
            <w:proofErr w:type="spellStart"/>
            <w:r w:rsidRPr="00C96047">
              <w:rPr>
                <w:color w:val="000000"/>
              </w:rPr>
              <w:t>Friendliness</w:t>
            </w:r>
            <w:proofErr w:type="spellEnd"/>
          </w:p>
        </w:tc>
        <w:tc>
          <w:tcPr>
            <w:tcW w:w="1301" w:type="dxa"/>
            <w:tcBorders>
              <w:top w:val="nil"/>
              <w:left w:val="nil"/>
              <w:bottom w:val="nil"/>
              <w:right w:val="nil"/>
            </w:tcBorders>
            <w:shd w:val="clear" w:color="auto" w:fill="auto"/>
            <w:noWrap/>
            <w:hideMark/>
          </w:tcPr>
          <w:p w14:paraId="638A8587" w14:textId="77E1DF7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54317CB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98B19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578D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EE56D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8701BF" w14:textId="77777777" w:rsidR="00C96047" w:rsidRPr="00C96047" w:rsidRDefault="00C96047" w:rsidP="00C96047">
            <w:pPr>
              <w:rPr>
                <w:sz w:val="20"/>
                <w:szCs w:val="20"/>
              </w:rPr>
            </w:pPr>
          </w:p>
        </w:tc>
      </w:tr>
      <w:tr w:rsidR="00C96047" w:rsidRPr="00C96047" w14:paraId="1124EF7B" w14:textId="77777777" w:rsidTr="000E125A">
        <w:trPr>
          <w:trHeight w:val="320"/>
        </w:trPr>
        <w:tc>
          <w:tcPr>
            <w:tcW w:w="1252" w:type="dxa"/>
            <w:tcBorders>
              <w:top w:val="nil"/>
              <w:left w:val="nil"/>
              <w:bottom w:val="nil"/>
              <w:right w:val="nil"/>
            </w:tcBorders>
            <w:shd w:val="clear" w:color="auto" w:fill="auto"/>
            <w:noWrap/>
            <w:hideMark/>
          </w:tcPr>
          <w:p w14:paraId="31908A8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11E2C7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D9B99A8"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65629B1E" w14:textId="2F4695E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2E5CCF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F56F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B25C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3A3DF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0B16963" w14:textId="77777777" w:rsidR="00C96047" w:rsidRPr="00C96047" w:rsidRDefault="00C96047" w:rsidP="00C96047">
            <w:pPr>
              <w:rPr>
                <w:sz w:val="20"/>
                <w:szCs w:val="20"/>
              </w:rPr>
            </w:pPr>
          </w:p>
        </w:tc>
      </w:tr>
      <w:tr w:rsidR="00C96047" w:rsidRPr="00C96047" w14:paraId="07B79242" w14:textId="77777777" w:rsidTr="000E125A">
        <w:trPr>
          <w:trHeight w:val="320"/>
        </w:trPr>
        <w:tc>
          <w:tcPr>
            <w:tcW w:w="1252" w:type="dxa"/>
            <w:tcBorders>
              <w:top w:val="nil"/>
              <w:left w:val="nil"/>
              <w:bottom w:val="nil"/>
              <w:right w:val="nil"/>
            </w:tcBorders>
            <w:shd w:val="clear" w:color="auto" w:fill="auto"/>
            <w:noWrap/>
            <w:hideMark/>
          </w:tcPr>
          <w:p w14:paraId="5104067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78F9B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60FDBD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79706C3D" w14:textId="41F15EE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8F54A6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3467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736C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1CCD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D0F86E9" w14:textId="77777777" w:rsidR="00C96047" w:rsidRPr="00C96047" w:rsidRDefault="00C96047" w:rsidP="00C96047">
            <w:pPr>
              <w:rPr>
                <w:sz w:val="20"/>
                <w:szCs w:val="20"/>
              </w:rPr>
            </w:pPr>
          </w:p>
        </w:tc>
      </w:tr>
      <w:tr w:rsidR="00C96047" w:rsidRPr="00C96047" w14:paraId="5DB28AEC" w14:textId="77777777" w:rsidTr="000E125A">
        <w:trPr>
          <w:trHeight w:val="320"/>
        </w:trPr>
        <w:tc>
          <w:tcPr>
            <w:tcW w:w="1252" w:type="dxa"/>
            <w:tcBorders>
              <w:top w:val="nil"/>
              <w:left w:val="nil"/>
              <w:bottom w:val="nil"/>
              <w:right w:val="nil"/>
            </w:tcBorders>
            <w:shd w:val="clear" w:color="auto" w:fill="auto"/>
            <w:noWrap/>
            <w:hideMark/>
          </w:tcPr>
          <w:p w14:paraId="287299F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893DB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F1297E2" w14:textId="77777777" w:rsidR="00C96047" w:rsidRPr="00C96047" w:rsidRDefault="00C96047" w:rsidP="00C96047">
            <w:pPr>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6759AE96" w14:textId="63D2FFF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768BA980"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6F27A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BFD4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106B5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F33E87" w14:textId="77777777" w:rsidR="00C96047" w:rsidRPr="00C96047" w:rsidRDefault="00C96047" w:rsidP="00C96047">
            <w:pPr>
              <w:rPr>
                <w:sz w:val="20"/>
                <w:szCs w:val="20"/>
              </w:rPr>
            </w:pPr>
          </w:p>
        </w:tc>
      </w:tr>
      <w:tr w:rsidR="00C96047" w:rsidRPr="00DE1B96" w14:paraId="113F4692" w14:textId="77777777" w:rsidTr="000E125A">
        <w:trPr>
          <w:trHeight w:val="320"/>
        </w:trPr>
        <w:tc>
          <w:tcPr>
            <w:tcW w:w="1252" w:type="dxa"/>
            <w:tcBorders>
              <w:top w:val="nil"/>
              <w:left w:val="nil"/>
              <w:bottom w:val="nil"/>
              <w:right w:val="nil"/>
            </w:tcBorders>
            <w:shd w:val="clear" w:color="auto" w:fill="auto"/>
            <w:noWrap/>
            <w:hideMark/>
          </w:tcPr>
          <w:p w14:paraId="25885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70E79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57216D3"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4E27DAE" w14:textId="30B363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2FFC8508" w14:textId="77777777" w:rsidR="000E125A" w:rsidRPr="00AD587A" w:rsidRDefault="00C96047" w:rsidP="00C96047">
            <w:pPr>
              <w:rPr>
                <w:color w:val="000000"/>
                <w:lang w:val="en-GB"/>
              </w:rPr>
            </w:pPr>
            <w:r w:rsidRPr="00AD587A">
              <w:rPr>
                <w:color w:val="000000"/>
                <w:lang w:val="en-GB"/>
              </w:rPr>
              <w:t xml:space="preserve">+ Alcohol Use (.45), </w:t>
            </w:r>
          </w:p>
          <w:p w14:paraId="05885176" w14:textId="77777777" w:rsidR="000E125A" w:rsidRPr="00AD587A" w:rsidRDefault="00C96047" w:rsidP="00C96047">
            <w:pPr>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59A9CF44" w14:textId="77777777" w:rsidR="00C96047" w:rsidRPr="00AD587A" w:rsidRDefault="00C96047" w:rsidP="00C96047">
            <w:pPr>
              <w:rPr>
                <w:color w:val="000000"/>
                <w:lang w:val="en-GB"/>
              </w:rPr>
            </w:pPr>
            <w:r w:rsidRPr="00AD587A">
              <w:rPr>
                <w:color w:val="000000"/>
                <w:lang w:val="en-GB"/>
              </w:rPr>
              <w:t>(McAdams &amp; Donnellan, 2009)</w:t>
            </w:r>
          </w:p>
        </w:tc>
        <w:tc>
          <w:tcPr>
            <w:tcW w:w="2477" w:type="dxa"/>
            <w:tcBorders>
              <w:top w:val="nil"/>
              <w:left w:val="nil"/>
              <w:bottom w:val="nil"/>
              <w:right w:val="nil"/>
            </w:tcBorders>
            <w:shd w:val="clear" w:color="auto" w:fill="auto"/>
            <w:noWrap/>
            <w:hideMark/>
          </w:tcPr>
          <w:p w14:paraId="628154C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169DE71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2B6B81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6C2262B" w14:textId="77777777" w:rsidR="00C96047" w:rsidRPr="00AD587A" w:rsidRDefault="00C96047" w:rsidP="00C96047">
            <w:pPr>
              <w:rPr>
                <w:sz w:val="20"/>
                <w:szCs w:val="20"/>
                <w:lang w:val="en-GB"/>
              </w:rPr>
            </w:pPr>
          </w:p>
        </w:tc>
      </w:tr>
      <w:tr w:rsidR="00C96047" w:rsidRPr="004935BC" w14:paraId="7B2CF567" w14:textId="77777777" w:rsidTr="000E125A">
        <w:trPr>
          <w:trHeight w:val="320"/>
        </w:trPr>
        <w:tc>
          <w:tcPr>
            <w:tcW w:w="1252" w:type="dxa"/>
            <w:tcBorders>
              <w:top w:val="nil"/>
              <w:left w:val="nil"/>
              <w:bottom w:val="nil"/>
              <w:right w:val="nil"/>
            </w:tcBorders>
            <w:shd w:val="clear" w:color="auto" w:fill="auto"/>
            <w:noWrap/>
            <w:hideMark/>
          </w:tcPr>
          <w:p w14:paraId="438307C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4CD8A9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C49EEDD" w14:textId="77777777" w:rsidR="00C96047" w:rsidRPr="00C96047" w:rsidRDefault="00C96047" w:rsidP="00C96047">
            <w:pPr>
              <w:rPr>
                <w:color w:val="000000"/>
              </w:rPr>
            </w:pPr>
            <w:proofErr w:type="spellStart"/>
            <w:r w:rsidRPr="00C96047">
              <w:rPr>
                <w:color w:val="000000"/>
              </w:rPr>
              <w:t>Cheerfulness</w:t>
            </w:r>
            <w:proofErr w:type="spellEnd"/>
          </w:p>
        </w:tc>
        <w:tc>
          <w:tcPr>
            <w:tcW w:w="1301" w:type="dxa"/>
            <w:tcBorders>
              <w:top w:val="nil"/>
              <w:left w:val="nil"/>
              <w:bottom w:val="nil"/>
              <w:right w:val="nil"/>
            </w:tcBorders>
            <w:shd w:val="clear" w:color="auto" w:fill="auto"/>
            <w:noWrap/>
            <w:hideMark/>
          </w:tcPr>
          <w:p w14:paraId="2B5D5660" w14:textId="5302199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36C75C4B" w14:textId="77777777" w:rsidR="000E125A" w:rsidRPr="004935BC" w:rsidRDefault="00C96047" w:rsidP="00C96047">
            <w:pPr>
              <w:rPr>
                <w:color w:val="000000"/>
                <w:lang w:val="fr-BE"/>
              </w:rPr>
            </w:pPr>
            <w:r w:rsidRPr="004935BC">
              <w:rPr>
                <w:color w:val="000000"/>
                <w:lang w:val="fr-BE"/>
              </w:rPr>
              <w:t xml:space="preserve">+ Addictive mobile phone </w:t>
            </w:r>
          </w:p>
          <w:p w14:paraId="192C84A9" w14:textId="77777777" w:rsidR="00C96047" w:rsidRPr="004935BC" w:rsidRDefault="00C96047" w:rsidP="00C96047">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.28</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77" w:type="dxa"/>
            <w:tcBorders>
              <w:top w:val="nil"/>
              <w:left w:val="nil"/>
              <w:bottom w:val="nil"/>
              <w:right w:val="nil"/>
            </w:tcBorders>
            <w:shd w:val="clear" w:color="auto" w:fill="auto"/>
            <w:noWrap/>
            <w:hideMark/>
          </w:tcPr>
          <w:p w14:paraId="5BEA11F2"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3DBF66DA"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2D98F49"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1F5AD869" w14:textId="77777777" w:rsidR="00C96047" w:rsidRPr="004935BC" w:rsidRDefault="00C96047" w:rsidP="00C96047">
            <w:pPr>
              <w:rPr>
                <w:sz w:val="20"/>
                <w:szCs w:val="20"/>
                <w:lang w:val="fr-BE"/>
              </w:rPr>
            </w:pPr>
          </w:p>
        </w:tc>
      </w:tr>
      <w:tr w:rsidR="00C96047" w:rsidRPr="00C96047" w14:paraId="0EF3FCC8" w14:textId="77777777" w:rsidTr="000E125A">
        <w:trPr>
          <w:trHeight w:val="320"/>
        </w:trPr>
        <w:tc>
          <w:tcPr>
            <w:tcW w:w="1252" w:type="dxa"/>
            <w:tcBorders>
              <w:top w:val="nil"/>
              <w:left w:val="nil"/>
              <w:bottom w:val="nil"/>
              <w:right w:val="nil"/>
            </w:tcBorders>
            <w:shd w:val="clear" w:color="auto" w:fill="auto"/>
            <w:noWrap/>
            <w:hideMark/>
          </w:tcPr>
          <w:p w14:paraId="06CF78A4"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6053E7BE" w14:textId="77777777" w:rsidR="00C96047" w:rsidRPr="00C96047" w:rsidRDefault="00C96047" w:rsidP="00C96047">
            <w:pPr>
              <w:rPr>
                <w:color w:val="000000"/>
              </w:rPr>
            </w:pPr>
            <w:proofErr w:type="spellStart"/>
            <w:r w:rsidRPr="00C96047">
              <w:rPr>
                <w:color w:val="000000"/>
              </w:rPr>
              <w:t>Openness</w:t>
            </w:r>
            <w:proofErr w:type="spellEnd"/>
            <w:r w:rsidRPr="00C96047">
              <w:rPr>
                <w:color w:val="000000"/>
              </w:rPr>
              <w:t xml:space="preserve"> to </w:t>
            </w:r>
            <w:proofErr w:type="spellStart"/>
            <w:r w:rsidRPr="00C96047">
              <w:rPr>
                <w:color w:val="000000"/>
              </w:rPr>
              <w:t>Experience</w:t>
            </w:r>
            <w:proofErr w:type="spellEnd"/>
          </w:p>
        </w:tc>
        <w:tc>
          <w:tcPr>
            <w:tcW w:w="2070" w:type="dxa"/>
            <w:tcBorders>
              <w:top w:val="nil"/>
              <w:left w:val="nil"/>
              <w:bottom w:val="nil"/>
              <w:right w:val="nil"/>
            </w:tcBorders>
            <w:shd w:val="clear" w:color="auto" w:fill="auto"/>
            <w:noWrap/>
            <w:hideMark/>
          </w:tcPr>
          <w:p w14:paraId="0DEE5EC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CB6003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31DE6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D2DA1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AA0E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8EC428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126A2" w14:textId="77777777" w:rsidR="00C96047" w:rsidRPr="00C96047" w:rsidRDefault="00C96047" w:rsidP="00C96047">
            <w:pPr>
              <w:rPr>
                <w:sz w:val="20"/>
                <w:szCs w:val="20"/>
              </w:rPr>
            </w:pPr>
          </w:p>
        </w:tc>
      </w:tr>
      <w:tr w:rsidR="00C96047" w:rsidRPr="00C96047" w14:paraId="140F91BE" w14:textId="77777777" w:rsidTr="000E125A">
        <w:trPr>
          <w:trHeight w:val="320"/>
        </w:trPr>
        <w:tc>
          <w:tcPr>
            <w:tcW w:w="1252" w:type="dxa"/>
            <w:tcBorders>
              <w:top w:val="nil"/>
              <w:left w:val="nil"/>
              <w:bottom w:val="nil"/>
              <w:right w:val="nil"/>
            </w:tcBorders>
            <w:shd w:val="clear" w:color="auto" w:fill="auto"/>
            <w:noWrap/>
            <w:hideMark/>
          </w:tcPr>
          <w:p w14:paraId="413535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15866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59132E" w14:textId="77777777" w:rsidR="00C96047" w:rsidRPr="00C96047" w:rsidRDefault="00C96047" w:rsidP="00C96047">
            <w:pPr>
              <w:rPr>
                <w:color w:val="000000"/>
              </w:rPr>
            </w:pP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1F418D93" w14:textId="573E9A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30E10D4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4C744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9E5E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9AFB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B8227A" w14:textId="77777777" w:rsidR="00C96047" w:rsidRPr="00C96047" w:rsidRDefault="00C96047" w:rsidP="00C96047">
            <w:pPr>
              <w:rPr>
                <w:sz w:val="20"/>
                <w:szCs w:val="20"/>
              </w:rPr>
            </w:pPr>
          </w:p>
        </w:tc>
      </w:tr>
      <w:tr w:rsidR="00C96047" w:rsidRPr="00C96047" w14:paraId="6AF4446B" w14:textId="77777777" w:rsidTr="000E125A">
        <w:trPr>
          <w:trHeight w:val="320"/>
        </w:trPr>
        <w:tc>
          <w:tcPr>
            <w:tcW w:w="1252" w:type="dxa"/>
            <w:tcBorders>
              <w:top w:val="nil"/>
              <w:left w:val="nil"/>
              <w:bottom w:val="nil"/>
              <w:right w:val="nil"/>
            </w:tcBorders>
            <w:shd w:val="clear" w:color="auto" w:fill="auto"/>
            <w:noWrap/>
            <w:hideMark/>
          </w:tcPr>
          <w:p w14:paraId="3456D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3756E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1FEACC" w14:textId="599B214B" w:rsidR="00C96047" w:rsidRPr="00C96047" w:rsidRDefault="000666B0" w:rsidP="00C96047">
            <w:pPr>
              <w:rPr>
                <w:color w:val="000000"/>
              </w:rPr>
            </w:pPr>
            <w:proofErr w:type="spellStart"/>
            <w:r>
              <w:rPr>
                <w:color w:val="000000"/>
              </w:rPr>
              <w:t>Aesthetics</w:t>
            </w:r>
            <w:proofErr w:type="spellEnd"/>
          </w:p>
        </w:tc>
        <w:tc>
          <w:tcPr>
            <w:tcW w:w="1301" w:type="dxa"/>
            <w:tcBorders>
              <w:top w:val="nil"/>
              <w:left w:val="nil"/>
              <w:bottom w:val="nil"/>
              <w:right w:val="nil"/>
            </w:tcBorders>
            <w:shd w:val="clear" w:color="auto" w:fill="auto"/>
            <w:noWrap/>
            <w:hideMark/>
          </w:tcPr>
          <w:p w14:paraId="227F7571" w14:textId="17AF14E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EC9480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ADCA4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88D9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DF7F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2F559E" w14:textId="77777777" w:rsidR="00C96047" w:rsidRPr="00C96047" w:rsidRDefault="00C96047" w:rsidP="00C96047">
            <w:pPr>
              <w:rPr>
                <w:sz w:val="20"/>
                <w:szCs w:val="20"/>
              </w:rPr>
            </w:pPr>
          </w:p>
        </w:tc>
      </w:tr>
      <w:tr w:rsidR="00C96047" w:rsidRPr="00C96047" w14:paraId="4F9204D3" w14:textId="77777777" w:rsidTr="000E125A">
        <w:trPr>
          <w:trHeight w:val="320"/>
        </w:trPr>
        <w:tc>
          <w:tcPr>
            <w:tcW w:w="1252" w:type="dxa"/>
            <w:tcBorders>
              <w:top w:val="nil"/>
              <w:left w:val="nil"/>
              <w:bottom w:val="nil"/>
              <w:right w:val="nil"/>
            </w:tcBorders>
            <w:shd w:val="clear" w:color="auto" w:fill="auto"/>
            <w:noWrap/>
            <w:hideMark/>
          </w:tcPr>
          <w:p w14:paraId="37F1BBA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B8B60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2C2BDE" w14:textId="77777777" w:rsidR="00C96047" w:rsidRPr="00C96047" w:rsidRDefault="00C96047" w:rsidP="00C96047">
            <w:pPr>
              <w:rPr>
                <w:color w:val="000000"/>
              </w:rPr>
            </w:pPr>
            <w:proofErr w:type="spellStart"/>
            <w:r w:rsidRPr="00C96047">
              <w:rPr>
                <w:color w:val="000000"/>
              </w:rPr>
              <w:t>Emotionality</w:t>
            </w:r>
            <w:proofErr w:type="spellEnd"/>
          </w:p>
        </w:tc>
        <w:tc>
          <w:tcPr>
            <w:tcW w:w="1301" w:type="dxa"/>
            <w:tcBorders>
              <w:top w:val="nil"/>
              <w:left w:val="nil"/>
              <w:bottom w:val="nil"/>
              <w:right w:val="nil"/>
            </w:tcBorders>
            <w:shd w:val="clear" w:color="auto" w:fill="auto"/>
            <w:noWrap/>
            <w:hideMark/>
          </w:tcPr>
          <w:p w14:paraId="459BD11E" w14:textId="32C1FB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05B2544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57DC3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A916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00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F17E95" w14:textId="77777777" w:rsidR="00C96047" w:rsidRPr="00C96047" w:rsidRDefault="00C96047" w:rsidP="00C96047">
            <w:pPr>
              <w:rPr>
                <w:sz w:val="20"/>
                <w:szCs w:val="20"/>
              </w:rPr>
            </w:pPr>
          </w:p>
        </w:tc>
      </w:tr>
      <w:tr w:rsidR="00C96047" w:rsidRPr="00C96047" w14:paraId="2175FDF0" w14:textId="77777777" w:rsidTr="000E125A">
        <w:trPr>
          <w:trHeight w:val="320"/>
        </w:trPr>
        <w:tc>
          <w:tcPr>
            <w:tcW w:w="1252" w:type="dxa"/>
            <w:tcBorders>
              <w:top w:val="nil"/>
              <w:left w:val="nil"/>
              <w:bottom w:val="nil"/>
              <w:right w:val="nil"/>
            </w:tcBorders>
            <w:shd w:val="clear" w:color="auto" w:fill="auto"/>
            <w:noWrap/>
            <w:hideMark/>
          </w:tcPr>
          <w:p w14:paraId="2FD005A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A7643F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61B3D12" w14:textId="77777777" w:rsidR="00C96047" w:rsidRPr="00C96047" w:rsidRDefault="00C96047" w:rsidP="00C96047">
            <w:pPr>
              <w:rPr>
                <w:color w:val="000000"/>
              </w:rPr>
            </w:pPr>
            <w:proofErr w:type="spellStart"/>
            <w:r w:rsidRPr="00C96047">
              <w:rPr>
                <w:color w:val="000000"/>
              </w:rPr>
              <w:t>Adventurousness</w:t>
            </w:r>
            <w:proofErr w:type="spellEnd"/>
          </w:p>
        </w:tc>
        <w:tc>
          <w:tcPr>
            <w:tcW w:w="1301" w:type="dxa"/>
            <w:tcBorders>
              <w:top w:val="nil"/>
              <w:left w:val="nil"/>
              <w:bottom w:val="nil"/>
              <w:right w:val="nil"/>
            </w:tcBorders>
            <w:shd w:val="clear" w:color="auto" w:fill="auto"/>
            <w:noWrap/>
            <w:hideMark/>
          </w:tcPr>
          <w:p w14:paraId="5E028E30" w14:textId="56E684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2315BF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623E3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7F9B47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18C6B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146BBC" w14:textId="77777777" w:rsidR="00C96047" w:rsidRPr="00C96047" w:rsidRDefault="00C96047" w:rsidP="00C96047">
            <w:pPr>
              <w:rPr>
                <w:sz w:val="20"/>
                <w:szCs w:val="20"/>
              </w:rPr>
            </w:pPr>
          </w:p>
        </w:tc>
      </w:tr>
      <w:tr w:rsidR="00C96047" w:rsidRPr="00C96047" w14:paraId="464B6B98" w14:textId="77777777" w:rsidTr="000E125A">
        <w:trPr>
          <w:trHeight w:val="320"/>
        </w:trPr>
        <w:tc>
          <w:tcPr>
            <w:tcW w:w="1252" w:type="dxa"/>
            <w:tcBorders>
              <w:top w:val="nil"/>
              <w:left w:val="nil"/>
              <w:bottom w:val="nil"/>
              <w:right w:val="nil"/>
            </w:tcBorders>
            <w:shd w:val="clear" w:color="auto" w:fill="auto"/>
            <w:noWrap/>
            <w:hideMark/>
          </w:tcPr>
          <w:p w14:paraId="469BB69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B836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02C066" w14:textId="77777777" w:rsidR="00C96047" w:rsidRPr="00C96047" w:rsidRDefault="00C96047" w:rsidP="00C96047">
            <w:pPr>
              <w:rPr>
                <w:color w:val="000000"/>
              </w:rPr>
            </w:pPr>
            <w:proofErr w:type="spellStart"/>
            <w:r w:rsidRPr="00C96047">
              <w:rPr>
                <w:color w:val="000000"/>
              </w:rPr>
              <w:t>Intellect</w:t>
            </w:r>
            <w:proofErr w:type="spellEnd"/>
          </w:p>
        </w:tc>
        <w:tc>
          <w:tcPr>
            <w:tcW w:w="1301" w:type="dxa"/>
            <w:tcBorders>
              <w:top w:val="nil"/>
              <w:left w:val="nil"/>
              <w:bottom w:val="nil"/>
              <w:right w:val="nil"/>
            </w:tcBorders>
            <w:shd w:val="clear" w:color="auto" w:fill="auto"/>
            <w:noWrap/>
            <w:hideMark/>
          </w:tcPr>
          <w:p w14:paraId="709BEC68" w14:textId="6478DAB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28C94C7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D864B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193B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13F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2FAB054" w14:textId="77777777" w:rsidR="00C96047" w:rsidRPr="00C96047" w:rsidRDefault="00C96047" w:rsidP="00C96047">
            <w:pPr>
              <w:rPr>
                <w:sz w:val="20"/>
                <w:szCs w:val="20"/>
              </w:rPr>
            </w:pPr>
          </w:p>
        </w:tc>
      </w:tr>
      <w:tr w:rsidR="00C96047" w:rsidRPr="004935BC" w14:paraId="5C85D6C0" w14:textId="77777777" w:rsidTr="000E125A">
        <w:trPr>
          <w:trHeight w:val="320"/>
        </w:trPr>
        <w:tc>
          <w:tcPr>
            <w:tcW w:w="1252" w:type="dxa"/>
            <w:tcBorders>
              <w:top w:val="nil"/>
              <w:left w:val="nil"/>
              <w:bottom w:val="nil"/>
              <w:right w:val="nil"/>
            </w:tcBorders>
            <w:shd w:val="clear" w:color="auto" w:fill="auto"/>
            <w:noWrap/>
            <w:hideMark/>
          </w:tcPr>
          <w:p w14:paraId="566B815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54D6EE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A533CB" w14:textId="77777777" w:rsidR="00C96047" w:rsidRPr="00C96047" w:rsidRDefault="00C96047" w:rsidP="00C96047">
            <w:pPr>
              <w:rPr>
                <w:color w:val="000000"/>
              </w:rPr>
            </w:pPr>
            <w:proofErr w:type="spellStart"/>
            <w:r w:rsidRPr="00C96047">
              <w:rPr>
                <w:color w:val="000000"/>
              </w:rPr>
              <w:t>Liberalism</w:t>
            </w:r>
            <w:proofErr w:type="spellEnd"/>
          </w:p>
        </w:tc>
        <w:tc>
          <w:tcPr>
            <w:tcW w:w="1301" w:type="dxa"/>
            <w:tcBorders>
              <w:top w:val="nil"/>
              <w:left w:val="nil"/>
              <w:bottom w:val="nil"/>
              <w:right w:val="nil"/>
            </w:tcBorders>
            <w:shd w:val="clear" w:color="auto" w:fill="auto"/>
            <w:noWrap/>
            <w:hideMark/>
          </w:tcPr>
          <w:p w14:paraId="7AC0C77D" w14:textId="0B6B53C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50B1F0F5"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Trendy</w:t>
            </w:r>
            <w:proofErr w:type="spellEnd"/>
            <w:r w:rsidRPr="004935BC">
              <w:rPr>
                <w:color w:val="000000"/>
                <w:lang w:val="fr-BE"/>
              </w:rPr>
              <w:t xml:space="preserve"> mobile phone </w:t>
            </w:r>
          </w:p>
          <w:p w14:paraId="5575CC3B" w14:textId="77777777" w:rsidR="00C96047" w:rsidRPr="004935BC" w:rsidRDefault="00C96047" w:rsidP="00C96047">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.31</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77" w:type="dxa"/>
            <w:tcBorders>
              <w:top w:val="nil"/>
              <w:left w:val="nil"/>
              <w:bottom w:val="nil"/>
              <w:right w:val="nil"/>
            </w:tcBorders>
            <w:shd w:val="clear" w:color="auto" w:fill="auto"/>
            <w:noWrap/>
            <w:hideMark/>
          </w:tcPr>
          <w:p w14:paraId="2328DC7C"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719F4DD8"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077A5EA5"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C8D8720" w14:textId="77777777" w:rsidR="00C96047" w:rsidRPr="004935BC" w:rsidRDefault="00C96047" w:rsidP="00C96047">
            <w:pPr>
              <w:rPr>
                <w:sz w:val="20"/>
                <w:szCs w:val="20"/>
                <w:lang w:val="fr-BE"/>
              </w:rPr>
            </w:pPr>
          </w:p>
        </w:tc>
      </w:tr>
      <w:tr w:rsidR="00C96047" w:rsidRPr="00C96047" w14:paraId="1B708424" w14:textId="77777777" w:rsidTr="000E125A">
        <w:trPr>
          <w:trHeight w:val="320"/>
        </w:trPr>
        <w:tc>
          <w:tcPr>
            <w:tcW w:w="1252" w:type="dxa"/>
            <w:tcBorders>
              <w:top w:val="nil"/>
              <w:left w:val="nil"/>
              <w:bottom w:val="nil"/>
              <w:right w:val="nil"/>
            </w:tcBorders>
            <w:shd w:val="clear" w:color="auto" w:fill="auto"/>
            <w:noWrap/>
            <w:hideMark/>
          </w:tcPr>
          <w:p w14:paraId="158C74F8"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4870132D"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0E9C915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77FC6D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BFAF319"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54D089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500C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F5F3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8CED18" w14:textId="77777777" w:rsidR="00C96047" w:rsidRPr="00C96047" w:rsidRDefault="00C96047" w:rsidP="00C96047">
            <w:pPr>
              <w:rPr>
                <w:sz w:val="20"/>
                <w:szCs w:val="20"/>
              </w:rPr>
            </w:pPr>
          </w:p>
        </w:tc>
      </w:tr>
      <w:tr w:rsidR="00C96047" w:rsidRPr="00C96047" w14:paraId="5F51D9E1" w14:textId="77777777" w:rsidTr="000E125A">
        <w:trPr>
          <w:trHeight w:val="320"/>
        </w:trPr>
        <w:tc>
          <w:tcPr>
            <w:tcW w:w="1252" w:type="dxa"/>
            <w:tcBorders>
              <w:top w:val="nil"/>
              <w:left w:val="nil"/>
              <w:bottom w:val="nil"/>
              <w:right w:val="nil"/>
            </w:tcBorders>
            <w:shd w:val="clear" w:color="auto" w:fill="auto"/>
            <w:noWrap/>
            <w:hideMark/>
          </w:tcPr>
          <w:p w14:paraId="468A2B6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B0BFF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0C1A952"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0897DE9" w14:textId="2F78F2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86</w:t>
            </w:r>
          </w:p>
        </w:tc>
        <w:tc>
          <w:tcPr>
            <w:tcW w:w="15185" w:type="dxa"/>
            <w:tcBorders>
              <w:top w:val="nil"/>
              <w:left w:val="nil"/>
              <w:bottom w:val="nil"/>
              <w:right w:val="nil"/>
            </w:tcBorders>
            <w:shd w:val="clear" w:color="auto" w:fill="auto"/>
            <w:noWrap/>
            <w:hideMark/>
          </w:tcPr>
          <w:p w14:paraId="15B04CA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77989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CE1B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5D53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44E70" w14:textId="77777777" w:rsidR="00C96047" w:rsidRPr="00C96047" w:rsidRDefault="00C96047" w:rsidP="00C96047">
            <w:pPr>
              <w:rPr>
                <w:sz w:val="20"/>
                <w:szCs w:val="20"/>
              </w:rPr>
            </w:pPr>
          </w:p>
        </w:tc>
      </w:tr>
      <w:tr w:rsidR="00C96047" w:rsidRPr="00DE1B96" w14:paraId="52AAFCE1" w14:textId="77777777" w:rsidTr="000E125A">
        <w:trPr>
          <w:trHeight w:val="320"/>
        </w:trPr>
        <w:tc>
          <w:tcPr>
            <w:tcW w:w="1252" w:type="dxa"/>
            <w:tcBorders>
              <w:top w:val="nil"/>
              <w:left w:val="nil"/>
              <w:bottom w:val="nil"/>
              <w:right w:val="nil"/>
            </w:tcBorders>
            <w:shd w:val="clear" w:color="auto" w:fill="auto"/>
            <w:noWrap/>
            <w:hideMark/>
          </w:tcPr>
          <w:p w14:paraId="6220799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E62C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3496B4F" w14:textId="77777777" w:rsidR="00C96047" w:rsidRPr="00C96047" w:rsidRDefault="00C96047" w:rsidP="00C96047">
            <w:pPr>
              <w:rPr>
                <w:color w:val="000000"/>
              </w:rPr>
            </w:pPr>
            <w:proofErr w:type="spellStart"/>
            <w:r w:rsidRPr="00C96047">
              <w:rPr>
                <w:color w:val="000000"/>
              </w:rPr>
              <w:t>Morality</w:t>
            </w:r>
            <w:proofErr w:type="spellEnd"/>
          </w:p>
        </w:tc>
        <w:tc>
          <w:tcPr>
            <w:tcW w:w="1301" w:type="dxa"/>
            <w:tcBorders>
              <w:top w:val="nil"/>
              <w:left w:val="nil"/>
              <w:bottom w:val="nil"/>
              <w:right w:val="nil"/>
            </w:tcBorders>
            <w:shd w:val="clear" w:color="auto" w:fill="auto"/>
            <w:noWrap/>
            <w:hideMark/>
          </w:tcPr>
          <w:p w14:paraId="52A66FFE" w14:textId="4DFEB49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6234940" w14:textId="77777777" w:rsidR="000E125A" w:rsidRPr="00AD587A" w:rsidRDefault="00C96047" w:rsidP="00C96047">
            <w:pPr>
              <w:rPr>
                <w:color w:val="000000"/>
                <w:lang w:val="en-GB"/>
              </w:rPr>
            </w:pPr>
            <w:r w:rsidRPr="00AD587A">
              <w:rPr>
                <w:color w:val="000000"/>
                <w:lang w:val="en-GB"/>
              </w:rPr>
              <w:t xml:space="preserve">+ Thrifty mobile phone </w:t>
            </w:r>
          </w:p>
          <w:p w14:paraId="22BDFE42" w14:textId="77777777" w:rsidR="00C96047" w:rsidRPr="00AD587A" w:rsidRDefault="00C96047" w:rsidP="00C96047">
            <w:pPr>
              <w:rPr>
                <w:color w:val="000000"/>
                <w:lang w:val="en-GB"/>
              </w:rPr>
            </w:pPr>
            <w:r w:rsidRPr="00AD587A">
              <w:rPr>
                <w:color w:val="000000"/>
                <w:lang w:val="en-GB"/>
              </w:rPr>
              <w:t>usage style (.48) (Siddiqui, 2011)</w:t>
            </w:r>
          </w:p>
        </w:tc>
        <w:tc>
          <w:tcPr>
            <w:tcW w:w="2477" w:type="dxa"/>
            <w:tcBorders>
              <w:top w:val="nil"/>
              <w:left w:val="nil"/>
              <w:bottom w:val="nil"/>
              <w:right w:val="nil"/>
            </w:tcBorders>
            <w:shd w:val="clear" w:color="auto" w:fill="auto"/>
            <w:noWrap/>
            <w:hideMark/>
          </w:tcPr>
          <w:p w14:paraId="6DCFF3EE"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5DCDD60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98284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44EEB70" w14:textId="77777777" w:rsidR="00C96047" w:rsidRPr="00AD587A" w:rsidRDefault="00C96047" w:rsidP="00C96047">
            <w:pPr>
              <w:rPr>
                <w:sz w:val="20"/>
                <w:szCs w:val="20"/>
                <w:lang w:val="en-GB"/>
              </w:rPr>
            </w:pPr>
          </w:p>
        </w:tc>
      </w:tr>
      <w:tr w:rsidR="00C96047" w:rsidRPr="00C96047" w14:paraId="01F281D5" w14:textId="77777777" w:rsidTr="000E125A">
        <w:trPr>
          <w:trHeight w:val="320"/>
        </w:trPr>
        <w:tc>
          <w:tcPr>
            <w:tcW w:w="1252" w:type="dxa"/>
            <w:tcBorders>
              <w:top w:val="nil"/>
              <w:left w:val="nil"/>
              <w:bottom w:val="nil"/>
              <w:right w:val="nil"/>
            </w:tcBorders>
            <w:shd w:val="clear" w:color="auto" w:fill="auto"/>
            <w:noWrap/>
            <w:hideMark/>
          </w:tcPr>
          <w:p w14:paraId="04B431B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FE4C5A7"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67F4EAA"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6CF9B608" w14:textId="3F63C24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42C94EC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FE054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C2415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F4FFA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57B61F" w14:textId="77777777" w:rsidR="00C96047" w:rsidRPr="00C96047" w:rsidRDefault="00C96047" w:rsidP="00C96047">
            <w:pPr>
              <w:rPr>
                <w:sz w:val="20"/>
                <w:szCs w:val="20"/>
              </w:rPr>
            </w:pPr>
          </w:p>
        </w:tc>
      </w:tr>
      <w:tr w:rsidR="00C96047" w:rsidRPr="00C96047" w14:paraId="294BBF79" w14:textId="77777777" w:rsidTr="000E125A">
        <w:trPr>
          <w:trHeight w:val="320"/>
        </w:trPr>
        <w:tc>
          <w:tcPr>
            <w:tcW w:w="1252" w:type="dxa"/>
            <w:tcBorders>
              <w:top w:val="nil"/>
              <w:left w:val="nil"/>
              <w:bottom w:val="nil"/>
              <w:right w:val="nil"/>
            </w:tcBorders>
            <w:shd w:val="clear" w:color="auto" w:fill="auto"/>
            <w:noWrap/>
            <w:hideMark/>
          </w:tcPr>
          <w:p w14:paraId="4F6B6F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9588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E92AA4D" w14:textId="77777777" w:rsidR="00C96047" w:rsidRPr="00C96047" w:rsidRDefault="00C96047" w:rsidP="00C96047">
            <w:pPr>
              <w:rPr>
                <w:color w:val="000000"/>
              </w:rPr>
            </w:pPr>
            <w:proofErr w:type="spellStart"/>
            <w:r w:rsidRPr="00C96047">
              <w:rPr>
                <w:color w:val="000000"/>
              </w:rPr>
              <w:t>Cooperation</w:t>
            </w:r>
            <w:proofErr w:type="spellEnd"/>
          </w:p>
        </w:tc>
        <w:tc>
          <w:tcPr>
            <w:tcW w:w="1301" w:type="dxa"/>
            <w:tcBorders>
              <w:top w:val="nil"/>
              <w:left w:val="nil"/>
              <w:bottom w:val="nil"/>
              <w:right w:val="nil"/>
            </w:tcBorders>
            <w:shd w:val="clear" w:color="auto" w:fill="auto"/>
            <w:noWrap/>
            <w:hideMark/>
          </w:tcPr>
          <w:p w14:paraId="0B9C44E9" w14:textId="711FFB9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050C58B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5B4358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D77509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5BA0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17DB7B" w14:textId="77777777" w:rsidR="00C96047" w:rsidRPr="00C96047" w:rsidRDefault="00C96047" w:rsidP="00C96047">
            <w:pPr>
              <w:rPr>
                <w:sz w:val="20"/>
                <w:szCs w:val="20"/>
              </w:rPr>
            </w:pPr>
          </w:p>
        </w:tc>
      </w:tr>
      <w:tr w:rsidR="00C96047" w:rsidRPr="00C96047" w14:paraId="648047E6" w14:textId="77777777" w:rsidTr="000E125A">
        <w:trPr>
          <w:trHeight w:val="320"/>
        </w:trPr>
        <w:tc>
          <w:tcPr>
            <w:tcW w:w="1252" w:type="dxa"/>
            <w:tcBorders>
              <w:top w:val="nil"/>
              <w:left w:val="nil"/>
              <w:bottom w:val="nil"/>
              <w:right w:val="nil"/>
            </w:tcBorders>
            <w:shd w:val="clear" w:color="auto" w:fill="auto"/>
            <w:noWrap/>
            <w:hideMark/>
          </w:tcPr>
          <w:p w14:paraId="59FD4AD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52DEC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DCA9021"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4F081FA6" w14:textId="730306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5B2FF1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EF102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0361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B03A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C4BC80" w14:textId="77777777" w:rsidR="00C96047" w:rsidRPr="00C96047" w:rsidRDefault="00C96047" w:rsidP="00C96047">
            <w:pPr>
              <w:rPr>
                <w:sz w:val="20"/>
                <w:szCs w:val="20"/>
              </w:rPr>
            </w:pPr>
          </w:p>
        </w:tc>
      </w:tr>
      <w:tr w:rsidR="00C96047" w:rsidRPr="00C96047" w14:paraId="319306C9" w14:textId="77777777" w:rsidTr="000E125A">
        <w:trPr>
          <w:trHeight w:val="320"/>
        </w:trPr>
        <w:tc>
          <w:tcPr>
            <w:tcW w:w="1252" w:type="dxa"/>
            <w:tcBorders>
              <w:top w:val="nil"/>
              <w:left w:val="nil"/>
              <w:bottom w:val="nil"/>
              <w:right w:val="nil"/>
            </w:tcBorders>
            <w:shd w:val="clear" w:color="auto" w:fill="auto"/>
            <w:noWrap/>
            <w:hideMark/>
          </w:tcPr>
          <w:p w14:paraId="285334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1B565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CBD7A5" w14:textId="77777777" w:rsidR="00C96047" w:rsidRPr="00C96047" w:rsidRDefault="00C96047" w:rsidP="00C96047">
            <w:pPr>
              <w:rPr>
                <w:color w:val="000000"/>
              </w:rPr>
            </w:pPr>
            <w:proofErr w:type="spellStart"/>
            <w:r w:rsidRPr="00C96047">
              <w:rPr>
                <w:color w:val="000000"/>
              </w:rPr>
              <w:t>Sympathy</w:t>
            </w:r>
            <w:proofErr w:type="spellEnd"/>
          </w:p>
        </w:tc>
        <w:tc>
          <w:tcPr>
            <w:tcW w:w="1301" w:type="dxa"/>
            <w:tcBorders>
              <w:top w:val="nil"/>
              <w:left w:val="nil"/>
              <w:bottom w:val="nil"/>
              <w:right w:val="nil"/>
            </w:tcBorders>
            <w:shd w:val="clear" w:color="auto" w:fill="auto"/>
            <w:noWrap/>
            <w:hideMark/>
          </w:tcPr>
          <w:p w14:paraId="611C8378" w14:textId="56201D0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1DEC8B1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6A0721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46489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C31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D5C27C" w14:textId="77777777" w:rsidR="00C96047" w:rsidRPr="00C96047" w:rsidRDefault="00C96047" w:rsidP="00C96047">
            <w:pPr>
              <w:rPr>
                <w:sz w:val="20"/>
                <w:szCs w:val="20"/>
              </w:rPr>
            </w:pPr>
          </w:p>
        </w:tc>
      </w:tr>
      <w:tr w:rsidR="00C96047" w:rsidRPr="00C96047" w14:paraId="49C40278" w14:textId="77777777" w:rsidTr="000E125A">
        <w:trPr>
          <w:trHeight w:val="320"/>
        </w:trPr>
        <w:tc>
          <w:tcPr>
            <w:tcW w:w="1252" w:type="dxa"/>
            <w:tcBorders>
              <w:top w:val="nil"/>
              <w:left w:val="nil"/>
              <w:bottom w:val="nil"/>
              <w:right w:val="nil"/>
            </w:tcBorders>
            <w:shd w:val="clear" w:color="auto" w:fill="auto"/>
            <w:noWrap/>
            <w:hideMark/>
          </w:tcPr>
          <w:p w14:paraId="7078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39087B"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4F0720F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F87714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A108AD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7AAB4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C9D9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3EC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B58535" w14:textId="77777777" w:rsidR="00C96047" w:rsidRPr="00C96047" w:rsidRDefault="00C96047" w:rsidP="00C96047">
            <w:pPr>
              <w:rPr>
                <w:sz w:val="20"/>
                <w:szCs w:val="20"/>
              </w:rPr>
            </w:pPr>
          </w:p>
        </w:tc>
      </w:tr>
      <w:tr w:rsidR="00C96047" w:rsidRPr="00C96047" w14:paraId="07745D82" w14:textId="77777777" w:rsidTr="000E125A">
        <w:trPr>
          <w:trHeight w:val="320"/>
        </w:trPr>
        <w:tc>
          <w:tcPr>
            <w:tcW w:w="1252" w:type="dxa"/>
            <w:tcBorders>
              <w:top w:val="nil"/>
              <w:left w:val="nil"/>
              <w:bottom w:val="nil"/>
              <w:right w:val="nil"/>
            </w:tcBorders>
            <w:shd w:val="clear" w:color="auto" w:fill="auto"/>
            <w:noWrap/>
            <w:hideMark/>
          </w:tcPr>
          <w:p w14:paraId="7F9F829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62DD1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C962CC" w14:textId="77777777" w:rsidR="00C96047" w:rsidRPr="00C96047" w:rsidRDefault="00C96047" w:rsidP="00C96047">
            <w:pPr>
              <w:rPr>
                <w:color w:val="000000"/>
              </w:rPr>
            </w:pPr>
            <w:proofErr w:type="spellStart"/>
            <w:r w:rsidRPr="00C96047">
              <w:rPr>
                <w:color w:val="000000"/>
              </w:rPr>
              <w:t>Self-Efficacy</w:t>
            </w:r>
            <w:proofErr w:type="spellEnd"/>
          </w:p>
        </w:tc>
        <w:tc>
          <w:tcPr>
            <w:tcW w:w="1301" w:type="dxa"/>
            <w:tcBorders>
              <w:top w:val="nil"/>
              <w:left w:val="nil"/>
              <w:bottom w:val="nil"/>
              <w:right w:val="nil"/>
            </w:tcBorders>
            <w:shd w:val="clear" w:color="auto" w:fill="auto"/>
            <w:noWrap/>
            <w:hideMark/>
          </w:tcPr>
          <w:p w14:paraId="34E00DF7" w14:textId="2906777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12849F1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D8E1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61B7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B7F3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07E1F5" w14:textId="77777777" w:rsidR="00C96047" w:rsidRPr="00C96047" w:rsidRDefault="00C96047" w:rsidP="00C96047">
            <w:pPr>
              <w:rPr>
                <w:sz w:val="20"/>
                <w:szCs w:val="20"/>
              </w:rPr>
            </w:pPr>
          </w:p>
        </w:tc>
      </w:tr>
      <w:tr w:rsidR="00C96047" w:rsidRPr="00C96047" w14:paraId="60AD549A" w14:textId="77777777" w:rsidTr="000E125A">
        <w:trPr>
          <w:trHeight w:val="320"/>
        </w:trPr>
        <w:tc>
          <w:tcPr>
            <w:tcW w:w="1252" w:type="dxa"/>
            <w:tcBorders>
              <w:top w:val="nil"/>
              <w:left w:val="nil"/>
              <w:bottom w:val="nil"/>
              <w:right w:val="nil"/>
            </w:tcBorders>
            <w:shd w:val="clear" w:color="auto" w:fill="auto"/>
            <w:noWrap/>
            <w:hideMark/>
          </w:tcPr>
          <w:p w14:paraId="1633EE1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142969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298FB32" w14:textId="77777777" w:rsidR="00C96047" w:rsidRPr="00C96047" w:rsidRDefault="00C96047" w:rsidP="00C96047">
            <w:pPr>
              <w:rPr>
                <w:color w:val="000000"/>
              </w:rPr>
            </w:pPr>
            <w:proofErr w:type="spellStart"/>
            <w:r w:rsidRPr="00C96047">
              <w:rPr>
                <w:color w:val="000000"/>
              </w:rPr>
              <w:t>Orderliness</w:t>
            </w:r>
            <w:proofErr w:type="spellEnd"/>
          </w:p>
        </w:tc>
        <w:tc>
          <w:tcPr>
            <w:tcW w:w="1301" w:type="dxa"/>
            <w:tcBorders>
              <w:top w:val="nil"/>
              <w:left w:val="nil"/>
              <w:bottom w:val="nil"/>
              <w:right w:val="nil"/>
            </w:tcBorders>
            <w:shd w:val="clear" w:color="auto" w:fill="auto"/>
            <w:noWrap/>
            <w:hideMark/>
          </w:tcPr>
          <w:p w14:paraId="51E99829" w14:textId="7822464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097F456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29702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C650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CD95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DD665F" w14:textId="77777777" w:rsidR="00C96047" w:rsidRPr="00C96047" w:rsidRDefault="00C96047" w:rsidP="00C96047">
            <w:pPr>
              <w:rPr>
                <w:sz w:val="20"/>
                <w:szCs w:val="20"/>
              </w:rPr>
            </w:pPr>
          </w:p>
        </w:tc>
      </w:tr>
      <w:tr w:rsidR="00C96047" w:rsidRPr="00C96047" w14:paraId="1FBFB008" w14:textId="77777777" w:rsidTr="000E125A">
        <w:trPr>
          <w:trHeight w:val="320"/>
        </w:trPr>
        <w:tc>
          <w:tcPr>
            <w:tcW w:w="1252" w:type="dxa"/>
            <w:tcBorders>
              <w:top w:val="nil"/>
              <w:left w:val="nil"/>
              <w:bottom w:val="nil"/>
              <w:right w:val="nil"/>
            </w:tcBorders>
            <w:shd w:val="clear" w:color="auto" w:fill="auto"/>
            <w:noWrap/>
            <w:hideMark/>
          </w:tcPr>
          <w:p w14:paraId="74938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BE7CAF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6636DFA"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0F7F0BC1" w14:textId="55F0070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17F2AF3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438FBD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21602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072D9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114CE4" w14:textId="77777777" w:rsidR="00C96047" w:rsidRPr="00C96047" w:rsidRDefault="00C96047" w:rsidP="00C96047">
            <w:pPr>
              <w:rPr>
                <w:sz w:val="20"/>
                <w:szCs w:val="20"/>
              </w:rPr>
            </w:pPr>
          </w:p>
        </w:tc>
      </w:tr>
      <w:tr w:rsidR="00C96047" w:rsidRPr="00DE1B96" w14:paraId="675906EF" w14:textId="77777777" w:rsidTr="000E125A">
        <w:trPr>
          <w:trHeight w:val="320"/>
        </w:trPr>
        <w:tc>
          <w:tcPr>
            <w:tcW w:w="1252" w:type="dxa"/>
            <w:tcBorders>
              <w:top w:val="nil"/>
              <w:left w:val="nil"/>
              <w:bottom w:val="nil"/>
              <w:right w:val="nil"/>
            </w:tcBorders>
            <w:shd w:val="clear" w:color="auto" w:fill="auto"/>
            <w:noWrap/>
            <w:hideMark/>
          </w:tcPr>
          <w:p w14:paraId="17D0E2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39789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9379C8" w14:textId="77777777" w:rsidR="00C96047" w:rsidRPr="00C96047" w:rsidRDefault="00C96047" w:rsidP="00C96047">
            <w:pPr>
              <w:rPr>
                <w:color w:val="000000"/>
              </w:rPr>
            </w:pPr>
            <w:proofErr w:type="spellStart"/>
            <w:r w:rsidRPr="00C96047">
              <w:rPr>
                <w:color w:val="000000"/>
              </w:rPr>
              <w:t>Achievement-striving</w:t>
            </w:r>
            <w:proofErr w:type="spellEnd"/>
          </w:p>
        </w:tc>
        <w:tc>
          <w:tcPr>
            <w:tcW w:w="1301" w:type="dxa"/>
            <w:tcBorders>
              <w:top w:val="nil"/>
              <w:left w:val="nil"/>
              <w:bottom w:val="nil"/>
              <w:right w:val="nil"/>
            </w:tcBorders>
            <w:shd w:val="clear" w:color="auto" w:fill="auto"/>
            <w:noWrap/>
            <w:hideMark/>
          </w:tcPr>
          <w:p w14:paraId="5FB3ACF8" w14:textId="129BAC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0AFF9298" w14:textId="77777777" w:rsidR="000E125A" w:rsidRPr="00AD587A" w:rsidRDefault="00C96047" w:rsidP="00C96047">
            <w:pPr>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09A7854C"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Rosander</w:t>
            </w:r>
            <w:proofErr w:type="spellEnd"/>
            <w:r w:rsidRPr="00AD587A">
              <w:rPr>
                <w:color w:val="000000"/>
                <w:lang w:val="en-GB"/>
              </w:rPr>
              <w:t xml:space="preserve">, </w:t>
            </w:r>
            <w:proofErr w:type="spellStart"/>
            <w:r w:rsidRPr="00AD587A">
              <w:rPr>
                <w:color w:val="000000"/>
                <w:lang w:val="en-GB"/>
              </w:rPr>
              <w:t>Bäckström</w:t>
            </w:r>
            <w:proofErr w:type="spellEnd"/>
            <w:r w:rsidRPr="00AD587A">
              <w:rPr>
                <w:color w:val="000000"/>
                <w:lang w:val="en-GB"/>
              </w:rPr>
              <w:t xml:space="preserve"> &amp; Sternberg, 2011)</w:t>
            </w:r>
          </w:p>
        </w:tc>
        <w:tc>
          <w:tcPr>
            <w:tcW w:w="2477" w:type="dxa"/>
            <w:tcBorders>
              <w:top w:val="nil"/>
              <w:left w:val="nil"/>
              <w:bottom w:val="nil"/>
              <w:right w:val="nil"/>
            </w:tcBorders>
            <w:shd w:val="clear" w:color="auto" w:fill="auto"/>
            <w:noWrap/>
            <w:hideMark/>
          </w:tcPr>
          <w:p w14:paraId="7AB1714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45475C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3664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C4DCD7" w14:textId="77777777" w:rsidR="00C96047" w:rsidRPr="00AD587A" w:rsidRDefault="00C96047" w:rsidP="00C96047">
            <w:pPr>
              <w:rPr>
                <w:sz w:val="20"/>
                <w:szCs w:val="20"/>
                <w:lang w:val="en-GB"/>
              </w:rPr>
            </w:pPr>
          </w:p>
        </w:tc>
      </w:tr>
      <w:tr w:rsidR="00C96047" w:rsidRPr="00DE1B96" w14:paraId="00717B67" w14:textId="77777777" w:rsidTr="000E125A">
        <w:trPr>
          <w:trHeight w:val="320"/>
        </w:trPr>
        <w:tc>
          <w:tcPr>
            <w:tcW w:w="1252" w:type="dxa"/>
            <w:tcBorders>
              <w:top w:val="nil"/>
              <w:left w:val="nil"/>
              <w:bottom w:val="nil"/>
              <w:right w:val="nil"/>
            </w:tcBorders>
            <w:shd w:val="clear" w:color="auto" w:fill="auto"/>
            <w:noWrap/>
            <w:hideMark/>
          </w:tcPr>
          <w:p w14:paraId="5D6BEF11"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0BF3CC4"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38AD9A9"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CCF38C" w14:textId="4E83676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61A822D1" w14:textId="77777777" w:rsidR="000E125A" w:rsidRPr="00AD587A" w:rsidRDefault="00C96047" w:rsidP="00C96047">
            <w:pPr>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0A4C876B" w14:textId="77777777" w:rsidR="00C96047" w:rsidRPr="00AD587A" w:rsidRDefault="00C96047" w:rsidP="00C96047">
            <w:pPr>
              <w:rPr>
                <w:color w:val="000000"/>
                <w:lang w:val="en-GB"/>
              </w:rPr>
            </w:pPr>
            <w:r w:rsidRPr="00AD587A">
              <w:rPr>
                <w:color w:val="000000"/>
                <w:lang w:val="en-GB"/>
              </w:rPr>
              <w:t>(Hagger-Johnson &amp; Whiteman, 2007)</w:t>
            </w:r>
          </w:p>
        </w:tc>
        <w:tc>
          <w:tcPr>
            <w:tcW w:w="2477" w:type="dxa"/>
            <w:tcBorders>
              <w:top w:val="nil"/>
              <w:left w:val="nil"/>
              <w:bottom w:val="nil"/>
              <w:right w:val="nil"/>
            </w:tcBorders>
            <w:shd w:val="clear" w:color="auto" w:fill="auto"/>
            <w:noWrap/>
            <w:hideMark/>
          </w:tcPr>
          <w:p w14:paraId="34F3BF08"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5F4615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B47DCE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F1E1D4" w14:textId="77777777" w:rsidR="00C96047" w:rsidRPr="00AD587A" w:rsidRDefault="00C96047" w:rsidP="00C96047">
            <w:pPr>
              <w:rPr>
                <w:sz w:val="20"/>
                <w:szCs w:val="20"/>
                <w:lang w:val="en-GB"/>
              </w:rPr>
            </w:pPr>
          </w:p>
        </w:tc>
      </w:tr>
      <w:tr w:rsidR="00C96047" w:rsidRPr="00C96047" w14:paraId="517F467D" w14:textId="77777777" w:rsidTr="000E125A">
        <w:trPr>
          <w:trHeight w:val="320"/>
        </w:trPr>
        <w:tc>
          <w:tcPr>
            <w:tcW w:w="1252" w:type="dxa"/>
            <w:tcBorders>
              <w:top w:val="nil"/>
              <w:left w:val="nil"/>
              <w:bottom w:val="single" w:sz="4" w:space="0" w:color="auto"/>
              <w:right w:val="nil"/>
            </w:tcBorders>
            <w:shd w:val="clear" w:color="auto" w:fill="auto"/>
            <w:noWrap/>
            <w:hideMark/>
          </w:tcPr>
          <w:p w14:paraId="1C97DBC9" w14:textId="77777777" w:rsidR="00C96047" w:rsidRPr="00AD587A" w:rsidRDefault="00C96047" w:rsidP="00C96047">
            <w:pPr>
              <w:rPr>
                <w:color w:val="000000"/>
                <w:lang w:val="en-GB"/>
              </w:rPr>
            </w:pPr>
            <w:r w:rsidRPr="00AD587A">
              <w:rPr>
                <w:color w:val="000000"/>
                <w:lang w:val="en-GB"/>
              </w:rPr>
              <w:t> </w:t>
            </w:r>
          </w:p>
        </w:tc>
        <w:tc>
          <w:tcPr>
            <w:tcW w:w="1967" w:type="dxa"/>
            <w:tcBorders>
              <w:top w:val="nil"/>
              <w:left w:val="nil"/>
              <w:bottom w:val="single" w:sz="4" w:space="0" w:color="auto"/>
              <w:right w:val="nil"/>
            </w:tcBorders>
            <w:shd w:val="clear" w:color="auto" w:fill="auto"/>
            <w:noWrap/>
            <w:hideMark/>
          </w:tcPr>
          <w:p w14:paraId="08D77ECC" w14:textId="77777777" w:rsidR="00C96047" w:rsidRPr="00AD587A" w:rsidRDefault="00C96047" w:rsidP="00C96047">
            <w:pPr>
              <w:rPr>
                <w:color w:val="000000"/>
                <w:lang w:val="en-GB"/>
              </w:rPr>
            </w:pPr>
            <w:r w:rsidRPr="00AD587A">
              <w:rPr>
                <w:color w:val="000000"/>
                <w:lang w:val="en-GB"/>
              </w:rPr>
              <w:t> </w:t>
            </w:r>
          </w:p>
        </w:tc>
        <w:tc>
          <w:tcPr>
            <w:tcW w:w="2070" w:type="dxa"/>
            <w:tcBorders>
              <w:top w:val="nil"/>
              <w:left w:val="nil"/>
              <w:bottom w:val="single" w:sz="4" w:space="0" w:color="auto"/>
              <w:right w:val="nil"/>
            </w:tcBorders>
            <w:shd w:val="clear" w:color="auto" w:fill="auto"/>
            <w:noWrap/>
            <w:hideMark/>
          </w:tcPr>
          <w:p w14:paraId="4E280FBE" w14:textId="77777777" w:rsidR="00C96047" w:rsidRPr="00C96047" w:rsidRDefault="00C96047" w:rsidP="00C96047">
            <w:pPr>
              <w:rPr>
                <w:color w:val="000000"/>
              </w:rPr>
            </w:pPr>
            <w:proofErr w:type="spellStart"/>
            <w:r w:rsidRPr="00C96047">
              <w:rPr>
                <w:color w:val="000000"/>
              </w:rPr>
              <w:t>Cautiousness</w:t>
            </w:r>
            <w:proofErr w:type="spellEnd"/>
          </w:p>
        </w:tc>
        <w:tc>
          <w:tcPr>
            <w:tcW w:w="1301" w:type="dxa"/>
            <w:tcBorders>
              <w:top w:val="nil"/>
              <w:left w:val="nil"/>
              <w:bottom w:val="single" w:sz="4" w:space="0" w:color="auto"/>
              <w:right w:val="nil"/>
            </w:tcBorders>
            <w:shd w:val="clear" w:color="auto" w:fill="auto"/>
            <w:noWrap/>
            <w:hideMark/>
          </w:tcPr>
          <w:p w14:paraId="71F0D3FC" w14:textId="2223AE8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single" w:sz="4" w:space="0" w:color="auto"/>
              <w:right w:val="nil"/>
            </w:tcBorders>
            <w:shd w:val="clear" w:color="auto" w:fill="auto"/>
            <w:noWrap/>
            <w:hideMark/>
          </w:tcPr>
          <w:p w14:paraId="3F01588B" w14:textId="77777777" w:rsidR="00C96047" w:rsidRPr="00C96047" w:rsidRDefault="00C96047" w:rsidP="00C96047">
            <w:pPr>
              <w:rPr>
                <w:color w:val="000000"/>
              </w:rPr>
            </w:pPr>
            <w:r w:rsidRPr="00C96047">
              <w:rPr>
                <w:color w:val="000000"/>
              </w:rPr>
              <w:t> </w:t>
            </w:r>
          </w:p>
        </w:tc>
        <w:tc>
          <w:tcPr>
            <w:tcW w:w="2477" w:type="dxa"/>
            <w:tcBorders>
              <w:top w:val="nil"/>
              <w:left w:val="nil"/>
              <w:bottom w:val="single" w:sz="4" w:space="0" w:color="auto"/>
              <w:right w:val="nil"/>
            </w:tcBorders>
            <w:shd w:val="clear" w:color="auto" w:fill="auto"/>
            <w:noWrap/>
            <w:hideMark/>
          </w:tcPr>
          <w:p w14:paraId="31AE98D9" w14:textId="77777777" w:rsidR="00C96047" w:rsidRPr="00C96047" w:rsidRDefault="00C96047" w:rsidP="00C96047">
            <w:pPr>
              <w:rPr>
                <w:color w:val="000000"/>
              </w:rPr>
            </w:pPr>
            <w:r w:rsidRPr="00C96047">
              <w:rPr>
                <w:color w:val="000000"/>
              </w:rPr>
              <w:t> </w:t>
            </w:r>
          </w:p>
        </w:tc>
        <w:tc>
          <w:tcPr>
            <w:tcW w:w="2476" w:type="dxa"/>
            <w:tcBorders>
              <w:top w:val="nil"/>
              <w:left w:val="nil"/>
              <w:bottom w:val="nil"/>
              <w:right w:val="nil"/>
            </w:tcBorders>
            <w:shd w:val="clear" w:color="auto" w:fill="auto"/>
            <w:noWrap/>
            <w:hideMark/>
          </w:tcPr>
          <w:p w14:paraId="122A9A3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76A30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346C9" w14:textId="77777777" w:rsidR="00C96047" w:rsidRPr="00C96047" w:rsidRDefault="00C96047" w:rsidP="00C96047">
            <w:pPr>
              <w:rPr>
                <w:sz w:val="20"/>
                <w:szCs w:val="20"/>
              </w:rPr>
            </w:pPr>
          </w:p>
        </w:tc>
      </w:tr>
    </w:tbl>
    <w:p w14:paraId="1AC00F77" w14:textId="617D26AB" w:rsidR="00EA382D" w:rsidRDefault="000E125A">
      <w:pPr>
        <w:pStyle w:val="Textoindependiente"/>
      </w:pPr>
      <w:r>
        <w:t xml:space="preserve">Note: Reliability </w:t>
      </w:r>
      <w:r w:rsidR="00E64175">
        <w:t>stands for internal consistency estimates</w:t>
      </w:r>
      <w:r w:rsidR="00A564DC">
        <w:t xml:space="preserve"> (Cronbach’s </w:t>
      </w:r>
      <w:r w:rsidR="00A564DC">
        <w:sym w:font="Symbol" w:char="F061"/>
      </w:r>
      <w:r w:rsidR="00A564DC">
        <w:t>)</w:t>
      </w:r>
      <w:r w:rsidR="00E64175">
        <w:t xml:space="preserve">, </w:t>
      </w:r>
      <w:r>
        <w:t xml:space="preserve">retrieved from </w:t>
      </w:r>
      <w:r w:rsidR="00A564DC">
        <w:t xml:space="preserve">sources </w:t>
      </w:r>
      <w:r w:rsidR="00AE7409">
        <w:t xml:space="preserve">cited in the reliability column. </w:t>
      </w:r>
      <w:r w:rsidR="00E64175">
        <w:t xml:space="preserve">Nom.net stands for nomological network. </w:t>
      </w:r>
      <w:r w:rsidR="00AE7409">
        <w:t xml:space="preserve">Coefficients in the </w:t>
      </w:r>
      <w:r w:rsidR="00E64175">
        <w:t>nom.net</w:t>
      </w:r>
      <w:r w:rsidR="00AE7409">
        <w:t xml:space="preserve"> column represent Pearson </w:t>
      </w:r>
      <w:r w:rsidR="00AE7409" w:rsidRPr="00140102">
        <w:rPr>
          <w:i/>
          <w:iCs/>
        </w:rPr>
        <w:t>r</w:t>
      </w:r>
      <w:r w:rsidR="00140102">
        <w:t xml:space="preserve"> coefficients</w:t>
      </w:r>
      <w:r w:rsidR="00AE7409">
        <w:t xml:space="preserve">. Numbers </w:t>
      </w:r>
      <w:r w:rsidR="00140102">
        <w:t>in the initial row of the predictive</w:t>
      </w:r>
      <w:r w:rsidR="00AE7409">
        <w:t xml:space="preserve"> validity column represent number of items.</w:t>
      </w:r>
    </w:p>
    <w:p w14:paraId="14F9E07C" w14:textId="0151C4E4" w:rsidR="00223DCE" w:rsidRDefault="00FF2D6A">
      <w:pPr>
        <w:pStyle w:val="Textoindependiente"/>
      </w:pPr>
      <w:r w:rsidRPr="00FF2D6A">
        <w:rPr>
          <w:i/>
          <w:iCs/>
        </w:rPr>
        <w:t>Table</w:t>
      </w:r>
      <w:r w:rsidR="00C96047">
        <w:rPr>
          <w:i/>
        </w:rPr>
        <w:t xml:space="preserve"> 1</w:t>
      </w:r>
      <w:r>
        <w:rPr>
          <w:i/>
        </w:rPr>
        <w:t xml:space="preserve"> </w:t>
      </w:r>
      <w:r w:rsidR="007B3609">
        <w:rPr>
          <w:iCs/>
        </w:rPr>
        <w:t>displays</w:t>
      </w:r>
      <w:r>
        <w:rPr>
          <w:iCs/>
        </w:rPr>
        <w:t xml:space="preserve"> the abundance </w:t>
      </w:r>
      <w:r w:rsidR="007B3609">
        <w:rPr>
          <w:iCs/>
        </w:rPr>
        <w:t xml:space="preserve">of proposed facets related to each of the Big Five domains, </w:t>
      </w:r>
      <w:r w:rsidR="00D3216C">
        <w:rPr>
          <w:iCs/>
        </w:rPr>
        <w:t>evidencing</w:t>
      </w:r>
      <w:r w:rsidR="007B3609">
        <w:rPr>
          <w:iCs/>
        </w:rPr>
        <w:t xml:space="preserve">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7A400582" w:rsidR="00B645B9" w:rsidRDefault="00C96047" w:rsidP="00223DCE">
      <w:pPr>
        <w:pStyle w:val="Textoindependiente"/>
      </w:pPr>
      <w:r>
        <w:t xml:space="preserve">Soto and John (2009) inspected the convergence between the NEO-PI-R and the first version of the BFI, suggesting that two constructs per domain were measured at the facet level by both inventories. The constructs defined by Soto and John (2009) were: </w:t>
      </w:r>
      <w:r>
        <w:rPr>
          <w:i/>
        </w:rPr>
        <w:t>Altruism</w:t>
      </w:r>
      <w:r>
        <w:t xml:space="preserve"> and </w:t>
      </w:r>
      <w:r>
        <w:rPr>
          <w:i/>
        </w:rPr>
        <w:t>Compliance</w:t>
      </w:r>
      <w:r>
        <w:t xml:space="preserve"> for Agreeableness; </w:t>
      </w:r>
      <w:r>
        <w:rPr>
          <w:i/>
        </w:rPr>
        <w:t>Anxiety</w:t>
      </w:r>
      <w:r>
        <w:t xml:space="preserve"> and </w:t>
      </w:r>
      <w:r>
        <w:rPr>
          <w:i/>
        </w:rPr>
        <w:t>Depression</w:t>
      </w:r>
      <w:r>
        <w:t xml:space="preserve"> for Neuroticism; </w:t>
      </w:r>
      <w:r>
        <w:rPr>
          <w:i/>
        </w:rPr>
        <w:t>Order</w:t>
      </w:r>
      <w:r>
        <w:t xml:space="preserve"> and </w:t>
      </w:r>
      <w:r>
        <w:rPr>
          <w:i/>
        </w:rPr>
        <w:t>Self-Discipline</w:t>
      </w:r>
      <w:r>
        <w:t xml:space="preserve"> for Conscientiousness; </w:t>
      </w:r>
      <w:r>
        <w:rPr>
          <w:i/>
        </w:rPr>
        <w:t>Assertiveness</w:t>
      </w:r>
      <w:r>
        <w:t xml:space="preserve"> and </w:t>
      </w:r>
      <w:r>
        <w:rPr>
          <w:i/>
        </w:rPr>
        <w:t>Activity</w:t>
      </w:r>
      <w:r>
        <w:t xml:space="preserve"> for Extraversion; and </w:t>
      </w:r>
      <w:r>
        <w:rPr>
          <w:i/>
        </w:rPr>
        <w:t>Aesthetics</w:t>
      </w:r>
      <w:r>
        <w:t xml:space="preserve"> and </w:t>
      </w:r>
      <w:r>
        <w:rPr>
          <w:i/>
        </w:rPr>
        <w:t>Ideas</w:t>
      </w:r>
      <w:r>
        <w:t xml:space="preserve"> for Openness. </w:t>
      </w:r>
      <w:r w:rsidR="001E2BB0">
        <w:t xml:space="preserve">Likewise, the existence of such “core” constructs was also suggested by DeYoung, </w:t>
      </w:r>
      <w:proofErr w:type="spellStart"/>
      <w:r w:rsidR="001E2BB0">
        <w:t>Quilty</w:t>
      </w:r>
      <w:proofErr w:type="spellEnd"/>
      <w:r w:rsidR="001E2BB0">
        <w:t xml:space="preserve">, and Peterson (2007), in what they termed aspects. </w:t>
      </w:r>
      <w:r w:rsidR="00223DCE">
        <w:t>Even though</w:t>
      </w:r>
      <w:r w:rsidR="001E2BB0">
        <w:t xml:space="preserve"> both contributions’ labels </w:t>
      </w:r>
      <w:r w:rsidR="001E2BB0">
        <w:lastRenderedPageBreak/>
        <w:t>vary, they have a substantial degree of similarity in terms of content</w:t>
      </w:r>
      <w:r w:rsidR="00223DCE">
        <w:t>.</w:t>
      </w:r>
      <w:r w:rsidR="00641218">
        <w:t xml:space="preserve"> Furthermore, these core constructs are present not only in the models which Soto and John (2009) analyzed, but also in all models listed in </w:t>
      </w:r>
      <w:r w:rsidR="00641218" w:rsidRPr="00641218">
        <w:rPr>
          <w:i/>
          <w:iCs/>
        </w:rPr>
        <w:t>table 1</w:t>
      </w:r>
      <w:r w:rsidR="00641218">
        <w:t>.</w:t>
      </w:r>
      <w:r w:rsidR="00223DCE">
        <w:t xml:space="preserve"> </w:t>
      </w:r>
      <w:r>
        <w:t>Some of the</w:t>
      </w:r>
      <w:r w:rsidR="00641218">
        <w:t>se</w:t>
      </w:r>
      <w:r>
        <w:t xml:space="preserve"> constructs are explicitly covered (e.g.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538FA2B5" w:rsidR="00EA382D" w:rsidRDefault="00B645B9">
      <w:pPr>
        <w:pStyle w:val="Textoindependiente"/>
      </w:pPr>
      <w:r>
        <w:t>Although all core facets are included in the most influential models, t</w:t>
      </w:r>
      <w:r w:rsidR="00C96047">
        <w:t xml:space="preserve">he reverse is not true, </w:t>
      </w:r>
      <w:r>
        <w:t xml:space="preserve">and </w:t>
      </w:r>
      <w:r w:rsidR="00C96047">
        <w:t>not every facet in</w:t>
      </w:r>
      <w:r>
        <w:t xml:space="preserve">cluded in the </w:t>
      </w:r>
      <w:r w:rsidR="00C96047">
        <w:t xml:space="preserve">four instruments </w:t>
      </w:r>
      <w:r w:rsidR="00223DCE">
        <w:t xml:space="preserve">cited </w:t>
      </w:r>
      <w:r w:rsidR="00D3216C">
        <w:t xml:space="preserve">above </w:t>
      </w:r>
      <w:r w:rsidR="00223DCE">
        <w:t>are</w:t>
      </w:r>
      <w:r w:rsidR="00C96047">
        <w:t xml:space="preserve"> covered by the</w:t>
      </w:r>
      <w:r w:rsidR="00223DCE">
        <w:t xml:space="preserve"> so-called</w:t>
      </w:r>
      <w:r w:rsidR="00C96047">
        <w:t xml:space="preserve"> </w:t>
      </w:r>
      <w:r w:rsidR="00FE7A34">
        <w:t xml:space="preserve">core </w:t>
      </w:r>
      <w:r w:rsidR="00C96047">
        <w:t>constructs</w:t>
      </w:r>
      <w:r>
        <w:t xml:space="preserve">. </w:t>
      </w:r>
      <w:r w:rsidR="00C96047">
        <w:t>As an example</w:t>
      </w:r>
      <w:r w:rsidR="00FE7A34">
        <w:t>,</w:t>
      </w:r>
      <w:r w:rsidR="00C96047">
        <w:t xml:space="preserve"> we find </w:t>
      </w:r>
      <w:r w:rsidR="00C96047" w:rsidRPr="00140102">
        <w:rPr>
          <w:i/>
          <w:iCs/>
        </w:rPr>
        <w:t>Self-Consciousness</w:t>
      </w:r>
      <w:r w:rsidR="00C96047">
        <w:t xml:space="preserve">, a Neuroticism facet defined by the NEO-PI-R and the IPIP-NEO-120, </w:t>
      </w:r>
      <w:r w:rsidR="00641218">
        <w:t>not being tapped by neither</w:t>
      </w:r>
      <w:r w:rsidR="00C96047">
        <w:t xml:space="preserve"> </w:t>
      </w:r>
      <w:r w:rsidR="00C96047" w:rsidRPr="00140102">
        <w:rPr>
          <w:i/>
          <w:iCs/>
        </w:rPr>
        <w:t>Anxiety</w:t>
      </w:r>
      <w:r w:rsidR="00C96047">
        <w:t xml:space="preserve"> </w:t>
      </w:r>
      <w:r w:rsidR="00FE7A34">
        <w:t>n</w:t>
      </w:r>
      <w:r w:rsidR="00C96047">
        <w:t xml:space="preserve">or </w:t>
      </w:r>
      <w:r w:rsidR="00C96047" w:rsidRPr="00140102">
        <w:rPr>
          <w:i/>
          <w:iCs/>
        </w:rPr>
        <w:t>Depression</w:t>
      </w:r>
      <w:r w:rsidR="00C96047">
        <w:t>. Soto &amp; John</w:t>
      </w:r>
      <w:r w:rsidR="00223DCE">
        <w:t xml:space="preserve"> (</w:t>
      </w:r>
      <w:r w:rsidR="00C96047">
        <w:t xml:space="preserve">2016) </w:t>
      </w:r>
      <w:r w:rsidR="00223DCE">
        <w:t xml:space="preserve">referred to this </w:t>
      </w:r>
      <w:r w:rsidR="00641218">
        <w:t xml:space="preserve">phenomenon </w:t>
      </w:r>
      <w:r w:rsidR="00223DCE">
        <w:t xml:space="preserve">by saying that </w:t>
      </w:r>
      <w:r w:rsidR="00C96047">
        <w:t xml:space="preserve">the Big Five </w:t>
      </w:r>
      <w:r w:rsidR="00143933">
        <w:t xml:space="preserve">dimensions </w:t>
      </w:r>
      <w:commentRangeStart w:id="10"/>
      <w:r w:rsidR="00C96047">
        <w:rPr>
          <w:i/>
        </w:rPr>
        <w:t>“can be conceptualized and assessed more broadly or more narrowly”</w:t>
      </w:r>
      <w:r w:rsidR="00C96047">
        <w:t xml:space="preserve">, </w:t>
      </w:r>
      <w:commentRangeEnd w:id="10"/>
      <w:r w:rsidR="00140102">
        <w:rPr>
          <w:rStyle w:val="Refdecomentario"/>
          <w:rFonts w:asciiTheme="minorHAnsi" w:hAnsiTheme="minorHAnsi"/>
        </w:rPr>
        <w:commentReference w:id="10"/>
      </w:r>
      <w:r w:rsidR="00C96047">
        <w:t xml:space="preserve">either focusing </w:t>
      </w:r>
      <w:r w:rsidR="00557AEB">
        <w:t>o</w:t>
      </w:r>
      <w:r w:rsidR="00C96047">
        <w:t>n central facet</w:t>
      </w:r>
      <w:r w:rsidR="009725FD">
        <w:t>s</w:t>
      </w:r>
      <w:r w:rsidR="00C96047">
        <w:t xml:space="preserve"> or </w:t>
      </w:r>
      <w:r w:rsidR="00490818">
        <w:t>o</w:t>
      </w:r>
      <w:r w:rsidR="00C96047">
        <w:t xml:space="preserve">n a set of peripheral facets, depending </w:t>
      </w:r>
      <w:r w:rsidR="009725FD">
        <w:t xml:space="preserve">on </w:t>
      </w:r>
      <w:r w:rsidR="00C96047">
        <w:t>the interest</w:t>
      </w:r>
      <w:r w:rsidR="00140102">
        <w:t xml:space="preserve"> of research</w:t>
      </w:r>
      <w:r w:rsidR="00C96047">
        <w:t>.</w:t>
      </w:r>
      <w:r w:rsidR="00490818">
        <w:t xml:space="preserve"> In this project we </w:t>
      </w:r>
      <w:r w:rsidR="00223DCE">
        <w:t>pursued</w:t>
      </w:r>
      <w:r w:rsidR="00490818">
        <w:t xml:space="preserve"> </w:t>
      </w:r>
      <w:r w:rsidR="00223DCE">
        <w:t xml:space="preserve">an exhaustive coverage of the dimensions’ content by </w:t>
      </w:r>
      <w:r w:rsidR="00140102">
        <w:t>develop</w:t>
      </w:r>
      <w:r w:rsidR="00223DCE">
        <w:t>ing</w:t>
      </w:r>
      <w:r w:rsidR="00140102">
        <w:t xml:space="preserve"> </w:t>
      </w:r>
      <w:r w:rsidR="00490818">
        <w:t xml:space="preserve">an instrument </w:t>
      </w:r>
      <w:r w:rsidR="00223DCE">
        <w:t>which contains both</w:t>
      </w:r>
      <w:r w:rsidR="00490818">
        <w:t xml:space="preserve"> </w:t>
      </w:r>
      <w:r w:rsidR="00140102">
        <w:t>“</w:t>
      </w:r>
      <w:r w:rsidR="00490818">
        <w:t>core</w:t>
      </w:r>
      <w:r w:rsidR="00140102">
        <w:t>”</w:t>
      </w:r>
      <w:r w:rsidR="00490818">
        <w:t xml:space="preserve"> </w:t>
      </w:r>
      <w:r w:rsidR="00140102">
        <w:t>and</w:t>
      </w:r>
      <w:r w:rsidR="00490818">
        <w:t xml:space="preserve"> peripheral facets</w:t>
      </w:r>
      <w:r w:rsidR="00EB78C8">
        <w:t xml:space="preserve">. </w:t>
      </w:r>
    </w:p>
    <w:p w14:paraId="7C92C64C" w14:textId="177B3353" w:rsidR="00EA382D" w:rsidRDefault="00FE7A34">
      <w:pPr>
        <w:pStyle w:val="Textoindependiente"/>
      </w:pPr>
      <w:commentRangeStart w:id="11"/>
      <w:commentRangeStart w:id="12"/>
      <w:r>
        <w:t xml:space="preserve">A possible </w:t>
      </w:r>
      <w:r w:rsidR="00C96047">
        <w:t xml:space="preserve">layer between </w:t>
      </w:r>
      <w:r w:rsidR="00143933">
        <w:t xml:space="preserve">dimensions </w:t>
      </w:r>
      <w:r w:rsidR="00C96047">
        <w:t xml:space="preserve">and facets has been </w:t>
      </w:r>
      <w:r>
        <w:t xml:space="preserve">suggested </w:t>
      </w:r>
      <w:r w:rsidR="00C96047">
        <w:t xml:space="preserve">by DeYoung, </w:t>
      </w:r>
      <w:proofErr w:type="spellStart"/>
      <w:r w:rsidR="00C96047">
        <w:t>Quilty</w:t>
      </w:r>
      <w:proofErr w:type="spellEnd"/>
      <w:r w:rsidR="00C96047">
        <w:t xml:space="preserve">, and Peterson (2007). Their work focused </w:t>
      </w:r>
      <w:r w:rsidR="009725FD">
        <w:t>o</w:t>
      </w:r>
      <w:r w:rsidR="00C96047">
        <w:t xml:space="preserve">n the biological consistency of the NEO-PI-R set of facets, thereby proposing </w:t>
      </w:r>
      <w:r w:rsidR="00742470">
        <w:t xml:space="preserve">that each domain can first be split into two aspects: </w:t>
      </w:r>
      <w:r w:rsidR="00C96047">
        <w:t xml:space="preserve">Agreeableness would be composed by </w:t>
      </w:r>
      <w:r w:rsidR="00C96047">
        <w:rPr>
          <w:i/>
        </w:rPr>
        <w:t>Compassion</w:t>
      </w:r>
      <w:r w:rsidR="00C96047">
        <w:t xml:space="preserve"> and </w:t>
      </w:r>
      <w:r w:rsidR="00C96047">
        <w:rPr>
          <w:i/>
        </w:rPr>
        <w:t>Politeness</w:t>
      </w:r>
      <w:r w:rsidR="00C96047">
        <w:t xml:space="preserve">; Neuroticism by </w:t>
      </w:r>
      <w:r w:rsidR="00C96047">
        <w:rPr>
          <w:i/>
        </w:rPr>
        <w:t>Volatility</w:t>
      </w:r>
      <w:r w:rsidR="00C96047">
        <w:t xml:space="preserve"> and </w:t>
      </w:r>
      <w:r w:rsidR="00C96047">
        <w:rPr>
          <w:i/>
        </w:rPr>
        <w:t>Withdrawal</w:t>
      </w:r>
      <w:r w:rsidR="00C96047">
        <w:t xml:space="preserve">; Conscientiousness by </w:t>
      </w:r>
      <w:r w:rsidR="00C96047">
        <w:rPr>
          <w:i/>
        </w:rPr>
        <w:t>Industriousness</w:t>
      </w:r>
      <w:r w:rsidR="00C96047">
        <w:t xml:space="preserve"> and </w:t>
      </w:r>
      <w:r w:rsidR="00C96047">
        <w:rPr>
          <w:i/>
        </w:rPr>
        <w:t>Orderliness</w:t>
      </w:r>
      <w:r w:rsidR="00C96047">
        <w:t xml:space="preserve">; Extraversion by </w:t>
      </w:r>
      <w:r w:rsidR="00C96047">
        <w:rPr>
          <w:i/>
        </w:rPr>
        <w:t>Enthusiasm</w:t>
      </w:r>
      <w:r w:rsidR="00C96047">
        <w:t xml:space="preserve"> and </w:t>
      </w:r>
      <w:r w:rsidR="00C96047">
        <w:rPr>
          <w:i/>
        </w:rPr>
        <w:t>Assertiveness</w:t>
      </w:r>
      <w:r w:rsidR="00C96047">
        <w:t xml:space="preserve">; and Openness by </w:t>
      </w:r>
      <w:r w:rsidR="00C96047">
        <w:rPr>
          <w:i/>
        </w:rPr>
        <w:t>Intellect</w:t>
      </w:r>
      <w:r w:rsidR="00C96047">
        <w:t xml:space="preserve"> and </w:t>
      </w:r>
      <w:r w:rsidR="00C96047">
        <w:rPr>
          <w:i/>
        </w:rPr>
        <w:t>Openness</w:t>
      </w:r>
      <w:r w:rsidR="00C96047">
        <w:t>. Both Soto and John</w:t>
      </w:r>
      <w:r w:rsidR="00742470">
        <w:t>’s</w:t>
      </w:r>
      <w:r w:rsidR="00C96047">
        <w:t xml:space="preserve"> (2009) and DeYoung et al.</w:t>
      </w:r>
      <w:r w:rsidR="00742470">
        <w:t>’s</w:t>
      </w:r>
      <w:r w:rsidR="00C96047">
        <w:t xml:space="preserve"> (2007) proposals have many points in common. </w:t>
      </w:r>
      <w:commentRangeEnd w:id="11"/>
      <w:r w:rsidR="00EB78C8">
        <w:rPr>
          <w:rStyle w:val="Refdecomentario"/>
          <w:rFonts w:asciiTheme="minorHAnsi" w:hAnsiTheme="minorHAnsi"/>
        </w:rPr>
        <w:commentReference w:id="11"/>
      </w:r>
      <w:commentRangeEnd w:id="12"/>
      <w:r w:rsidR="00641218">
        <w:rPr>
          <w:rStyle w:val="Refdecomentario"/>
          <w:rFonts w:asciiTheme="minorHAnsi" w:hAnsiTheme="minorHAnsi"/>
        </w:rPr>
        <w:commentReference w:id="12"/>
      </w:r>
    </w:p>
    <w:p w14:paraId="25CE5CE7" w14:textId="7F649179" w:rsidR="00EA382D" w:rsidRDefault="00787DA6">
      <w:pPr>
        <w:pStyle w:val="Textoindependiente"/>
      </w:pPr>
      <w:r>
        <w:lastRenderedPageBreak/>
        <w:t>To inspect evidence of concurrent validity of the collection of facets that we propose, a nomological network linking personality characteristics to external constructs will be constructed. N</w:t>
      </w:r>
      <w:r w:rsidR="00C96047">
        <w:t>omological network</w:t>
      </w:r>
      <w:r>
        <w:t>s</w:t>
      </w:r>
      <w:r w:rsidR="00C96047">
        <w:t xml:space="preserve"> </w:t>
      </w:r>
      <w:r w:rsidR="00223DCE">
        <w:t>can also be drawn from a hierarchical perspective</w:t>
      </w:r>
      <w:r w:rsidR="00253E95">
        <w:t>,</w:t>
      </w:r>
      <w:r w:rsidR="00223DCE">
        <w:t xml:space="preserve"> by either </w:t>
      </w:r>
      <w:r w:rsidR="00253E95">
        <w:t>adopting</w:t>
      </w:r>
      <w:r w:rsidR="00223DCE">
        <w:t xml:space="preserve"> narrow constructs</w:t>
      </w:r>
      <w:r w:rsidR="00253E95">
        <w:t xml:space="preserve">, </w:t>
      </w:r>
      <w:r w:rsidR="00223DCE">
        <w:t>such as nuances</w:t>
      </w:r>
      <w:r w:rsidR="00253E95">
        <w:t>,</w:t>
      </w:r>
      <w:r w:rsidR="00223DCE">
        <w:t xml:space="preserve"> </w:t>
      </w:r>
      <w:r w:rsidR="00253E95">
        <w:t xml:space="preserve">as personality units </w:t>
      </w:r>
      <w:r w:rsidR="00641218">
        <w:t xml:space="preserve">in the network </w:t>
      </w:r>
      <w:r w:rsidR="00253E95">
        <w:t>or</w:t>
      </w:r>
      <w:r w:rsidR="00641218">
        <w:t xml:space="preserve"> by</w:t>
      </w:r>
      <w:r w:rsidR="00253E95">
        <w:t xml:space="preserve"> </w:t>
      </w:r>
      <w:r w:rsidR="00641218">
        <w:t>utilizing</w:t>
      </w:r>
      <w:r w:rsidR="00223DCE">
        <w:t xml:space="preserve"> broader domains</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&amp; </w:t>
      </w:r>
      <w:proofErr w:type="spellStart"/>
      <w:r w:rsidR="00C96047">
        <w:t>Mõttus</w:t>
      </w:r>
      <w:proofErr w:type="spellEnd"/>
      <w:r w:rsidR="00C96047">
        <w:t xml:space="preserve">, 2018), </w:t>
      </w:r>
      <w:r w:rsidR="00253E95">
        <w:t>as specificity to situations and contexts is enhanced (</w:t>
      </w:r>
      <w:commentRangeStart w:id="13"/>
      <w:r w:rsidR="00253E95">
        <w:t xml:space="preserve">Ziegler &amp; Brunner, </w:t>
      </w:r>
      <w:commentRangeEnd w:id="13"/>
      <w:r w:rsidR="00253E95">
        <w:t>2016</w:t>
      </w:r>
      <w:r w:rsidR="00253E95">
        <w:rPr>
          <w:rStyle w:val="Refdecomentario"/>
          <w:rFonts w:asciiTheme="minorHAnsi" w:hAnsiTheme="minorHAnsi"/>
        </w:rPr>
        <w:commentReference w:id="13"/>
      </w:r>
      <w:r w:rsidR="00253E95">
        <w:t xml:space="preserve">). Nonetheless, using nuances in the prediction of external outcomes can have the disadvantage of </w:t>
      </w:r>
      <w:r w:rsidR="005A2DA6">
        <w:t>dealing</w:t>
      </w:r>
      <w:r w:rsidR="00253E95">
        <w:t xml:space="preserve"> with extreme complexity when interpreting </w:t>
      </w:r>
      <w:r w:rsidR="007B2232">
        <w:t>empirical findings</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w:t>
      </w:r>
      <w:commentRangeStart w:id="14"/>
      <w:r w:rsidR="00C96047">
        <w:t>dilemma</w:t>
      </w:r>
      <w:commentRangeEnd w:id="14"/>
      <w:r w:rsidR="00EB78C8">
        <w:rPr>
          <w:rStyle w:val="Refdecomentario"/>
          <w:rFonts w:asciiTheme="minorHAnsi" w:hAnsiTheme="minorHAnsi"/>
        </w:rPr>
        <w:commentReference w:id="14"/>
      </w:r>
      <w:r w:rsidR="00C96047">
        <w:t xml:space="preserve">.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4F9E9F48" w:rsidR="004139F0" w:rsidRPr="004139F0" w:rsidRDefault="00D3331E" w:rsidP="00EB78C8">
      <w:pPr>
        <w:pStyle w:val="Ttulo2"/>
      </w:pPr>
      <w:r>
        <w:t xml:space="preserve">1.3 </w:t>
      </w:r>
      <w:r w:rsidR="0056373E">
        <w:t>Facets predict consequential outcomes</w:t>
      </w:r>
    </w:p>
    <w:p w14:paraId="042A2031" w14:textId="5B469D21" w:rsidR="002E4B6B" w:rsidRDefault="002E4B6B" w:rsidP="004139F0">
      <w:pPr>
        <w:pStyle w:val="Textoindependiente"/>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for obvious reasons. This outline has been included here in order to </w:t>
      </w:r>
      <w:r w:rsidR="00787DA6">
        <w:t>build a rationale of hypotheses which will guide the interpretation of our</w:t>
      </w:r>
      <w:r w:rsidR="000332C3">
        <w:t xml:space="preserve"> nomological network</w:t>
      </w:r>
      <w:r w:rsidR="009147BD">
        <w:t xml:space="preserve">. </w:t>
      </w:r>
    </w:p>
    <w:p w14:paraId="25822075" w14:textId="05EBE247" w:rsidR="004139F0" w:rsidRPr="004139F0" w:rsidRDefault="004139F0" w:rsidP="005A2DA6">
      <w:pPr>
        <w:pStyle w:val="Textoindependiente"/>
      </w:pPr>
      <w:r>
        <w:t xml:space="preserve">The question </w:t>
      </w:r>
      <w:r w:rsidR="0054068C">
        <w:t xml:space="preserve">of </w:t>
      </w:r>
      <w:r>
        <w:t xml:space="preserve">whether narrow measures have a superior predictive power over broad measures enjoys a lively debate nowadays. Research summarized </w:t>
      </w:r>
      <w:r w:rsidR="000332C3">
        <w:t>below</w:t>
      </w:r>
      <w:r>
        <w:t xml:space="preserve"> suggests an advantage </w:t>
      </w:r>
      <w:r>
        <w:lastRenderedPageBreak/>
        <w:t>for scores derived from more narrow measures. Nonetheless</w:t>
      </w:r>
      <w:r w:rsidR="0054068C">
        <w:t>,</w:t>
      </w:r>
      <w:r>
        <w:t xml:space="preserve"> </w:t>
      </w:r>
      <w:r w:rsidR="007B549A">
        <w:t>other lines of</w:t>
      </w:r>
      <w:r>
        <w:t xml:space="preserve"> research </w:t>
      </w:r>
      <w:r w:rsidR="0054068C">
        <w:t>points</w:t>
      </w:r>
      <w:r>
        <w:t xml:space="preserve"> at the opposite direction </w:t>
      </w:r>
      <w:commentRangeStart w:id="15"/>
      <w:r>
        <w:t>(Salgado, 2017; Chen, 2012</w:t>
      </w:r>
      <w:commentRangeEnd w:id="15"/>
      <w:r>
        <w:rPr>
          <w:rStyle w:val="Refdecomentario"/>
          <w:rFonts w:asciiTheme="minorHAnsi" w:hAnsiTheme="minorHAnsi"/>
        </w:rPr>
        <w:commentReference w:id="15"/>
      </w:r>
      <w:r>
        <w:t xml:space="preserve">).  </w:t>
      </w:r>
      <w:r w:rsidR="007B549A">
        <w:t xml:space="preserve">It falls out of the scope of this study to </w:t>
      </w:r>
      <w:r w:rsidR="0051459A">
        <w:t xml:space="preserve">provide </w:t>
      </w:r>
      <w:r w:rsidR="007B549A">
        <w:t xml:space="preserve">evidence </w:t>
      </w:r>
      <w:r w:rsidR="005A2DA6">
        <w:t>which could</w:t>
      </w:r>
      <w:r w:rsidR="002E4B6B">
        <w:t xml:space="preserve"> </w:t>
      </w:r>
      <w:r w:rsidR="0051459A">
        <w:t>fuel this debate</w:t>
      </w:r>
      <w:r w:rsidR="005A2DA6">
        <w:t xml:space="preserve"> further</w:t>
      </w:r>
      <w:r>
        <w:t xml:space="preserve">. Still, </w:t>
      </w:r>
      <w:r w:rsidR="007B549A">
        <w:t xml:space="preserve">we believe that </w:t>
      </w:r>
      <w:r w:rsidR="0054068C">
        <w:t>the inventory</w:t>
      </w:r>
      <w:r>
        <w:t xml:space="preserve"> </w:t>
      </w:r>
      <w:r w:rsidR="007B549A">
        <w:t>presented</w:t>
      </w:r>
      <w:r w:rsidR="0054068C">
        <w:t xml:space="preserve"> </w:t>
      </w:r>
      <w:r w:rsidR="000332C3">
        <w:t xml:space="preserve">in this study </w:t>
      </w:r>
      <w:r w:rsidR="005A2DA6">
        <w:t>will</w:t>
      </w:r>
      <w:r>
        <w:t xml:space="preserve"> </w:t>
      </w:r>
      <w:r w:rsidR="0054068C">
        <w:t>be use</w:t>
      </w:r>
      <w:r w:rsidR="007B549A">
        <w:t>ful</w:t>
      </w:r>
      <w:r w:rsidR="0054068C">
        <w:t xml:space="preserve"> to </w:t>
      </w:r>
      <w:r w:rsidR="0051459A">
        <w:t>forthcoming</w:t>
      </w:r>
      <w:r>
        <w:t xml:space="preserve"> </w:t>
      </w:r>
      <w:r w:rsidR="0051459A">
        <w:t xml:space="preserve">contributions </w:t>
      </w:r>
      <w:r w:rsidR="005A2DA6">
        <w:t>on this topic</w:t>
      </w:r>
      <w:r>
        <w:t xml:space="preserve">. </w:t>
      </w:r>
    </w:p>
    <w:p w14:paraId="7AE7D314" w14:textId="41EF96C9" w:rsidR="006504A7" w:rsidRPr="00106295" w:rsidRDefault="006504A7" w:rsidP="006504A7">
      <w:pPr>
        <w:pStyle w:val="Textoindependiente"/>
        <w:rPr>
          <w:b/>
        </w:rPr>
      </w:pPr>
      <w:r w:rsidRPr="00106295">
        <w:rPr>
          <w:b/>
        </w:rPr>
        <w:t>1.3.1 Satisfaction with Life</w:t>
      </w:r>
    </w:p>
    <w:p w14:paraId="78CED72A" w14:textId="5E1C2D27" w:rsidR="00EA382D" w:rsidRDefault="007B549A">
      <w:pPr>
        <w:pStyle w:val="Textoindependiente"/>
      </w:pPr>
      <w:r>
        <w:t xml:space="preserve">One of the outcomes that has been largely evidenced to be predicted by personality is </w:t>
      </w:r>
      <w:r w:rsidR="0054068C">
        <w:t>s</w:t>
      </w:r>
      <w:r w:rsidR="00C96047">
        <w:t>atisfaction with life (SWL</w:t>
      </w:r>
      <w:r w:rsidR="0054068C">
        <w:t>)</w:t>
      </w:r>
      <w:r w:rsidR="00C96047">
        <w:t xml:space="preserve">. Neuroticism and Extraversion </w:t>
      </w:r>
      <w:r>
        <w:t>have been</w:t>
      </w:r>
      <w:r w:rsidR="0054068C">
        <w:t xml:space="preserve"> </w:t>
      </w:r>
      <w:r>
        <w:t>consi</w:t>
      </w:r>
      <w:r w:rsidR="000903CF">
        <w:t>s</w:t>
      </w:r>
      <w:r>
        <w:t>tently</w:t>
      </w:r>
      <w:r w:rsidR="00C96047">
        <w:t xml:space="preserve"> </w:t>
      </w:r>
      <w:r w:rsidR="00FC5A68">
        <w:t>recognized</w:t>
      </w:r>
      <w:r w:rsidR="00C96047">
        <w:t xml:space="preserve"> as the most important</w:t>
      </w:r>
      <w:r>
        <w:t xml:space="preserve"> broad</w:t>
      </w:r>
      <w:r w:rsidR="00C96047">
        <w:t xml:space="preserve"> </w:t>
      </w:r>
      <w:r w:rsidR="005A2DA6">
        <w:t>domains</w:t>
      </w:r>
      <w:r w:rsidR="0054068C">
        <w:t xml:space="preserve"> predict</w:t>
      </w:r>
      <w:r w:rsidR="000903CF">
        <w:t>ing</w:t>
      </w:r>
      <w:r w:rsidR="00C96047">
        <w:t xml:space="preserve"> subjective satisfaction (Diener, Oishi, &amp; Lucas, 2003; </w:t>
      </w:r>
      <w:proofErr w:type="spellStart"/>
      <w:r w:rsidR="00C96047">
        <w:t>Schimmack</w:t>
      </w:r>
      <w:proofErr w:type="spellEnd"/>
      <w:r w:rsidR="00C96047">
        <w:t xml:space="preserve">, Diener, &amp; Oishi, 2002). Lately, </w:t>
      </w:r>
      <w:proofErr w:type="spellStart"/>
      <w:r w:rsidR="00C96047">
        <w:t>Schimmack</w:t>
      </w:r>
      <w:proofErr w:type="spellEnd"/>
      <w:r w:rsidR="00C96047">
        <w:t>, Oishi, Furr, and Funder (2004) observed that facet</w:t>
      </w:r>
      <w:r>
        <w:t>s</w:t>
      </w:r>
      <w:r w:rsidR="00FC5A68">
        <w:t xml:space="preserve"> </w:t>
      </w:r>
      <w:r w:rsidR="00C96047">
        <w:t>outperform</w:t>
      </w:r>
      <w:r>
        <w:t>ed</w:t>
      </w:r>
      <w:r w:rsidR="00C96047">
        <w:t xml:space="preserve"> domai</w:t>
      </w:r>
      <w:r>
        <w:t>ns in terms of predictive validity</w:t>
      </w:r>
      <w:r w:rsidR="00C96047">
        <w:t>. They observed that</w:t>
      </w:r>
      <w:r w:rsidR="00FC5A68">
        <w:t xml:space="preserve"> scores for</w:t>
      </w:r>
      <w:r w:rsidR="00C96047">
        <w:t xml:space="preserve"> </w:t>
      </w:r>
      <w:r w:rsidR="00C96047">
        <w:rPr>
          <w:i/>
        </w:rPr>
        <w:t>Depression</w:t>
      </w:r>
      <w:r w:rsidR="00C96047">
        <w:t xml:space="preserve"> and </w:t>
      </w:r>
      <w:r w:rsidR="00C96047">
        <w:rPr>
          <w:i/>
        </w:rPr>
        <w:t>Positive Emotions</w:t>
      </w:r>
      <w:r w:rsidR="00C96047">
        <w:t xml:space="preserve"> / </w:t>
      </w:r>
      <w:r w:rsidR="00C96047">
        <w:rPr>
          <w:i/>
        </w:rPr>
        <w:t>Cheerfulness</w:t>
      </w:r>
      <w:r w:rsidR="00C96047">
        <w:t xml:space="preserve"> explained SWL</w:t>
      </w:r>
      <w:r w:rsidR="00FC5A68">
        <w:t xml:space="preserve"> </w:t>
      </w:r>
      <w:r w:rsidR="00C96047">
        <w:t xml:space="preserve">above and beyond </w:t>
      </w:r>
      <w:r w:rsidR="005A2DA6">
        <w:t>neuroticism</w:t>
      </w:r>
      <w:r w:rsidR="004A672B">
        <w:t xml:space="preserve"> and </w:t>
      </w:r>
      <w:r w:rsidR="005A2DA6">
        <w:t>extraversion</w:t>
      </w:r>
      <w:r w:rsidR="00C96047">
        <w:t xml:space="preserve">. Correlations in the </w:t>
      </w:r>
      <w:proofErr w:type="spellStart"/>
      <w:r w:rsidR="00C96047">
        <w:t>Schimmack</w:t>
      </w:r>
      <w:proofErr w:type="spellEnd"/>
      <w:r w:rsidR="00C96047">
        <w:t xml:space="preserve"> et al. (2004) study </w:t>
      </w:r>
      <w:r w:rsidR="0054068C">
        <w:t xml:space="preserve">ranged </w:t>
      </w:r>
      <w:r w:rsidR="00C96047">
        <w:t xml:space="preserve">from </w:t>
      </w:r>
      <w:r w:rsidR="00C96047">
        <w:rPr>
          <w:i/>
        </w:rPr>
        <w:t>r</w:t>
      </w:r>
      <w:r w:rsidR="00C96047">
        <w:t xml:space="preserve"> = -.57 to </w:t>
      </w:r>
      <w:r w:rsidR="00C96047">
        <w:rPr>
          <w:i/>
        </w:rPr>
        <w:t>r</w:t>
      </w:r>
      <w:r w:rsidR="00C96047">
        <w:t xml:space="preserve"> = -.49 for </w:t>
      </w:r>
      <w:r w:rsidR="007E1FFB" w:rsidRPr="00106295">
        <w:rPr>
          <w:i/>
        </w:rPr>
        <w:t>Depression</w:t>
      </w:r>
      <w:r w:rsidR="0054068C">
        <w:rPr>
          <w:i/>
        </w:rPr>
        <w:t>,</w:t>
      </w:r>
      <w:r w:rsidR="007E1FFB">
        <w:t xml:space="preserve"> </w:t>
      </w:r>
      <w:r w:rsidR="00C96047">
        <w:t xml:space="preserve">and from </w:t>
      </w:r>
      <w:r w:rsidR="00C96047">
        <w:rPr>
          <w:i/>
        </w:rPr>
        <w:t>r</w:t>
      </w:r>
      <w:r w:rsidR="00C96047">
        <w:t xml:space="preserve"> = .51 to </w:t>
      </w:r>
      <w:r w:rsidR="00C96047">
        <w:rPr>
          <w:i/>
        </w:rPr>
        <w:t>r</w:t>
      </w:r>
      <w:r w:rsidR="00C96047">
        <w:t xml:space="preserve"> = .38 for </w:t>
      </w:r>
      <w:r w:rsidR="007E1FFB" w:rsidRPr="00FF5824">
        <w:rPr>
          <w:i/>
        </w:rPr>
        <w:t>Positive Emotions / Cheerfulness</w:t>
      </w:r>
      <w:r w:rsidR="00C96047">
        <w:t>.</w:t>
      </w:r>
      <w:r w:rsidR="006719BE">
        <w:t xml:space="preserve"> </w:t>
      </w:r>
      <w:bookmarkStart w:id="16" w:name="OLE_LINK13"/>
      <w:bookmarkStart w:id="17" w:name="OLE_LINK14"/>
      <w:r w:rsidR="0054068C">
        <w:t>In line with these findings</w:t>
      </w:r>
      <w:r w:rsidR="006719BE">
        <w:t xml:space="preserve">, we </w:t>
      </w:r>
      <w:r w:rsidR="0054068C">
        <w:t>hypothesize</w:t>
      </w:r>
      <w:r w:rsidR="006719BE">
        <w:t xml:space="preserve"> that</w:t>
      </w:r>
      <w:r w:rsidR="00783625">
        <w:t xml:space="preserve"> t</w:t>
      </w:r>
      <w:bookmarkEnd w:id="16"/>
      <w:bookmarkEnd w:id="17"/>
      <w:r w:rsidR="0000015E">
        <w:t xml:space="preserve">he </w:t>
      </w:r>
      <w:r w:rsidR="0054068C">
        <w:t xml:space="preserve">set of </w:t>
      </w:r>
      <w:r w:rsidR="0000015E">
        <w:t xml:space="preserve">facets which measure Emotional Stability </w:t>
      </w:r>
      <w:r w:rsidR="004E3634">
        <w:t xml:space="preserve">and Extraversion </w:t>
      </w:r>
      <w:r w:rsidR="0000015E">
        <w:t xml:space="preserve">in our inventory would significantly correlate with SWL, with a </w:t>
      </w:r>
      <w:r w:rsidR="005A2DA6">
        <w:t>moderate</w:t>
      </w:r>
      <w:r w:rsidR="0000015E">
        <w:t xml:space="preserve"> to </w:t>
      </w:r>
      <w:r w:rsidR="005A2DA6">
        <w:t>big</w:t>
      </w:r>
      <w:r w:rsidR="0000015E">
        <w:t xml:space="preserve"> effect </w:t>
      </w:r>
      <w:commentRangeStart w:id="18"/>
      <w:r w:rsidR="0000015E">
        <w:t>size</w:t>
      </w:r>
      <w:commentRangeEnd w:id="18"/>
      <w:r w:rsidR="00E6059F">
        <w:rPr>
          <w:rStyle w:val="Refdecomentario"/>
          <w:rFonts w:asciiTheme="minorHAnsi" w:hAnsiTheme="minorHAnsi"/>
        </w:rPr>
        <w:commentReference w:id="18"/>
      </w:r>
      <w:r w:rsidR="0000015E">
        <w:t>.</w:t>
      </w:r>
    </w:p>
    <w:p w14:paraId="6A71F33B" w14:textId="2C32C91F" w:rsidR="006504A7" w:rsidRPr="00FF5824" w:rsidRDefault="006504A7">
      <w:pPr>
        <w:pStyle w:val="Textoindependiente"/>
        <w:rPr>
          <w:b/>
        </w:rPr>
      </w:pPr>
      <w:r w:rsidRPr="00FF5824">
        <w:rPr>
          <w:b/>
        </w:rPr>
        <w:t>1.3.2 Academic Performance</w:t>
      </w:r>
    </w:p>
    <w:p w14:paraId="10300778" w14:textId="24F56BDA" w:rsidR="00FC5A68" w:rsidRDefault="00C96047">
      <w:pPr>
        <w:pStyle w:val="Textoindependiente"/>
      </w:pPr>
      <w:r>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r w:rsidR="00E459C2">
        <w:t xml:space="preserve">dimension </w:t>
      </w:r>
      <w:r w:rsidR="0054068C">
        <w:t xml:space="preserve">to </w:t>
      </w:r>
      <w:r w:rsidR="00E459C2">
        <w:t xml:space="preserve">predict </w:t>
      </w:r>
      <w:r w:rsidR="004A672B">
        <w:t>this outcome</w:t>
      </w:r>
      <w:r w:rsidR="007D4134">
        <w:t>.</w:t>
      </w:r>
      <w:r w:rsidR="00E459C2">
        <w:t xml:space="preserve"> </w:t>
      </w:r>
      <w:r w:rsidR="007D4134">
        <w:t>A</w:t>
      </w:r>
      <w:r w:rsidR="00E459C2">
        <w:t>t the facet level</w:t>
      </w:r>
      <w:r w:rsidR="0054068C">
        <w:t>,</w:t>
      </w:r>
      <w:r>
        <w:t xml:space="preserve"> De </w:t>
      </w:r>
      <w:proofErr w:type="spellStart"/>
      <w:r>
        <w:t>Fruyt</w:t>
      </w:r>
      <w:proofErr w:type="spellEnd"/>
      <w:r>
        <w:t xml:space="preserve"> and </w:t>
      </w:r>
      <w:proofErr w:type="spellStart"/>
      <w:r>
        <w:t>Mervielde</w:t>
      </w:r>
      <w:proofErr w:type="spellEnd"/>
      <w:r>
        <w:t xml:space="preserve"> (1996) hypothesized </w:t>
      </w:r>
      <w:r w:rsidR="0054068C">
        <w:t>that</w:t>
      </w:r>
      <w:r>
        <w:t xml:space="preserve"> facets of Conscientiousness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w:t>
      </w:r>
      <w:r w:rsidR="004A672B">
        <w:lastRenderedPageBreak/>
        <w:t xml:space="preserve">performance with facets such as </w:t>
      </w:r>
      <w:r>
        <w:rPr>
          <w:i/>
        </w:rPr>
        <w:t>Achievement-striving</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other Conscientiousness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instance </w:t>
      </w:r>
      <w:r>
        <w:rPr>
          <w:i/>
        </w:rPr>
        <w:t>Self-discipline</w:t>
      </w:r>
      <w:r>
        <w:t xml:space="preserve"> (O’Connor &amp; </w:t>
      </w:r>
      <w:proofErr w:type="spellStart"/>
      <w:r>
        <w:t>Paunonen</w:t>
      </w:r>
      <w:proofErr w:type="spellEnd"/>
      <w:r>
        <w:t xml:space="preserve">, 2007, </w:t>
      </w:r>
      <w:r>
        <w:rPr>
          <w:i/>
        </w:rPr>
        <w:t>r</w:t>
      </w:r>
      <w:r>
        <w:t xml:space="preserve"> ranging from .18 to .25; Watson &amp; Watson, 2002, </w:t>
      </w:r>
      <w:r>
        <w:rPr>
          <w:i/>
        </w:rPr>
        <w:t>r</w:t>
      </w:r>
      <w:r>
        <w:t xml:space="preserve"> = .36)</w:t>
      </w:r>
      <w:r w:rsidR="00F568DE">
        <w:t>,</w:t>
      </w:r>
      <w:r>
        <w:t xml:space="preserve"> or </w:t>
      </w:r>
      <w:r>
        <w:rPr>
          <w:i/>
        </w:rPr>
        <w:t>Dutifulness</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.25 to .38). The relation of academic achievement with Openness </w:t>
      </w:r>
      <w:r w:rsidR="00E459C2">
        <w:t xml:space="preserve">at the dimensional level </w:t>
      </w:r>
      <w:r>
        <w:t>has been more variant</w:t>
      </w:r>
      <w:r w:rsidR="00E459C2">
        <w:t xml:space="preserve">, in part because the facets of Openness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and Ashton (2001) found that the Openness facet</w:t>
      </w:r>
      <w:r w:rsidR="00FC5A68">
        <w:t xml:space="preserve"> </w:t>
      </w:r>
      <w:r>
        <w:rPr>
          <w:i/>
        </w:rPr>
        <w:t>Understanding</w:t>
      </w:r>
      <w:r>
        <w:t xml:space="preserve"> correlates with academic achievement </w:t>
      </w:r>
      <w:r w:rsidR="00F568DE">
        <w:t>in</w:t>
      </w:r>
      <w:r>
        <w:t xml:space="preserve"> </w:t>
      </w:r>
      <w:r>
        <w:rPr>
          <w:i/>
        </w:rPr>
        <w:t>r</w:t>
      </w:r>
      <w:r>
        <w:t xml:space="preserve"> = .23. </w:t>
      </w:r>
      <w:proofErr w:type="spellStart"/>
      <w:r>
        <w:t>Noftle</w:t>
      </w:r>
      <w:proofErr w:type="spellEnd"/>
      <w:r>
        <w:t xml:space="preserve"> and Robins (2007) identified a set of NEO-PI-R and HEXACO Openness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t xml:space="preserve">). </w:t>
      </w:r>
      <w:commentRangeStart w:id="19"/>
      <w:r w:rsidR="006719BE">
        <w:t>Moreover</w:t>
      </w:r>
      <w:r>
        <w:t>,</w:t>
      </w:r>
      <w:r w:rsidR="00F568DE">
        <w:t xml:space="preserve"> </w:t>
      </w:r>
      <w:r>
        <w:t xml:space="preserve">John et al. (2014) found that </w:t>
      </w:r>
      <w:r>
        <w:rPr>
          <w:i/>
        </w:rPr>
        <w:t>Openness to ideas</w:t>
      </w:r>
      <w:r>
        <w:t xml:space="preserve"> </w:t>
      </w:r>
      <w:r w:rsidR="00F568DE">
        <w:t>was</w:t>
      </w:r>
      <w:r w:rsidR="006719BE">
        <w:t xml:space="preserve"> </w:t>
      </w:r>
      <w:r>
        <w:t xml:space="preserve">positively </w:t>
      </w:r>
      <w:r w:rsidR="00F568DE">
        <w:t>related to</w:t>
      </w:r>
      <w:r>
        <w:t xml:space="preserve"> work performance, while </w:t>
      </w:r>
      <w:r>
        <w:rPr>
          <w:i/>
        </w:rPr>
        <w:t>Openness to fantasy</w:t>
      </w:r>
      <w:r>
        <w:t xml:space="preserve"> </w:t>
      </w:r>
      <w:r w:rsidR="00F568DE">
        <w:t>was</w:t>
      </w:r>
      <w:r w:rsidR="00FC5A68">
        <w:t xml:space="preserve"> </w:t>
      </w:r>
      <w:r w:rsidR="00F568DE">
        <w:t xml:space="preserve">negatively </w:t>
      </w:r>
      <w:r>
        <w:t>relate</w:t>
      </w:r>
      <w:r w:rsidR="00F568DE">
        <w:t>d</w:t>
      </w:r>
      <w:r>
        <w:t>, potentially masking the overall effect of Opennes</w:t>
      </w:r>
      <w:r w:rsidR="00152349">
        <w:t>s</w:t>
      </w:r>
      <w:r>
        <w:t xml:space="preserve"> over the working performance criterion. </w:t>
      </w:r>
      <w:commentRangeEnd w:id="19"/>
      <w:r w:rsidR="005A2DA6">
        <w:rPr>
          <w:rStyle w:val="Refdecomentario"/>
          <w:rFonts w:asciiTheme="minorHAnsi" w:hAnsiTheme="minorHAnsi"/>
        </w:rPr>
        <w:commentReference w:id="19"/>
      </w:r>
      <w:r w:rsidR="005A2DA6">
        <w:t xml:space="preserve">In line with these findings, </w:t>
      </w:r>
      <w:r w:rsidR="006719BE">
        <w:t xml:space="preserve">we </w:t>
      </w:r>
      <w:r w:rsidR="00F568DE">
        <w:t>hypothesize</w:t>
      </w:r>
      <w:r w:rsidR="006719BE">
        <w:t xml:space="preserve"> that</w:t>
      </w:r>
      <w:r w:rsidR="00783625">
        <w:t xml:space="preserve"> t</w:t>
      </w:r>
      <w:r w:rsidR="0000015E">
        <w:t>he facets which entail the Conscientiousness dimension in our inventory would consistently predict academic performance, with a small to moderate effect size</w:t>
      </w:r>
      <w:r w:rsidR="00F568DE">
        <w:t>, and that Openness to Experience will yield a mixed pattern</w:t>
      </w:r>
      <w:r w:rsidR="005A2DA6">
        <w:t xml:space="preserve"> at the facet level</w:t>
      </w:r>
      <w:r w:rsidR="00F568DE">
        <w:t xml:space="preserve"> </w:t>
      </w:r>
      <w:r w:rsidR="00FF5824">
        <w:t>(</w:t>
      </w:r>
      <w:proofErr w:type="spellStart"/>
      <w:r w:rsidR="00FF5824">
        <w:t>Schwaba</w:t>
      </w:r>
      <w:proofErr w:type="spellEnd"/>
      <w:r w:rsidR="00FF5824">
        <w:t xml:space="preserve">, Robins, Grijalva, &amp; </w:t>
      </w:r>
      <w:proofErr w:type="spellStart"/>
      <w:r w:rsidR="00FF5824">
        <w:t>Bleidorm</w:t>
      </w:r>
      <w:proofErr w:type="spellEnd"/>
      <w:r w:rsidR="00FF5824">
        <w:t>, 2019)</w:t>
      </w:r>
      <w:r w:rsidR="0000015E">
        <w:t>.</w:t>
      </w:r>
    </w:p>
    <w:p w14:paraId="32DB277F" w14:textId="1B45C3EB" w:rsidR="006504A7" w:rsidRPr="00AD587A" w:rsidRDefault="006504A7">
      <w:pPr>
        <w:pStyle w:val="Textoindependiente"/>
        <w:rPr>
          <w:b/>
        </w:rPr>
      </w:pPr>
      <w:r w:rsidRPr="00AD587A">
        <w:rPr>
          <w:b/>
        </w:rPr>
        <w:t>1.3.3 Academic Absent</w:t>
      </w:r>
      <w:r w:rsidR="00161B39">
        <w:rPr>
          <w:b/>
        </w:rPr>
        <w:t>ee</w:t>
      </w:r>
      <w:r w:rsidRPr="00AD587A">
        <w:rPr>
          <w:b/>
        </w:rPr>
        <w:t>ism</w:t>
      </w:r>
    </w:p>
    <w:p w14:paraId="7AFE5C10" w14:textId="1139F2EC" w:rsidR="00EA382D" w:rsidRDefault="00112F15" w:rsidP="0075781F">
      <w:pPr>
        <w:pStyle w:val="Textoindependiente"/>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w:t>
      </w:r>
      <w:commentRangeStart w:id="20"/>
      <w:r w:rsidR="00C96047">
        <w:t xml:space="preserve">of </w:t>
      </w:r>
      <w:r w:rsidR="0062683B">
        <w:t xml:space="preserve">work </w:t>
      </w:r>
      <w:commentRangeEnd w:id="20"/>
      <w:r w:rsidR="005A2DA6">
        <w:rPr>
          <w:rStyle w:val="Refdecomentario"/>
          <w:rFonts w:asciiTheme="minorHAnsi" w:hAnsiTheme="minorHAnsi"/>
        </w:rPr>
        <w:commentReference w:id="20"/>
      </w:r>
      <w:r w:rsidR="00C96047">
        <w:t>and educational absent</w:t>
      </w:r>
      <w:r w:rsidR="00161B39">
        <w:t>ee</w:t>
      </w:r>
      <w:r w:rsidR="00C96047">
        <w:t>ism</w:t>
      </w:r>
      <w:r>
        <w:t xml:space="preserve">, with especial attention to inverse correlations between this outcome and the domain </w:t>
      </w:r>
      <w:r>
        <w:lastRenderedPageBreak/>
        <w:t xml:space="preserve">conscientiousness </w:t>
      </w:r>
      <w:r w:rsidR="00C96047">
        <w:t>(Chamorro-</w:t>
      </w:r>
      <w:proofErr w:type="spellStart"/>
      <w:r w:rsidR="00C96047">
        <w:t>Premuzic</w:t>
      </w:r>
      <w:proofErr w:type="spellEnd"/>
      <w:r w:rsidR="00C96047">
        <w:t xml:space="preserve"> &amp; Furnham, 2003; Judge, </w:t>
      </w:r>
      <w:proofErr w:type="spellStart"/>
      <w:r w:rsidR="00C96047">
        <w:t>Martocchio</w:t>
      </w:r>
      <w:proofErr w:type="spellEnd"/>
      <w:r w:rsidR="00C96047">
        <w:t xml:space="preserve">, &amp; </w:t>
      </w:r>
      <w:proofErr w:type="spellStart"/>
      <w:r w:rsidR="00C96047">
        <w:t>Thoresen</w:t>
      </w:r>
      <w:proofErr w:type="spellEnd"/>
      <w:r w:rsidR="00C96047">
        <w:t>, 1997; Salgado, 2002</w:t>
      </w:r>
      <w:r>
        <w:t>;</w:t>
      </w:r>
      <w:r w:rsidRPr="00112F15">
        <w:t xml:space="preserve"> </w:t>
      </w:r>
      <w:r>
        <w:t xml:space="preserve">Ones, </w:t>
      </w:r>
      <w:proofErr w:type="spellStart"/>
      <w:r>
        <w:t>Viswesvaran</w:t>
      </w:r>
      <w:proofErr w:type="spellEnd"/>
      <w:r>
        <w:t>, &amp; Schmidt,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commentRangeStart w:id="21"/>
      <w:proofErr w:type="spellStart"/>
      <w:r w:rsidRPr="00112F15">
        <w:t>Wegge</w:t>
      </w:r>
      <w:proofErr w:type="spellEnd"/>
      <w:r w:rsidRPr="00112F15">
        <w:t xml:space="preserve"> &amp; </w:t>
      </w:r>
      <w:proofErr w:type="spellStart"/>
      <w:r w:rsidRPr="00112F15">
        <w:t>Kleinbeck</w:t>
      </w:r>
      <w:commentRangeEnd w:id="21"/>
      <w:proofErr w:type="spellEnd"/>
      <w:r>
        <w:rPr>
          <w:rStyle w:val="Refdecomentario"/>
          <w:rFonts w:asciiTheme="minorHAnsi" w:hAnsiTheme="minorHAnsi"/>
        </w:rPr>
        <w:commentReference w:id="21"/>
      </w:r>
      <w:r w:rsidRPr="00112F15">
        <w:t>, 1993</w:t>
      </w:r>
      <w:r>
        <w:t xml:space="preserve">). </w:t>
      </w:r>
      <w:r w:rsidR="0075781F">
        <w:t xml:space="preserve">Therefore, it would be reasonable to assume that conscientiousness will be the domain with stronger associations in our nomological network, and that facets pointing at volitional aspects of this domain will show this association more clearly. </w:t>
      </w:r>
      <w:r w:rsidR="00CE0A7D">
        <w:t xml:space="preserve">The relation </w:t>
      </w:r>
      <w:r w:rsidR="0075781F">
        <w:t xml:space="preserve">of </w:t>
      </w:r>
      <w:proofErr w:type="spellStart"/>
      <w:r w:rsidR="0075781F">
        <w:t>abseentism</w:t>
      </w:r>
      <w:proofErr w:type="spellEnd"/>
      <w:r w:rsidR="00CE0A7D">
        <w:t xml:space="preserve"> with the other four domains has been </w:t>
      </w:r>
      <w:proofErr w:type="gramStart"/>
      <w:r w:rsidR="00CE0A7D">
        <w:t xml:space="preserve">more </w:t>
      </w:r>
      <w:r w:rsidR="0075781F">
        <w:t>vague</w:t>
      </w:r>
      <w:proofErr w:type="gramEnd"/>
      <w:r w:rsidR="00CE0A7D">
        <w:t>. Chamorro-</w:t>
      </w:r>
      <w:proofErr w:type="spellStart"/>
      <w:r w:rsidR="00CE0A7D">
        <w:t>Premuzic</w:t>
      </w:r>
      <w:proofErr w:type="spellEnd"/>
      <w:r w:rsidR="00CE0A7D">
        <w:t xml:space="preserve"> et al. (2003)</w:t>
      </w:r>
      <w:r w:rsidR="0075781F">
        <w:t xml:space="preserve"> as well as </w:t>
      </w:r>
      <w:commentRangeStart w:id="22"/>
      <w:r w:rsidR="0075781F" w:rsidRPr="00CE0A7D">
        <w:rPr>
          <w:rFonts w:ascii="Calibri" w:hAnsi="Calibri" w:cs="Calibri"/>
        </w:rPr>
        <w:t>﻿</w:t>
      </w:r>
      <w:r w:rsidR="0075781F" w:rsidRPr="00CE0A7D">
        <w:t xml:space="preserve">Furnham &amp; </w:t>
      </w:r>
      <w:proofErr w:type="spellStart"/>
      <w:r w:rsidR="0075781F" w:rsidRPr="00CE0A7D">
        <w:t>Medhurst</w:t>
      </w:r>
      <w:proofErr w:type="spellEnd"/>
      <w:r w:rsidR="0075781F" w:rsidRPr="00CE0A7D">
        <w:t xml:space="preserve"> </w:t>
      </w:r>
      <w:commentRangeEnd w:id="22"/>
      <w:r w:rsidR="0075781F">
        <w:rPr>
          <w:rStyle w:val="Refdecomentario"/>
          <w:rFonts w:asciiTheme="minorHAnsi" w:hAnsiTheme="minorHAnsi"/>
        </w:rPr>
        <w:commentReference w:id="22"/>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commentRangeStart w:id="23"/>
      <w:r w:rsidR="00CE0A7D" w:rsidRPr="00CE0A7D">
        <w:t xml:space="preserve">Judge, </w:t>
      </w:r>
      <w:proofErr w:type="spellStart"/>
      <w:r w:rsidR="00CE0A7D" w:rsidRPr="00CE0A7D">
        <w:t>Martocchio</w:t>
      </w:r>
      <w:proofErr w:type="spellEnd"/>
      <w:r w:rsidR="00CE0A7D" w:rsidRPr="00CE0A7D">
        <w:t xml:space="preserve">, and </w:t>
      </w:r>
      <w:proofErr w:type="spellStart"/>
      <w:r w:rsidR="00CE0A7D" w:rsidRPr="00CE0A7D">
        <w:t>Thoresen</w:t>
      </w:r>
      <w:proofErr w:type="spellEnd"/>
      <w:r w:rsidR="00CE0A7D" w:rsidRPr="00CE0A7D">
        <w:t xml:space="preserve"> </w:t>
      </w:r>
      <w:commentRangeEnd w:id="23"/>
      <w:r>
        <w:rPr>
          <w:rStyle w:val="Refdecomentario"/>
          <w:rFonts w:asciiTheme="minorHAnsi" w:hAnsiTheme="minorHAnsi"/>
        </w:rPr>
        <w:commentReference w:id="23"/>
      </w:r>
      <w:r w:rsidR="00CE0A7D" w:rsidRPr="00CE0A7D">
        <w:t>(1997)</w:t>
      </w:r>
      <w:r>
        <w:t xml:space="preserve">. Perhaps </w:t>
      </w:r>
      <w:r w:rsidR="0075781F">
        <w:t xml:space="preserve">this ambiguity could be resolved by switching the focus to the facet level. </w:t>
      </w:r>
    </w:p>
    <w:p w14:paraId="63B6BBBF" w14:textId="3A1C6017" w:rsidR="00EA382D" w:rsidRDefault="002A43D4">
      <w:pPr>
        <w:pStyle w:val="Ttulo2"/>
      </w:pPr>
      <w:bookmarkStart w:id="24" w:name="the-big-five-and-personality-disorders"/>
      <w:bookmarkStart w:id="25" w:name="this-study"/>
      <w:bookmarkEnd w:id="24"/>
      <w:bookmarkEnd w:id="25"/>
      <w:r>
        <w:t xml:space="preserve">1.4 </w:t>
      </w:r>
      <w:r w:rsidR="00C96047">
        <w:t xml:space="preserve">This </w:t>
      </w:r>
      <w:r w:rsidR="00FB0A97">
        <w:t>research</w:t>
      </w:r>
    </w:p>
    <w:p w14:paraId="091B369D" w14:textId="22D01311" w:rsidR="002265FA" w:rsidRDefault="002265FA" w:rsidP="00FF5824">
      <w:pPr>
        <w:pStyle w:val="Textoindependiente"/>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we developed a comprehensive measure of personality facets which covers the content of the Big Five domains</w:t>
      </w:r>
      <w:r w:rsidR="00767735">
        <w:t xml:space="preserve"> to a major extent</w:t>
      </w:r>
      <w:r>
        <w:t xml:space="preserve">. </w:t>
      </w:r>
      <w:r w:rsidR="00F81A87">
        <w:t xml:space="preserve">This research thus </w:t>
      </w:r>
      <w:r w:rsidR="007764FF">
        <w:t>exhibits</w:t>
      </w:r>
      <w:r w:rsidR="00F81A87">
        <w:t xml:space="preserve"> the first effort in elaborating a personality inventory based in the Big Five model</w:t>
      </w:r>
      <w:r w:rsidR="00634B0A">
        <w:t xml:space="preserve"> which maximizes the number of facets</w:t>
      </w:r>
      <w:r w:rsidR="00F81A87">
        <w:t xml:space="preserve">. </w:t>
      </w:r>
      <w:r w:rsidR="007764FF">
        <w:t xml:space="preserve">An antecedent to this study can be found in </w:t>
      </w:r>
      <w:proofErr w:type="spellStart"/>
      <w:r w:rsidR="007764FF">
        <w:t>MacCann</w:t>
      </w:r>
      <w:proofErr w:type="spellEnd"/>
      <w:r w:rsidR="007764FF">
        <w:t xml:space="preserve">, Duckworth, and Roberts (2009), where data from the International Personality Item Pool (IPIP) was used in order to design a measure of Conscientiousness containing the maximum number of relevant facets. This research extends </w:t>
      </w:r>
      <w:proofErr w:type="spellStart"/>
      <w:r w:rsidR="007764FF">
        <w:t>MacCann</w:t>
      </w:r>
      <w:proofErr w:type="spellEnd"/>
      <w:r w:rsidR="007764FF">
        <w:t xml:space="preserve"> et al. (2009) to the full Big Five domains. </w:t>
      </w:r>
      <w:r w:rsidR="00F81A87">
        <w:t>Furthermore, the inventory presented here has been developed with the scope of being open source</w:t>
      </w:r>
      <w:r w:rsidR="00AA2BDB">
        <w:t>,</w:t>
      </w:r>
      <w:r w:rsidR="00F81A87">
        <w:t xml:space="preserve"> by making it available to </w:t>
      </w:r>
      <w:r w:rsidR="00F81A87">
        <w:lastRenderedPageBreak/>
        <w:t>researchers and practitioners at no cost</w:t>
      </w:r>
      <w:r w:rsidR="007764FF">
        <w:t>;</w:t>
      </w:r>
      <w:r w:rsidR="00F81A87">
        <w:t xml:space="preserve"> and with the intention of facilitating internationally usage</w:t>
      </w:r>
      <w:r w:rsidR="00AA2BDB">
        <w:t>,</w:t>
      </w:r>
      <w:r w:rsidR="00F81A87">
        <w:t xml:space="preserve"> by testing its applicability </w:t>
      </w:r>
      <w:r w:rsidR="007764FF">
        <w:t>in</w:t>
      </w:r>
      <w:r w:rsidR="00F81A87">
        <w:t xml:space="preserve"> two different cultures. </w:t>
      </w:r>
    </w:p>
    <w:p w14:paraId="611EC82C" w14:textId="44CF039C" w:rsidR="00F81A87" w:rsidRDefault="007764FF" w:rsidP="00FF5824">
      <w:pPr>
        <w:pStyle w:val="Textoindependiente"/>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USA</w:t>
      </w:r>
      <w:r>
        <w:t xml:space="preserve"> sample</w:t>
      </w:r>
      <w:r w:rsidR="00F81A87">
        <w:t>, we report</w:t>
      </w:r>
      <w:r>
        <w:t>ed</w:t>
      </w:r>
      <w:r w:rsidR="00F81A87">
        <w:t xml:space="preserve"> the </w:t>
      </w:r>
      <w:r>
        <w:t xml:space="preserve">procedure used to select </w:t>
      </w:r>
      <w:r w:rsidR="00EB2AE1">
        <w:t xml:space="preserve">the items </w:t>
      </w:r>
      <w:r>
        <w:t xml:space="preserve">and validate the </w:t>
      </w:r>
      <w:r w:rsidR="00EB2AE1">
        <w:t xml:space="preserve">internal </w:t>
      </w:r>
      <w:r>
        <w:t>consistency</w:t>
      </w:r>
      <w:r w:rsidR="00EB2AE1">
        <w:t>,</w:t>
      </w:r>
      <w:r>
        <w:t xml:space="preserve"> higher order structure</w:t>
      </w:r>
      <w:r w:rsidR="00EB2AE1">
        <w:t>, and nomological network</w:t>
      </w:r>
      <w:r>
        <w:t xml:space="preserve"> of our </w:t>
      </w:r>
      <w:r w:rsidR="00EB2AE1">
        <w:t xml:space="preserve">proposed set of </w:t>
      </w:r>
      <w:r>
        <w:t>facets</w:t>
      </w:r>
      <w:r w:rsidR="00EB2AE1">
        <w:t xml:space="preserve">. In study two, we replicated previous findings with a sampled based on Germany,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1F650E">
      <w:pPr>
        <w:pStyle w:val="Ttulo2"/>
        <w:jc w:val="center"/>
      </w:pPr>
      <w:r w:rsidRPr="009729D1">
        <w:t>Study 1</w:t>
      </w:r>
    </w:p>
    <w:p w14:paraId="0EE80668" w14:textId="643A6C01" w:rsidR="002A43D4" w:rsidRPr="002A43D4" w:rsidRDefault="00C96047" w:rsidP="001F650E">
      <w:pPr>
        <w:pStyle w:val="Ttulo3"/>
      </w:pPr>
      <w:bookmarkStart w:id="26" w:name="methods"/>
      <w:bookmarkEnd w:id="26"/>
      <w:r>
        <w:t>Methods</w:t>
      </w:r>
    </w:p>
    <w:p w14:paraId="3258EAE1" w14:textId="0AD9E532" w:rsidR="00AE4A9C" w:rsidRDefault="00C96047" w:rsidP="001F650E">
      <w:pPr>
        <w:pStyle w:val="Ttulo4"/>
      </w:pPr>
      <w:bookmarkStart w:id="27" w:name="study-1---us-american-sample"/>
      <w:bookmarkStart w:id="28" w:name="participants"/>
      <w:bookmarkEnd w:id="27"/>
      <w:bookmarkEnd w:id="28"/>
      <w:r>
        <w:t>Participants</w:t>
      </w:r>
    </w:p>
    <w:p w14:paraId="45FB21CE" w14:textId="6F8E4F70" w:rsidR="00EA382D" w:rsidRDefault="00C96047" w:rsidP="0088744A">
      <w:pPr>
        <w:pStyle w:val="FirstParagraph"/>
        <w:ind w:firstLine="0"/>
      </w:pPr>
      <w:r>
        <w:t xml:space="preserve">The sample </w:t>
      </w:r>
      <w:r w:rsidR="00FE0C39">
        <w:t>of</w:t>
      </w:r>
      <w:r w:rsidR="007B2232">
        <w:t xml:space="preserve"> the first</w:t>
      </w:r>
      <w:r w:rsidR="00FE0C39">
        <w:t xml:space="preserve"> study</w:t>
      </w:r>
      <w:r w:rsidR="007B2232">
        <w:t xml:space="preserve"> </w:t>
      </w:r>
      <w:r>
        <w:t>consisted o</w:t>
      </w:r>
      <w:r w:rsidR="00AE3331">
        <w:t>n</w:t>
      </w:r>
      <w:r>
        <w:t xml:space="preserve"> 722 American undergraduate students (59.30% male) who </w:t>
      </w:r>
      <w:r w:rsidR="00FE0C39">
        <w:t>gave voluntary acceptance to their inclusion in this research</w:t>
      </w:r>
      <w:r>
        <w:t>. The</w:t>
      </w:r>
      <w:r w:rsidR="00AE3331">
        <w:t>ir</w:t>
      </w:r>
      <w:r>
        <w:t xml:space="preserve"> mean age was 21.60 years (SD = 5.90)</w:t>
      </w:r>
      <w:r w:rsidR="00FE0C39">
        <w:t>, and 59% of them were female</w:t>
      </w:r>
      <w:r>
        <w:t>. Students were e</w:t>
      </w:r>
      <w:r w:rsidR="00AE3331">
        <w:t>-</w:t>
      </w:r>
      <w:r>
        <w:t xml:space="preserve">mailed </w:t>
      </w:r>
      <w:r w:rsidR="00AE3331">
        <w:t>a</w:t>
      </w:r>
      <w:r>
        <w:t xml:space="preserve"> link to a computerized assessment battery that included the IPIP items as well as several other tests not reported in this </w:t>
      </w:r>
      <w:commentRangeStart w:id="29"/>
      <w:commentRangeStart w:id="30"/>
      <w:commentRangeStart w:id="31"/>
      <w:commentRangeStart w:id="32"/>
      <w:r>
        <w:t>paper</w:t>
      </w:r>
      <w:commentRangeEnd w:id="29"/>
      <w:r w:rsidR="00F40470">
        <w:rPr>
          <w:rStyle w:val="Refdecomentario"/>
          <w:rFonts w:asciiTheme="minorHAnsi" w:hAnsiTheme="minorHAnsi"/>
        </w:rPr>
        <w:commentReference w:id="29"/>
      </w:r>
      <w:commentRangeEnd w:id="30"/>
      <w:r w:rsidR="00115482">
        <w:rPr>
          <w:rStyle w:val="Refdecomentario"/>
          <w:rFonts w:asciiTheme="minorHAnsi" w:hAnsiTheme="minorHAnsi"/>
        </w:rPr>
        <w:commentReference w:id="30"/>
      </w:r>
      <w:commentRangeEnd w:id="31"/>
      <w:r w:rsidR="007371E8">
        <w:rPr>
          <w:rStyle w:val="Refdecomentario"/>
          <w:rFonts w:asciiTheme="minorHAnsi" w:hAnsiTheme="minorHAnsi"/>
        </w:rPr>
        <w:commentReference w:id="31"/>
      </w:r>
      <w:commentRangeEnd w:id="32"/>
      <w:r w:rsidR="005B0EDF">
        <w:rPr>
          <w:rStyle w:val="Refdecomentario"/>
          <w:rFonts w:asciiTheme="minorHAnsi" w:hAnsiTheme="minorHAnsi"/>
        </w:rPr>
        <w:commentReference w:id="32"/>
      </w:r>
      <w:r>
        <w:t>. The data set was randomly split into two equally sized s</w:t>
      </w:r>
      <w:r w:rsidR="00257C85">
        <w:t>ubs</w:t>
      </w:r>
      <w:r>
        <w:t>amples. Both s</w:t>
      </w:r>
      <w:r w:rsidR="00257C85">
        <w:t>ubs</w:t>
      </w:r>
      <w:r>
        <w:t>amples were matched in relation to missing values, outliers</w:t>
      </w:r>
      <w:r w:rsidR="00257C85">
        <w:t>,</w:t>
      </w:r>
      <w:r>
        <w:t xml:space="preserve"> and extreme values. </w:t>
      </w:r>
      <w:r w:rsidR="00E047FE">
        <w:t>S</w:t>
      </w:r>
      <w:r w:rsidR="00257C85">
        <w:t>ubs</w:t>
      </w:r>
      <w:r>
        <w:t>ample 1</w:t>
      </w:r>
      <w:r w:rsidR="00E047FE">
        <w:t>’s</w:t>
      </w:r>
      <w:r>
        <w:t xml:space="preserve"> mean age was 21.80 years (SD= 6.30), </w:t>
      </w:r>
      <w:r w:rsidR="00257C85">
        <w:t>subs</w:t>
      </w:r>
      <w:r>
        <w:t>ample 2</w:t>
      </w:r>
      <w:r w:rsidR="00E047FE">
        <w:t>’s</w:t>
      </w:r>
      <w:r>
        <w:t xml:space="preserve"> mean age was 21.50 years (SD=5.60).</w:t>
      </w:r>
    </w:p>
    <w:p w14:paraId="6D1F5F55" w14:textId="4E78C993" w:rsidR="0088744A" w:rsidRPr="0088744A" w:rsidRDefault="00C96047" w:rsidP="001F650E">
      <w:pPr>
        <w:pStyle w:val="Ttulo4"/>
      </w:pPr>
      <w:bookmarkStart w:id="33" w:name="measures"/>
      <w:bookmarkEnd w:id="33"/>
      <w:r>
        <w:lastRenderedPageBreak/>
        <w:t>Measures</w:t>
      </w:r>
    </w:p>
    <w:p w14:paraId="042DB80A" w14:textId="19CA634A" w:rsidR="00BD4C60" w:rsidRDefault="00C96047" w:rsidP="00BD4C60">
      <w:pPr>
        <w:pStyle w:val="Ttulo5"/>
      </w:pPr>
      <w:bookmarkStart w:id="34" w:name="items-from-the-international-personality"/>
      <w:bookmarkEnd w:id="34"/>
      <w:r>
        <w:t>Items from the International Personality Item Pool (IPIP)</w:t>
      </w:r>
    </w:p>
    <w:p w14:paraId="79DDDE2C" w14:textId="564084A6" w:rsidR="00EA382D" w:rsidRDefault="00C96047" w:rsidP="00BD4C60">
      <w:pPr>
        <w:pStyle w:val="Maintext"/>
      </w:pPr>
      <w:r>
        <w:t xml:space="preserve">Altogether, 525 items from the IPIP were used </w:t>
      </w:r>
      <w:r w:rsidR="005A4A29">
        <w:t>in this study, as indicators of the Big Five domains</w:t>
      </w:r>
      <w:r>
        <w:t xml:space="preserve">. The IPIP is an open source database of personality items, launched in 1996 and </w:t>
      </w:r>
      <w:r w:rsidR="00AE3331">
        <w:t>containing</w:t>
      </w:r>
      <w:r>
        <w:t xml:space="preserve"> over 2000 items (Goldberg et al., 2006). Participants were asked to </w:t>
      </w:r>
      <w:r w:rsidR="005A4A29">
        <w:t xml:space="preserve">provide self-ratings of personality items </w:t>
      </w:r>
      <w:r>
        <w:t xml:space="preserve">on a 5-point </w:t>
      </w:r>
      <w:r w:rsidR="00257C85">
        <w:t xml:space="preserve">rating </w:t>
      </w:r>
      <w:r>
        <w:t>scale, ranging from 1 (“Not all like me”) to 5 (“Very much like me”).</w:t>
      </w:r>
    </w:p>
    <w:p w14:paraId="4FA12709" w14:textId="3D3E3491" w:rsidR="00EA382D" w:rsidRDefault="00C96047">
      <w:pPr>
        <w:pStyle w:val="Textoindependiente"/>
      </w:pPr>
      <w:r>
        <w:t xml:space="preserve">The item selection </w:t>
      </w:r>
      <w:r w:rsidR="00E047FE">
        <w:t xml:space="preserve">procedure </w:t>
      </w:r>
      <w:r>
        <w:t xml:space="preserve">was </w:t>
      </w:r>
      <w:r w:rsidR="00E047FE">
        <w:t xml:space="preserve">introduced in by </w:t>
      </w:r>
      <w:proofErr w:type="spellStart"/>
      <w:r w:rsidR="00E047FE">
        <w:t>MacCann</w:t>
      </w:r>
      <w:proofErr w:type="spellEnd"/>
      <w:r w:rsidR="00E047FE">
        <w:t xml:space="preserve">, Duckworth, and Roberts (2009), and it is </w:t>
      </w:r>
      <w:r>
        <w:t xml:space="preserve">explained in detail </w:t>
      </w:r>
      <w:r w:rsidR="00E047FE">
        <w:t xml:space="preserve">there. </w:t>
      </w:r>
      <w:r>
        <w:t xml:space="preserve">That study also contains part of the sample used here. However, the current data set </w:t>
      </w:r>
      <w:r w:rsidR="00AE3331">
        <w:t>includes</w:t>
      </w:r>
      <w:r>
        <w:t xml:space="preserve"> more participants.</w:t>
      </w:r>
    </w:p>
    <w:p w14:paraId="5A2D327E" w14:textId="7F219BB1" w:rsidR="00BD4C60" w:rsidRDefault="00C96047" w:rsidP="00BD4C60">
      <w:pPr>
        <w:pStyle w:val="Ttulo5"/>
      </w:pPr>
      <w:bookmarkStart w:id="35" w:name="satisfaction-with-life-swl"/>
      <w:bookmarkEnd w:id="35"/>
      <w:r>
        <w:t xml:space="preserve">Satisfaction </w:t>
      </w:r>
      <w:r w:rsidR="005A4A29">
        <w:t>w</w:t>
      </w:r>
      <w:r>
        <w:t xml:space="preserve">ith </w:t>
      </w:r>
      <w:r w:rsidR="005A4A29">
        <w:t>l</w:t>
      </w:r>
      <w:r>
        <w:t>ife (SWL)</w:t>
      </w:r>
      <w:r w:rsidR="0088744A">
        <w:t xml:space="preserve"> </w:t>
      </w:r>
    </w:p>
    <w:p w14:paraId="212FC017" w14:textId="68FA020A" w:rsidR="00EA382D" w:rsidRDefault="00C96047" w:rsidP="005A4A29">
      <w:pPr>
        <w:pStyle w:val="Maintext"/>
      </w:pPr>
      <w:r>
        <w:t xml:space="preserve">Measured with a </w:t>
      </w:r>
      <w:r w:rsidR="00E906E3">
        <w:t>5-</w:t>
      </w:r>
      <w:r>
        <w:t xml:space="preserve">item composite defined in Diener, Emmons, Larsen, and Griffin (1985), in a </w:t>
      </w:r>
      <w:r w:rsidR="00E906E3">
        <w:t>7-</w:t>
      </w:r>
      <w:r>
        <w:t>point scale ranging from 1 (</w:t>
      </w:r>
      <w:r>
        <w:rPr>
          <w:i/>
        </w:rPr>
        <w:t>strongly disagree</w:t>
      </w:r>
      <w:r>
        <w:t>) to 7 (</w:t>
      </w:r>
      <w:r>
        <w:rPr>
          <w:i/>
        </w:rPr>
        <w:t>strongly agree</w:t>
      </w:r>
      <w:r>
        <w:t xml:space="preserve">). </w:t>
      </w:r>
      <w:r w:rsidR="00E047FE">
        <w:t>Items included</w:t>
      </w:r>
      <w:r>
        <w:t xml:space="preserve"> are: a)</w:t>
      </w:r>
      <w:r w:rsidR="00AE3331">
        <w:t xml:space="preserve"> </w:t>
      </w:r>
      <w: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reported excellent. </w:t>
      </w:r>
      <w:r w:rsidR="00F54F72">
        <w:t xml:space="preserve">In our sample, the reliability estimate </w:t>
      </w:r>
      <w:r w:rsidR="00E047FE">
        <w:t>was</w:t>
      </w:r>
      <w:r w:rsidR="00F54F72">
        <w:t xml:space="preserve"> </w:t>
      </w:r>
      <w:r w:rsidR="00F54F72">
        <w:rPr>
          <w:rFonts w:cs="Times New Roman"/>
        </w:rPr>
        <w:t xml:space="preserve">α </w:t>
      </w:r>
      <w:r w:rsidR="00F54F72">
        <w:t>= 0.88.</w:t>
      </w:r>
    </w:p>
    <w:p w14:paraId="7E020B4A" w14:textId="1F5CFBB6" w:rsidR="00BD4C60" w:rsidRDefault="00BD4C60" w:rsidP="00BD4C60">
      <w:pPr>
        <w:pStyle w:val="Ttulo5"/>
      </w:pPr>
      <w:bookmarkStart w:id="36" w:name="gpa"/>
      <w:bookmarkEnd w:id="36"/>
      <w:r>
        <w:t>Graded point average (</w:t>
      </w:r>
      <w:r w:rsidR="00C96047">
        <w:t>GPA</w:t>
      </w:r>
      <w:r>
        <w:t>)</w:t>
      </w:r>
    </w:p>
    <w:p w14:paraId="75BA3AE7" w14:textId="030A1ACB" w:rsidR="00C80166" w:rsidRPr="00BD4C60" w:rsidRDefault="00485490" w:rsidP="00BD4C60">
      <w:pPr>
        <w:pStyle w:val="Maintext"/>
      </w:pPr>
      <w:r>
        <w:t>To measure academic performance, p</w:t>
      </w:r>
      <w:r w:rsidR="0058762E" w:rsidRPr="0015232E">
        <w:t>articipants reported their GPA</w:t>
      </w:r>
      <w:r>
        <w:t xml:space="preserve"> scores at the end of high school.</w:t>
      </w:r>
      <w:r w:rsidR="0058762E" w:rsidRPr="0015232E">
        <w:t xml:space="preserve"> </w:t>
      </w:r>
    </w:p>
    <w:p w14:paraId="4DBEE16C" w14:textId="77777777" w:rsidR="002A43D4" w:rsidRPr="002A43D4" w:rsidRDefault="002A43D4" w:rsidP="002A43D4">
      <w:pPr>
        <w:rPr>
          <w:lang w:val="en-GB"/>
        </w:rPr>
      </w:pPr>
    </w:p>
    <w:p w14:paraId="3C65E0BE" w14:textId="0F5DFD9A" w:rsidR="00EA382D" w:rsidRPr="00456E3A" w:rsidRDefault="007A3D83" w:rsidP="00456E3A">
      <w:pPr>
        <w:pStyle w:val="Ttulo5"/>
      </w:pPr>
      <w:r w:rsidRPr="00456E3A">
        <w:lastRenderedPageBreak/>
        <w:t xml:space="preserve">Absences </w:t>
      </w:r>
    </w:p>
    <w:p w14:paraId="3B352082" w14:textId="33DF1601" w:rsidR="002A43D4" w:rsidRPr="002A43D4" w:rsidRDefault="00485490" w:rsidP="002A43D4">
      <w:pPr>
        <w:pStyle w:val="Textoindependiente"/>
      </w:pPr>
      <w:bookmarkStart w:id="37" w:name="sat"/>
      <w:bookmarkEnd w:id="37"/>
      <w:r>
        <w:t xml:space="preserve">Participants reported an estimation of days that were absent from college without justification. This was an item extracted from a larger set of student social behaviors indicators </w:t>
      </w:r>
      <w:r>
        <w:rPr>
          <w:bCs/>
        </w:rPr>
        <w:t>(</w:t>
      </w:r>
      <w:proofErr w:type="spellStart"/>
      <w:r>
        <w:rPr>
          <w:bCs/>
        </w:rPr>
        <w:t>MacCann</w:t>
      </w:r>
      <w:proofErr w:type="spellEnd"/>
      <w:r>
        <w:rPr>
          <w:bCs/>
        </w:rPr>
        <w:t xml:space="preserve"> et al., 2009)</w:t>
      </w:r>
      <w:r>
        <w:t xml:space="preserve">. </w:t>
      </w:r>
      <w:r w:rsidR="004E62D9">
        <w:t xml:space="preserve">Absences were log transformed prior to analyses, </w:t>
      </w:r>
      <w:r>
        <w:t>as proposed by</w:t>
      </w:r>
      <w:r w:rsidR="004E62D9">
        <w:t xml:space="preserve"> Lounsbury et al. (2004).</w:t>
      </w:r>
    </w:p>
    <w:p w14:paraId="03F50E3D" w14:textId="304E4F16" w:rsidR="00CC740D" w:rsidRPr="00CC740D" w:rsidRDefault="00456E3A" w:rsidP="001F650E">
      <w:pPr>
        <w:pStyle w:val="Ttulo4"/>
      </w:pPr>
      <w:bookmarkStart w:id="38" w:name="procedure"/>
      <w:bookmarkEnd w:id="38"/>
      <w:r>
        <w:t>Procedure</w:t>
      </w:r>
    </w:p>
    <w:p w14:paraId="4F5BA524" w14:textId="01D07227" w:rsidR="002D2C41" w:rsidRDefault="002D2C41" w:rsidP="00456E3A">
      <w:pPr>
        <w:pStyle w:val="Ttulo5"/>
      </w:pPr>
      <w:bookmarkStart w:id="39" w:name="efa-with-subsample-1"/>
      <w:bookmarkEnd w:id="39"/>
      <w:r>
        <w:t>Exploratory Factor Analysis (EFA)</w:t>
      </w:r>
    </w:p>
    <w:p w14:paraId="7643B7C6" w14:textId="7AD06E58" w:rsidR="00EA382D" w:rsidRDefault="001F650E" w:rsidP="002D2C41">
      <w:pPr>
        <w:pStyle w:val="Maintext"/>
      </w:pPr>
      <w:r>
        <w:t xml:space="preserve">The first subset of the collected sample was used to identify the number of components underlying the personality items in our dataset, with a </w:t>
      </w:r>
      <w:r w:rsidR="00BA45DA">
        <w:t xml:space="preserve">top-down approach </w:t>
      </w:r>
      <w:r>
        <w:t>as proposed by</w:t>
      </w:r>
      <w:r w:rsidR="00BA45DA">
        <w:t xml:space="preserve"> </w:t>
      </w:r>
      <w:commentRangeStart w:id="40"/>
      <w:commentRangeStart w:id="41"/>
      <w:r w:rsidR="00BA45DA">
        <w:t>Goldberg (2006)</w:t>
      </w:r>
      <w:commentRangeEnd w:id="40"/>
      <w:r w:rsidR="00BA45DA">
        <w:rPr>
          <w:rStyle w:val="Refdecomentario"/>
          <w:rFonts w:asciiTheme="minorHAnsi" w:hAnsiTheme="minorHAnsi"/>
        </w:rPr>
        <w:commentReference w:id="40"/>
      </w:r>
      <w:commentRangeEnd w:id="41"/>
      <w:r w:rsidR="0066150A">
        <w:rPr>
          <w:rStyle w:val="Refdecomentario"/>
          <w:rFonts w:asciiTheme="minorHAnsi" w:hAnsiTheme="minorHAnsi"/>
        </w:rPr>
        <w:commentReference w:id="41"/>
      </w:r>
      <w:r w:rsidR="00BA45DA">
        <w:t xml:space="preserve">. </w:t>
      </w:r>
      <w:proofErr w:type="spellStart"/>
      <w:r w:rsidR="00BA45DA">
        <w:t>Velicer’s</w:t>
      </w:r>
      <w:proofErr w:type="spellEnd"/>
      <w:r w:rsidR="00BA45DA">
        <w:t xml:space="preserve"> (1976) Minimum Average Partial (MAP) and Horn’s (1965) Parallel Analysis (PA) methods were applied to correlation matrices in order to guide the subsequent factor analysis. </w:t>
      </w:r>
      <w:r w:rsidR="00C96047">
        <w:t xml:space="preserve">Based on these </w:t>
      </w:r>
      <w:r w:rsidR="002D2C41">
        <w:t>statistics</w:t>
      </w:r>
      <w:r w:rsidR="00AE3331">
        <w:t>,</w:t>
      </w:r>
      <w:r w:rsidR="00C96047">
        <w:t xml:space="preserve"> a</w:t>
      </w:r>
      <w:r w:rsidR="00F7022D">
        <w:t xml:space="preserve"> series of </w:t>
      </w:r>
      <w:r w:rsidR="00C96047">
        <w:t>EFA</w:t>
      </w:r>
      <w:r w:rsidR="00BA45DA">
        <w:t>s</w:t>
      </w:r>
      <w:r w:rsidR="00C96047">
        <w:t xml:space="preserve"> w</w:t>
      </w:r>
      <w:r w:rsidR="00BA45DA">
        <w:t xml:space="preserve">ere </w:t>
      </w:r>
      <w:r w:rsidR="00C96047">
        <w:t xml:space="preserve">calculated for each domain </w:t>
      </w:r>
      <w:r w:rsidR="00BA45DA">
        <w:t>via</w:t>
      </w:r>
      <w:r w:rsidR="00C96047">
        <w:t xml:space="preserve"> </w:t>
      </w:r>
      <w:proofErr w:type="spellStart"/>
      <w:r w:rsidR="00C96047">
        <w:t>Mplus</w:t>
      </w:r>
      <w:proofErr w:type="spellEnd"/>
      <w:r w:rsidR="00C96047">
        <w:t xml:space="preserve"> </w:t>
      </w:r>
      <w:r w:rsidR="00721101">
        <w:t>(</w:t>
      </w:r>
      <w:proofErr w:type="spellStart"/>
      <w:r w:rsidR="00721101">
        <w:t>Muthen</w:t>
      </w:r>
      <w:proofErr w:type="spellEnd"/>
      <w:r w:rsidR="00721101">
        <w:t xml:space="preserve"> &amp; </w:t>
      </w:r>
      <w:proofErr w:type="spellStart"/>
      <w:r w:rsidR="00721101">
        <w:t>Muthen</w:t>
      </w:r>
      <w:proofErr w:type="spellEnd"/>
      <w:r w:rsidR="00721101">
        <w:t xml:space="preserve">, 20XX) </w:t>
      </w:r>
      <w:r w:rsidR="00C96047">
        <w:t xml:space="preserve">using </w:t>
      </w:r>
      <w:proofErr w:type="spellStart"/>
      <w:r w:rsidR="00C96047">
        <w:t>geomin</w:t>
      </w:r>
      <w:proofErr w:type="spellEnd"/>
      <w:r w:rsidR="00C96047">
        <w:t xml:space="preserve"> rotation and Maximum Likelihood </w:t>
      </w:r>
      <w:r w:rsidR="00BA45DA">
        <w:t xml:space="preserve">(ML) </w:t>
      </w:r>
      <w:r w:rsidR="00C96047">
        <w:t>estimat</w:t>
      </w:r>
      <w:r w:rsidR="00AE3331">
        <w:t>ion</w:t>
      </w:r>
      <w:r w:rsidR="00C96047">
        <w:t xml:space="preserve">. </w:t>
      </w:r>
      <w:r w:rsidR="00BA45DA">
        <w:t>Decisions</w:t>
      </w:r>
      <w:r w:rsidR="00C96047">
        <w:t xml:space="preserve"> </w:t>
      </w:r>
      <w:r w:rsidR="00AE3331">
        <w:t>to retain</w:t>
      </w:r>
      <w:r w:rsidR="00BA45DA">
        <w:t xml:space="preserve"> facets</w:t>
      </w:r>
      <w:r w:rsidR="00AE3331">
        <w:t xml:space="preserve"> </w:t>
      </w:r>
      <w:r w:rsidR="00BA45DA">
        <w:t>were</w:t>
      </w:r>
      <w:r w:rsidR="00AE3331">
        <w:t xml:space="preserve"> </w:t>
      </w:r>
      <w:r w:rsidR="00C96047">
        <w:t xml:space="preserve">partly </w:t>
      </w:r>
      <w:r w:rsidR="00BA45DA">
        <w:t xml:space="preserve">based </w:t>
      </w:r>
      <w:r w:rsidR="00C96047">
        <w:t>on model fit</w:t>
      </w:r>
      <w:r w:rsidR="00AE3331">
        <w:t xml:space="preserve"> information </w:t>
      </w:r>
      <w:r w:rsidR="00C96047">
        <w:t>(CFI, RMSEA, SRMR)</w:t>
      </w:r>
      <w:r w:rsidR="00AE3331">
        <w:t xml:space="preserve"> </w:t>
      </w:r>
      <w:r w:rsidR="002D2C41">
        <w:t xml:space="preserve">and </w:t>
      </w:r>
      <w:r w:rsidR="00AE3331">
        <w:t xml:space="preserve">partly on </w:t>
      </w:r>
      <w:r w:rsidR="00C96047">
        <w:t xml:space="preserve">the interpretability of the facet solution. </w:t>
      </w:r>
      <w:r w:rsidR="00F7022D">
        <w:t>Additionally</w:t>
      </w:r>
      <w:r w:rsidR="00C96047">
        <w:t xml:space="preserve">, </w:t>
      </w:r>
      <w:r w:rsidR="00C93D6C">
        <w:t xml:space="preserve">alternative </w:t>
      </w:r>
      <w:r w:rsidR="00C96047">
        <w:t>facet</w:t>
      </w:r>
      <w:r w:rsidR="00C93D6C">
        <w:t xml:space="preserve"> models inspired from other</w:t>
      </w:r>
      <w:r w:rsidR="00C96047">
        <w:t xml:space="preserve"> personality measures were </w:t>
      </w:r>
      <w:r w:rsidR="00F7022D">
        <w:t xml:space="preserve">considered </w:t>
      </w:r>
      <w:r w:rsidR="00C96047">
        <w:t>and compared to the facet structur</w:t>
      </w:r>
      <w:r w:rsidR="00C93D6C">
        <w:t>e</w:t>
      </w:r>
      <w:r w:rsidR="002D2C41">
        <w:t xml:space="preserve"> found by EFA</w:t>
      </w:r>
      <w:r w:rsidR="00C96047">
        <w:t xml:space="preserve">. </w:t>
      </w:r>
      <w:r w:rsidR="00C93D6C">
        <w:t>In case of omission of relevant content captured in other models</w:t>
      </w:r>
      <w:r w:rsidR="00C96047">
        <w:t xml:space="preserve">, new </w:t>
      </w:r>
      <w:r w:rsidR="00F7022D">
        <w:t xml:space="preserve">items </w:t>
      </w:r>
      <w:r w:rsidR="00C93D6C">
        <w:t>were added a-posteriori.</w:t>
      </w:r>
    </w:p>
    <w:p w14:paraId="7CA331C3" w14:textId="77777777" w:rsidR="00356CD3" w:rsidRDefault="00356CD3" w:rsidP="00356CD3">
      <w:pPr>
        <w:pStyle w:val="Ttulo5"/>
      </w:pPr>
      <w:r>
        <w:t>Reliability</w:t>
      </w:r>
    </w:p>
    <w:p w14:paraId="215608FA" w14:textId="49C0BBC3" w:rsidR="00356CD3" w:rsidRDefault="00356CD3" w:rsidP="00356CD3">
      <w:pPr>
        <w:pStyle w:val="Maintext"/>
      </w:pPr>
      <w:r>
        <w:t xml:space="preserve">Cronbach’s </w:t>
      </w:r>
      <m:oMath>
        <m:r>
          <w:rPr>
            <w:rFonts w:ascii="Cambria Math" w:hAnsi="Cambria Math"/>
          </w:rPr>
          <m:t>α</m:t>
        </m:r>
      </m:oMath>
      <w:r>
        <w:t xml:space="preserve"> and McDonald’s </w:t>
      </w:r>
      <m:oMath>
        <m:r>
          <w:rPr>
            <w:rFonts w:ascii="Cambria Math" w:hAnsi="Cambria Math"/>
          </w:rPr>
          <m:t>ω</m:t>
        </m:r>
      </m:oMath>
      <w:r>
        <w:t xml:space="preserve"> were estimated for each facet score to provide evidence for the test scores’ internal consistency. The second subsample was used in </w:t>
      </w:r>
      <w:proofErr w:type="gramStart"/>
      <w:r>
        <w:t>these analysis</w:t>
      </w:r>
      <w:proofErr w:type="gramEnd"/>
      <w:r>
        <w:t>.</w:t>
      </w:r>
    </w:p>
    <w:p w14:paraId="1EEE2FAD" w14:textId="0ACD266C" w:rsidR="00EA382D" w:rsidRDefault="002D2C41" w:rsidP="00456E3A">
      <w:pPr>
        <w:pStyle w:val="Ttulo5"/>
      </w:pPr>
      <w:bookmarkStart w:id="42" w:name="cfa-and-esem-with-subsample-1"/>
      <w:bookmarkEnd w:id="42"/>
      <w:r>
        <w:lastRenderedPageBreak/>
        <w:t>Confirmatory Factor Analysis (</w:t>
      </w:r>
      <w:r w:rsidR="00C96047">
        <w:t>CFA</w:t>
      </w:r>
      <w:r>
        <w:t>)</w:t>
      </w:r>
    </w:p>
    <w:p w14:paraId="0D4B37EB" w14:textId="0A1F00F4" w:rsidR="00381C95" w:rsidRDefault="0088744A" w:rsidP="002D2C41">
      <w:pPr>
        <w:pStyle w:val="Maintext"/>
      </w:pPr>
      <w:r>
        <w:t xml:space="preserve"> </w:t>
      </w:r>
      <w:r w:rsidR="00C96047">
        <w:t xml:space="preserve">To confirm the structure </w:t>
      </w:r>
      <w:r w:rsidR="00C93D6C">
        <w:t>outlined by</w:t>
      </w:r>
      <w:r w:rsidR="00C96047">
        <w:t xml:space="preserve"> EFA</w:t>
      </w:r>
      <w:r w:rsidR="002D2C41">
        <w:t>s</w:t>
      </w:r>
      <w:r w:rsidR="00C96047">
        <w:t xml:space="preserve">, </w:t>
      </w:r>
      <w:r w:rsidR="007E25C3">
        <w:t>one</w:t>
      </w:r>
      <w:r w:rsidR="00C96047">
        <w:t xml:space="preserve"> CFA</w:t>
      </w:r>
      <w:r w:rsidR="007E25C3">
        <w:t xml:space="preserve"> per facet</w:t>
      </w:r>
      <w:r w:rsidR="00C96047">
        <w:t xml:space="preserve"> </w:t>
      </w:r>
      <w:r w:rsidR="007E25C3">
        <w:t>was</w:t>
      </w:r>
      <w:r w:rsidR="00C96047">
        <w:t xml:space="preserve"> </w:t>
      </w:r>
      <w:r w:rsidR="006A3693">
        <w:t>fitted</w:t>
      </w:r>
      <w:r w:rsidR="00C96047">
        <w:t xml:space="preserve"> </w:t>
      </w:r>
      <w:r w:rsidR="00F7022D">
        <w:t xml:space="preserve">using the second </w:t>
      </w:r>
      <w:r w:rsidR="002D2C41">
        <w:t>sub</w:t>
      </w:r>
      <w:r w:rsidR="00C93D6C">
        <w:t>sample</w:t>
      </w:r>
      <w:r w:rsidR="00C96047">
        <w:t xml:space="preserve">. </w:t>
      </w:r>
      <w:r w:rsidR="00BA45DA">
        <w:t xml:space="preserve">We restricted the number of possible indicators to a maximum of five per facet in order to obtain facets as balanced as possible (Ziegler, 2014). This selection was done based on item content and pattern </w:t>
      </w:r>
      <w:r w:rsidR="0066150A">
        <w:t xml:space="preserve">of the factor </w:t>
      </w:r>
      <w:r w:rsidR="00BA45DA">
        <w:t>loading</w:t>
      </w:r>
      <w:r w:rsidR="0066150A">
        <w:t xml:space="preserve"> matrix</w:t>
      </w:r>
      <w:r w:rsidR="00C93D6C">
        <w:t xml:space="preserve">. </w:t>
      </w:r>
      <w:r w:rsidR="0066150A">
        <w:t xml:space="preserve">CFAs were fitted using </w:t>
      </w:r>
      <w:r w:rsidR="00360DF3">
        <w:t>WLSMV (Weighted Least Squares adjusted for Means and Variances)</w:t>
      </w:r>
      <w:r w:rsidR="0066150A">
        <w:t xml:space="preserve"> for ordered indicators due to floor and ceiling effects on </w:t>
      </w:r>
      <w:r w:rsidR="006A3693">
        <w:t>some</w:t>
      </w:r>
      <w:r w:rsidR="0066150A">
        <w:t xml:space="preserve"> item’s response</w:t>
      </w:r>
      <w:r w:rsidR="006A3693">
        <w:t xml:space="preserve"> distribution</w:t>
      </w:r>
      <w:r w:rsidR="0066150A">
        <w:t>.</w:t>
      </w:r>
      <w:r w:rsidR="00C96047">
        <w:t xml:space="preserve"> </w:t>
      </w:r>
      <w:commentRangeStart w:id="43"/>
      <w:r w:rsidR="0066150A">
        <w:t xml:space="preserve">Model fit was determined based on Hu and </w:t>
      </w:r>
      <w:proofErr w:type="spellStart"/>
      <w:r w:rsidR="0066150A">
        <w:t>Bentler’s</w:t>
      </w:r>
      <w:proofErr w:type="spellEnd"/>
      <w:r w:rsidR="0066150A">
        <w:t xml:space="preserve"> (1999) guidelines, as well as </w:t>
      </w:r>
      <w:proofErr w:type="spellStart"/>
      <w:r w:rsidR="0066150A">
        <w:t>Beauducel</w:t>
      </w:r>
      <w:proofErr w:type="spellEnd"/>
      <w:r w:rsidR="0066150A">
        <w:t xml:space="preserve"> and Wittmann (2005)</w:t>
      </w:r>
      <w:commentRangeEnd w:id="43"/>
      <w:r w:rsidR="0066150A">
        <w:rPr>
          <w:rStyle w:val="Refdecomentario"/>
          <w:rFonts w:asciiTheme="minorHAnsi" w:hAnsiTheme="minorHAnsi"/>
        </w:rPr>
        <w:commentReference w:id="43"/>
      </w:r>
      <w:r w:rsidR="0066150A">
        <w:t xml:space="preserve">. Consequently, to consider a good fit of a proposed model, the Comparative Fit Index (CFI) should be at or over .95, the Standardized Root Mean Squared Residual (SRMSR) smaller than .08 and the Root Mean Square Error of Approximation (RMSEA) smaller than .06. </w:t>
      </w:r>
    </w:p>
    <w:p w14:paraId="6E7A5B27" w14:textId="6AAFBCBF" w:rsidR="00356CD3" w:rsidRDefault="00356CD3" w:rsidP="00356CD3">
      <w:pPr>
        <w:pStyle w:val="Ttulo5"/>
      </w:pPr>
      <w:r>
        <w:t>Exploratory Structural Equation Modelling (ESEM)</w:t>
      </w:r>
    </w:p>
    <w:p w14:paraId="779E5E31" w14:textId="4348C608" w:rsidR="00356CD3" w:rsidRPr="00356CD3" w:rsidRDefault="00356CD3" w:rsidP="00356CD3">
      <w:pPr>
        <w:pStyle w:val="Maintext"/>
      </w:pPr>
      <w:r>
        <w:t>In a third step with the second subsample, the</w:t>
      </w:r>
      <w:r w:rsidR="001F650E">
        <w:t xml:space="preserve"> previously found facet models </w:t>
      </w:r>
      <w:r>
        <w:t xml:space="preserve">were integrated in the Big Five </w:t>
      </w:r>
      <w:r w:rsidR="001F650E">
        <w:t>framework</w:t>
      </w:r>
      <w:r>
        <w:t xml:space="preserve"> using ESEM (</w:t>
      </w:r>
      <w:proofErr w:type="spellStart"/>
      <w:r>
        <w:t>Asparouhov</w:t>
      </w:r>
      <w:proofErr w:type="spellEnd"/>
      <w:r>
        <w:t xml:space="preserve"> &amp; </w:t>
      </w:r>
      <w:proofErr w:type="spellStart"/>
      <w:r>
        <w:t>Muthén</w:t>
      </w:r>
      <w:proofErr w:type="spellEnd"/>
      <w:r>
        <w:t xml:space="preserve">, 2009). ESEM was used to model the higher order structure as it can accommodate personality data more naturally by allowing cross-loadings (Marsh et al., 2010). As a control mechanism for content-validity, we eliminated any facet with non-significant loadings from its intended domain. The ESEM was fitted using </w:t>
      </w:r>
      <w:proofErr w:type="spellStart"/>
      <w:r>
        <w:t>geomin</w:t>
      </w:r>
      <w:proofErr w:type="spellEnd"/>
      <w:r>
        <w:t xml:space="preserve"> oblique rotation and ML estimation. </w:t>
      </w:r>
      <w:commentRangeStart w:id="44"/>
      <w:r>
        <w:t>For the ESEM models, we compared our model fit with the findings by Marsh et al. (2010), which uses more lenient cut-offs for ESEM models</w:t>
      </w:r>
      <w:commentRangeEnd w:id="44"/>
      <w:r>
        <w:rPr>
          <w:rStyle w:val="Refdecomentario"/>
          <w:rFonts w:asciiTheme="minorHAnsi" w:hAnsiTheme="minorHAnsi"/>
        </w:rPr>
        <w:commentReference w:id="44"/>
      </w:r>
      <w:r>
        <w:t>.</w:t>
      </w:r>
    </w:p>
    <w:p w14:paraId="5A8ED1BA" w14:textId="77777777" w:rsidR="00456E3A" w:rsidRPr="00233011" w:rsidRDefault="00456E3A" w:rsidP="00456E3A">
      <w:pPr>
        <w:pStyle w:val="Ttulo5"/>
      </w:pPr>
      <w:r>
        <w:lastRenderedPageBreak/>
        <w:t>Nomological network</w:t>
      </w:r>
    </w:p>
    <w:p w14:paraId="3410C19C" w14:textId="51606C51" w:rsidR="00456E3A" w:rsidRPr="00380EA7" w:rsidRDefault="00456E3A" w:rsidP="00456E3A">
      <w:pPr>
        <w:pStyle w:val="Maintext"/>
      </w:pPr>
      <w:r w:rsidRPr="00380EA7">
        <w:t xml:space="preserve">To examine </w:t>
      </w:r>
      <w:r w:rsidR="00356CD3">
        <w:t xml:space="preserve">associations between our proposed set of facets and external criteria, </w:t>
      </w:r>
      <w:r w:rsidRPr="00233011">
        <w:t>a set of linear models and correlations were fitted</w:t>
      </w:r>
      <w:r w:rsidR="001F650E">
        <w:t>, again with subsample 2</w:t>
      </w:r>
      <w:r w:rsidRPr="00233011">
        <w:t>. Pearson</w:t>
      </w:r>
      <w:r w:rsidR="00356CD3">
        <w:t xml:space="preserve"> zero-order</w:t>
      </w:r>
      <w:r w:rsidRPr="00233011">
        <w:t xml:space="preserve"> correlation</w:t>
      </w:r>
      <w:r>
        <w:t>s</w:t>
      </w:r>
      <w:r w:rsidRPr="00233011">
        <w:t xml:space="preserve"> w</w:t>
      </w:r>
      <w:r>
        <w:t>ere</w:t>
      </w:r>
      <w:r w:rsidRPr="00233011">
        <w:t xml:space="preserve"> calculated for each </w:t>
      </w:r>
      <w:r>
        <w:t>outcome</w:t>
      </w:r>
      <w:r w:rsidRPr="00233011">
        <w:t xml:space="preserve"> with</w:t>
      </w:r>
      <w:r w:rsidR="001F650E">
        <w:t xml:space="preserve"> both</w:t>
      </w:r>
      <w:r w:rsidRPr="00233011">
        <w:t xml:space="preserve"> facet</w:t>
      </w:r>
      <w:r>
        <w:t>s</w:t>
      </w:r>
      <w:r w:rsidRPr="00233011">
        <w:t xml:space="preserve"> </w:t>
      </w:r>
      <w:r>
        <w:t>and</w:t>
      </w:r>
      <w:r w:rsidRPr="00233011">
        <w:t xml:space="preserve"> </w:t>
      </w:r>
      <w:r w:rsidR="00485490">
        <w:t>domains</w:t>
      </w:r>
      <w:r>
        <w:t>’</w:t>
      </w:r>
      <w:r w:rsidRPr="00233011">
        <w:t xml:space="preserve"> score</w:t>
      </w:r>
      <w:r>
        <w:t>s</w:t>
      </w:r>
      <w:r w:rsidRPr="00233011">
        <w:t xml:space="preserve">. One linear model per </w:t>
      </w:r>
      <w:r>
        <w:t>domain</w:t>
      </w:r>
      <w:r w:rsidRPr="00233011">
        <w:t xml:space="preserve"> and per criteria was fitted, using all facets </w:t>
      </w:r>
      <w:r>
        <w:t>included in</w:t>
      </w:r>
      <w:r w:rsidRPr="00233011">
        <w:t xml:space="preserve"> the domain</w:t>
      </w:r>
      <w:r>
        <w:t>s</w:t>
      </w:r>
      <w:r w:rsidRPr="00233011">
        <w:t xml:space="preserve"> as predictors</w:t>
      </w:r>
      <w:r w:rsidR="00356CD3">
        <w:t>, but excluding the domain sum-scores</w:t>
      </w:r>
      <w:r w:rsidRPr="00233011">
        <w:t xml:space="preserve">. </w:t>
      </w:r>
      <w:r w:rsidR="00356CD3">
        <w:t xml:space="preserve">Standardized coefficients for each predictor </w:t>
      </w:r>
      <w:r w:rsidR="00356CD3" w:rsidRPr="00356CD3">
        <w:t>(</w:t>
      </w:r>
      <w:r w:rsidR="00356CD3" w:rsidRPr="00356CD3">
        <w:sym w:font="Symbol" w:char="F062"/>
      </w:r>
      <w:r w:rsidR="00356CD3" w:rsidRPr="00356CD3">
        <w:t xml:space="preserve">) were reported, </w:t>
      </w:r>
      <w:r w:rsidR="00356CD3">
        <w:t xml:space="preserve">as well as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 xml:space="preserve"> </m:t>
        </m:r>
      </m:oMath>
      <w:r w:rsidR="00356CD3">
        <w:t>of the overall model -</w:t>
      </w:r>
      <w:r w:rsidR="001F650E">
        <w:t>to represent predictions at</w:t>
      </w:r>
      <w:r w:rsidR="00356CD3">
        <w:t xml:space="preserve"> the domain</w:t>
      </w:r>
      <w:r w:rsidR="001F650E">
        <w:t xml:space="preserve"> level</w:t>
      </w:r>
      <w:r w:rsidR="00356CD3">
        <w:t xml:space="preserve">. </w:t>
      </w:r>
    </w:p>
    <w:p w14:paraId="01E04CE0" w14:textId="75E432AB" w:rsidR="00456E3A" w:rsidRPr="00A2261C" w:rsidRDefault="001F650E" w:rsidP="00456E3A">
      <w:pPr>
        <w:pStyle w:val="FirstParagraph"/>
      </w:pPr>
      <w:r>
        <w:t>To guide the interpretation of the nomological network results, a set of hypotheses derived from research summarized in the introduction were investigated</w:t>
      </w:r>
      <w:r w:rsidR="00456E3A" w:rsidRPr="00233011">
        <w:t xml:space="preserve">: </w:t>
      </w:r>
    </w:p>
    <w:p w14:paraId="14F1E0A1" w14:textId="30E3B484" w:rsidR="00456E3A" w:rsidRDefault="00456E3A" w:rsidP="00456E3A">
      <w:pPr>
        <w:pStyle w:val="FirstParagraph"/>
        <w:numPr>
          <w:ilvl w:val="0"/>
          <w:numId w:val="17"/>
        </w:numPr>
      </w:pPr>
      <w:r>
        <w:t xml:space="preserve">H1. SWL will be predicted by </w:t>
      </w:r>
      <w:r w:rsidRPr="00B272EF">
        <w:rPr>
          <w:i/>
        </w:rPr>
        <w:t>Positive Attitude</w:t>
      </w:r>
      <w:r>
        <w:t xml:space="preserve"> (E4) and </w:t>
      </w:r>
      <w:r w:rsidRPr="00B272EF">
        <w:rPr>
          <w:i/>
        </w:rPr>
        <w:t>Emotional Robustness</w:t>
      </w:r>
      <w:r>
        <w:t xml:space="preserve"> (N6) with a big to moderate effect size, in line with </w:t>
      </w:r>
      <w:proofErr w:type="spellStart"/>
      <w:r>
        <w:t>Schimmack</w:t>
      </w:r>
      <w:proofErr w:type="spellEnd"/>
      <w:r>
        <w:t xml:space="preserve"> et al. (2004). Neuroticism and Extraversion will be most important </w:t>
      </w:r>
      <w:r w:rsidR="00485490">
        <w:t>domains</w:t>
      </w:r>
      <w:r>
        <w:t xml:space="preserve"> when predicting SWL.</w:t>
      </w:r>
    </w:p>
    <w:p w14:paraId="1E433D43" w14:textId="77777777" w:rsidR="00456E3A" w:rsidRDefault="00456E3A" w:rsidP="00456E3A">
      <w:pPr>
        <w:pStyle w:val="Compact"/>
        <w:numPr>
          <w:ilvl w:val="0"/>
          <w:numId w:val="17"/>
        </w:numPr>
      </w:pPr>
      <w:r>
        <w:t>H2. Conscientiousness will predict academic achievement with a small to moderate effect size. Openness will entail facets with positive effects and facets with negative effects on GPA scores.</w:t>
      </w:r>
    </w:p>
    <w:p w14:paraId="453D1594" w14:textId="772FE1C8" w:rsidR="004E62D9" w:rsidRPr="00F556BC" w:rsidRDefault="00456E3A" w:rsidP="00456E3A">
      <w:pPr>
        <w:pStyle w:val="Compact"/>
        <w:numPr>
          <w:ilvl w:val="0"/>
          <w:numId w:val="17"/>
        </w:numPr>
      </w:pPr>
      <w:r>
        <w:t>H3.</w:t>
      </w:r>
      <w:r w:rsidR="00485490">
        <w:t xml:space="preserve"> Conscientiousness will yield the strongest associations with </w:t>
      </w:r>
      <w:proofErr w:type="spellStart"/>
      <w:r w:rsidR="00485490">
        <w:t>abseentism</w:t>
      </w:r>
      <w:proofErr w:type="spellEnd"/>
      <w:r w:rsidR="00485490">
        <w:t xml:space="preserve"> at the domain level, and facets </w:t>
      </w:r>
      <w:r w:rsidR="001F650E">
        <w:t xml:space="preserve">tapping volitional components </w:t>
      </w:r>
      <w:r w:rsidR="00485490">
        <w:t xml:space="preserve">such as </w:t>
      </w:r>
      <w:r w:rsidR="001F650E" w:rsidRPr="001F650E">
        <w:rPr>
          <w:i/>
          <w:iCs/>
        </w:rPr>
        <w:t>goal orientation</w:t>
      </w:r>
      <w:r w:rsidR="00485490">
        <w:t xml:space="preserve"> or </w:t>
      </w:r>
      <w:r w:rsidR="001F650E" w:rsidRPr="001F650E">
        <w:rPr>
          <w:i/>
          <w:iCs/>
        </w:rPr>
        <w:t>wish to work</w:t>
      </w:r>
      <w:r w:rsidR="00485490">
        <w:t xml:space="preserve"> will outstand. Some specific facets of openness and of extraversion will also be significantly associated with </w:t>
      </w:r>
      <w:proofErr w:type="spellStart"/>
      <w:r w:rsidR="00485490">
        <w:t>abseentism</w:t>
      </w:r>
      <w:proofErr w:type="spellEnd"/>
      <w:r w:rsidR="00485490">
        <w:t>. Overall, t</w:t>
      </w:r>
      <w:r>
        <w:t xml:space="preserve">he facet level will provide a clearer picture to predict academic </w:t>
      </w:r>
      <w:proofErr w:type="spellStart"/>
      <w:r>
        <w:t>abseentism</w:t>
      </w:r>
      <w:proofErr w:type="spellEnd"/>
      <w:r>
        <w:t xml:space="preserve"> from personality than the </w:t>
      </w:r>
      <w:r w:rsidR="00485490">
        <w:t>domain</w:t>
      </w:r>
      <w:r>
        <w:t xml:space="preserve"> level.</w:t>
      </w:r>
    </w:p>
    <w:p w14:paraId="39BB079C" w14:textId="4EE4CC53" w:rsidR="00F556BC" w:rsidRPr="00F556BC" w:rsidRDefault="00F556BC" w:rsidP="00FF5824">
      <w:pPr>
        <w:pStyle w:val="Ttulo2"/>
      </w:pPr>
      <w:r>
        <w:lastRenderedPageBreak/>
        <w:t>Results</w:t>
      </w:r>
    </w:p>
    <w:p w14:paraId="6C518E95" w14:textId="76413385" w:rsidR="00AE4A9C" w:rsidRDefault="00456E3A" w:rsidP="00456E3A">
      <w:pPr>
        <w:pStyle w:val="Ttulo5"/>
      </w:pPr>
      <w:r>
        <w:t>EFA</w:t>
      </w:r>
    </w:p>
    <w:p w14:paraId="1701BD12" w14:textId="63508E5C" w:rsidR="00F556BC" w:rsidRDefault="00AE4A9C" w:rsidP="00456E3A">
      <w:pPr>
        <w:pStyle w:val="Maintext"/>
      </w:pPr>
      <w:r>
        <w:t xml:space="preserve">Exploratory analysis revealed </w:t>
      </w:r>
      <w:r w:rsidR="0066150A">
        <w:t xml:space="preserve">the domains could be structured into </w:t>
      </w:r>
      <w:r>
        <w:t xml:space="preserve">eight to eleven </w:t>
      </w:r>
      <w:r w:rsidR="0066150A">
        <w:t xml:space="preserve">narrower constructs. </w:t>
      </w:r>
      <w:r w:rsidR="00FF0FF2">
        <w:t>Model</w:t>
      </w:r>
      <w:r w:rsidR="00F556BC">
        <w:t xml:space="preserve"> fit</w:t>
      </w:r>
      <w:r w:rsidR="00FF0FF2">
        <w:t xml:space="preserve"> information for the EFA procedure are presented in </w:t>
      </w:r>
      <w:r w:rsidR="00FF0FF2" w:rsidRPr="00FF0FF2">
        <w:rPr>
          <w:i/>
          <w:iCs/>
        </w:rPr>
        <w:t>table 1,</w:t>
      </w:r>
      <w:r w:rsidR="00FF0FF2">
        <w:t xml:space="preserve"> </w:t>
      </w:r>
      <w:r w:rsidR="00F556BC">
        <w:t>as well as Eigenvalues</w:t>
      </w:r>
      <w:r w:rsidR="00DC1293">
        <w:t xml:space="preserve"> </w:t>
      </w:r>
      <w:r w:rsidR="00F556BC">
        <w:t>and results from the MAP and PA</w:t>
      </w:r>
      <w:r w:rsidR="00DC1293">
        <w:t xml:space="preserve"> tests</w:t>
      </w:r>
      <w:r w:rsidR="00F556BC">
        <w:t xml:space="preserve">. To ensure the homogeneity of the facets and to reduce the risk of cross domain loadings, items with factor loadings less than .30 and </w:t>
      </w:r>
      <w:r w:rsidR="00FF0FF2">
        <w:t>with non-central</w:t>
      </w:r>
      <w:r w:rsidR="00F556BC">
        <w:t xml:space="preserve"> content </w:t>
      </w:r>
      <w:r w:rsidR="00FF0FF2">
        <w:t>to the domain in question were eliminated</w:t>
      </w:r>
      <w:r w:rsidR="0066150A">
        <w:t xml:space="preserve"> (John et al., 2014)</w:t>
      </w:r>
      <w:r w:rsidR="00FF0FF2">
        <w:t xml:space="preserve">. </w:t>
      </w:r>
    </w:p>
    <w:p w14:paraId="38BF0B92" w14:textId="65114654" w:rsidR="00F556BC" w:rsidRPr="0088744A" w:rsidRDefault="00F556BC" w:rsidP="00F556BC">
      <w:pPr>
        <w:pStyle w:val="Textoindependiente"/>
      </w:pPr>
      <w:r>
        <w:t>Table 2. EFA model fit</w:t>
      </w:r>
    </w:p>
    <w:tbl>
      <w:tblPr>
        <w:tblW w:w="9474" w:type="dxa"/>
        <w:tblInd w:w="70" w:type="dxa"/>
        <w:tblCellMar>
          <w:left w:w="70" w:type="dxa"/>
          <w:right w:w="70" w:type="dxa"/>
        </w:tblCellMar>
        <w:tblLook w:val="04A0" w:firstRow="1" w:lastRow="0" w:firstColumn="1" w:lastColumn="0" w:noHBand="0" w:noVBand="1"/>
      </w:tblPr>
      <w:tblGrid>
        <w:gridCol w:w="2403"/>
        <w:gridCol w:w="1248"/>
        <w:gridCol w:w="744"/>
        <w:gridCol w:w="878"/>
        <w:gridCol w:w="913"/>
        <w:gridCol w:w="1271"/>
        <w:gridCol w:w="1059"/>
        <w:gridCol w:w="1197"/>
      </w:tblGrid>
      <w:tr w:rsidR="00F556BC" w:rsidRPr="0088744A" w14:paraId="1D46B5A7" w14:textId="77777777" w:rsidTr="0083154C">
        <w:trPr>
          <w:trHeight w:val="263"/>
        </w:trPr>
        <w:tc>
          <w:tcPr>
            <w:tcW w:w="2403" w:type="dxa"/>
            <w:tcBorders>
              <w:top w:val="nil"/>
              <w:left w:val="nil"/>
              <w:bottom w:val="single" w:sz="4" w:space="0" w:color="000000"/>
              <w:right w:val="nil"/>
            </w:tcBorders>
            <w:shd w:val="clear" w:color="auto" w:fill="auto"/>
            <w:noWrap/>
            <w:vAlign w:val="bottom"/>
            <w:hideMark/>
          </w:tcPr>
          <w:p w14:paraId="142BA414" w14:textId="5AD122F1" w:rsidR="00F556BC" w:rsidRPr="006D4017" w:rsidRDefault="00F556BC" w:rsidP="0083154C">
            <w:pPr>
              <w:rPr>
                <w:rFonts w:ascii="Arial" w:hAnsi="Arial" w:cs="Arial"/>
                <w:sz w:val="20"/>
                <w:szCs w:val="20"/>
                <w:lang w:val="en-GB"/>
              </w:rPr>
            </w:pPr>
            <w:r>
              <w:rPr>
                <w:rFonts w:ascii="Arial" w:hAnsi="Arial" w:cs="Arial"/>
                <w:sz w:val="20"/>
                <w:szCs w:val="20"/>
                <w:lang w:val="en-GB"/>
              </w:rPr>
              <w:t>D</w:t>
            </w:r>
            <w:r w:rsidR="007E25C3">
              <w:rPr>
                <w:rFonts w:ascii="Arial" w:hAnsi="Arial" w:cs="Arial"/>
                <w:sz w:val="20"/>
                <w:szCs w:val="20"/>
                <w:lang w:val="en-GB"/>
              </w:rPr>
              <w:t>omain</w:t>
            </w:r>
            <w:r w:rsidRPr="006D4017">
              <w:rPr>
                <w:rFonts w:ascii="Arial" w:hAnsi="Arial" w:cs="Arial"/>
                <w:sz w:val="20"/>
                <w:szCs w:val="20"/>
                <w:lang w:val="en-GB"/>
              </w:rPr>
              <w:t xml:space="preserve"> (number of </w:t>
            </w:r>
            <w:r w:rsidR="007E25C3">
              <w:rPr>
                <w:rFonts w:ascii="Arial" w:hAnsi="Arial" w:cs="Arial"/>
                <w:sz w:val="20"/>
                <w:szCs w:val="20"/>
                <w:lang w:val="en-GB"/>
              </w:rPr>
              <w:t>facets</w:t>
            </w:r>
            <w:r w:rsidRPr="006D4017">
              <w:rPr>
                <w:rFonts w:ascii="Arial" w:hAnsi="Arial" w:cs="Arial"/>
                <w:sz w:val="20"/>
                <w:szCs w:val="20"/>
                <w:lang w:val="en-GB"/>
              </w:rPr>
              <w:t xml:space="preserve"> </w:t>
            </w:r>
            <w:r w:rsidR="007E25C3">
              <w:rPr>
                <w:rFonts w:ascii="Arial" w:hAnsi="Arial" w:cs="Arial"/>
                <w:sz w:val="20"/>
                <w:szCs w:val="20"/>
                <w:lang w:val="en-GB"/>
              </w:rPr>
              <w:t>according to</w:t>
            </w:r>
            <w:r w:rsidRPr="006D4017">
              <w:rPr>
                <w:rFonts w:ascii="Arial" w:hAnsi="Arial" w:cs="Arial"/>
                <w:sz w:val="20"/>
                <w:szCs w:val="20"/>
                <w:lang w:val="en-GB"/>
              </w:rPr>
              <w:t xml:space="preserve"> EFA)</w:t>
            </w:r>
          </w:p>
        </w:tc>
        <w:tc>
          <w:tcPr>
            <w:tcW w:w="1248" w:type="dxa"/>
            <w:tcBorders>
              <w:top w:val="nil"/>
              <w:left w:val="nil"/>
              <w:bottom w:val="single" w:sz="4" w:space="0" w:color="000000"/>
              <w:right w:val="nil"/>
            </w:tcBorders>
            <w:shd w:val="clear" w:color="auto" w:fill="auto"/>
            <w:noWrap/>
            <w:vAlign w:val="bottom"/>
            <w:hideMark/>
          </w:tcPr>
          <w:p w14:paraId="6942440B" w14:textId="77777777" w:rsidR="00F556BC" w:rsidRPr="0088744A" w:rsidRDefault="00F556BC" w:rsidP="0083154C">
            <w:pPr>
              <w:rPr>
                <w:rFonts w:ascii="Arial" w:hAnsi="Arial" w:cs="Arial"/>
                <w:sz w:val="20"/>
                <w:szCs w:val="20"/>
              </w:rPr>
            </w:pPr>
            <w:r w:rsidRPr="0088744A">
              <w:rPr>
                <w:rFonts w:ascii="Arial" w:hAnsi="Arial" w:cs="Arial"/>
                <w:sz w:val="20"/>
                <w:szCs w:val="20"/>
              </w:rPr>
              <w:t>Chi-</w:t>
            </w:r>
            <w:proofErr w:type="spellStart"/>
            <w:r w:rsidRPr="0088744A">
              <w:rPr>
                <w:rFonts w:ascii="Arial" w:hAnsi="Arial" w:cs="Arial"/>
                <w:sz w:val="20"/>
                <w:szCs w:val="20"/>
              </w:rPr>
              <w:t>squared</w:t>
            </w:r>
            <w:proofErr w:type="spellEnd"/>
            <w:r w:rsidRPr="0088744A">
              <w:rPr>
                <w:rFonts w:ascii="Arial" w:hAnsi="Arial" w:cs="Arial"/>
                <w:sz w:val="20"/>
                <w:szCs w:val="20"/>
              </w:rPr>
              <w:t xml:space="preserve"> (</w:t>
            </w:r>
            <w:proofErr w:type="spellStart"/>
            <w:r w:rsidRPr="0088744A">
              <w:rPr>
                <w:rFonts w:ascii="Arial" w:hAnsi="Arial" w:cs="Arial"/>
                <w:sz w:val="20"/>
                <w:szCs w:val="20"/>
              </w:rPr>
              <w:t>df</w:t>
            </w:r>
            <w:proofErr w:type="spellEnd"/>
            <w:r w:rsidRPr="0088744A">
              <w:rPr>
                <w:rFonts w:ascii="Arial" w:hAnsi="Arial" w:cs="Arial"/>
                <w:sz w:val="20"/>
                <w:szCs w:val="20"/>
              </w:rPr>
              <w:t>)</w:t>
            </w:r>
          </w:p>
        </w:tc>
        <w:tc>
          <w:tcPr>
            <w:tcW w:w="744" w:type="dxa"/>
            <w:tcBorders>
              <w:top w:val="nil"/>
              <w:left w:val="nil"/>
              <w:bottom w:val="single" w:sz="4" w:space="0" w:color="000000"/>
              <w:right w:val="nil"/>
            </w:tcBorders>
            <w:shd w:val="clear" w:color="auto" w:fill="auto"/>
            <w:noWrap/>
            <w:vAlign w:val="bottom"/>
            <w:hideMark/>
          </w:tcPr>
          <w:p w14:paraId="2E393D5A" w14:textId="77777777" w:rsidR="00F556BC" w:rsidRPr="0088744A" w:rsidRDefault="00F556BC" w:rsidP="0083154C">
            <w:pPr>
              <w:rPr>
                <w:rFonts w:ascii="Arial" w:hAnsi="Arial" w:cs="Arial"/>
                <w:sz w:val="20"/>
                <w:szCs w:val="20"/>
              </w:rPr>
            </w:pPr>
            <w:r w:rsidRPr="0088744A">
              <w:rPr>
                <w:rFonts w:ascii="Arial" w:hAnsi="Arial" w:cs="Arial"/>
                <w:sz w:val="20"/>
                <w:szCs w:val="20"/>
              </w:rPr>
              <w:t>CFI</w:t>
            </w:r>
          </w:p>
        </w:tc>
        <w:tc>
          <w:tcPr>
            <w:tcW w:w="878" w:type="dxa"/>
            <w:tcBorders>
              <w:top w:val="nil"/>
              <w:left w:val="nil"/>
              <w:bottom w:val="single" w:sz="4" w:space="0" w:color="000000"/>
              <w:right w:val="nil"/>
            </w:tcBorders>
            <w:shd w:val="clear" w:color="auto" w:fill="auto"/>
            <w:noWrap/>
            <w:vAlign w:val="bottom"/>
            <w:hideMark/>
          </w:tcPr>
          <w:p w14:paraId="64F379FD" w14:textId="77777777" w:rsidR="00F556BC" w:rsidRPr="0088744A" w:rsidRDefault="00F556BC" w:rsidP="0083154C">
            <w:pPr>
              <w:rPr>
                <w:rFonts w:ascii="Arial" w:hAnsi="Arial" w:cs="Arial"/>
                <w:sz w:val="20"/>
                <w:szCs w:val="20"/>
              </w:rPr>
            </w:pPr>
            <w:r w:rsidRPr="0088744A">
              <w:rPr>
                <w:rFonts w:ascii="Arial" w:hAnsi="Arial" w:cs="Arial"/>
                <w:sz w:val="20"/>
                <w:szCs w:val="20"/>
              </w:rPr>
              <w:t>RMSEA</w:t>
            </w:r>
          </w:p>
        </w:tc>
        <w:tc>
          <w:tcPr>
            <w:tcW w:w="913" w:type="dxa"/>
            <w:tcBorders>
              <w:top w:val="nil"/>
              <w:left w:val="nil"/>
              <w:bottom w:val="single" w:sz="4" w:space="0" w:color="000000"/>
              <w:right w:val="nil"/>
            </w:tcBorders>
            <w:shd w:val="clear" w:color="auto" w:fill="auto"/>
            <w:noWrap/>
            <w:vAlign w:val="bottom"/>
            <w:hideMark/>
          </w:tcPr>
          <w:p w14:paraId="6B9BC602" w14:textId="77777777" w:rsidR="00F556BC" w:rsidRPr="0088744A" w:rsidRDefault="00F556BC" w:rsidP="0083154C">
            <w:pPr>
              <w:rPr>
                <w:rFonts w:ascii="Arial" w:hAnsi="Arial" w:cs="Arial"/>
                <w:sz w:val="20"/>
                <w:szCs w:val="20"/>
              </w:rPr>
            </w:pPr>
            <w:r w:rsidRPr="0088744A">
              <w:rPr>
                <w:rFonts w:ascii="Arial" w:hAnsi="Arial" w:cs="Arial"/>
                <w:sz w:val="20"/>
                <w:szCs w:val="20"/>
              </w:rPr>
              <w:t>SRMR</w:t>
            </w:r>
          </w:p>
        </w:tc>
        <w:tc>
          <w:tcPr>
            <w:tcW w:w="1271" w:type="dxa"/>
            <w:tcBorders>
              <w:top w:val="nil"/>
              <w:left w:val="nil"/>
              <w:bottom w:val="single" w:sz="4" w:space="0" w:color="000000"/>
              <w:right w:val="nil"/>
            </w:tcBorders>
            <w:shd w:val="clear" w:color="auto" w:fill="auto"/>
            <w:noWrap/>
            <w:vAlign w:val="bottom"/>
            <w:hideMark/>
          </w:tcPr>
          <w:p w14:paraId="52083888"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Eigenvalues</w:t>
            </w:r>
            <w:proofErr w:type="spellEnd"/>
          </w:p>
        </w:tc>
        <w:tc>
          <w:tcPr>
            <w:tcW w:w="820" w:type="dxa"/>
            <w:tcBorders>
              <w:top w:val="nil"/>
              <w:left w:val="nil"/>
              <w:bottom w:val="single" w:sz="4" w:space="0" w:color="000000"/>
              <w:right w:val="nil"/>
            </w:tcBorders>
            <w:shd w:val="clear" w:color="auto" w:fill="auto"/>
            <w:noWrap/>
            <w:vAlign w:val="bottom"/>
            <w:hideMark/>
          </w:tcPr>
          <w:p w14:paraId="206D9259" w14:textId="77777777" w:rsidR="00F556BC" w:rsidRPr="0088744A" w:rsidRDefault="00F556BC" w:rsidP="0083154C">
            <w:pPr>
              <w:rPr>
                <w:rFonts w:ascii="Arial" w:hAnsi="Arial" w:cs="Arial"/>
                <w:sz w:val="20"/>
                <w:szCs w:val="20"/>
              </w:rPr>
            </w:pPr>
            <w:commentRangeStart w:id="45"/>
            <w:r w:rsidRPr="0088744A">
              <w:rPr>
                <w:rFonts w:ascii="Arial" w:hAnsi="Arial" w:cs="Arial"/>
                <w:sz w:val="20"/>
                <w:szCs w:val="20"/>
              </w:rPr>
              <w:t>MAP</w:t>
            </w:r>
            <w:commentRangeEnd w:id="45"/>
            <w:r w:rsidR="00B96569">
              <w:rPr>
                <w:rStyle w:val="Refdecomentario"/>
                <w:rFonts w:asciiTheme="minorHAnsi" w:eastAsiaTheme="minorHAnsi" w:hAnsiTheme="minorHAnsi" w:cstheme="minorBidi"/>
                <w:lang w:val="en-US" w:eastAsia="en-US"/>
              </w:rPr>
              <w:commentReference w:id="45"/>
            </w:r>
          </w:p>
        </w:tc>
        <w:tc>
          <w:tcPr>
            <w:tcW w:w="1197" w:type="dxa"/>
            <w:tcBorders>
              <w:top w:val="nil"/>
              <w:left w:val="nil"/>
              <w:bottom w:val="single" w:sz="4" w:space="0" w:color="000000"/>
              <w:right w:val="nil"/>
            </w:tcBorders>
            <w:shd w:val="clear" w:color="auto" w:fill="auto"/>
            <w:noWrap/>
            <w:vAlign w:val="bottom"/>
            <w:hideMark/>
          </w:tcPr>
          <w:p w14:paraId="26942B1D" w14:textId="77777777" w:rsidR="00F556BC" w:rsidRPr="0088744A" w:rsidRDefault="00F556BC" w:rsidP="0083154C">
            <w:pPr>
              <w:rPr>
                <w:rFonts w:ascii="Arial" w:hAnsi="Arial" w:cs="Arial"/>
                <w:sz w:val="20"/>
                <w:szCs w:val="20"/>
              </w:rPr>
            </w:pPr>
            <w:r w:rsidRPr="0088744A">
              <w:rPr>
                <w:rFonts w:ascii="Arial" w:hAnsi="Arial" w:cs="Arial"/>
                <w:sz w:val="20"/>
                <w:szCs w:val="20"/>
              </w:rPr>
              <w:t>PA</w:t>
            </w:r>
          </w:p>
        </w:tc>
      </w:tr>
      <w:tr w:rsidR="00F556BC" w:rsidRPr="0088744A" w14:paraId="3CC37AB9" w14:textId="77777777" w:rsidTr="0083154C">
        <w:trPr>
          <w:trHeight w:val="263"/>
        </w:trPr>
        <w:tc>
          <w:tcPr>
            <w:tcW w:w="2403" w:type="dxa"/>
            <w:tcBorders>
              <w:top w:val="single" w:sz="4" w:space="0" w:color="000000"/>
              <w:left w:val="nil"/>
              <w:bottom w:val="nil"/>
              <w:right w:val="nil"/>
            </w:tcBorders>
            <w:shd w:val="clear" w:color="auto" w:fill="auto"/>
            <w:noWrap/>
            <w:vAlign w:val="bottom"/>
            <w:hideMark/>
          </w:tcPr>
          <w:p w14:paraId="3CB39166"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Agreeableness</w:t>
            </w:r>
            <w:proofErr w:type="spellEnd"/>
            <w:r w:rsidRPr="0088744A">
              <w:rPr>
                <w:rFonts w:ascii="Arial" w:hAnsi="Arial" w:cs="Arial"/>
                <w:sz w:val="20"/>
                <w:szCs w:val="20"/>
              </w:rPr>
              <w:t xml:space="preserve"> (10)</w:t>
            </w:r>
          </w:p>
        </w:tc>
        <w:tc>
          <w:tcPr>
            <w:tcW w:w="1248" w:type="dxa"/>
            <w:tcBorders>
              <w:top w:val="single" w:sz="4" w:space="0" w:color="000000"/>
              <w:left w:val="nil"/>
              <w:bottom w:val="nil"/>
              <w:right w:val="nil"/>
            </w:tcBorders>
            <w:shd w:val="clear" w:color="auto" w:fill="auto"/>
            <w:noWrap/>
            <w:vAlign w:val="bottom"/>
            <w:hideMark/>
          </w:tcPr>
          <w:p w14:paraId="4FDDC5B4" w14:textId="77777777" w:rsidR="00F556BC" w:rsidRDefault="00F556BC" w:rsidP="0083154C">
            <w:pPr>
              <w:rPr>
                <w:rFonts w:ascii="Arial" w:hAnsi="Arial" w:cs="Arial"/>
                <w:sz w:val="20"/>
                <w:szCs w:val="20"/>
              </w:rPr>
            </w:pPr>
          </w:p>
          <w:p w14:paraId="09F66775" w14:textId="77777777" w:rsidR="00F556BC" w:rsidRPr="0088744A" w:rsidRDefault="00F556BC" w:rsidP="0083154C">
            <w:pPr>
              <w:rPr>
                <w:rFonts w:ascii="Arial" w:hAnsi="Arial" w:cs="Arial"/>
                <w:sz w:val="20"/>
                <w:szCs w:val="20"/>
              </w:rPr>
            </w:pPr>
            <w:r w:rsidRPr="0088744A">
              <w:rPr>
                <w:rFonts w:ascii="Arial" w:hAnsi="Arial" w:cs="Arial"/>
                <w:sz w:val="20"/>
                <w:szCs w:val="20"/>
              </w:rPr>
              <w:t>6477.67*** (4363)</w:t>
            </w:r>
          </w:p>
        </w:tc>
        <w:tc>
          <w:tcPr>
            <w:tcW w:w="744" w:type="dxa"/>
            <w:tcBorders>
              <w:top w:val="single" w:sz="4" w:space="0" w:color="000000"/>
              <w:left w:val="nil"/>
              <w:bottom w:val="nil"/>
              <w:right w:val="nil"/>
            </w:tcBorders>
            <w:shd w:val="clear" w:color="auto" w:fill="auto"/>
            <w:noWrap/>
            <w:vAlign w:val="bottom"/>
            <w:hideMark/>
          </w:tcPr>
          <w:p w14:paraId="4CEB978B"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837</w:t>
            </w:r>
          </w:p>
        </w:tc>
        <w:tc>
          <w:tcPr>
            <w:tcW w:w="878" w:type="dxa"/>
            <w:tcBorders>
              <w:top w:val="single" w:sz="4" w:space="0" w:color="000000"/>
              <w:left w:val="nil"/>
              <w:bottom w:val="nil"/>
              <w:right w:val="nil"/>
            </w:tcBorders>
            <w:shd w:val="clear" w:color="auto" w:fill="auto"/>
            <w:noWrap/>
            <w:vAlign w:val="bottom"/>
            <w:hideMark/>
          </w:tcPr>
          <w:p w14:paraId="05219780"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039</w:t>
            </w:r>
          </w:p>
        </w:tc>
        <w:tc>
          <w:tcPr>
            <w:tcW w:w="913" w:type="dxa"/>
            <w:tcBorders>
              <w:top w:val="single" w:sz="4" w:space="0" w:color="000000"/>
              <w:left w:val="nil"/>
              <w:bottom w:val="nil"/>
              <w:right w:val="nil"/>
            </w:tcBorders>
            <w:shd w:val="clear" w:color="auto" w:fill="auto"/>
            <w:noWrap/>
            <w:vAlign w:val="bottom"/>
            <w:hideMark/>
          </w:tcPr>
          <w:p w14:paraId="74BDC178"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034</w:t>
            </w:r>
          </w:p>
        </w:tc>
        <w:tc>
          <w:tcPr>
            <w:tcW w:w="1271" w:type="dxa"/>
            <w:tcBorders>
              <w:top w:val="single" w:sz="4" w:space="0" w:color="000000"/>
              <w:left w:val="nil"/>
              <w:bottom w:val="nil"/>
              <w:right w:val="nil"/>
            </w:tcBorders>
            <w:shd w:val="clear" w:color="auto" w:fill="auto"/>
            <w:noWrap/>
            <w:vAlign w:val="bottom"/>
            <w:hideMark/>
          </w:tcPr>
          <w:p w14:paraId="2EB40CBC" w14:textId="77777777" w:rsidR="00F556BC" w:rsidRPr="0088744A" w:rsidRDefault="00F556BC" w:rsidP="0083154C">
            <w:pPr>
              <w:rPr>
                <w:rFonts w:ascii="Arial" w:hAnsi="Arial" w:cs="Arial"/>
                <w:sz w:val="20"/>
                <w:szCs w:val="20"/>
              </w:rPr>
            </w:pPr>
            <w:r w:rsidRPr="0088744A">
              <w:rPr>
                <w:rFonts w:ascii="Arial" w:hAnsi="Arial" w:cs="Arial"/>
                <w:sz w:val="20"/>
                <w:szCs w:val="20"/>
              </w:rPr>
              <w:t>42</w:t>
            </w:r>
            <w:r>
              <w:rPr>
                <w:rFonts w:ascii="Arial" w:hAnsi="Arial" w:cs="Arial"/>
                <w:sz w:val="20"/>
                <w:szCs w:val="20"/>
              </w:rPr>
              <w:t>.</w:t>
            </w:r>
            <w:r w:rsidRPr="0088744A">
              <w:rPr>
                <w:rFonts w:ascii="Arial" w:hAnsi="Arial" w:cs="Arial"/>
                <w:sz w:val="20"/>
                <w:szCs w:val="20"/>
              </w:rPr>
              <w:t>99</w:t>
            </w:r>
          </w:p>
        </w:tc>
        <w:tc>
          <w:tcPr>
            <w:tcW w:w="820" w:type="dxa"/>
            <w:tcBorders>
              <w:top w:val="single" w:sz="4" w:space="0" w:color="000000"/>
              <w:left w:val="nil"/>
              <w:bottom w:val="nil"/>
              <w:right w:val="nil"/>
            </w:tcBorders>
            <w:shd w:val="clear" w:color="auto" w:fill="auto"/>
            <w:noWrap/>
            <w:vAlign w:val="bottom"/>
            <w:hideMark/>
          </w:tcPr>
          <w:p w14:paraId="4C5950C1" w14:textId="54EB4AD3" w:rsidR="00F556BC" w:rsidRPr="0088744A" w:rsidRDefault="007D7252" w:rsidP="0083154C">
            <w:pPr>
              <w:rPr>
                <w:rFonts w:ascii="Arial" w:hAnsi="Arial" w:cs="Arial"/>
                <w:sz w:val="20"/>
                <w:szCs w:val="20"/>
              </w:rPr>
            </w:pPr>
            <w:r>
              <w:rPr>
                <w:rFonts w:ascii="Arial" w:hAnsi="Arial" w:cs="Arial"/>
                <w:sz w:val="20"/>
                <w:szCs w:val="20"/>
              </w:rPr>
              <w:t>9</w:t>
            </w:r>
          </w:p>
        </w:tc>
        <w:tc>
          <w:tcPr>
            <w:tcW w:w="1197" w:type="dxa"/>
            <w:tcBorders>
              <w:top w:val="single" w:sz="4" w:space="0" w:color="000000"/>
              <w:left w:val="nil"/>
              <w:bottom w:val="nil"/>
              <w:right w:val="nil"/>
            </w:tcBorders>
            <w:shd w:val="clear" w:color="auto" w:fill="auto"/>
            <w:noWrap/>
            <w:vAlign w:val="bottom"/>
            <w:hideMark/>
          </w:tcPr>
          <w:p w14:paraId="197BC865" w14:textId="77777777" w:rsidR="00F556BC" w:rsidRPr="0088744A" w:rsidRDefault="00F556BC" w:rsidP="0083154C">
            <w:pPr>
              <w:rPr>
                <w:rFonts w:ascii="Arial" w:hAnsi="Arial" w:cs="Arial"/>
                <w:sz w:val="20"/>
                <w:szCs w:val="20"/>
              </w:rPr>
            </w:pPr>
            <w:r w:rsidRPr="0088744A">
              <w:rPr>
                <w:rFonts w:ascii="Arial" w:hAnsi="Arial" w:cs="Arial"/>
                <w:sz w:val="20"/>
                <w:szCs w:val="20"/>
              </w:rPr>
              <w:t>9</w:t>
            </w:r>
          </w:p>
        </w:tc>
      </w:tr>
      <w:tr w:rsidR="00F556BC" w:rsidRPr="0088744A" w14:paraId="1A16B9CE" w14:textId="77777777" w:rsidTr="0083154C">
        <w:trPr>
          <w:trHeight w:val="263"/>
        </w:trPr>
        <w:tc>
          <w:tcPr>
            <w:tcW w:w="2403" w:type="dxa"/>
            <w:tcBorders>
              <w:top w:val="nil"/>
              <w:left w:val="nil"/>
              <w:bottom w:val="nil"/>
              <w:right w:val="nil"/>
            </w:tcBorders>
            <w:shd w:val="clear" w:color="auto" w:fill="auto"/>
            <w:noWrap/>
            <w:vAlign w:val="bottom"/>
            <w:hideMark/>
          </w:tcPr>
          <w:p w14:paraId="3247CF3E"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Conscientiousness</w:t>
            </w:r>
            <w:proofErr w:type="spellEnd"/>
            <w:r w:rsidRPr="0088744A">
              <w:rPr>
                <w:rFonts w:ascii="Arial" w:hAnsi="Arial" w:cs="Arial"/>
                <w:sz w:val="20"/>
                <w:szCs w:val="20"/>
              </w:rPr>
              <w:t xml:space="preserve"> (10)</w:t>
            </w:r>
          </w:p>
        </w:tc>
        <w:tc>
          <w:tcPr>
            <w:tcW w:w="1248" w:type="dxa"/>
            <w:tcBorders>
              <w:top w:val="nil"/>
              <w:left w:val="nil"/>
              <w:bottom w:val="nil"/>
              <w:right w:val="nil"/>
            </w:tcBorders>
            <w:shd w:val="clear" w:color="auto" w:fill="auto"/>
            <w:noWrap/>
            <w:vAlign w:val="bottom"/>
            <w:hideMark/>
          </w:tcPr>
          <w:p w14:paraId="07E654AB" w14:textId="77777777" w:rsidR="00F556BC" w:rsidRPr="0088744A" w:rsidRDefault="00F556BC" w:rsidP="0083154C">
            <w:pPr>
              <w:rPr>
                <w:rFonts w:ascii="Arial" w:hAnsi="Arial" w:cs="Arial"/>
                <w:sz w:val="20"/>
                <w:szCs w:val="20"/>
              </w:rPr>
            </w:pPr>
            <w:r w:rsidRPr="0088744A">
              <w:rPr>
                <w:rFonts w:ascii="Arial" w:hAnsi="Arial" w:cs="Arial"/>
                <w:sz w:val="20"/>
                <w:szCs w:val="20"/>
              </w:rPr>
              <w:t>8377.56*** (5243)</w:t>
            </w:r>
          </w:p>
        </w:tc>
        <w:tc>
          <w:tcPr>
            <w:tcW w:w="744" w:type="dxa"/>
            <w:tcBorders>
              <w:top w:val="nil"/>
              <w:left w:val="nil"/>
              <w:bottom w:val="nil"/>
              <w:right w:val="nil"/>
            </w:tcBorders>
            <w:shd w:val="clear" w:color="auto" w:fill="auto"/>
            <w:noWrap/>
            <w:vAlign w:val="bottom"/>
            <w:hideMark/>
          </w:tcPr>
          <w:p w14:paraId="2A4AE11D"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827</w:t>
            </w:r>
          </w:p>
        </w:tc>
        <w:tc>
          <w:tcPr>
            <w:tcW w:w="878" w:type="dxa"/>
            <w:tcBorders>
              <w:top w:val="nil"/>
              <w:left w:val="nil"/>
              <w:bottom w:val="nil"/>
              <w:right w:val="nil"/>
            </w:tcBorders>
            <w:shd w:val="clear" w:color="auto" w:fill="auto"/>
            <w:noWrap/>
            <w:vAlign w:val="bottom"/>
            <w:hideMark/>
          </w:tcPr>
          <w:p w14:paraId="15AAE9D5"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041</w:t>
            </w:r>
          </w:p>
        </w:tc>
        <w:tc>
          <w:tcPr>
            <w:tcW w:w="913" w:type="dxa"/>
            <w:tcBorders>
              <w:top w:val="nil"/>
              <w:left w:val="nil"/>
              <w:bottom w:val="nil"/>
              <w:right w:val="nil"/>
            </w:tcBorders>
            <w:shd w:val="clear" w:color="auto" w:fill="auto"/>
            <w:noWrap/>
            <w:vAlign w:val="bottom"/>
            <w:hideMark/>
          </w:tcPr>
          <w:p w14:paraId="58D9511E"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034</w:t>
            </w:r>
          </w:p>
        </w:tc>
        <w:tc>
          <w:tcPr>
            <w:tcW w:w="1271" w:type="dxa"/>
            <w:tcBorders>
              <w:top w:val="nil"/>
              <w:left w:val="nil"/>
              <w:bottom w:val="nil"/>
              <w:right w:val="nil"/>
            </w:tcBorders>
            <w:shd w:val="clear" w:color="auto" w:fill="auto"/>
            <w:noWrap/>
            <w:vAlign w:val="bottom"/>
            <w:hideMark/>
          </w:tcPr>
          <w:p w14:paraId="2409C357" w14:textId="77777777" w:rsidR="00F556BC" w:rsidRPr="0088744A" w:rsidRDefault="00F556BC" w:rsidP="0083154C">
            <w:pPr>
              <w:rPr>
                <w:rFonts w:ascii="Arial" w:hAnsi="Arial" w:cs="Arial"/>
                <w:sz w:val="20"/>
                <w:szCs w:val="20"/>
              </w:rPr>
            </w:pPr>
            <w:r w:rsidRPr="0088744A">
              <w:rPr>
                <w:rFonts w:ascii="Arial" w:hAnsi="Arial" w:cs="Arial"/>
                <w:sz w:val="20"/>
                <w:szCs w:val="20"/>
              </w:rPr>
              <w:t>51</w:t>
            </w:r>
            <w:r>
              <w:rPr>
                <w:rFonts w:ascii="Arial" w:hAnsi="Arial" w:cs="Arial"/>
                <w:sz w:val="20"/>
                <w:szCs w:val="20"/>
              </w:rPr>
              <w:t>.</w:t>
            </w:r>
            <w:r w:rsidRPr="0088744A">
              <w:rPr>
                <w:rFonts w:ascii="Arial" w:hAnsi="Arial" w:cs="Arial"/>
                <w:sz w:val="20"/>
                <w:szCs w:val="20"/>
              </w:rPr>
              <w:t>09</w:t>
            </w:r>
          </w:p>
        </w:tc>
        <w:tc>
          <w:tcPr>
            <w:tcW w:w="820" w:type="dxa"/>
            <w:tcBorders>
              <w:top w:val="nil"/>
              <w:left w:val="nil"/>
              <w:bottom w:val="nil"/>
              <w:right w:val="nil"/>
            </w:tcBorders>
            <w:shd w:val="clear" w:color="auto" w:fill="auto"/>
            <w:noWrap/>
            <w:vAlign w:val="bottom"/>
            <w:hideMark/>
          </w:tcPr>
          <w:p w14:paraId="2597B979" w14:textId="785391CE" w:rsidR="00F556BC" w:rsidRPr="0088744A" w:rsidRDefault="007D7252" w:rsidP="0083154C">
            <w:pPr>
              <w:rPr>
                <w:rFonts w:ascii="Arial" w:hAnsi="Arial" w:cs="Arial"/>
                <w:sz w:val="20"/>
                <w:szCs w:val="20"/>
              </w:rPr>
            </w:pPr>
            <w:r>
              <w:rPr>
                <w:rFonts w:ascii="Arial" w:hAnsi="Arial" w:cs="Arial"/>
                <w:sz w:val="20"/>
                <w:szCs w:val="20"/>
              </w:rPr>
              <w:t>12</w:t>
            </w:r>
          </w:p>
        </w:tc>
        <w:tc>
          <w:tcPr>
            <w:tcW w:w="1197" w:type="dxa"/>
            <w:tcBorders>
              <w:top w:val="nil"/>
              <w:left w:val="nil"/>
              <w:bottom w:val="nil"/>
              <w:right w:val="nil"/>
            </w:tcBorders>
            <w:shd w:val="clear" w:color="auto" w:fill="auto"/>
            <w:noWrap/>
            <w:vAlign w:val="bottom"/>
            <w:hideMark/>
          </w:tcPr>
          <w:p w14:paraId="48B31AC4" w14:textId="142AE943" w:rsidR="00F556BC" w:rsidRPr="0088744A" w:rsidRDefault="007D7252" w:rsidP="0083154C">
            <w:pPr>
              <w:rPr>
                <w:rFonts w:ascii="Arial" w:hAnsi="Arial" w:cs="Arial"/>
                <w:sz w:val="20"/>
                <w:szCs w:val="20"/>
              </w:rPr>
            </w:pPr>
            <w:r>
              <w:rPr>
                <w:rFonts w:ascii="Arial" w:hAnsi="Arial" w:cs="Arial"/>
                <w:sz w:val="20"/>
                <w:szCs w:val="20"/>
              </w:rPr>
              <w:t>9</w:t>
            </w:r>
          </w:p>
        </w:tc>
      </w:tr>
      <w:tr w:rsidR="00F556BC" w:rsidRPr="0088744A" w14:paraId="03C54684" w14:textId="77777777" w:rsidTr="0083154C">
        <w:trPr>
          <w:trHeight w:val="263"/>
        </w:trPr>
        <w:tc>
          <w:tcPr>
            <w:tcW w:w="2403" w:type="dxa"/>
            <w:tcBorders>
              <w:top w:val="nil"/>
              <w:left w:val="nil"/>
              <w:bottom w:val="nil"/>
              <w:right w:val="nil"/>
            </w:tcBorders>
            <w:shd w:val="clear" w:color="auto" w:fill="auto"/>
            <w:noWrap/>
            <w:vAlign w:val="bottom"/>
            <w:hideMark/>
          </w:tcPr>
          <w:p w14:paraId="74E2DD30"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Extraversion</w:t>
            </w:r>
            <w:proofErr w:type="spellEnd"/>
            <w:r w:rsidRPr="0088744A">
              <w:rPr>
                <w:rFonts w:ascii="Arial" w:hAnsi="Arial" w:cs="Arial"/>
                <w:sz w:val="20"/>
                <w:szCs w:val="20"/>
              </w:rPr>
              <w:t xml:space="preserve"> (8)</w:t>
            </w:r>
          </w:p>
        </w:tc>
        <w:tc>
          <w:tcPr>
            <w:tcW w:w="1248" w:type="dxa"/>
            <w:tcBorders>
              <w:top w:val="nil"/>
              <w:left w:val="nil"/>
              <w:bottom w:val="nil"/>
              <w:right w:val="nil"/>
            </w:tcBorders>
            <w:shd w:val="clear" w:color="auto" w:fill="auto"/>
            <w:noWrap/>
            <w:vAlign w:val="bottom"/>
            <w:hideMark/>
          </w:tcPr>
          <w:p w14:paraId="3E4C73F9" w14:textId="77777777" w:rsidR="00F556BC" w:rsidRPr="0088744A" w:rsidRDefault="00F556BC" w:rsidP="0083154C">
            <w:pPr>
              <w:rPr>
                <w:rFonts w:ascii="Arial" w:hAnsi="Arial" w:cs="Arial"/>
                <w:sz w:val="20"/>
                <w:szCs w:val="20"/>
              </w:rPr>
            </w:pPr>
            <w:r w:rsidRPr="0088744A">
              <w:rPr>
                <w:rFonts w:ascii="Arial" w:hAnsi="Arial" w:cs="Arial"/>
                <w:sz w:val="20"/>
                <w:szCs w:val="20"/>
              </w:rPr>
              <w:t>4643.64*** (2620)</w:t>
            </w:r>
          </w:p>
        </w:tc>
        <w:tc>
          <w:tcPr>
            <w:tcW w:w="744" w:type="dxa"/>
            <w:tcBorders>
              <w:top w:val="nil"/>
              <w:left w:val="nil"/>
              <w:bottom w:val="nil"/>
              <w:right w:val="nil"/>
            </w:tcBorders>
            <w:shd w:val="clear" w:color="auto" w:fill="auto"/>
            <w:noWrap/>
            <w:vAlign w:val="bottom"/>
            <w:hideMark/>
          </w:tcPr>
          <w:p w14:paraId="1609E2EA"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837</w:t>
            </w:r>
          </w:p>
        </w:tc>
        <w:tc>
          <w:tcPr>
            <w:tcW w:w="878" w:type="dxa"/>
            <w:tcBorders>
              <w:top w:val="nil"/>
              <w:left w:val="nil"/>
              <w:bottom w:val="nil"/>
              <w:right w:val="nil"/>
            </w:tcBorders>
            <w:shd w:val="clear" w:color="auto" w:fill="auto"/>
            <w:noWrap/>
            <w:vAlign w:val="bottom"/>
            <w:hideMark/>
          </w:tcPr>
          <w:p w14:paraId="1452DB1D"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046</w:t>
            </w:r>
          </w:p>
        </w:tc>
        <w:tc>
          <w:tcPr>
            <w:tcW w:w="913" w:type="dxa"/>
            <w:tcBorders>
              <w:top w:val="nil"/>
              <w:left w:val="nil"/>
              <w:bottom w:val="nil"/>
              <w:right w:val="nil"/>
            </w:tcBorders>
            <w:shd w:val="clear" w:color="auto" w:fill="auto"/>
            <w:noWrap/>
            <w:vAlign w:val="bottom"/>
            <w:hideMark/>
          </w:tcPr>
          <w:p w14:paraId="49ACB28A"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036</w:t>
            </w:r>
          </w:p>
        </w:tc>
        <w:tc>
          <w:tcPr>
            <w:tcW w:w="1271" w:type="dxa"/>
            <w:tcBorders>
              <w:top w:val="nil"/>
              <w:left w:val="nil"/>
              <w:bottom w:val="nil"/>
              <w:right w:val="nil"/>
            </w:tcBorders>
            <w:shd w:val="clear" w:color="auto" w:fill="auto"/>
            <w:noWrap/>
            <w:vAlign w:val="bottom"/>
            <w:hideMark/>
          </w:tcPr>
          <w:p w14:paraId="014A2B28" w14:textId="77777777" w:rsidR="00F556BC" w:rsidRPr="0088744A" w:rsidRDefault="00F556BC" w:rsidP="0083154C">
            <w:pPr>
              <w:rPr>
                <w:rFonts w:ascii="Arial" w:hAnsi="Arial" w:cs="Arial"/>
                <w:sz w:val="20"/>
                <w:szCs w:val="20"/>
              </w:rPr>
            </w:pPr>
            <w:r w:rsidRPr="0088744A">
              <w:rPr>
                <w:rFonts w:ascii="Arial" w:hAnsi="Arial" w:cs="Arial"/>
                <w:sz w:val="20"/>
                <w:szCs w:val="20"/>
              </w:rPr>
              <w:t>38</w:t>
            </w:r>
            <w:r>
              <w:rPr>
                <w:rFonts w:ascii="Arial" w:hAnsi="Arial" w:cs="Arial"/>
                <w:sz w:val="20"/>
                <w:szCs w:val="20"/>
              </w:rPr>
              <w:t>.</w:t>
            </w:r>
            <w:r w:rsidRPr="0088744A">
              <w:rPr>
                <w:rFonts w:ascii="Arial" w:hAnsi="Arial" w:cs="Arial"/>
                <w:sz w:val="20"/>
                <w:szCs w:val="20"/>
              </w:rPr>
              <w:t>25</w:t>
            </w:r>
          </w:p>
        </w:tc>
        <w:tc>
          <w:tcPr>
            <w:tcW w:w="820" w:type="dxa"/>
            <w:tcBorders>
              <w:top w:val="nil"/>
              <w:left w:val="nil"/>
              <w:bottom w:val="nil"/>
              <w:right w:val="nil"/>
            </w:tcBorders>
            <w:shd w:val="clear" w:color="auto" w:fill="auto"/>
            <w:noWrap/>
            <w:vAlign w:val="bottom"/>
            <w:hideMark/>
          </w:tcPr>
          <w:p w14:paraId="15665AE7" w14:textId="2DE3B7AE" w:rsidR="00F556BC" w:rsidRPr="0088744A" w:rsidRDefault="007D7252" w:rsidP="0083154C">
            <w:pPr>
              <w:rPr>
                <w:rFonts w:ascii="Arial" w:hAnsi="Arial" w:cs="Arial"/>
                <w:sz w:val="20"/>
                <w:szCs w:val="20"/>
              </w:rPr>
            </w:pPr>
            <w:r>
              <w:rPr>
                <w:rFonts w:ascii="Arial" w:hAnsi="Arial" w:cs="Arial"/>
                <w:sz w:val="20"/>
                <w:szCs w:val="20"/>
              </w:rPr>
              <w:t>13</w:t>
            </w:r>
          </w:p>
        </w:tc>
        <w:tc>
          <w:tcPr>
            <w:tcW w:w="1197" w:type="dxa"/>
            <w:tcBorders>
              <w:top w:val="nil"/>
              <w:left w:val="nil"/>
              <w:bottom w:val="nil"/>
              <w:right w:val="nil"/>
            </w:tcBorders>
            <w:shd w:val="clear" w:color="auto" w:fill="auto"/>
            <w:noWrap/>
            <w:vAlign w:val="bottom"/>
            <w:hideMark/>
          </w:tcPr>
          <w:p w14:paraId="12B9FA55" w14:textId="2E972D90" w:rsidR="00F556BC" w:rsidRPr="0088744A" w:rsidRDefault="007D7252" w:rsidP="0083154C">
            <w:pPr>
              <w:rPr>
                <w:rFonts w:ascii="Arial" w:hAnsi="Arial" w:cs="Arial"/>
                <w:sz w:val="20"/>
                <w:szCs w:val="20"/>
              </w:rPr>
            </w:pPr>
            <w:r>
              <w:rPr>
                <w:rFonts w:ascii="Arial" w:hAnsi="Arial" w:cs="Arial"/>
                <w:sz w:val="20"/>
                <w:szCs w:val="20"/>
              </w:rPr>
              <w:t>9</w:t>
            </w:r>
          </w:p>
        </w:tc>
      </w:tr>
      <w:tr w:rsidR="00F556BC" w:rsidRPr="0088744A" w14:paraId="0EC1CB61" w14:textId="77777777" w:rsidTr="0083154C">
        <w:trPr>
          <w:trHeight w:val="263"/>
        </w:trPr>
        <w:tc>
          <w:tcPr>
            <w:tcW w:w="2403" w:type="dxa"/>
            <w:tcBorders>
              <w:top w:val="nil"/>
              <w:left w:val="nil"/>
              <w:bottom w:val="nil"/>
              <w:right w:val="nil"/>
            </w:tcBorders>
            <w:shd w:val="clear" w:color="auto" w:fill="auto"/>
            <w:noWrap/>
            <w:vAlign w:val="bottom"/>
            <w:hideMark/>
          </w:tcPr>
          <w:p w14:paraId="422EF78E"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Neuroticism</w:t>
            </w:r>
            <w:proofErr w:type="spellEnd"/>
            <w:r w:rsidRPr="0088744A">
              <w:rPr>
                <w:rFonts w:ascii="Arial" w:hAnsi="Arial" w:cs="Arial"/>
                <w:sz w:val="20"/>
                <w:szCs w:val="20"/>
              </w:rPr>
              <w:t xml:space="preserve"> (8)</w:t>
            </w:r>
          </w:p>
        </w:tc>
        <w:tc>
          <w:tcPr>
            <w:tcW w:w="1248" w:type="dxa"/>
            <w:tcBorders>
              <w:top w:val="nil"/>
              <w:left w:val="nil"/>
              <w:bottom w:val="nil"/>
              <w:right w:val="nil"/>
            </w:tcBorders>
            <w:shd w:val="clear" w:color="auto" w:fill="auto"/>
            <w:noWrap/>
            <w:vAlign w:val="bottom"/>
            <w:hideMark/>
          </w:tcPr>
          <w:p w14:paraId="1EDBCA42" w14:textId="77777777" w:rsidR="00F556BC" w:rsidRPr="0088744A" w:rsidRDefault="00F556BC" w:rsidP="0083154C">
            <w:pPr>
              <w:rPr>
                <w:rFonts w:ascii="Arial" w:hAnsi="Arial" w:cs="Arial"/>
                <w:sz w:val="20"/>
                <w:szCs w:val="20"/>
              </w:rPr>
            </w:pPr>
            <w:r w:rsidRPr="0088744A">
              <w:rPr>
                <w:rFonts w:ascii="Arial" w:hAnsi="Arial" w:cs="Arial"/>
                <w:sz w:val="20"/>
                <w:szCs w:val="20"/>
              </w:rPr>
              <w:t>9346.97*** (5987)</w:t>
            </w:r>
          </w:p>
        </w:tc>
        <w:tc>
          <w:tcPr>
            <w:tcW w:w="744" w:type="dxa"/>
            <w:tcBorders>
              <w:top w:val="nil"/>
              <w:left w:val="nil"/>
              <w:bottom w:val="nil"/>
              <w:right w:val="nil"/>
            </w:tcBorders>
            <w:shd w:val="clear" w:color="auto" w:fill="auto"/>
            <w:noWrap/>
            <w:vAlign w:val="bottom"/>
            <w:hideMark/>
          </w:tcPr>
          <w:p w14:paraId="70EB02AA"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836</w:t>
            </w:r>
          </w:p>
        </w:tc>
        <w:tc>
          <w:tcPr>
            <w:tcW w:w="878" w:type="dxa"/>
            <w:tcBorders>
              <w:top w:val="nil"/>
              <w:left w:val="nil"/>
              <w:bottom w:val="nil"/>
              <w:right w:val="nil"/>
            </w:tcBorders>
            <w:shd w:val="clear" w:color="auto" w:fill="auto"/>
            <w:noWrap/>
            <w:vAlign w:val="bottom"/>
            <w:hideMark/>
          </w:tcPr>
          <w:p w14:paraId="02D238E9"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039</w:t>
            </w:r>
          </w:p>
        </w:tc>
        <w:tc>
          <w:tcPr>
            <w:tcW w:w="913" w:type="dxa"/>
            <w:tcBorders>
              <w:top w:val="nil"/>
              <w:left w:val="nil"/>
              <w:bottom w:val="nil"/>
              <w:right w:val="nil"/>
            </w:tcBorders>
            <w:shd w:val="clear" w:color="auto" w:fill="auto"/>
            <w:noWrap/>
            <w:vAlign w:val="bottom"/>
            <w:hideMark/>
          </w:tcPr>
          <w:p w14:paraId="55DDED94"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034</w:t>
            </w:r>
          </w:p>
        </w:tc>
        <w:tc>
          <w:tcPr>
            <w:tcW w:w="1271" w:type="dxa"/>
            <w:tcBorders>
              <w:top w:val="nil"/>
              <w:left w:val="nil"/>
              <w:bottom w:val="nil"/>
              <w:right w:val="nil"/>
            </w:tcBorders>
            <w:shd w:val="clear" w:color="auto" w:fill="auto"/>
            <w:noWrap/>
            <w:vAlign w:val="bottom"/>
            <w:hideMark/>
          </w:tcPr>
          <w:p w14:paraId="3DF023AE" w14:textId="77777777" w:rsidR="00F556BC" w:rsidRPr="0088744A" w:rsidRDefault="00F556BC" w:rsidP="0083154C">
            <w:pPr>
              <w:rPr>
                <w:rFonts w:ascii="Arial" w:hAnsi="Arial" w:cs="Arial"/>
                <w:sz w:val="20"/>
                <w:szCs w:val="20"/>
              </w:rPr>
            </w:pPr>
            <w:r w:rsidRPr="0088744A">
              <w:rPr>
                <w:rFonts w:ascii="Arial" w:hAnsi="Arial" w:cs="Arial"/>
                <w:sz w:val="20"/>
                <w:szCs w:val="20"/>
              </w:rPr>
              <w:t>53</w:t>
            </w:r>
            <w:r>
              <w:rPr>
                <w:rFonts w:ascii="Arial" w:hAnsi="Arial" w:cs="Arial"/>
                <w:sz w:val="20"/>
                <w:szCs w:val="20"/>
              </w:rPr>
              <w:t>.</w:t>
            </w:r>
            <w:r w:rsidRPr="0088744A">
              <w:rPr>
                <w:rFonts w:ascii="Arial" w:hAnsi="Arial" w:cs="Arial"/>
                <w:sz w:val="20"/>
                <w:szCs w:val="20"/>
              </w:rPr>
              <w:t>5</w:t>
            </w:r>
            <w:r>
              <w:rPr>
                <w:rFonts w:ascii="Arial" w:hAnsi="Arial" w:cs="Arial"/>
                <w:sz w:val="20"/>
                <w:szCs w:val="20"/>
              </w:rPr>
              <w:t>0</w:t>
            </w:r>
          </w:p>
        </w:tc>
        <w:tc>
          <w:tcPr>
            <w:tcW w:w="820" w:type="dxa"/>
            <w:tcBorders>
              <w:top w:val="nil"/>
              <w:left w:val="nil"/>
              <w:bottom w:val="nil"/>
              <w:right w:val="nil"/>
            </w:tcBorders>
            <w:shd w:val="clear" w:color="auto" w:fill="auto"/>
            <w:noWrap/>
            <w:vAlign w:val="bottom"/>
            <w:hideMark/>
          </w:tcPr>
          <w:p w14:paraId="40959DAE" w14:textId="6B04F1E6" w:rsidR="00F556BC" w:rsidRPr="0088744A" w:rsidRDefault="007D7252" w:rsidP="0083154C">
            <w:pPr>
              <w:rPr>
                <w:rFonts w:ascii="Arial" w:hAnsi="Arial" w:cs="Arial"/>
                <w:sz w:val="20"/>
                <w:szCs w:val="20"/>
              </w:rPr>
            </w:pPr>
            <w:r>
              <w:rPr>
                <w:rFonts w:ascii="Arial" w:hAnsi="Arial" w:cs="Arial"/>
                <w:sz w:val="20"/>
                <w:szCs w:val="20"/>
              </w:rPr>
              <w:t>9</w:t>
            </w:r>
          </w:p>
        </w:tc>
        <w:tc>
          <w:tcPr>
            <w:tcW w:w="1197" w:type="dxa"/>
            <w:tcBorders>
              <w:top w:val="nil"/>
              <w:left w:val="nil"/>
              <w:bottom w:val="nil"/>
              <w:right w:val="nil"/>
            </w:tcBorders>
            <w:shd w:val="clear" w:color="auto" w:fill="auto"/>
            <w:noWrap/>
            <w:vAlign w:val="bottom"/>
            <w:hideMark/>
          </w:tcPr>
          <w:p w14:paraId="46CF0363" w14:textId="77777777" w:rsidR="00F556BC" w:rsidRPr="0088744A" w:rsidRDefault="00F556BC" w:rsidP="0083154C">
            <w:pPr>
              <w:rPr>
                <w:rFonts w:ascii="Arial" w:hAnsi="Arial" w:cs="Arial"/>
                <w:sz w:val="20"/>
                <w:szCs w:val="20"/>
              </w:rPr>
            </w:pPr>
            <w:r w:rsidRPr="0088744A">
              <w:rPr>
                <w:rFonts w:ascii="Arial" w:hAnsi="Arial" w:cs="Arial"/>
                <w:sz w:val="20"/>
                <w:szCs w:val="20"/>
              </w:rPr>
              <w:t>7</w:t>
            </w:r>
          </w:p>
        </w:tc>
      </w:tr>
      <w:tr w:rsidR="00F556BC" w:rsidRPr="0088744A" w14:paraId="02F2E890" w14:textId="77777777" w:rsidTr="0083154C">
        <w:trPr>
          <w:trHeight w:val="263"/>
        </w:trPr>
        <w:tc>
          <w:tcPr>
            <w:tcW w:w="2403" w:type="dxa"/>
            <w:tcBorders>
              <w:top w:val="nil"/>
              <w:left w:val="nil"/>
              <w:bottom w:val="nil"/>
              <w:right w:val="nil"/>
            </w:tcBorders>
            <w:shd w:val="clear" w:color="auto" w:fill="auto"/>
            <w:noWrap/>
            <w:vAlign w:val="bottom"/>
            <w:hideMark/>
          </w:tcPr>
          <w:p w14:paraId="3BA3F69F"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Openness</w:t>
            </w:r>
            <w:proofErr w:type="spellEnd"/>
            <w:r w:rsidRPr="0088744A">
              <w:rPr>
                <w:rFonts w:ascii="Arial" w:hAnsi="Arial" w:cs="Arial"/>
                <w:sz w:val="20"/>
                <w:szCs w:val="20"/>
              </w:rPr>
              <w:t xml:space="preserve"> (9)</w:t>
            </w:r>
          </w:p>
        </w:tc>
        <w:tc>
          <w:tcPr>
            <w:tcW w:w="1248" w:type="dxa"/>
            <w:tcBorders>
              <w:top w:val="nil"/>
              <w:left w:val="nil"/>
              <w:bottom w:val="nil"/>
              <w:right w:val="nil"/>
            </w:tcBorders>
            <w:shd w:val="clear" w:color="auto" w:fill="auto"/>
            <w:noWrap/>
            <w:vAlign w:val="bottom"/>
            <w:hideMark/>
          </w:tcPr>
          <w:p w14:paraId="1C38F5F3" w14:textId="77777777" w:rsidR="00F556BC" w:rsidRPr="0088744A" w:rsidRDefault="00F556BC" w:rsidP="0083154C">
            <w:pPr>
              <w:rPr>
                <w:rFonts w:ascii="Arial" w:hAnsi="Arial" w:cs="Arial"/>
                <w:sz w:val="20"/>
                <w:szCs w:val="20"/>
              </w:rPr>
            </w:pPr>
            <w:r w:rsidRPr="0088744A">
              <w:rPr>
                <w:rFonts w:ascii="Arial" w:hAnsi="Arial" w:cs="Arial"/>
                <w:sz w:val="20"/>
                <w:szCs w:val="20"/>
              </w:rPr>
              <w:t>8178.52*** (5142)</w:t>
            </w:r>
          </w:p>
        </w:tc>
        <w:tc>
          <w:tcPr>
            <w:tcW w:w="744" w:type="dxa"/>
            <w:tcBorders>
              <w:top w:val="nil"/>
              <w:left w:val="nil"/>
              <w:bottom w:val="nil"/>
              <w:right w:val="nil"/>
            </w:tcBorders>
            <w:shd w:val="clear" w:color="auto" w:fill="auto"/>
            <w:noWrap/>
            <w:vAlign w:val="bottom"/>
            <w:hideMark/>
          </w:tcPr>
          <w:p w14:paraId="504029FE"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824</w:t>
            </w:r>
          </w:p>
        </w:tc>
        <w:tc>
          <w:tcPr>
            <w:tcW w:w="878" w:type="dxa"/>
            <w:tcBorders>
              <w:top w:val="nil"/>
              <w:left w:val="nil"/>
              <w:bottom w:val="nil"/>
              <w:right w:val="nil"/>
            </w:tcBorders>
            <w:shd w:val="clear" w:color="auto" w:fill="auto"/>
            <w:noWrap/>
            <w:vAlign w:val="bottom"/>
            <w:hideMark/>
          </w:tcPr>
          <w:p w14:paraId="4897D063"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04</w:t>
            </w:r>
            <w:r>
              <w:rPr>
                <w:rFonts w:ascii="Arial" w:hAnsi="Arial" w:cs="Arial"/>
                <w:sz w:val="20"/>
                <w:szCs w:val="20"/>
              </w:rPr>
              <w:t>0</w:t>
            </w:r>
          </w:p>
        </w:tc>
        <w:tc>
          <w:tcPr>
            <w:tcW w:w="913" w:type="dxa"/>
            <w:tcBorders>
              <w:top w:val="nil"/>
              <w:left w:val="nil"/>
              <w:bottom w:val="nil"/>
              <w:right w:val="nil"/>
            </w:tcBorders>
            <w:shd w:val="clear" w:color="auto" w:fill="auto"/>
            <w:noWrap/>
            <w:vAlign w:val="bottom"/>
            <w:hideMark/>
          </w:tcPr>
          <w:p w14:paraId="03223B03"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036</w:t>
            </w:r>
          </w:p>
        </w:tc>
        <w:tc>
          <w:tcPr>
            <w:tcW w:w="1271" w:type="dxa"/>
            <w:tcBorders>
              <w:top w:val="nil"/>
              <w:left w:val="nil"/>
              <w:bottom w:val="nil"/>
              <w:right w:val="nil"/>
            </w:tcBorders>
            <w:shd w:val="clear" w:color="auto" w:fill="auto"/>
            <w:noWrap/>
            <w:vAlign w:val="bottom"/>
            <w:hideMark/>
          </w:tcPr>
          <w:p w14:paraId="533E9BC9" w14:textId="77777777" w:rsidR="00F556BC" w:rsidRPr="0088744A" w:rsidRDefault="00F556BC" w:rsidP="0083154C">
            <w:pPr>
              <w:rPr>
                <w:rFonts w:ascii="Arial" w:hAnsi="Arial" w:cs="Arial"/>
                <w:sz w:val="20"/>
                <w:szCs w:val="20"/>
              </w:rPr>
            </w:pPr>
            <w:r w:rsidRPr="0088744A">
              <w:rPr>
                <w:rFonts w:ascii="Arial" w:hAnsi="Arial" w:cs="Arial"/>
                <w:sz w:val="20"/>
                <w:szCs w:val="20"/>
              </w:rPr>
              <w:t>47</w:t>
            </w:r>
            <w:r>
              <w:rPr>
                <w:rFonts w:ascii="Arial" w:hAnsi="Arial" w:cs="Arial"/>
                <w:sz w:val="20"/>
                <w:szCs w:val="20"/>
              </w:rPr>
              <w:t>.</w:t>
            </w:r>
            <w:r w:rsidRPr="0088744A">
              <w:rPr>
                <w:rFonts w:ascii="Arial" w:hAnsi="Arial" w:cs="Arial"/>
                <w:sz w:val="20"/>
                <w:szCs w:val="20"/>
              </w:rPr>
              <w:t>41</w:t>
            </w:r>
          </w:p>
        </w:tc>
        <w:tc>
          <w:tcPr>
            <w:tcW w:w="820" w:type="dxa"/>
            <w:tcBorders>
              <w:top w:val="nil"/>
              <w:left w:val="nil"/>
              <w:bottom w:val="nil"/>
              <w:right w:val="nil"/>
            </w:tcBorders>
            <w:shd w:val="clear" w:color="auto" w:fill="auto"/>
            <w:noWrap/>
            <w:vAlign w:val="bottom"/>
            <w:hideMark/>
          </w:tcPr>
          <w:p w14:paraId="23EB429E" w14:textId="6A9F632C" w:rsidR="00F556BC" w:rsidRPr="0088744A" w:rsidRDefault="007D7252" w:rsidP="0083154C">
            <w:pPr>
              <w:rPr>
                <w:rFonts w:ascii="Arial" w:hAnsi="Arial" w:cs="Arial"/>
                <w:sz w:val="20"/>
                <w:szCs w:val="20"/>
              </w:rPr>
            </w:pPr>
            <w:r>
              <w:rPr>
                <w:rFonts w:ascii="Arial" w:hAnsi="Arial" w:cs="Arial"/>
                <w:sz w:val="20"/>
                <w:szCs w:val="20"/>
              </w:rPr>
              <w:t>10</w:t>
            </w:r>
          </w:p>
        </w:tc>
        <w:tc>
          <w:tcPr>
            <w:tcW w:w="1197" w:type="dxa"/>
            <w:tcBorders>
              <w:top w:val="nil"/>
              <w:left w:val="nil"/>
              <w:bottom w:val="nil"/>
              <w:right w:val="nil"/>
            </w:tcBorders>
            <w:shd w:val="clear" w:color="auto" w:fill="auto"/>
            <w:noWrap/>
            <w:vAlign w:val="bottom"/>
            <w:hideMark/>
          </w:tcPr>
          <w:p w14:paraId="136774A7" w14:textId="77777777" w:rsidR="00F556BC" w:rsidRPr="0088744A" w:rsidRDefault="00F556BC" w:rsidP="0083154C">
            <w:pPr>
              <w:rPr>
                <w:rFonts w:ascii="Arial" w:hAnsi="Arial" w:cs="Arial"/>
                <w:sz w:val="20"/>
                <w:szCs w:val="20"/>
              </w:rPr>
            </w:pPr>
            <w:r w:rsidRPr="0088744A">
              <w:rPr>
                <w:rFonts w:ascii="Arial" w:hAnsi="Arial" w:cs="Arial"/>
                <w:sz w:val="20"/>
                <w:szCs w:val="20"/>
              </w:rPr>
              <w:t>11</w:t>
            </w:r>
          </w:p>
        </w:tc>
      </w:tr>
    </w:tbl>
    <w:p w14:paraId="3BD09123" w14:textId="77777777" w:rsidR="00F556BC" w:rsidRDefault="00F556BC" w:rsidP="00F556BC">
      <w:pPr>
        <w:pStyle w:val="Textoindependiente"/>
      </w:pPr>
      <w:r>
        <w:t>Note: *** means p value &lt; 0.01.</w:t>
      </w:r>
    </w:p>
    <w:p w14:paraId="4B5CC7BB" w14:textId="77777777" w:rsidR="00F556BC" w:rsidRDefault="00F556BC" w:rsidP="00F556BC">
      <w:pPr>
        <w:pStyle w:val="Textoindependiente"/>
      </w:pPr>
    </w:p>
    <w:p w14:paraId="41671D83" w14:textId="3FEE8C5D" w:rsidR="00F556BC" w:rsidRDefault="00DC1293" w:rsidP="00F556BC">
      <w:pPr>
        <w:pStyle w:val="Textoindependiente"/>
      </w:pPr>
      <w:r>
        <w:t>Eight</w:t>
      </w:r>
      <w:r w:rsidR="00FF0FF2">
        <w:t xml:space="preserve"> facets were retained for the domain </w:t>
      </w:r>
      <w:r w:rsidR="00F556BC">
        <w:t>Agreeableness</w:t>
      </w:r>
      <w:r w:rsidR="00FF0FF2">
        <w:t>,</w:t>
      </w:r>
      <w:r w:rsidR="00F556BC">
        <w:t xml:space="preserve"> after two were eliminated due to weak loading</w:t>
      </w:r>
      <w:r w:rsidR="00FF0FF2">
        <w:t>s</w:t>
      </w:r>
      <w:r w:rsidR="00F556BC">
        <w:t xml:space="preserve"> and </w:t>
      </w:r>
      <w:r w:rsidR="00FF0FF2">
        <w:t>clusters wh</w:t>
      </w:r>
      <w:r w:rsidR="0066150A">
        <w:t>ose content was elusive</w:t>
      </w:r>
      <w:r w:rsidR="00F556BC">
        <w:t>. The</w:t>
      </w:r>
      <w:r w:rsidR="00FF0FF2">
        <w:t>se</w:t>
      </w:r>
      <w:r w:rsidR="00F556BC">
        <w:t xml:space="preserve"> facets were named </w:t>
      </w:r>
      <w:commentRangeStart w:id="46"/>
      <w:r w:rsidR="00F556BC">
        <w:rPr>
          <w:i/>
        </w:rPr>
        <w:t>Appreciation</w:t>
      </w:r>
      <w:commentRangeEnd w:id="46"/>
      <w:r w:rsidR="00DA7AD1">
        <w:rPr>
          <w:rStyle w:val="Refdecomentario"/>
          <w:rFonts w:asciiTheme="minorHAnsi" w:hAnsiTheme="minorHAnsi"/>
        </w:rPr>
        <w:commentReference w:id="46"/>
      </w:r>
      <w:r w:rsidR="00F556BC">
        <w:t xml:space="preserve">, </w:t>
      </w:r>
      <w:r w:rsidR="00F556BC">
        <w:rPr>
          <w:i/>
        </w:rPr>
        <w:t>Integrity</w:t>
      </w:r>
      <w:r w:rsidR="00F556BC">
        <w:t xml:space="preserve">, </w:t>
      </w:r>
      <w:r w:rsidR="00F556BC">
        <w:rPr>
          <w:i/>
        </w:rPr>
        <w:t>Low competitiveness</w:t>
      </w:r>
      <w:r w:rsidR="00F556BC">
        <w:t xml:space="preserve">, </w:t>
      </w:r>
      <w:r w:rsidR="00F556BC">
        <w:rPr>
          <w:i/>
        </w:rPr>
        <w:t>Readiness to give feedback</w:t>
      </w:r>
      <w:r w:rsidR="00F556BC">
        <w:t xml:space="preserve">, </w:t>
      </w:r>
      <w:r w:rsidR="00F556BC">
        <w:rPr>
          <w:i/>
        </w:rPr>
        <w:t>Search for support</w:t>
      </w:r>
      <w:r w:rsidR="00F556BC">
        <w:t xml:space="preserve">, </w:t>
      </w:r>
      <w:r w:rsidR="000666B0">
        <w:rPr>
          <w:i/>
        </w:rPr>
        <w:t>Compliance</w:t>
      </w:r>
      <w:r w:rsidR="00F556BC">
        <w:t xml:space="preserve">, </w:t>
      </w:r>
      <w:r w:rsidR="00F556BC">
        <w:rPr>
          <w:i/>
        </w:rPr>
        <w:t>Genuineness,</w:t>
      </w:r>
      <w:r w:rsidR="00F556BC">
        <w:t xml:space="preserve"> and </w:t>
      </w:r>
      <w:r w:rsidR="00F556BC">
        <w:rPr>
          <w:i/>
        </w:rPr>
        <w:t>Altruism</w:t>
      </w:r>
      <w:r w:rsidR="00F556BC">
        <w:t>.</w:t>
      </w:r>
    </w:p>
    <w:p w14:paraId="2BE3F67E" w14:textId="08F8D870" w:rsidR="00F556BC" w:rsidRDefault="00F556BC" w:rsidP="00F556BC">
      <w:pPr>
        <w:pStyle w:val="Textoindependiente"/>
      </w:pPr>
      <w:r>
        <w:lastRenderedPageBreak/>
        <w:t>Conscientiousness consist</w:t>
      </w:r>
      <w:r w:rsidR="00FF0FF2">
        <w:t>ed</w:t>
      </w:r>
      <w:r>
        <w:t xml:space="preserve"> of nine facets after one facet with factor loadings </w:t>
      </w:r>
      <w:r w:rsidR="00FF0FF2">
        <w:t>below</w:t>
      </w:r>
      <w:r>
        <w:t xml:space="preserve"> .30 was excluded, </w:t>
      </w:r>
      <w:r w:rsidR="00FF0FF2">
        <w:t>these were</w:t>
      </w:r>
      <w:r>
        <w:t xml:space="preserv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637419B0" w14:textId="0FD634CB" w:rsidR="00F556BC" w:rsidRDefault="00F556BC" w:rsidP="00F556BC">
      <w:pPr>
        <w:pStyle w:val="Textoindependiente"/>
      </w:pPr>
      <w:r>
        <w:t xml:space="preserve">Extraversion </w:t>
      </w:r>
      <w:r w:rsidR="00FF0FF2">
        <w:t>was</w:t>
      </w:r>
      <w:r>
        <w:t xml:space="preserve"> formed by nine facets. A new facet (</w:t>
      </w:r>
      <w:r>
        <w:rPr>
          <w:i/>
        </w:rPr>
        <w:t>Energy</w:t>
      </w:r>
      <w:r>
        <w:t>) was added in order to tap the physical component of Extraversion, which was missing in the eight-facet solution</w:t>
      </w:r>
      <w:r w:rsidR="0066150A">
        <w:t xml:space="preserve"> the EFA suggested</w:t>
      </w:r>
      <w:r>
        <w:t>. The</w:t>
      </w:r>
      <w:r w:rsidR="00FF0FF2">
        <w:t>se</w:t>
      </w:r>
      <w:r>
        <w:t xml:space="preserve"> facets </w:t>
      </w:r>
      <w:r w:rsidR="00FF0FF2">
        <w:t>were labelled</w:t>
      </w:r>
      <w:r>
        <w:t xml:space="preserv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780A4D93" w14:textId="76282053" w:rsidR="00F556BC" w:rsidRDefault="00F556BC" w:rsidP="00F556BC">
      <w:pPr>
        <w:pStyle w:val="Textoindependiente"/>
      </w:pPr>
      <w:r>
        <w:t>Neuroticism (interpreted here as emotional stability) consist</w:t>
      </w:r>
      <w:r w:rsidR="00FF0FF2">
        <w:t>ed</w:t>
      </w:r>
      <w:r>
        <w:t xml:space="preserve"> of seven facets. One facet was dropped due to poor interpretability and was therefore not included in the subsequent analyses. The final set of facets </w:t>
      </w:r>
      <w:r w:rsidR="00FF0FF2">
        <w:t>were</w:t>
      </w:r>
      <w:r>
        <w:t xml:space="preserv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D500E31" w14:textId="1AE4339A" w:rsidR="00F556BC" w:rsidRDefault="00F556BC" w:rsidP="00F556BC">
      <w:pPr>
        <w:pStyle w:val="Textoindependiente"/>
        <w:rPr>
          <w:i/>
        </w:rPr>
      </w:pPr>
      <w:r>
        <w:t>Openness to experience comprise</w:t>
      </w:r>
      <w:r w:rsidR="00FF0FF2">
        <w:t>d</w:t>
      </w:r>
      <w:r>
        <w:t xml:space="preserve"> nine facets. One facet was identified as a method factor and eliminated, </w:t>
      </w:r>
      <w:r w:rsidR="00196691">
        <w:t xml:space="preserve">as </w:t>
      </w:r>
      <w:r>
        <w:t xml:space="preserve">it solely contained negatively formulated items and no coherent underlying trait could be identified. Furthermore, </w:t>
      </w:r>
      <w:r w:rsidR="00FF0FF2">
        <w:t>an extra</w:t>
      </w:r>
      <w:r>
        <w:t xml:space="preserve"> facet was added</w:t>
      </w:r>
      <w:r w:rsidR="00FF0FF2">
        <w:t xml:space="preserve"> (</w:t>
      </w:r>
      <w:r w:rsidR="00FF0FF2">
        <w:rPr>
          <w:i/>
        </w:rPr>
        <w:t>Intellect</w:t>
      </w:r>
      <w:r w:rsidR="00FF0FF2">
        <w:t>)</w:t>
      </w:r>
      <w:r>
        <w:t xml:space="preserve">, </w:t>
      </w:r>
      <w:r w:rsidR="00E26566">
        <w:t xml:space="preserve">as it was not present in the EFA solution and represents a core </w:t>
      </w:r>
      <w:proofErr w:type="spellStart"/>
      <w:r w:rsidR="00E26566">
        <w:t>contruct</w:t>
      </w:r>
      <w:proofErr w:type="spellEnd"/>
      <w:r w:rsidR="00E26566">
        <w:t xml:space="preserve"> in other important facet models</w:t>
      </w:r>
      <w:r>
        <w:t xml:space="preserve">. The </w:t>
      </w:r>
      <w:r w:rsidR="00FF0FF2">
        <w:t xml:space="preserve">final set of </w:t>
      </w:r>
      <w:r>
        <w:t xml:space="preserve">facets of </w:t>
      </w:r>
      <w:r w:rsidR="00FF0FF2">
        <w:t xml:space="preserve">the </w:t>
      </w:r>
      <w:r>
        <w:t>Openness</w:t>
      </w:r>
      <w:r w:rsidR="00FF0FF2">
        <w:t xml:space="preserve"> </w:t>
      </w:r>
      <w:r w:rsidR="00485490">
        <w:t>domain</w:t>
      </w:r>
      <w:r>
        <w:t xml:space="preserve"> </w:t>
      </w:r>
      <w:r w:rsidR="00FF0FF2">
        <w:t>were</w:t>
      </w:r>
      <w:r>
        <w:t xml:space="preserv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sidR="000666B0">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129765D8" w14:textId="77777777" w:rsidR="00624FA1" w:rsidRDefault="00624FA1" w:rsidP="00624FA1">
      <w:pPr>
        <w:pStyle w:val="Ttulo3"/>
      </w:pPr>
      <w:r>
        <w:t>Reliability</w:t>
      </w:r>
    </w:p>
    <w:p w14:paraId="63DF8FAA" w14:textId="487D004F" w:rsidR="00624FA1" w:rsidRDefault="00624FA1" w:rsidP="00624FA1">
      <w:pPr>
        <w:pStyle w:val="Maintext"/>
      </w:pPr>
      <w:r>
        <w:t xml:space="preserve">Reliability estimates for each of the facets were obtained using  </w:t>
      </w:r>
      <m:oMath>
        <m:r>
          <w:rPr>
            <w:rFonts w:ascii="Cambria Math" w:hAnsi="Cambria Math"/>
          </w:rPr>
          <m:t>α</m:t>
        </m:r>
      </m:oMath>
      <w:r>
        <w:t xml:space="preserve"> and </w:t>
      </w:r>
      <m:oMath>
        <m:r>
          <w:rPr>
            <w:rFonts w:ascii="Cambria Math" w:hAnsi="Cambria Math"/>
          </w:rPr>
          <m:t>ω</m:t>
        </m:r>
      </m:oMath>
      <w:r>
        <w:rPr>
          <w:rFonts w:eastAsiaTheme="minorEastAsia"/>
        </w:rPr>
        <w:t xml:space="preserve"> (they can be found in table </w:t>
      </w:r>
      <w:r w:rsidR="004F5F8A">
        <w:rPr>
          <w:rFonts w:eastAsiaTheme="minorEastAsia"/>
        </w:rPr>
        <w:t>3</w:t>
      </w:r>
      <w:r>
        <w:rPr>
          <w:rFonts w:eastAsiaTheme="minorEastAsia"/>
        </w:rPr>
        <w:t>)</w:t>
      </w:r>
      <w:r>
        <w:t xml:space="preserve">. 95% C.I. estimates of McDonald’s </w:t>
      </w:r>
      <m:oMath>
        <m:r>
          <w:rPr>
            <w:rFonts w:ascii="Cambria Math" w:hAnsi="Cambria Math"/>
          </w:rPr>
          <m:t>ω</m:t>
        </m:r>
      </m:oMath>
      <w:r>
        <w:t xml:space="preserve"> for the domains were: Agreeableness ranged from 0.83 to 0.86, Conscientiousness ranged </w:t>
      </w:r>
      <w:proofErr w:type="gramStart"/>
      <w:r>
        <w:t>from  0.86</w:t>
      </w:r>
      <w:proofErr w:type="gramEnd"/>
      <w:r>
        <w:t xml:space="preserve"> to 0.88, Openness</w:t>
      </w:r>
      <m:oMath>
        <m:r>
          <w:rPr>
            <w:rFonts w:ascii="Cambria Math" w:hAnsi="Cambria Math"/>
          </w:rPr>
          <m:t xml:space="preserve"> </m:t>
        </m:r>
      </m:oMath>
      <w:r>
        <w:t xml:space="preserve">ranged from </w:t>
      </w:r>
      <w:r>
        <w:lastRenderedPageBreak/>
        <w:t>0.91 to 0.92, Emotional Stability ranged from 0.89 to 0.91, Extraversion  ranged from 0.88 to 0.90.</w:t>
      </w:r>
    </w:p>
    <w:p w14:paraId="624F7411" w14:textId="12B16B88" w:rsidR="00FF0FF2" w:rsidRDefault="00F556BC" w:rsidP="00456E3A">
      <w:pPr>
        <w:pStyle w:val="Ttulo3"/>
      </w:pPr>
      <w:r>
        <w:t>CFA</w:t>
      </w:r>
    </w:p>
    <w:p w14:paraId="1C7A3B44" w14:textId="5ECA9274" w:rsidR="00F556BC" w:rsidRDefault="00FF0FF2" w:rsidP="00624FA1">
      <w:pPr>
        <w:pStyle w:val="Maintext"/>
      </w:pPr>
      <w:r>
        <w:t xml:space="preserve">Confirmatory factor analysis was applied to </w:t>
      </w:r>
      <w:r w:rsidR="00AA2BDB">
        <w:t xml:space="preserve">each of the facets identified in the previous step, using </w:t>
      </w:r>
      <w:r>
        <w:t xml:space="preserve">the </w:t>
      </w:r>
      <w:r w:rsidR="00AA2BDB">
        <w:t>second American-based</w:t>
      </w:r>
      <w:r>
        <w:t xml:space="preserve"> </w:t>
      </w:r>
      <w:r w:rsidR="00F556BC">
        <w:t>sample</w:t>
      </w:r>
      <w:r>
        <w:t>.</w:t>
      </w:r>
      <w:r w:rsidR="00F556BC">
        <w:t xml:space="preserve"> All measurement models fitted well</w:t>
      </w:r>
      <w:r w:rsidR="00196691">
        <w:t>,</w:t>
      </w:r>
      <w:r w:rsidR="00126B4A">
        <w:t xml:space="preserve"> according to goodness-of-fit indices</w:t>
      </w:r>
      <w:r w:rsidR="00FE6153">
        <w:t xml:space="preserve">. The fit information of three facets was not available as these models were saturated </w:t>
      </w:r>
      <w:r w:rsidR="00AA2BDB">
        <w:t xml:space="preserve">(they were reflected by three indicators). Goodness of fit estimations for each facet are available in </w:t>
      </w:r>
      <w:r w:rsidR="00AA2BDB" w:rsidRPr="00126B4A">
        <w:rPr>
          <w:i/>
          <w:iCs/>
        </w:rPr>
        <w:t xml:space="preserve">table </w:t>
      </w:r>
      <w:r w:rsidR="00FE6153">
        <w:rPr>
          <w:i/>
          <w:iCs/>
        </w:rPr>
        <w:t>3</w:t>
      </w:r>
      <w:r w:rsidR="00AA2BDB">
        <w:rPr>
          <w:i/>
          <w:iCs/>
        </w:rPr>
        <w:t xml:space="preserve">. </w:t>
      </w:r>
      <w:r w:rsidR="000D5623">
        <w:t xml:space="preserve">Models with two or zero degrees of freedom indicate that the facets had four or three items respectively, models with five degrees of freedom </w:t>
      </w:r>
      <w:r w:rsidR="00126B4A">
        <w:t xml:space="preserve">signal </w:t>
      </w:r>
      <w:r w:rsidR="000D5623">
        <w:t>reflect</w:t>
      </w:r>
      <w:r w:rsidR="00126B4A">
        <w:t>ive factors with</w:t>
      </w:r>
      <w:r w:rsidR="000D5623">
        <w:t xml:space="preserve"> five indicators. </w:t>
      </w:r>
    </w:p>
    <w:p w14:paraId="73533FA8" w14:textId="7C9E18CA" w:rsidR="00F556BC" w:rsidRDefault="00624FA1" w:rsidP="00624FA1">
      <w:pPr>
        <w:pStyle w:val="Ttulo3"/>
      </w:pPr>
      <w:r>
        <w:t>ESEM</w:t>
      </w:r>
    </w:p>
    <w:p w14:paraId="012E590E" w14:textId="691C01D2" w:rsidR="00456E3A" w:rsidRDefault="004F5F8A" w:rsidP="00624FA1">
      <w:pPr>
        <w:pStyle w:val="Maintext"/>
      </w:pPr>
      <w:r>
        <w:t xml:space="preserve">The final ESEM model was constructed after removing four facets that </w:t>
      </w:r>
      <w:r w:rsidR="00FA062C">
        <w:t xml:space="preserve">did not significantly load in their intended domain: </w:t>
      </w:r>
      <w:r w:rsidR="00651B54">
        <w:rPr>
          <w:i/>
          <w:iCs/>
        </w:rPr>
        <w:t>sensitivity</w:t>
      </w:r>
      <w:r w:rsidR="00FA062C">
        <w:t xml:space="preserve"> (expected to load on openness), </w:t>
      </w:r>
      <w:r w:rsidR="00651B54">
        <w:rPr>
          <w:i/>
          <w:iCs/>
        </w:rPr>
        <w:t xml:space="preserve">search for support </w:t>
      </w:r>
      <w:r w:rsidR="00FA062C">
        <w:t xml:space="preserve">and </w:t>
      </w:r>
      <w:r w:rsidR="00651B54">
        <w:rPr>
          <w:i/>
          <w:iCs/>
        </w:rPr>
        <w:t>readiness to give feedback</w:t>
      </w:r>
      <w:r w:rsidR="00FA062C" w:rsidRPr="00FA062C">
        <w:rPr>
          <w:i/>
          <w:iCs/>
        </w:rPr>
        <w:t xml:space="preserve"> </w:t>
      </w:r>
      <w:r w:rsidR="00FA062C">
        <w:t>(expected to load on agree</w:t>
      </w:r>
      <w:r w:rsidR="00D3216C">
        <w:t>a</w:t>
      </w:r>
      <w:r w:rsidR="00FA062C">
        <w:t xml:space="preserve">bleness), and </w:t>
      </w:r>
      <w:r w:rsidR="00651B54">
        <w:rPr>
          <w:i/>
          <w:iCs/>
        </w:rPr>
        <w:t>readiness to take risks</w:t>
      </w:r>
      <w:r w:rsidR="00FA062C">
        <w:t xml:space="preserve"> (expected to load on extraversion). </w:t>
      </w:r>
      <w:r w:rsidR="00F556BC">
        <w:t xml:space="preserve">The </w:t>
      </w:r>
      <w:r w:rsidR="00FA062C">
        <w:t xml:space="preserve">resulting </w:t>
      </w:r>
      <w:r w:rsidR="00F556BC">
        <w:t xml:space="preserve">ESEM </w:t>
      </w:r>
      <w:r w:rsidR="00FA062C">
        <w:t xml:space="preserve">comprised </w:t>
      </w:r>
      <w:commentRangeStart w:id="47"/>
      <w:r w:rsidR="00FA062C">
        <w:t>37 f</w:t>
      </w:r>
      <w:commentRangeEnd w:id="47"/>
      <w:r w:rsidR="00DE1B96">
        <w:rPr>
          <w:rStyle w:val="Refdecomentario"/>
          <w:rFonts w:asciiTheme="minorHAnsi" w:hAnsiTheme="minorHAnsi"/>
        </w:rPr>
        <w:commentReference w:id="47"/>
      </w:r>
      <w:r w:rsidR="00FA062C">
        <w:t>acets, all of them with significant loadings in their intended domains</w:t>
      </w:r>
      <w:r w:rsidR="00DE1B96">
        <w:t xml:space="preserve">. </w:t>
      </w:r>
      <w:r w:rsidR="00FA062C">
        <w:t>This model yielded an acceptable model fit</w:t>
      </w:r>
      <w:r w:rsidR="00126B4A">
        <w:t xml:space="preserve">, </w:t>
      </w:r>
      <w:r w:rsidR="00504D82">
        <w:t>according to</w:t>
      </w:r>
      <w:r w:rsidR="00126B4A">
        <w:t xml:space="preserve"> </w:t>
      </w:r>
      <w:r w:rsidR="00F556BC">
        <w:t xml:space="preserve">Marsh et al. </w:t>
      </w:r>
      <w:r w:rsidR="00126B4A">
        <w:t>(</w:t>
      </w:r>
      <w:r w:rsidR="00F556BC">
        <w:t>2010)</w:t>
      </w:r>
      <w:r w:rsidR="00504D82">
        <w:t xml:space="preserve"> (</w:t>
      </w:r>
      <w:r w:rsidR="00F556BC">
        <w:t>CFI = .87, RMSEA = .072, SRMR = .036</w:t>
      </w:r>
      <w:r w:rsidR="00504D82">
        <w:t>)</w:t>
      </w:r>
      <w:r w:rsidR="00F556BC">
        <w:t xml:space="preserve">. </w:t>
      </w:r>
      <w:r w:rsidR="00FA062C">
        <w:t xml:space="preserve">The standardized loadings of the facets in their intended domain can be found in </w:t>
      </w:r>
      <w:r w:rsidR="00FA062C" w:rsidRPr="00FA062C">
        <w:rPr>
          <w:i/>
          <w:iCs/>
        </w:rPr>
        <w:t>table 3</w:t>
      </w:r>
      <w:r w:rsidR="00FA062C">
        <w:t xml:space="preserve">, the full factor-loading matrix of the ESEM model can be found in the supplemental materials. </w:t>
      </w:r>
      <w:r w:rsidR="00DE1B96">
        <w:t xml:space="preserve">As it is usual in ESEM procedures, some facets presented significant cross-loadings in other domains. Specifically, 57 facets had significant cross-loadings which in sum represent 37.5% of the possible number of cross-loadings. These significant cross loadings ranged from </w:t>
      </w:r>
      <w:r w:rsidR="00DE1B96">
        <w:rPr>
          <w:color w:val="000000"/>
        </w:rPr>
        <w:sym w:font="Symbol" w:char="F06C"/>
      </w:r>
      <w:r w:rsidR="00DE1B96">
        <w:t xml:space="preserve">= 0.12 to </w:t>
      </w:r>
      <w:r w:rsidR="00DE1B96">
        <w:rPr>
          <w:color w:val="000000"/>
        </w:rPr>
        <w:sym w:font="Symbol" w:char="F06C"/>
      </w:r>
      <w:r w:rsidR="00DE1B96">
        <w:t>= 0.68.</w:t>
      </w:r>
    </w:p>
    <w:p w14:paraId="7AE2C472" w14:textId="68526745" w:rsidR="003537DF" w:rsidRDefault="003537DF" w:rsidP="00624FA1">
      <w:pPr>
        <w:pStyle w:val="Maintext"/>
      </w:pPr>
      <w:r>
        <w:lastRenderedPageBreak/>
        <w:t>Table 3. Internal consistency, CFA model fit, and ESEM standardized loadings in the intended domain</w:t>
      </w:r>
    </w:p>
    <w:tbl>
      <w:tblPr>
        <w:tblW w:w="9835" w:type="dxa"/>
        <w:tblCellMar>
          <w:left w:w="70" w:type="dxa"/>
          <w:right w:w="70" w:type="dxa"/>
        </w:tblCellMar>
        <w:tblLook w:val="04A0" w:firstRow="1" w:lastRow="0" w:firstColumn="1" w:lastColumn="0" w:noHBand="0" w:noVBand="1"/>
      </w:tblPr>
      <w:tblGrid>
        <w:gridCol w:w="314"/>
        <w:gridCol w:w="3088"/>
        <w:gridCol w:w="993"/>
        <w:gridCol w:w="567"/>
        <w:gridCol w:w="1134"/>
        <w:gridCol w:w="992"/>
        <w:gridCol w:w="567"/>
        <w:gridCol w:w="1134"/>
        <w:gridCol w:w="1046"/>
      </w:tblGrid>
      <w:tr w:rsidR="00807E1F" w:rsidRPr="00807E1F" w14:paraId="41E88CB9" w14:textId="77777777" w:rsidTr="00072410">
        <w:trPr>
          <w:trHeight w:val="320"/>
        </w:trPr>
        <w:tc>
          <w:tcPr>
            <w:tcW w:w="314" w:type="dxa"/>
            <w:tcBorders>
              <w:top w:val="nil"/>
              <w:left w:val="nil"/>
              <w:bottom w:val="single" w:sz="4" w:space="0" w:color="auto"/>
              <w:right w:val="nil"/>
            </w:tcBorders>
            <w:shd w:val="clear" w:color="auto" w:fill="auto"/>
            <w:noWrap/>
            <w:vAlign w:val="bottom"/>
          </w:tcPr>
          <w:p w14:paraId="4D8A166A" w14:textId="77777777" w:rsidR="00807E1F" w:rsidRPr="003537DF" w:rsidRDefault="00807E1F" w:rsidP="00807E1F">
            <w:pPr>
              <w:spacing w:line="360" w:lineRule="auto"/>
              <w:rPr>
                <w:color w:val="000000"/>
                <w:lang w:val="en-US"/>
              </w:rPr>
            </w:pPr>
          </w:p>
        </w:tc>
        <w:tc>
          <w:tcPr>
            <w:tcW w:w="3088" w:type="dxa"/>
            <w:tcBorders>
              <w:top w:val="nil"/>
              <w:left w:val="nil"/>
              <w:bottom w:val="single" w:sz="4" w:space="0" w:color="auto"/>
              <w:right w:val="nil"/>
            </w:tcBorders>
            <w:shd w:val="clear" w:color="auto" w:fill="auto"/>
            <w:noWrap/>
            <w:vAlign w:val="bottom"/>
          </w:tcPr>
          <w:p w14:paraId="458ACB35" w14:textId="1E4FEE9C" w:rsidR="00807E1F" w:rsidRPr="003537DF" w:rsidRDefault="00807E1F" w:rsidP="00807E1F">
            <w:pPr>
              <w:spacing w:line="360" w:lineRule="auto"/>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0C9EA328" w14:textId="544C78BB" w:rsidR="00807E1F" w:rsidRPr="00807E1F" w:rsidRDefault="003537DF" w:rsidP="003537DF">
            <w:pPr>
              <w:spacing w:line="360" w:lineRule="auto"/>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1DDA0E19" w14:textId="4493D06C" w:rsidR="00807E1F" w:rsidRPr="00807E1F" w:rsidRDefault="00807E1F" w:rsidP="003537DF">
            <w:pPr>
              <w:spacing w:line="360" w:lineRule="auto"/>
              <w:jc w:val="center"/>
              <w:rPr>
                <w:color w:val="000000"/>
              </w:rPr>
            </w:pPr>
            <w:r>
              <w:rPr>
                <w:color w:val="000000"/>
              </w:rPr>
              <w:t>CFA</w:t>
            </w:r>
          </w:p>
        </w:tc>
        <w:tc>
          <w:tcPr>
            <w:tcW w:w="1046" w:type="dxa"/>
            <w:tcBorders>
              <w:top w:val="nil"/>
              <w:left w:val="nil"/>
              <w:bottom w:val="single" w:sz="4" w:space="0" w:color="auto"/>
              <w:right w:val="nil"/>
            </w:tcBorders>
            <w:shd w:val="clear" w:color="auto" w:fill="auto"/>
            <w:noWrap/>
            <w:vAlign w:val="bottom"/>
          </w:tcPr>
          <w:p w14:paraId="515B9824" w14:textId="617E28D3" w:rsidR="00807E1F" w:rsidRPr="00807E1F" w:rsidRDefault="00807E1F" w:rsidP="003537DF">
            <w:pPr>
              <w:spacing w:line="360" w:lineRule="auto"/>
              <w:jc w:val="center"/>
              <w:rPr>
                <w:color w:val="000000"/>
              </w:rPr>
            </w:pPr>
            <w:r>
              <w:rPr>
                <w:color w:val="000000"/>
              </w:rPr>
              <w:t>ESEM</w:t>
            </w:r>
          </w:p>
        </w:tc>
      </w:tr>
      <w:tr w:rsidR="003537DF" w:rsidRPr="00807E1F" w14:paraId="41F54A9A" w14:textId="77777777" w:rsidTr="00072410">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423E3A1" w14:textId="04D2B69A" w:rsidR="00624FA1" w:rsidRPr="00807E1F" w:rsidRDefault="00624FA1" w:rsidP="00807E1F">
            <w:pPr>
              <w:spacing w:line="360" w:lineRule="auto"/>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2FE06557" w14:textId="5C575B21" w:rsidR="00624FA1" w:rsidRPr="00807E1F" w:rsidRDefault="00624FA1" w:rsidP="00807E1F">
            <w:pPr>
              <w:spacing w:line="360" w:lineRule="auto"/>
              <w:jc w:val="center"/>
              <w:rPr>
                <w:color w:val="000000"/>
              </w:rPr>
            </w:pPr>
          </w:p>
        </w:tc>
        <w:tc>
          <w:tcPr>
            <w:tcW w:w="993" w:type="dxa"/>
            <w:tcBorders>
              <w:top w:val="single" w:sz="4" w:space="0" w:color="auto"/>
              <w:left w:val="nil"/>
              <w:bottom w:val="single" w:sz="4" w:space="0" w:color="auto"/>
              <w:right w:val="nil"/>
            </w:tcBorders>
            <w:shd w:val="clear" w:color="auto" w:fill="auto"/>
            <w:noWrap/>
            <w:vAlign w:val="bottom"/>
            <w:hideMark/>
          </w:tcPr>
          <w:p w14:paraId="4E9C89E1" w14:textId="0BAE8A40" w:rsidR="00624FA1" w:rsidRPr="00807E1F" w:rsidRDefault="00807E1F" w:rsidP="00807E1F">
            <w:pPr>
              <w:spacing w:line="360" w:lineRule="auto"/>
              <w:jc w:val="center"/>
              <w:rPr>
                <w:color w:val="000000"/>
              </w:rPr>
            </w:pPr>
            <w:r>
              <w:rPr>
                <w:color w:val="000000"/>
              </w:rPr>
              <w:sym w:font="Symbol" w:char="F061"/>
            </w:r>
          </w:p>
        </w:tc>
        <w:tc>
          <w:tcPr>
            <w:tcW w:w="567" w:type="dxa"/>
            <w:tcBorders>
              <w:top w:val="single" w:sz="4" w:space="0" w:color="auto"/>
              <w:left w:val="nil"/>
              <w:bottom w:val="single" w:sz="4" w:space="0" w:color="auto"/>
              <w:right w:val="nil"/>
            </w:tcBorders>
            <w:shd w:val="clear" w:color="auto" w:fill="auto"/>
            <w:noWrap/>
            <w:vAlign w:val="bottom"/>
            <w:hideMark/>
          </w:tcPr>
          <w:p w14:paraId="66625D52" w14:textId="51CEF58A" w:rsidR="00624FA1" w:rsidRPr="00807E1F" w:rsidRDefault="00807E1F" w:rsidP="00807E1F">
            <w:pPr>
              <w:spacing w:line="360" w:lineRule="auto"/>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66A2F1CC" w14:textId="77777777" w:rsidR="00624FA1" w:rsidRPr="00807E1F" w:rsidRDefault="00624FA1" w:rsidP="00807E1F">
            <w:pPr>
              <w:spacing w:line="360" w:lineRule="auto"/>
              <w:jc w:val="center"/>
              <w:rPr>
                <w:color w:val="000000"/>
              </w:rPr>
            </w:pPr>
            <w:proofErr w:type="spellStart"/>
            <w:r w:rsidRPr="00807E1F">
              <w:rPr>
                <w:color w:val="000000"/>
              </w:rPr>
              <w:t>chisq</w:t>
            </w:r>
            <w:proofErr w:type="spellEnd"/>
          </w:p>
        </w:tc>
        <w:tc>
          <w:tcPr>
            <w:tcW w:w="992" w:type="dxa"/>
            <w:tcBorders>
              <w:top w:val="single" w:sz="4" w:space="0" w:color="auto"/>
              <w:left w:val="nil"/>
              <w:bottom w:val="single" w:sz="4" w:space="0" w:color="auto"/>
              <w:right w:val="nil"/>
            </w:tcBorders>
            <w:shd w:val="clear" w:color="auto" w:fill="auto"/>
            <w:noWrap/>
            <w:vAlign w:val="bottom"/>
            <w:hideMark/>
          </w:tcPr>
          <w:p w14:paraId="1423053D" w14:textId="77777777" w:rsidR="00624FA1" w:rsidRPr="00807E1F" w:rsidRDefault="00624FA1" w:rsidP="00807E1F">
            <w:pPr>
              <w:spacing w:line="360" w:lineRule="auto"/>
              <w:jc w:val="center"/>
              <w:rPr>
                <w:color w:val="000000"/>
              </w:rPr>
            </w:pPr>
            <w:proofErr w:type="spellStart"/>
            <w:r w:rsidRPr="00807E1F">
              <w:rPr>
                <w:color w:val="000000"/>
              </w:rPr>
              <w:t>pvalue</w:t>
            </w:r>
            <w:proofErr w:type="spellEnd"/>
          </w:p>
        </w:tc>
        <w:tc>
          <w:tcPr>
            <w:tcW w:w="567" w:type="dxa"/>
            <w:tcBorders>
              <w:top w:val="single" w:sz="4" w:space="0" w:color="auto"/>
              <w:left w:val="nil"/>
              <w:bottom w:val="single" w:sz="4" w:space="0" w:color="auto"/>
              <w:right w:val="nil"/>
            </w:tcBorders>
            <w:shd w:val="clear" w:color="auto" w:fill="auto"/>
            <w:noWrap/>
            <w:vAlign w:val="bottom"/>
            <w:hideMark/>
          </w:tcPr>
          <w:p w14:paraId="1E8CBEBE" w14:textId="473C9E41" w:rsidR="00624FA1" w:rsidRPr="00807E1F" w:rsidRDefault="00807E1F" w:rsidP="00807E1F">
            <w:pPr>
              <w:spacing w:line="360" w:lineRule="auto"/>
              <w:jc w:val="center"/>
              <w:rPr>
                <w:color w:val="000000"/>
              </w:rPr>
            </w:pPr>
            <w:r>
              <w:rPr>
                <w:color w:val="000000"/>
              </w:rPr>
              <w:t>CFI</w:t>
            </w:r>
          </w:p>
        </w:tc>
        <w:tc>
          <w:tcPr>
            <w:tcW w:w="1134" w:type="dxa"/>
            <w:tcBorders>
              <w:top w:val="single" w:sz="4" w:space="0" w:color="auto"/>
              <w:left w:val="nil"/>
              <w:bottom w:val="single" w:sz="4" w:space="0" w:color="auto"/>
              <w:right w:val="nil"/>
            </w:tcBorders>
            <w:shd w:val="clear" w:color="auto" w:fill="auto"/>
            <w:noWrap/>
            <w:vAlign w:val="bottom"/>
            <w:hideMark/>
          </w:tcPr>
          <w:p w14:paraId="187E40BD" w14:textId="47175D8D" w:rsidR="00624FA1" w:rsidRPr="00807E1F" w:rsidRDefault="00807E1F" w:rsidP="00807E1F">
            <w:pPr>
              <w:spacing w:line="360" w:lineRule="auto"/>
              <w:jc w:val="center"/>
              <w:rPr>
                <w:color w:val="000000"/>
              </w:rPr>
            </w:pPr>
            <w:r>
              <w:rPr>
                <w:color w:val="000000"/>
              </w:rPr>
              <w:t>RMSEA</w:t>
            </w:r>
          </w:p>
        </w:tc>
        <w:tc>
          <w:tcPr>
            <w:tcW w:w="1046" w:type="dxa"/>
            <w:tcBorders>
              <w:top w:val="single" w:sz="4" w:space="0" w:color="auto"/>
              <w:left w:val="nil"/>
              <w:bottom w:val="single" w:sz="4" w:space="0" w:color="auto"/>
              <w:right w:val="nil"/>
            </w:tcBorders>
            <w:shd w:val="clear" w:color="auto" w:fill="auto"/>
            <w:noWrap/>
            <w:vAlign w:val="bottom"/>
            <w:hideMark/>
          </w:tcPr>
          <w:p w14:paraId="3E86519A" w14:textId="3C50B11C" w:rsidR="00624FA1" w:rsidRPr="00807E1F" w:rsidRDefault="00807E1F" w:rsidP="00807E1F">
            <w:pPr>
              <w:spacing w:line="360" w:lineRule="auto"/>
              <w:jc w:val="center"/>
              <w:rPr>
                <w:color w:val="000000"/>
              </w:rPr>
            </w:pPr>
            <w:r>
              <w:rPr>
                <w:color w:val="000000"/>
              </w:rPr>
              <w:sym w:font="Symbol" w:char="F06C"/>
            </w:r>
            <w:r>
              <w:rPr>
                <w:color w:val="000000"/>
              </w:rPr>
              <w:t xml:space="preserve"> </w:t>
            </w:r>
            <w:proofErr w:type="spellStart"/>
            <w:r>
              <w:rPr>
                <w:color w:val="000000"/>
              </w:rPr>
              <w:t>std</w:t>
            </w:r>
            <w:proofErr w:type="spellEnd"/>
            <w:r w:rsidR="003537DF">
              <w:rPr>
                <w:color w:val="000000"/>
              </w:rPr>
              <w:t>*</w:t>
            </w:r>
          </w:p>
        </w:tc>
      </w:tr>
      <w:tr w:rsidR="003537DF" w:rsidRPr="00807E1F" w14:paraId="3F4DD6EC" w14:textId="77777777" w:rsidTr="00072410">
        <w:trPr>
          <w:trHeight w:val="320"/>
        </w:trPr>
        <w:tc>
          <w:tcPr>
            <w:tcW w:w="3402" w:type="dxa"/>
            <w:gridSpan w:val="2"/>
            <w:tcBorders>
              <w:top w:val="single" w:sz="4" w:space="0" w:color="auto"/>
              <w:left w:val="nil"/>
              <w:bottom w:val="nil"/>
              <w:right w:val="nil"/>
            </w:tcBorders>
            <w:shd w:val="clear" w:color="auto" w:fill="auto"/>
            <w:noWrap/>
            <w:vAlign w:val="bottom"/>
          </w:tcPr>
          <w:p w14:paraId="153EF475" w14:textId="1EE09355" w:rsidR="00807E1F" w:rsidRDefault="00807E1F" w:rsidP="00807E1F">
            <w:pPr>
              <w:spacing w:line="360" w:lineRule="auto"/>
              <w:rPr>
                <w:color w:val="000000"/>
              </w:rPr>
            </w:pPr>
            <w:proofErr w:type="spellStart"/>
            <w:r>
              <w:rPr>
                <w:color w:val="000000"/>
              </w:rPr>
              <w:t>Agreebleness</w:t>
            </w:r>
            <w:proofErr w:type="spellEnd"/>
          </w:p>
        </w:tc>
        <w:tc>
          <w:tcPr>
            <w:tcW w:w="993" w:type="dxa"/>
            <w:tcBorders>
              <w:top w:val="single" w:sz="4" w:space="0" w:color="auto"/>
              <w:left w:val="nil"/>
              <w:bottom w:val="nil"/>
              <w:right w:val="nil"/>
            </w:tcBorders>
            <w:shd w:val="clear" w:color="auto" w:fill="auto"/>
            <w:noWrap/>
            <w:vAlign w:val="bottom"/>
          </w:tcPr>
          <w:p w14:paraId="2B34ECB8" w14:textId="77777777" w:rsidR="00807E1F" w:rsidRPr="00807E1F" w:rsidRDefault="00807E1F" w:rsidP="00807E1F">
            <w:pPr>
              <w:spacing w:line="360" w:lineRule="auto"/>
              <w:jc w:val="center"/>
              <w:rPr>
                <w:color w:val="000000"/>
              </w:rPr>
            </w:pPr>
          </w:p>
        </w:tc>
        <w:tc>
          <w:tcPr>
            <w:tcW w:w="567" w:type="dxa"/>
            <w:tcBorders>
              <w:top w:val="single" w:sz="4" w:space="0" w:color="auto"/>
              <w:left w:val="nil"/>
              <w:bottom w:val="nil"/>
              <w:right w:val="nil"/>
            </w:tcBorders>
            <w:shd w:val="clear" w:color="auto" w:fill="auto"/>
            <w:noWrap/>
            <w:vAlign w:val="bottom"/>
          </w:tcPr>
          <w:p w14:paraId="286A1BDF" w14:textId="77777777" w:rsidR="00807E1F" w:rsidRPr="00807E1F" w:rsidRDefault="00807E1F" w:rsidP="00807E1F">
            <w:pPr>
              <w:spacing w:line="360" w:lineRule="auto"/>
              <w:jc w:val="center"/>
              <w:rPr>
                <w:color w:val="000000"/>
              </w:rPr>
            </w:pPr>
          </w:p>
        </w:tc>
        <w:tc>
          <w:tcPr>
            <w:tcW w:w="1134" w:type="dxa"/>
            <w:tcBorders>
              <w:top w:val="single" w:sz="4" w:space="0" w:color="auto"/>
              <w:left w:val="nil"/>
              <w:bottom w:val="nil"/>
              <w:right w:val="nil"/>
            </w:tcBorders>
            <w:shd w:val="clear" w:color="auto" w:fill="auto"/>
            <w:noWrap/>
            <w:vAlign w:val="bottom"/>
          </w:tcPr>
          <w:p w14:paraId="09BC095D" w14:textId="77777777" w:rsidR="00807E1F" w:rsidRPr="00807E1F" w:rsidRDefault="00807E1F" w:rsidP="00807E1F">
            <w:pPr>
              <w:spacing w:line="360" w:lineRule="auto"/>
              <w:jc w:val="center"/>
              <w:rPr>
                <w:color w:val="000000"/>
              </w:rPr>
            </w:pPr>
          </w:p>
        </w:tc>
        <w:tc>
          <w:tcPr>
            <w:tcW w:w="992" w:type="dxa"/>
            <w:tcBorders>
              <w:top w:val="single" w:sz="4" w:space="0" w:color="auto"/>
              <w:left w:val="nil"/>
              <w:bottom w:val="nil"/>
              <w:right w:val="nil"/>
            </w:tcBorders>
            <w:shd w:val="clear" w:color="auto" w:fill="auto"/>
            <w:noWrap/>
            <w:vAlign w:val="bottom"/>
          </w:tcPr>
          <w:p w14:paraId="0DBFF5FA" w14:textId="77777777" w:rsidR="00807E1F" w:rsidRPr="00807E1F" w:rsidRDefault="00807E1F" w:rsidP="00807E1F">
            <w:pPr>
              <w:spacing w:line="360" w:lineRule="auto"/>
              <w:jc w:val="center"/>
              <w:rPr>
                <w:color w:val="000000"/>
              </w:rPr>
            </w:pPr>
          </w:p>
        </w:tc>
        <w:tc>
          <w:tcPr>
            <w:tcW w:w="567" w:type="dxa"/>
            <w:tcBorders>
              <w:top w:val="single" w:sz="4" w:space="0" w:color="auto"/>
              <w:left w:val="nil"/>
              <w:bottom w:val="nil"/>
              <w:right w:val="nil"/>
            </w:tcBorders>
            <w:shd w:val="clear" w:color="auto" w:fill="auto"/>
            <w:noWrap/>
            <w:vAlign w:val="bottom"/>
          </w:tcPr>
          <w:p w14:paraId="184C2C59" w14:textId="77777777" w:rsidR="00807E1F" w:rsidRPr="00807E1F" w:rsidRDefault="00807E1F" w:rsidP="00807E1F">
            <w:pPr>
              <w:spacing w:line="360" w:lineRule="auto"/>
              <w:jc w:val="center"/>
              <w:rPr>
                <w:color w:val="000000"/>
              </w:rPr>
            </w:pPr>
          </w:p>
        </w:tc>
        <w:tc>
          <w:tcPr>
            <w:tcW w:w="1134" w:type="dxa"/>
            <w:tcBorders>
              <w:top w:val="single" w:sz="4" w:space="0" w:color="auto"/>
              <w:left w:val="nil"/>
              <w:bottom w:val="nil"/>
              <w:right w:val="nil"/>
            </w:tcBorders>
            <w:shd w:val="clear" w:color="auto" w:fill="auto"/>
            <w:noWrap/>
            <w:vAlign w:val="bottom"/>
          </w:tcPr>
          <w:p w14:paraId="3D4E1279" w14:textId="77777777" w:rsidR="00807E1F" w:rsidRPr="00807E1F" w:rsidRDefault="00807E1F" w:rsidP="00807E1F">
            <w:pPr>
              <w:spacing w:line="360" w:lineRule="auto"/>
              <w:jc w:val="center"/>
              <w:rPr>
                <w:color w:val="000000"/>
              </w:rPr>
            </w:pPr>
          </w:p>
        </w:tc>
        <w:tc>
          <w:tcPr>
            <w:tcW w:w="1046" w:type="dxa"/>
            <w:tcBorders>
              <w:top w:val="single" w:sz="4" w:space="0" w:color="auto"/>
              <w:left w:val="nil"/>
              <w:bottom w:val="nil"/>
              <w:right w:val="nil"/>
            </w:tcBorders>
            <w:shd w:val="clear" w:color="auto" w:fill="auto"/>
            <w:noWrap/>
            <w:vAlign w:val="bottom"/>
          </w:tcPr>
          <w:p w14:paraId="77277203" w14:textId="77777777" w:rsidR="00807E1F" w:rsidRPr="00807E1F" w:rsidRDefault="00807E1F" w:rsidP="00807E1F">
            <w:pPr>
              <w:spacing w:line="360" w:lineRule="auto"/>
              <w:jc w:val="center"/>
              <w:rPr>
                <w:color w:val="000000"/>
              </w:rPr>
            </w:pPr>
          </w:p>
        </w:tc>
      </w:tr>
      <w:tr w:rsidR="003537DF" w:rsidRPr="00807E1F" w14:paraId="0BCD4FC5" w14:textId="77777777" w:rsidTr="00072410">
        <w:trPr>
          <w:trHeight w:val="320"/>
        </w:trPr>
        <w:tc>
          <w:tcPr>
            <w:tcW w:w="314" w:type="dxa"/>
            <w:tcBorders>
              <w:top w:val="nil"/>
              <w:left w:val="nil"/>
              <w:bottom w:val="nil"/>
              <w:right w:val="nil"/>
            </w:tcBorders>
            <w:shd w:val="clear" w:color="auto" w:fill="auto"/>
            <w:noWrap/>
            <w:vAlign w:val="bottom"/>
            <w:hideMark/>
          </w:tcPr>
          <w:p w14:paraId="7A3BBE9F" w14:textId="2753CAA9"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0CE14E" w14:textId="45A8817E" w:rsidR="00624FA1" w:rsidRPr="00807E1F" w:rsidRDefault="00807E1F" w:rsidP="00807E1F">
            <w:pPr>
              <w:spacing w:line="360" w:lineRule="auto"/>
              <w:rPr>
                <w:color w:val="000000"/>
              </w:rPr>
            </w:pPr>
            <w:proofErr w:type="spellStart"/>
            <w:r>
              <w:rPr>
                <w:color w:val="000000"/>
              </w:rPr>
              <w:t>A</w:t>
            </w:r>
            <w:r w:rsidR="00624FA1" w:rsidRPr="00807E1F">
              <w:rPr>
                <w:color w:val="000000"/>
              </w:rPr>
              <w:t>ppreciation</w:t>
            </w:r>
            <w:proofErr w:type="spellEnd"/>
          </w:p>
        </w:tc>
        <w:tc>
          <w:tcPr>
            <w:tcW w:w="993" w:type="dxa"/>
            <w:tcBorders>
              <w:top w:val="nil"/>
              <w:left w:val="nil"/>
              <w:bottom w:val="nil"/>
              <w:right w:val="nil"/>
            </w:tcBorders>
            <w:shd w:val="clear" w:color="auto" w:fill="auto"/>
            <w:noWrap/>
            <w:vAlign w:val="bottom"/>
            <w:hideMark/>
          </w:tcPr>
          <w:p w14:paraId="462C5DCE" w14:textId="77777777" w:rsidR="00624FA1" w:rsidRPr="00807E1F" w:rsidRDefault="00624FA1" w:rsidP="00807E1F">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2F1773F7" w14:textId="77777777" w:rsidR="00624FA1" w:rsidRPr="00807E1F" w:rsidRDefault="00624FA1" w:rsidP="00807E1F">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31C89330" w14:textId="77777777" w:rsidR="00624FA1" w:rsidRPr="00807E1F" w:rsidRDefault="00624FA1" w:rsidP="00807E1F">
            <w:pPr>
              <w:spacing w:line="360" w:lineRule="auto"/>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76C364B6" w14:textId="77777777" w:rsidR="00624FA1" w:rsidRPr="00807E1F" w:rsidRDefault="00624FA1" w:rsidP="00807E1F">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40FB96E0" w14:textId="77777777" w:rsidR="00624FA1" w:rsidRPr="00807E1F" w:rsidRDefault="00624FA1" w:rsidP="00807E1F">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0ED7D37D" w14:textId="77777777" w:rsidR="00624FA1" w:rsidRPr="00807E1F" w:rsidRDefault="00624FA1" w:rsidP="00807E1F">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08D91A29" w14:textId="7C206EB8" w:rsidR="00624FA1" w:rsidRPr="00807E1F" w:rsidRDefault="00624FA1" w:rsidP="00807E1F">
            <w:pPr>
              <w:spacing w:line="360" w:lineRule="auto"/>
              <w:jc w:val="center"/>
              <w:rPr>
                <w:color w:val="000000"/>
              </w:rPr>
            </w:pPr>
            <w:r w:rsidRPr="00807E1F">
              <w:rPr>
                <w:color w:val="000000"/>
              </w:rPr>
              <w:t>0.38</w:t>
            </w:r>
          </w:p>
        </w:tc>
      </w:tr>
      <w:tr w:rsidR="003537DF" w:rsidRPr="00807E1F" w14:paraId="2948013F" w14:textId="77777777" w:rsidTr="00072410">
        <w:trPr>
          <w:trHeight w:val="320"/>
        </w:trPr>
        <w:tc>
          <w:tcPr>
            <w:tcW w:w="314" w:type="dxa"/>
            <w:tcBorders>
              <w:top w:val="nil"/>
              <w:left w:val="nil"/>
              <w:bottom w:val="nil"/>
              <w:right w:val="nil"/>
            </w:tcBorders>
            <w:shd w:val="clear" w:color="auto" w:fill="auto"/>
            <w:noWrap/>
            <w:vAlign w:val="bottom"/>
            <w:hideMark/>
          </w:tcPr>
          <w:p w14:paraId="5E79E6DF" w14:textId="23097F3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9ADC98" w14:textId="76484B22" w:rsidR="00624FA1" w:rsidRPr="00807E1F" w:rsidRDefault="00072410" w:rsidP="00807E1F">
            <w:pPr>
              <w:spacing w:line="360" w:lineRule="auto"/>
              <w:rPr>
                <w:color w:val="000000"/>
              </w:rPr>
            </w:pPr>
            <w:proofErr w:type="spellStart"/>
            <w:r w:rsidRPr="00072410">
              <w:rPr>
                <w:color w:val="000000"/>
              </w:rPr>
              <w:t>Integrity</w:t>
            </w:r>
            <w:proofErr w:type="spellEnd"/>
          </w:p>
        </w:tc>
        <w:tc>
          <w:tcPr>
            <w:tcW w:w="993" w:type="dxa"/>
            <w:tcBorders>
              <w:top w:val="nil"/>
              <w:left w:val="nil"/>
              <w:bottom w:val="nil"/>
              <w:right w:val="nil"/>
            </w:tcBorders>
            <w:shd w:val="clear" w:color="auto" w:fill="auto"/>
            <w:noWrap/>
            <w:vAlign w:val="bottom"/>
            <w:hideMark/>
          </w:tcPr>
          <w:p w14:paraId="210D760F"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C76D1D4" w14:textId="77777777" w:rsidR="00624FA1" w:rsidRPr="00807E1F" w:rsidRDefault="00624FA1" w:rsidP="00807E1F">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155C6438" w14:textId="77777777" w:rsidR="00624FA1" w:rsidRPr="00807E1F" w:rsidRDefault="00624FA1" w:rsidP="00807E1F">
            <w:pPr>
              <w:spacing w:line="360" w:lineRule="auto"/>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147D86A6" w14:textId="77777777" w:rsidR="00624FA1" w:rsidRPr="00807E1F" w:rsidRDefault="00624FA1" w:rsidP="00807E1F">
            <w:pPr>
              <w:spacing w:line="360" w:lineRule="auto"/>
              <w:jc w:val="center"/>
              <w:rPr>
                <w:color w:val="000000"/>
              </w:rPr>
            </w:pPr>
            <w:r w:rsidRPr="00807E1F">
              <w:rPr>
                <w:color w:val="000000"/>
              </w:rPr>
              <w:t>0.67</w:t>
            </w:r>
          </w:p>
        </w:tc>
        <w:tc>
          <w:tcPr>
            <w:tcW w:w="567" w:type="dxa"/>
            <w:tcBorders>
              <w:top w:val="nil"/>
              <w:left w:val="nil"/>
              <w:bottom w:val="nil"/>
              <w:right w:val="nil"/>
            </w:tcBorders>
            <w:shd w:val="clear" w:color="auto" w:fill="auto"/>
            <w:noWrap/>
            <w:vAlign w:val="bottom"/>
            <w:hideMark/>
          </w:tcPr>
          <w:p w14:paraId="2EA33AAA"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70E539D"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BAA8F4C" w14:textId="77777777" w:rsidR="00624FA1" w:rsidRPr="00807E1F" w:rsidRDefault="00624FA1" w:rsidP="00807E1F">
            <w:pPr>
              <w:spacing w:line="360" w:lineRule="auto"/>
              <w:jc w:val="center"/>
              <w:rPr>
                <w:color w:val="000000"/>
              </w:rPr>
            </w:pPr>
            <w:r w:rsidRPr="00807E1F">
              <w:rPr>
                <w:color w:val="000000"/>
              </w:rPr>
              <w:t>0.64</w:t>
            </w:r>
          </w:p>
        </w:tc>
      </w:tr>
      <w:tr w:rsidR="003537DF" w:rsidRPr="00807E1F" w14:paraId="522A2901" w14:textId="77777777" w:rsidTr="00072410">
        <w:trPr>
          <w:trHeight w:val="320"/>
        </w:trPr>
        <w:tc>
          <w:tcPr>
            <w:tcW w:w="314" w:type="dxa"/>
            <w:tcBorders>
              <w:top w:val="nil"/>
              <w:left w:val="nil"/>
              <w:bottom w:val="nil"/>
              <w:right w:val="nil"/>
            </w:tcBorders>
            <w:shd w:val="clear" w:color="auto" w:fill="auto"/>
            <w:noWrap/>
            <w:vAlign w:val="bottom"/>
            <w:hideMark/>
          </w:tcPr>
          <w:p w14:paraId="4A648EED" w14:textId="3E6139D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ECBE70D" w14:textId="7F009776" w:rsidR="00624FA1" w:rsidRPr="00807E1F" w:rsidRDefault="00072410" w:rsidP="00807E1F">
            <w:pPr>
              <w:spacing w:line="360" w:lineRule="auto"/>
              <w:rPr>
                <w:color w:val="000000"/>
              </w:rPr>
            </w:pPr>
            <w:proofErr w:type="spellStart"/>
            <w:r w:rsidRPr="00072410">
              <w:rPr>
                <w:color w:val="000000"/>
              </w:rPr>
              <w:t>Low</w:t>
            </w:r>
            <w:proofErr w:type="spellEnd"/>
            <w:r w:rsidRPr="00072410">
              <w:rPr>
                <w:color w:val="000000"/>
              </w:rPr>
              <w:t xml:space="preserve"> </w:t>
            </w:r>
            <w:proofErr w:type="spellStart"/>
            <w:r w:rsidRPr="00072410">
              <w:rPr>
                <w:color w:val="000000"/>
              </w:rPr>
              <w:t>competitiveness</w:t>
            </w:r>
            <w:proofErr w:type="spellEnd"/>
          </w:p>
        </w:tc>
        <w:tc>
          <w:tcPr>
            <w:tcW w:w="993" w:type="dxa"/>
            <w:tcBorders>
              <w:top w:val="nil"/>
              <w:left w:val="nil"/>
              <w:bottom w:val="nil"/>
              <w:right w:val="nil"/>
            </w:tcBorders>
            <w:shd w:val="clear" w:color="auto" w:fill="auto"/>
            <w:noWrap/>
            <w:vAlign w:val="bottom"/>
            <w:hideMark/>
          </w:tcPr>
          <w:p w14:paraId="3F6BA61B"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FD01F1F" w14:textId="77777777" w:rsidR="00624FA1" w:rsidRPr="00807E1F" w:rsidRDefault="00624FA1" w:rsidP="00807E1F">
            <w:pPr>
              <w:spacing w:line="360" w:lineRule="auto"/>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0E469C6A" w14:textId="77777777" w:rsidR="00624FA1" w:rsidRPr="00807E1F" w:rsidRDefault="00624FA1" w:rsidP="00807E1F">
            <w:pPr>
              <w:spacing w:line="360" w:lineRule="auto"/>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45EB522B" w14:textId="77777777" w:rsidR="00624FA1" w:rsidRPr="00807E1F" w:rsidRDefault="00624FA1" w:rsidP="00807E1F">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6FBC1648"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DAFC01E"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A6A1164" w14:textId="77777777" w:rsidR="00624FA1" w:rsidRPr="00807E1F" w:rsidRDefault="00624FA1" w:rsidP="00807E1F">
            <w:pPr>
              <w:spacing w:line="360" w:lineRule="auto"/>
              <w:jc w:val="center"/>
              <w:rPr>
                <w:color w:val="000000"/>
              </w:rPr>
            </w:pPr>
            <w:r w:rsidRPr="00807E1F">
              <w:rPr>
                <w:color w:val="000000"/>
              </w:rPr>
              <w:t>0.76</w:t>
            </w:r>
          </w:p>
        </w:tc>
      </w:tr>
      <w:tr w:rsidR="003537DF" w:rsidRPr="00807E1F" w14:paraId="63B2FCA6" w14:textId="77777777" w:rsidTr="00072410">
        <w:trPr>
          <w:trHeight w:val="320"/>
        </w:trPr>
        <w:tc>
          <w:tcPr>
            <w:tcW w:w="314" w:type="dxa"/>
            <w:tcBorders>
              <w:top w:val="nil"/>
              <w:left w:val="nil"/>
              <w:bottom w:val="nil"/>
              <w:right w:val="nil"/>
            </w:tcBorders>
            <w:shd w:val="clear" w:color="auto" w:fill="auto"/>
            <w:noWrap/>
            <w:vAlign w:val="bottom"/>
            <w:hideMark/>
          </w:tcPr>
          <w:p w14:paraId="3673F8FC" w14:textId="32F3D78D"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3AB6C" w14:textId="6C8A563F" w:rsidR="00624FA1" w:rsidRPr="00807E1F" w:rsidRDefault="00072410" w:rsidP="00807E1F">
            <w:pPr>
              <w:spacing w:line="360" w:lineRule="auto"/>
              <w:rPr>
                <w:color w:val="000000"/>
              </w:rPr>
            </w:pPr>
            <w:proofErr w:type="spellStart"/>
            <w:r w:rsidRPr="00072410">
              <w:rPr>
                <w:color w:val="000000"/>
              </w:rPr>
              <w:t>Good</w:t>
            </w:r>
            <w:proofErr w:type="spellEnd"/>
            <w:r w:rsidRPr="00072410">
              <w:rPr>
                <w:color w:val="000000"/>
              </w:rPr>
              <w:t xml:space="preserve"> </w:t>
            </w:r>
            <w:proofErr w:type="spellStart"/>
            <w:r w:rsidRPr="00072410">
              <w:rPr>
                <w:color w:val="000000"/>
              </w:rPr>
              <w:t>Fatih</w:t>
            </w:r>
            <w:proofErr w:type="spellEnd"/>
          </w:p>
        </w:tc>
        <w:tc>
          <w:tcPr>
            <w:tcW w:w="993" w:type="dxa"/>
            <w:tcBorders>
              <w:top w:val="nil"/>
              <w:left w:val="nil"/>
              <w:bottom w:val="nil"/>
              <w:right w:val="nil"/>
            </w:tcBorders>
            <w:shd w:val="clear" w:color="auto" w:fill="auto"/>
            <w:noWrap/>
            <w:vAlign w:val="bottom"/>
            <w:hideMark/>
          </w:tcPr>
          <w:p w14:paraId="657419D6" w14:textId="77777777" w:rsidR="00624FA1" w:rsidRPr="00807E1F" w:rsidRDefault="00624FA1" w:rsidP="00807E1F">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32100B26" w14:textId="77777777" w:rsidR="00624FA1" w:rsidRPr="00807E1F" w:rsidRDefault="00624FA1" w:rsidP="00807E1F">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2C887391" w14:textId="77777777" w:rsidR="00624FA1" w:rsidRPr="00807E1F" w:rsidRDefault="00624FA1" w:rsidP="00807E1F">
            <w:pPr>
              <w:spacing w:line="360" w:lineRule="auto"/>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09C65573"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18C8D31A" w14:textId="77777777" w:rsidR="00624FA1" w:rsidRPr="00807E1F" w:rsidRDefault="00624FA1" w:rsidP="00807E1F">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6B575A5E" w14:textId="77777777" w:rsidR="00624FA1" w:rsidRPr="00807E1F" w:rsidRDefault="00624FA1" w:rsidP="00807E1F">
            <w:pPr>
              <w:spacing w:line="360" w:lineRule="auto"/>
              <w:jc w:val="center"/>
              <w:rPr>
                <w:color w:val="000000"/>
              </w:rPr>
            </w:pPr>
            <w:r w:rsidRPr="00807E1F">
              <w:rPr>
                <w:color w:val="000000"/>
              </w:rPr>
              <w:t>0.13</w:t>
            </w:r>
          </w:p>
        </w:tc>
        <w:tc>
          <w:tcPr>
            <w:tcW w:w="1046" w:type="dxa"/>
            <w:tcBorders>
              <w:top w:val="nil"/>
              <w:left w:val="nil"/>
              <w:bottom w:val="nil"/>
              <w:right w:val="nil"/>
            </w:tcBorders>
            <w:shd w:val="clear" w:color="auto" w:fill="auto"/>
            <w:noWrap/>
            <w:vAlign w:val="bottom"/>
            <w:hideMark/>
          </w:tcPr>
          <w:p w14:paraId="1132C4C2" w14:textId="034490C5" w:rsidR="00624FA1" w:rsidRPr="00807E1F" w:rsidRDefault="00624FA1" w:rsidP="00807E1F">
            <w:pPr>
              <w:spacing w:line="360" w:lineRule="auto"/>
              <w:jc w:val="center"/>
              <w:rPr>
                <w:color w:val="000000"/>
              </w:rPr>
            </w:pPr>
            <w:r w:rsidRPr="00807E1F">
              <w:rPr>
                <w:color w:val="000000"/>
              </w:rPr>
              <w:t>0.23</w:t>
            </w:r>
          </w:p>
        </w:tc>
      </w:tr>
      <w:tr w:rsidR="00072410" w:rsidRPr="00807E1F" w14:paraId="3DF3B3EB" w14:textId="77777777" w:rsidTr="00072410">
        <w:trPr>
          <w:trHeight w:val="320"/>
        </w:trPr>
        <w:tc>
          <w:tcPr>
            <w:tcW w:w="314" w:type="dxa"/>
            <w:tcBorders>
              <w:top w:val="nil"/>
              <w:left w:val="nil"/>
              <w:bottom w:val="nil"/>
              <w:right w:val="nil"/>
            </w:tcBorders>
            <w:shd w:val="clear" w:color="auto" w:fill="auto"/>
            <w:noWrap/>
            <w:vAlign w:val="bottom"/>
            <w:hideMark/>
          </w:tcPr>
          <w:p w14:paraId="649352A8" w14:textId="4FA100C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2D6D585" w14:textId="65174A4F" w:rsidR="00072410" w:rsidRPr="00807E1F" w:rsidRDefault="00072410" w:rsidP="00072410">
            <w:pPr>
              <w:spacing w:line="360" w:lineRule="auto"/>
              <w:rPr>
                <w:color w:val="000000"/>
              </w:rPr>
            </w:pPr>
            <w:proofErr w:type="spellStart"/>
            <w:r w:rsidRPr="00072410">
              <w:rPr>
                <w:color w:val="000000"/>
              </w:rPr>
              <w:t>Genuineness</w:t>
            </w:r>
            <w:proofErr w:type="spellEnd"/>
          </w:p>
        </w:tc>
        <w:tc>
          <w:tcPr>
            <w:tcW w:w="993" w:type="dxa"/>
            <w:tcBorders>
              <w:top w:val="nil"/>
              <w:left w:val="nil"/>
              <w:bottom w:val="nil"/>
              <w:right w:val="nil"/>
            </w:tcBorders>
            <w:shd w:val="clear" w:color="auto" w:fill="auto"/>
            <w:noWrap/>
            <w:vAlign w:val="bottom"/>
            <w:hideMark/>
          </w:tcPr>
          <w:p w14:paraId="06CA04AB"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0F21D431"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FD60B86" w14:textId="77777777" w:rsidR="00072410" w:rsidRPr="00807E1F" w:rsidRDefault="00072410" w:rsidP="00072410">
            <w:pPr>
              <w:spacing w:line="360" w:lineRule="auto"/>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7184D2F4" w14:textId="77777777" w:rsidR="00072410" w:rsidRPr="00807E1F" w:rsidRDefault="00072410" w:rsidP="00072410">
            <w:pPr>
              <w:spacing w:line="360" w:lineRule="auto"/>
              <w:jc w:val="center"/>
              <w:rPr>
                <w:color w:val="000000"/>
              </w:rPr>
            </w:pPr>
            <w:r w:rsidRPr="00807E1F">
              <w:rPr>
                <w:color w:val="000000"/>
              </w:rPr>
              <w:t>0.36</w:t>
            </w:r>
          </w:p>
        </w:tc>
        <w:tc>
          <w:tcPr>
            <w:tcW w:w="567" w:type="dxa"/>
            <w:tcBorders>
              <w:top w:val="nil"/>
              <w:left w:val="nil"/>
              <w:bottom w:val="nil"/>
              <w:right w:val="nil"/>
            </w:tcBorders>
            <w:shd w:val="clear" w:color="auto" w:fill="auto"/>
            <w:noWrap/>
            <w:vAlign w:val="bottom"/>
            <w:hideMark/>
          </w:tcPr>
          <w:p w14:paraId="0F9DD6D6"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35479919"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6C92741" w14:textId="77777777" w:rsidR="00072410" w:rsidRPr="00807E1F" w:rsidRDefault="00072410" w:rsidP="00072410">
            <w:pPr>
              <w:spacing w:line="360" w:lineRule="auto"/>
              <w:jc w:val="center"/>
              <w:rPr>
                <w:color w:val="000000"/>
              </w:rPr>
            </w:pPr>
            <w:r w:rsidRPr="00807E1F">
              <w:rPr>
                <w:color w:val="000000"/>
              </w:rPr>
              <w:t>0.64</w:t>
            </w:r>
          </w:p>
        </w:tc>
      </w:tr>
      <w:tr w:rsidR="00072410" w:rsidRPr="00807E1F" w14:paraId="44BB6F51" w14:textId="77777777" w:rsidTr="00072410">
        <w:trPr>
          <w:trHeight w:val="320"/>
        </w:trPr>
        <w:tc>
          <w:tcPr>
            <w:tcW w:w="314" w:type="dxa"/>
            <w:tcBorders>
              <w:top w:val="nil"/>
              <w:left w:val="nil"/>
              <w:bottom w:val="nil"/>
              <w:right w:val="nil"/>
            </w:tcBorders>
            <w:shd w:val="clear" w:color="auto" w:fill="auto"/>
            <w:noWrap/>
            <w:vAlign w:val="bottom"/>
            <w:hideMark/>
          </w:tcPr>
          <w:p w14:paraId="494A06E7" w14:textId="6EA7DA3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7F79F2A" w14:textId="4E773EAD" w:rsidR="00072410" w:rsidRPr="00807E1F" w:rsidRDefault="00072410" w:rsidP="00072410">
            <w:pPr>
              <w:spacing w:line="360" w:lineRule="auto"/>
              <w:rPr>
                <w:color w:val="000000"/>
              </w:rPr>
            </w:pPr>
            <w:proofErr w:type="spellStart"/>
            <w:r>
              <w:rPr>
                <w:color w:val="000000"/>
              </w:rPr>
              <w:t>A</w:t>
            </w:r>
            <w:r w:rsidRPr="00807E1F">
              <w:rPr>
                <w:color w:val="000000"/>
              </w:rPr>
              <w:t>ltruism</w:t>
            </w:r>
            <w:proofErr w:type="spellEnd"/>
          </w:p>
        </w:tc>
        <w:tc>
          <w:tcPr>
            <w:tcW w:w="993" w:type="dxa"/>
            <w:tcBorders>
              <w:top w:val="nil"/>
              <w:left w:val="nil"/>
              <w:bottom w:val="nil"/>
              <w:right w:val="nil"/>
            </w:tcBorders>
            <w:shd w:val="clear" w:color="auto" w:fill="auto"/>
            <w:noWrap/>
            <w:vAlign w:val="bottom"/>
            <w:hideMark/>
          </w:tcPr>
          <w:p w14:paraId="31A1E088" w14:textId="77777777" w:rsidR="00072410" w:rsidRPr="00807E1F" w:rsidRDefault="00072410" w:rsidP="00072410">
            <w:pPr>
              <w:spacing w:line="360" w:lineRule="auto"/>
              <w:jc w:val="center"/>
              <w:rPr>
                <w:color w:val="000000"/>
              </w:rPr>
            </w:pPr>
            <w:r w:rsidRPr="00807E1F">
              <w:rPr>
                <w:color w:val="000000"/>
              </w:rPr>
              <w:t>0.52</w:t>
            </w:r>
          </w:p>
        </w:tc>
        <w:tc>
          <w:tcPr>
            <w:tcW w:w="567" w:type="dxa"/>
            <w:tcBorders>
              <w:top w:val="nil"/>
              <w:left w:val="nil"/>
              <w:bottom w:val="nil"/>
              <w:right w:val="nil"/>
            </w:tcBorders>
            <w:shd w:val="clear" w:color="auto" w:fill="auto"/>
            <w:noWrap/>
            <w:vAlign w:val="bottom"/>
            <w:hideMark/>
          </w:tcPr>
          <w:p w14:paraId="2A2F85D1" w14:textId="77777777" w:rsidR="00072410" w:rsidRPr="00807E1F" w:rsidRDefault="00072410" w:rsidP="00072410">
            <w:pPr>
              <w:spacing w:line="360" w:lineRule="auto"/>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7C2D768B" w14:textId="77777777" w:rsidR="00072410" w:rsidRPr="00807E1F" w:rsidRDefault="00072410" w:rsidP="00072410">
            <w:pPr>
              <w:spacing w:line="360" w:lineRule="auto"/>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7729A79B" w14:textId="77777777" w:rsidR="00072410" w:rsidRPr="00807E1F" w:rsidRDefault="00072410" w:rsidP="00072410">
            <w:pPr>
              <w:spacing w:line="360" w:lineRule="auto"/>
              <w:jc w:val="center"/>
              <w:rPr>
                <w:color w:val="000000"/>
              </w:rPr>
            </w:pPr>
            <w:r w:rsidRPr="00807E1F">
              <w:rPr>
                <w:color w:val="000000"/>
              </w:rPr>
              <w:t>0.83</w:t>
            </w:r>
          </w:p>
        </w:tc>
        <w:tc>
          <w:tcPr>
            <w:tcW w:w="567" w:type="dxa"/>
            <w:tcBorders>
              <w:top w:val="nil"/>
              <w:left w:val="nil"/>
              <w:bottom w:val="nil"/>
              <w:right w:val="nil"/>
            </w:tcBorders>
            <w:shd w:val="clear" w:color="auto" w:fill="auto"/>
            <w:noWrap/>
            <w:vAlign w:val="bottom"/>
            <w:hideMark/>
          </w:tcPr>
          <w:p w14:paraId="140FE1EB"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05AAA8B"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14D7CD8" w14:textId="787275DB" w:rsidR="00072410" w:rsidRPr="00807E1F" w:rsidRDefault="00072410" w:rsidP="00072410">
            <w:pPr>
              <w:spacing w:line="360" w:lineRule="auto"/>
              <w:jc w:val="center"/>
              <w:rPr>
                <w:color w:val="000000"/>
              </w:rPr>
            </w:pPr>
            <w:r w:rsidRPr="00807E1F">
              <w:rPr>
                <w:color w:val="000000"/>
              </w:rPr>
              <w:t>0.35</w:t>
            </w:r>
          </w:p>
        </w:tc>
      </w:tr>
      <w:tr w:rsidR="00072410" w:rsidRPr="00807E1F" w14:paraId="1F4B733E" w14:textId="77777777" w:rsidTr="00072410">
        <w:trPr>
          <w:trHeight w:val="320"/>
        </w:trPr>
        <w:tc>
          <w:tcPr>
            <w:tcW w:w="3402" w:type="dxa"/>
            <w:gridSpan w:val="2"/>
            <w:tcBorders>
              <w:top w:val="nil"/>
              <w:left w:val="nil"/>
              <w:bottom w:val="nil"/>
              <w:right w:val="nil"/>
            </w:tcBorders>
            <w:shd w:val="clear" w:color="auto" w:fill="auto"/>
            <w:noWrap/>
            <w:vAlign w:val="bottom"/>
          </w:tcPr>
          <w:p w14:paraId="3DB6D7A5" w14:textId="0961E0A0" w:rsidR="00072410" w:rsidRDefault="00072410" w:rsidP="00072410">
            <w:pPr>
              <w:spacing w:line="360" w:lineRule="auto"/>
              <w:rPr>
                <w:color w:val="000000"/>
              </w:rPr>
            </w:pPr>
            <w:proofErr w:type="spellStart"/>
            <w:r>
              <w:rPr>
                <w:color w:val="000000"/>
              </w:rPr>
              <w:t>Conscientiousness</w:t>
            </w:r>
            <w:proofErr w:type="spellEnd"/>
          </w:p>
        </w:tc>
        <w:tc>
          <w:tcPr>
            <w:tcW w:w="993" w:type="dxa"/>
            <w:tcBorders>
              <w:top w:val="nil"/>
              <w:left w:val="nil"/>
              <w:bottom w:val="nil"/>
              <w:right w:val="nil"/>
            </w:tcBorders>
            <w:shd w:val="clear" w:color="auto" w:fill="auto"/>
            <w:noWrap/>
            <w:vAlign w:val="bottom"/>
          </w:tcPr>
          <w:p w14:paraId="2A7BA770"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64D34D00"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93DE69F" w14:textId="77777777" w:rsidR="00072410" w:rsidRPr="00807E1F" w:rsidRDefault="00072410" w:rsidP="00072410">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76C531A2"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060E05D2"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63020767" w14:textId="77777777" w:rsidR="00072410" w:rsidRPr="00807E1F" w:rsidRDefault="00072410" w:rsidP="00072410">
            <w:pPr>
              <w:spacing w:line="360" w:lineRule="auto"/>
              <w:jc w:val="center"/>
              <w:rPr>
                <w:color w:val="000000"/>
              </w:rPr>
            </w:pPr>
          </w:p>
        </w:tc>
        <w:tc>
          <w:tcPr>
            <w:tcW w:w="1046" w:type="dxa"/>
            <w:tcBorders>
              <w:top w:val="nil"/>
              <w:left w:val="nil"/>
              <w:bottom w:val="nil"/>
              <w:right w:val="nil"/>
            </w:tcBorders>
            <w:shd w:val="clear" w:color="auto" w:fill="auto"/>
            <w:noWrap/>
            <w:vAlign w:val="bottom"/>
          </w:tcPr>
          <w:p w14:paraId="5FE2EA82" w14:textId="77777777" w:rsidR="00072410" w:rsidRPr="00807E1F" w:rsidRDefault="00072410" w:rsidP="00072410">
            <w:pPr>
              <w:spacing w:line="360" w:lineRule="auto"/>
              <w:jc w:val="center"/>
              <w:rPr>
                <w:color w:val="000000"/>
              </w:rPr>
            </w:pPr>
          </w:p>
        </w:tc>
      </w:tr>
      <w:tr w:rsidR="00072410" w:rsidRPr="00807E1F" w14:paraId="602EAA3D" w14:textId="77777777" w:rsidTr="00072410">
        <w:trPr>
          <w:trHeight w:val="320"/>
        </w:trPr>
        <w:tc>
          <w:tcPr>
            <w:tcW w:w="314" w:type="dxa"/>
            <w:tcBorders>
              <w:top w:val="nil"/>
              <w:left w:val="nil"/>
              <w:bottom w:val="nil"/>
              <w:right w:val="nil"/>
            </w:tcBorders>
            <w:shd w:val="clear" w:color="auto" w:fill="auto"/>
            <w:noWrap/>
            <w:vAlign w:val="bottom"/>
            <w:hideMark/>
          </w:tcPr>
          <w:p w14:paraId="65AA5236" w14:textId="4664E28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220CF03" w14:textId="2771ED53" w:rsidR="00072410" w:rsidRPr="00807E1F" w:rsidRDefault="00072410" w:rsidP="00072410">
            <w:pPr>
              <w:spacing w:line="360" w:lineRule="auto"/>
              <w:rPr>
                <w:color w:val="000000"/>
              </w:rPr>
            </w:pPr>
            <w:proofErr w:type="spellStart"/>
            <w:r w:rsidRPr="00072410">
              <w:rPr>
                <w:color w:val="000000"/>
              </w:rPr>
              <w:t>Dominance</w:t>
            </w:r>
            <w:proofErr w:type="spellEnd"/>
          </w:p>
        </w:tc>
        <w:tc>
          <w:tcPr>
            <w:tcW w:w="993" w:type="dxa"/>
            <w:tcBorders>
              <w:top w:val="nil"/>
              <w:left w:val="nil"/>
              <w:bottom w:val="nil"/>
              <w:right w:val="nil"/>
            </w:tcBorders>
            <w:shd w:val="clear" w:color="auto" w:fill="auto"/>
            <w:noWrap/>
            <w:vAlign w:val="bottom"/>
            <w:hideMark/>
          </w:tcPr>
          <w:p w14:paraId="4FB2876C"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0F021234" w14:textId="77777777" w:rsidR="00072410" w:rsidRPr="00807E1F" w:rsidRDefault="00072410" w:rsidP="00072410">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D8111CE" w14:textId="77777777" w:rsidR="00072410" w:rsidRPr="00807E1F" w:rsidRDefault="00072410" w:rsidP="00072410">
            <w:pPr>
              <w:spacing w:line="360" w:lineRule="auto"/>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3B94FF8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E1BA2E7" w14:textId="77777777" w:rsidR="00072410" w:rsidRPr="00807E1F" w:rsidRDefault="00072410" w:rsidP="00072410">
            <w:pPr>
              <w:spacing w:line="360" w:lineRule="auto"/>
              <w:jc w:val="center"/>
              <w:rPr>
                <w:color w:val="000000"/>
              </w:rPr>
            </w:pPr>
            <w:r w:rsidRPr="00807E1F">
              <w:rPr>
                <w:color w:val="000000"/>
              </w:rPr>
              <w:t>0.93</w:t>
            </w:r>
          </w:p>
        </w:tc>
        <w:tc>
          <w:tcPr>
            <w:tcW w:w="1134" w:type="dxa"/>
            <w:tcBorders>
              <w:top w:val="nil"/>
              <w:left w:val="nil"/>
              <w:bottom w:val="nil"/>
              <w:right w:val="nil"/>
            </w:tcBorders>
            <w:shd w:val="clear" w:color="auto" w:fill="auto"/>
            <w:noWrap/>
            <w:vAlign w:val="bottom"/>
            <w:hideMark/>
          </w:tcPr>
          <w:p w14:paraId="65454EFC" w14:textId="77777777" w:rsidR="00072410" w:rsidRPr="00807E1F" w:rsidRDefault="00072410" w:rsidP="00072410">
            <w:pPr>
              <w:spacing w:line="360" w:lineRule="auto"/>
              <w:jc w:val="center"/>
              <w:rPr>
                <w:color w:val="000000"/>
              </w:rPr>
            </w:pPr>
            <w:r w:rsidRPr="00807E1F">
              <w:rPr>
                <w:color w:val="000000"/>
              </w:rPr>
              <w:t>0.14</w:t>
            </w:r>
          </w:p>
        </w:tc>
        <w:tc>
          <w:tcPr>
            <w:tcW w:w="1046" w:type="dxa"/>
            <w:tcBorders>
              <w:top w:val="nil"/>
              <w:left w:val="nil"/>
              <w:bottom w:val="nil"/>
              <w:right w:val="nil"/>
            </w:tcBorders>
            <w:shd w:val="clear" w:color="auto" w:fill="auto"/>
            <w:noWrap/>
            <w:vAlign w:val="bottom"/>
            <w:hideMark/>
          </w:tcPr>
          <w:p w14:paraId="2EF3F5EF" w14:textId="77777777" w:rsidR="00072410" w:rsidRPr="00807E1F" w:rsidRDefault="00072410" w:rsidP="00072410">
            <w:pPr>
              <w:spacing w:line="360" w:lineRule="auto"/>
              <w:jc w:val="center"/>
              <w:rPr>
                <w:color w:val="000000"/>
              </w:rPr>
            </w:pPr>
            <w:r w:rsidRPr="00807E1F">
              <w:rPr>
                <w:color w:val="000000"/>
              </w:rPr>
              <w:t>0.27</w:t>
            </w:r>
          </w:p>
        </w:tc>
      </w:tr>
      <w:tr w:rsidR="00072410" w:rsidRPr="00807E1F" w14:paraId="6DA25B82" w14:textId="77777777" w:rsidTr="00072410">
        <w:trPr>
          <w:trHeight w:val="320"/>
        </w:trPr>
        <w:tc>
          <w:tcPr>
            <w:tcW w:w="314" w:type="dxa"/>
            <w:tcBorders>
              <w:top w:val="nil"/>
              <w:left w:val="nil"/>
              <w:bottom w:val="nil"/>
              <w:right w:val="nil"/>
            </w:tcBorders>
            <w:shd w:val="clear" w:color="auto" w:fill="auto"/>
            <w:noWrap/>
            <w:vAlign w:val="bottom"/>
            <w:hideMark/>
          </w:tcPr>
          <w:p w14:paraId="7945CCE2" w14:textId="624BB4D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D1FB6F" w14:textId="5E28E9A2" w:rsidR="00072410" w:rsidRPr="00807E1F" w:rsidRDefault="00072410" w:rsidP="00072410">
            <w:pPr>
              <w:spacing w:line="360" w:lineRule="auto"/>
              <w:rPr>
                <w:color w:val="000000"/>
              </w:rPr>
            </w:pPr>
            <w:proofErr w:type="spellStart"/>
            <w:r w:rsidRPr="00072410">
              <w:rPr>
                <w:color w:val="000000"/>
              </w:rPr>
              <w:t>Persistence</w:t>
            </w:r>
            <w:proofErr w:type="spellEnd"/>
          </w:p>
        </w:tc>
        <w:tc>
          <w:tcPr>
            <w:tcW w:w="993" w:type="dxa"/>
            <w:tcBorders>
              <w:top w:val="nil"/>
              <w:left w:val="nil"/>
              <w:bottom w:val="nil"/>
              <w:right w:val="nil"/>
            </w:tcBorders>
            <w:shd w:val="clear" w:color="auto" w:fill="auto"/>
            <w:noWrap/>
            <w:vAlign w:val="bottom"/>
            <w:hideMark/>
          </w:tcPr>
          <w:p w14:paraId="63A77237" w14:textId="77777777" w:rsidR="00072410" w:rsidRPr="00807E1F" w:rsidRDefault="00072410" w:rsidP="00072410">
            <w:pPr>
              <w:spacing w:line="360" w:lineRule="auto"/>
              <w:jc w:val="center"/>
              <w:rPr>
                <w:color w:val="000000"/>
              </w:rPr>
            </w:pPr>
            <w:r w:rsidRPr="00807E1F">
              <w:rPr>
                <w:color w:val="000000"/>
              </w:rPr>
              <w:t>0.57</w:t>
            </w:r>
          </w:p>
        </w:tc>
        <w:tc>
          <w:tcPr>
            <w:tcW w:w="567" w:type="dxa"/>
            <w:tcBorders>
              <w:top w:val="nil"/>
              <w:left w:val="nil"/>
              <w:bottom w:val="nil"/>
              <w:right w:val="nil"/>
            </w:tcBorders>
            <w:shd w:val="clear" w:color="auto" w:fill="auto"/>
            <w:noWrap/>
            <w:vAlign w:val="bottom"/>
            <w:hideMark/>
          </w:tcPr>
          <w:p w14:paraId="29D59E38" w14:textId="77777777" w:rsidR="00072410" w:rsidRPr="00807E1F" w:rsidRDefault="00072410" w:rsidP="00072410">
            <w:pPr>
              <w:spacing w:line="360" w:lineRule="auto"/>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32395F3" w14:textId="77777777" w:rsidR="00072410" w:rsidRPr="00807E1F" w:rsidRDefault="00072410" w:rsidP="00072410">
            <w:pPr>
              <w:spacing w:line="360" w:lineRule="auto"/>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073C4952"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2ED5918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523DB8FC"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4EE8649" w14:textId="5A205DC7" w:rsidR="00072410" w:rsidRPr="00807E1F" w:rsidRDefault="00072410" w:rsidP="00072410">
            <w:pPr>
              <w:spacing w:line="360" w:lineRule="auto"/>
              <w:jc w:val="center"/>
              <w:rPr>
                <w:color w:val="000000"/>
              </w:rPr>
            </w:pPr>
            <w:r w:rsidRPr="00807E1F">
              <w:rPr>
                <w:color w:val="000000"/>
              </w:rPr>
              <w:t>0.32</w:t>
            </w:r>
          </w:p>
        </w:tc>
      </w:tr>
      <w:tr w:rsidR="00072410" w:rsidRPr="00807E1F" w14:paraId="3A48EA51" w14:textId="77777777" w:rsidTr="00072410">
        <w:trPr>
          <w:trHeight w:val="320"/>
        </w:trPr>
        <w:tc>
          <w:tcPr>
            <w:tcW w:w="314" w:type="dxa"/>
            <w:tcBorders>
              <w:top w:val="nil"/>
              <w:left w:val="nil"/>
              <w:bottom w:val="nil"/>
              <w:right w:val="nil"/>
            </w:tcBorders>
            <w:shd w:val="clear" w:color="auto" w:fill="auto"/>
            <w:noWrap/>
            <w:vAlign w:val="bottom"/>
            <w:hideMark/>
          </w:tcPr>
          <w:p w14:paraId="089D84E3" w14:textId="0D65524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DFFB948" w14:textId="490DB5E9" w:rsidR="00072410" w:rsidRPr="00807E1F" w:rsidRDefault="00072410" w:rsidP="00072410">
            <w:pPr>
              <w:spacing w:line="360" w:lineRule="auto"/>
              <w:rPr>
                <w:color w:val="000000"/>
              </w:rPr>
            </w:pPr>
            <w:proofErr w:type="spellStart"/>
            <w:r w:rsidRPr="00072410">
              <w:rPr>
                <w:color w:val="000000"/>
              </w:rPr>
              <w:t>Self</w:t>
            </w:r>
            <w:proofErr w:type="spellEnd"/>
            <w:r w:rsidRPr="00072410">
              <w:rPr>
                <w:color w:val="000000"/>
              </w:rPr>
              <w:t>-discipline</w:t>
            </w:r>
          </w:p>
        </w:tc>
        <w:tc>
          <w:tcPr>
            <w:tcW w:w="993" w:type="dxa"/>
            <w:tcBorders>
              <w:top w:val="nil"/>
              <w:left w:val="nil"/>
              <w:bottom w:val="nil"/>
              <w:right w:val="nil"/>
            </w:tcBorders>
            <w:shd w:val="clear" w:color="auto" w:fill="auto"/>
            <w:noWrap/>
            <w:vAlign w:val="bottom"/>
            <w:hideMark/>
          </w:tcPr>
          <w:p w14:paraId="7673B733"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0481AA2"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932A379" w14:textId="77777777" w:rsidR="00072410" w:rsidRPr="00807E1F" w:rsidRDefault="00072410" w:rsidP="00072410">
            <w:pPr>
              <w:spacing w:line="360" w:lineRule="auto"/>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26B64501"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9820E8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D734E38"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8C8EA3" w14:textId="26BA7895" w:rsidR="00072410" w:rsidRPr="00807E1F" w:rsidRDefault="00072410" w:rsidP="00072410">
            <w:pPr>
              <w:spacing w:line="360" w:lineRule="auto"/>
              <w:jc w:val="center"/>
              <w:rPr>
                <w:color w:val="000000"/>
              </w:rPr>
            </w:pPr>
            <w:r w:rsidRPr="00807E1F">
              <w:rPr>
                <w:color w:val="000000"/>
              </w:rPr>
              <w:t>0.3</w:t>
            </w:r>
          </w:p>
        </w:tc>
      </w:tr>
      <w:tr w:rsidR="00072410" w:rsidRPr="00807E1F" w14:paraId="4B2AC9BE" w14:textId="77777777" w:rsidTr="00072410">
        <w:trPr>
          <w:trHeight w:val="320"/>
        </w:trPr>
        <w:tc>
          <w:tcPr>
            <w:tcW w:w="314" w:type="dxa"/>
            <w:tcBorders>
              <w:top w:val="nil"/>
              <w:left w:val="nil"/>
              <w:bottom w:val="nil"/>
              <w:right w:val="nil"/>
            </w:tcBorders>
            <w:shd w:val="clear" w:color="auto" w:fill="auto"/>
            <w:noWrap/>
            <w:vAlign w:val="bottom"/>
            <w:hideMark/>
          </w:tcPr>
          <w:p w14:paraId="1A51FCDF" w14:textId="0312542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65EA983" w14:textId="55120AD0" w:rsidR="00072410" w:rsidRPr="00807E1F" w:rsidRDefault="00072410" w:rsidP="00072410">
            <w:pPr>
              <w:spacing w:line="360" w:lineRule="auto"/>
              <w:rPr>
                <w:color w:val="000000"/>
              </w:rPr>
            </w:pPr>
            <w:proofErr w:type="spellStart"/>
            <w:r>
              <w:rPr>
                <w:color w:val="000000"/>
              </w:rPr>
              <w:t>T</w:t>
            </w:r>
            <w:r w:rsidRPr="00807E1F">
              <w:rPr>
                <w:color w:val="000000"/>
              </w:rPr>
              <w:t>ask</w:t>
            </w:r>
            <w:proofErr w:type="spellEnd"/>
            <w:r w:rsidRPr="00807E1F">
              <w:rPr>
                <w:color w:val="000000"/>
              </w:rPr>
              <w:t xml:space="preserve"> </w:t>
            </w:r>
            <w:proofErr w:type="spellStart"/>
            <w:r w:rsidRPr="00807E1F">
              <w:rPr>
                <w:color w:val="000000"/>
              </w:rPr>
              <w:t>planning</w:t>
            </w:r>
            <w:proofErr w:type="spellEnd"/>
          </w:p>
        </w:tc>
        <w:tc>
          <w:tcPr>
            <w:tcW w:w="993" w:type="dxa"/>
            <w:tcBorders>
              <w:top w:val="nil"/>
              <w:left w:val="nil"/>
              <w:bottom w:val="nil"/>
              <w:right w:val="nil"/>
            </w:tcBorders>
            <w:shd w:val="clear" w:color="auto" w:fill="auto"/>
            <w:noWrap/>
            <w:vAlign w:val="bottom"/>
            <w:hideMark/>
          </w:tcPr>
          <w:p w14:paraId="0899F0C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14B65171"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15F2568" w14:textId="77777777" w:rsidR="00072410" w:rsidRPr="00807E1F" w:rsidRDefault="00072410" w:rsidP="00072410">
            <w:pPr>
              <w:spacing w:line="360" w:lineRule="auto"/>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2A2AD9F4" w14:textId="77777777" w:rsidR="00072410" w:rsidRPr="00807E1F" w:rsidRDefault="00072410" w:rsidP="00072410">
            <w:pPr>
              <w:spacing w:line="360" w:lineRule="auto"/>
              <w:jc w:val="center"/>
              <w:rPr>
                <w:color w:val="000000"/>
              </w:rPr>
            </w:pPr>
            <w:r w:rsidRPr="00807E1F">
              <w:rPr>
                <w:color w:val="000000"/>
              </w:rPr>
              <w:t>0.34</w:t>
            </w:r>
          </w:p>
        </w:tc>
        <w:tc>
          <w:tcPr>
            <w:tcW w:w="567" w:type="dxa"/>
            <w:tcBorders>
              <w:top w:val="nil"/>
              <w:left w:val="nil"/>
              <w:bottom w:val="nil"/>
              <w:right w:val="nil"/>
            </w:tcBorders>
            <w:shd w:val="clear" w:color="auto" w:fill="auto"/>
            <w:noWrap/>
            <w:vAlign w:val="bottom"/>
            <w:hideMark/>
          </w:tcPr>
          <w:p w14:paraId="48F830F1"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747A7C71"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A04F4A9" w14:textId="77777777" w:rsidR="00072410" w:rsidRPr="00807E1F" w:rsidRDefault="00072410" w:rsidP="00072410">
            <w:pPr>
              <w:spacing w:line="360" w:lineRule="auto"/>
              <w:jc w:val="center"/>
              <w:rPr>
                <w:color w:val="000000"/>
              </w:rPr>
            </w:pPr>
            <w:r w:rsidRPr="00807E1F">
              <w:rPr>
                <w:color w:val="000000"/>
              </w:rPr>
              <w:t>0.82</w:t>
            </w:r>
          </w:p>
        </w:tc>
      </w:tr>
      <w:tr w:rsidR="00072410" w:rsidRPr="00807E1F" w14:paraId="25604BD5" w14:textId="77777777" w:rsidTr="00072410">
        <w:trPr>
          <w:trHeight w:val="320"/>
        </w:trPr>
        <w:tc>
          <w:tcPr>
            <w:tcW w:w="314" w:type="dxa"/>
            <w:tcBorders>
              <w:top w:val="nil"/>
              <w:left w:val="nil"/>
              <w:bottom w:val="nil"/>
              <w:right w:val="nil"/>
            </w:tcBorders>
            <w:shd w:val="clear" w:color="auto" w:fill="auto"/>
            <w:noWrap/>
            <w:vAlign w:val="bottom"/>
            <w:hideMark/>
          </w:tcPr>
          <w:p w14:paraId="438A4967" w14:textId="7132EDE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B2EC3EB" w14:textId="16A846B9" w:rsidR="00072410" w:rsidRPr="00807E1F" w:rsidRDefault="00072410" w:rsidP="00072410">
            <w:pPr>
              <w:spacing w:line="360" w:lineRule="auto"/>
              <w:rPr>
                <w:color w:val="000000"/>
              </w:rPr>
            </w:pPr>
            <w:proofErr w:type="spellStart"/>
            <w:r>
              <w:rPr>
                <w:color w:val="000000"/>
              </w:rPr>
              <w:t>G</w:t>
            </w:r>
            <w:r w:rsidRPr="00807E1F">
              <w:rPr>
                <w:color w:val="000000"/>
              </w:rPr>
              <w:t>oal</w:t>
            </w:r>
            <w:proofErr w:type="spellEnd"/>
            <w:r>
              <w:rPr>
                <w:color w:val="000000"/>
              </w:rPr>
              <w:t xml:space="preserve"> </w:t>
            </w:r>
            <w:proofErr w:type="spellStart"/>
            <w:r w:rsidRPr="00807E1F">
              <w:rPr>
                <w:color w:val="000000"/>
              </w:rPr>
              <w:t>orientation</w:t>
            </w:r>
            <w:proofErr w:type="spellEnd"/>
          </w:p>
        </w:tc>
        <w:tc>
          <w:tcPr>
            <w:tcW w:w="993" w:type="dxa"/>
            <w:tcBorders>
              <w:top w:val="nil"/>
              <w:left w:val="nil"/>
              <w:bottom w:val="nil"/>
              <w:right w:val="nil"/>
            </w:tcBorders>
            <w:shd w:val="clear" w:color="auto" w:fill="auto"/>
            <w:noWrap/>
            <w:vAlign w:val="bottom"/>
            <w:hideMark/>
          </w:tcPr>
          <w:p w14:paraId="3C1EDD7F" w14:textId="77777777" w:rsidR="00072410" w:rsidRPr="00807E1F" w:rsidRDefault="00072410" w:rsidP="00072410">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072423C9" w14:textId="77777777" w:rsidR="00072410" w:rsidRPr="00807E1F" w:rsidRDefault="00072410" w:rsidP="00072410">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107D96E9"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3D1327A9"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2E54F05"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215376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2FA3F6F" w14:textId="77777777" w:rsidR="00072410" w:rsidRPr="00807E1F" w:rsidRDefault="00072410" w:rsidP="00072410">
            <w:pPr>
              <w:spacing w:line="360" w:lineRule="auto"/>
              <w:jc w:val="center"/>
              <w:rPr>
                <w:color w:val="000000"/>
              </w:rPr>
            </w:pPr>
            <w:r w:rsidRPr="00807E1F">
              <w:rPr>
                <w:color w:val="000000"/>
              </w:rPr>
              <w:t>0.68</w:t>
            </w:r>
          </w:p>
        </w:tc>
      </w:tr>
      <w:tr w:rsidR="00072410" w:rsidRPr="00807E1F" w14:paraId="0E44EC5E" w14:textId="77777777" w:rsidTr="00072410">
        <w:trPr>
          <w:trHeight w:val="320"/>
        </w:trPr>
        <w:tc>
          <w:tcPr>
            <w:tcW w:w="314" w:type="dxa"/>
            <w:tcBorders>
              <w:top w:val="nil"/>
              <w:left w:val="nil"/>
              <w:bottom w:val="nil"/>
              <w:right w:val="nil"/>
            </w:tcBorders>
            <w:shd w:val="clear" w:color="auto" w:fill="auto"/>
            <w:noWrap/>
            <w:vAlign w:val="bottom"/>
            <w:hideMark/>
          </w:tcPr>
          <w:p w14:paraId="7A4A014B" w14:textId="49DE78D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4208F10" w14:textId="253847A8" w:rsidR="00072410" w:rsidRPr="00807E1F" w:rsidRDefault="00072410" w:rsidP="00072410">
            <w:pPr>
              <w:spacing w:line="360" w:lineRule="auto"/>
              <w:rPr>
                <w:color w:val="000000"/>
              </w:rPr>
            </w:pPr>
            <w:proofErr w:type="spellStart"/>
            <w:r w:rsidRPr="00072410">
              <w:rPr>
                <w:color w:val="000000"/>
              </w:rPr>
              <w:t>Carefulness</w:t>
            </w:r>
            <w:proofErr w:type="spellEnd"/>
          </w:p>
        </w:tc>
        <w:tc>
          <w:tcPr>
            <w:tcW w:w="993" w:type="dxa"/>
            <w:tcBorders>
              <w:top w:val="nil"/>
              <w:left w:val="nil"/>
              <w:bottom w:val="nil"/>
              <w:right w:val="nil"/>
            </w:tcBorders>
            <w:shd w:val="clear" w:color="auto" w:fill="auto"/>
            <w:noWrap/>
            <w:vAlign w:val="bottom"/>
            <w:hideMark/>
          </w:tcPr>
          <w:p w14:paraId="701D132E"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2675B8A9"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0D39E312" w14:textId="77777777" w:rsidR="00072410" w:rsidRPr="00807E1F" w:rsidRDefault="00072410" w:rsidP="00072410">
            <w:pPr>
              <w:spacing w:line="360" w:lineRule="auto"/>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00C8DB72"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49756D8"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2CEB595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CE23EC" w14:textId="77777777" w:rsidR="00072410" w:rsidRPr="00807E1F" w:rsidRDefault="00072410" w:rsidP="00072410">
            <w:pPr>
              <w:spacing w:line="360" w:lineRule="auto"/>
              <w:jc w:val="center"/>
              <w:rPr>
                <w:color w:val="000000"/>
              </w:rPr>
            </w:pPr>
            <w:r w:rsidRPr="00807E1F">
              <w:rPr>
                <w:color w:val="000000"/>
              </w:rPr>
              <w:t>0.58</w:t>
            </w:r>
          </w:p>
        </w:tc>
      </w:tr>
      <w:tr w:rsidR="00072410" w:rsidRPr="00807E1F" w14:paraId="0B50E616" w14:textId="77777777" w:rsidTr="00072410">
        <w:trPr>
          <w:trHeight w:val="320"/>
        </w:trPr>
        <w:tc>
          <w:tcPr>
            <w:tcW w:w="314" w:type="dxa"/>
            <w:tcBorders>
              <w:top w:val="nil"/>
              <w:left w:val="nil"/>
              <w:bottom w:val="nil"/>
              <w:right w:val="nil"/>
            </w:tcBorders>
            <w:shd w:val="clear" w:color="auto" w:fill="auto"/>
            <w:noWrap/>
            <w:vAlign w:val="bottom"/>
            <w:hideMark/>
          </w:tcPr>
          <w:p w14:paraId="052C82DB" w14:textId="76CD9AB3"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7A4C196" w14:textId="6D447B13" w:rsidR="00072410" w:rsidRPr="00807E1F" w:rsidRDefault="00072410" w:rsidP="00072410">
            <w:pPr>
              <w:spacing w:line="360" w:lineRule="auto"/>
              <w:rPr>
                <w:color w:val="000000"/>
              </w:rPr>
            </w:pPr>
            <w:proofErr w:type="spellStart"/>
            <w:r w:rsidRPr="00072410">
              <w:rPr>
                <w:color w:val="000000"/>
              </w:rPr>
              <w:t>Orderliness</w:t>
            </w:r>
            <w:proofErr w:type="spellEnd"/>
          </w:p>
        </w:tc>
        <w:tc>
          <w:tcPr>
            <w:tcW w:w="993" w:type="dxa"/>
            <w:tcBorders>
              <w:top w:val="nil"/>
              <w:left w:val="nil"/>
              <w:bottom w:val="nil"/>
              <w:right w:val="nil"/>
            </w:tcBorders>
            <w:shd w:val="clear" w:color="auto" w:fill="auto"/>
            <w:noWrap/>
            <w:vAlign w:val="bottom"/>
            <w:hideMark/>
          </w:tcPr>
          <w:p w14:paraId="26A3498C"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61494039"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5231A5AB" w14:textId="77777777" w:rsidR="00072410" w:rsidRPr="00807E1F" w:rsidRDefault="00072410" w:rsidP="00072410">
            <w:pPr>
              <w:spacing w:line="360" w:lineRule="auto"/>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55AD7E9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BDE4F2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A8F8561" w14:textId="77777777" w:rsidR="00072410" w:rsidRPr="00807E1F" w:rsidRDefault="00072410" w:rsidP="00072410">
            <w:pPr>
              <w:spacing w:line="360" w:lineRule="auto"/>
              <w:jc w:val="center"/>
              <w:rPr>
                <w:color w:val="000000"/>
              </w:rPr>
            </w:pPr>
            <w:r w:rsidRPr="00807E1F">
              <w:rPr>
                <w:color w:val="000000"/>
              </w:rPr>
              <w:t>0.11</w:t>
            </w:r>
          </w:p>
        </w:tc>
        <w:tc>
          <w:tcPr>
            <w:tcW w:w="1046" w:type="dxa"/>
            <w:tcBorders>
              <w:top w:val="nil"/>
              <w:left w:val="nil"/>
              <w:bottom w:val="nil"/>
              <w:right w:val="nil"/>
            </w:tcBorders>
            <w:shd w:val="clear" w:color="auto" w:fill="auto"/>
            <w:noWrap/>
            <w:vAlign w:val="bottom"/>
            <w:hideMark/>
          </w:tcPr>
          <w:p w14:paraId="0EFC979C" w14:textId="5AB0A513" w:rsidR="00072410" w:rsidRPr="00807E1F" w:rsidRDefault="00072410" w:rsidP="00072410">
            <w:pPr>
              <w:spacing w:line="360" w:lineRule="auto"/>
              <w:jc w:val="center"/>
              <w:rPr>
                <w:color w:val="000000"/>
              </w:rPr>
            </w:pPr>
            <w:r w:rsidRPr="00807E1F">
              <w:rPr>
                <w:color w:val="000000"/>
              </w:rPr>
              <w:t>0.46</w:t>
            </w:r>
          </w:p>
        </w:tc>
      </w:tr>
      <w:tr w:rsidR="00072410" w:rsidRPr="00807E1F" w14:paraId="7527216B" w14:textId="77777777" w:rsidTr="00072410">
        <w:trPr>
          <w:trHeight w:val="320"/>
        </w:trPr>
        <w:tc>
          <w:tcPr>
            <w:tcW w:w="314" w:type="dxa"/>
            <w:tcBorders>
              <w:top w:val="nil"/>
              <w:left w:val="nil"/>
              <w:bottom w:val="nil"/>
              <w:right w:val="nil"/>
            </w:tcBorders>
            <w:shd w:val="clear" w:color="auto" w:fill="auto"/>
            <w:noWrap/>
            <w:vAlign w:val="bottom"/>
            <w:hideMark/>
          </w:tcPr>
          <w:p w14:paraId="39978620" w14:textId="48B4CEBF"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0152F2" w14:textId="43B5F7D6" w:rsidR="00072410" w:rsidRPr="00072410" w:rsidRDefault="00072410" w:rsidP="00072410">
            <w:pPr>
              <w:spacing w:line="360" w:lineRule="auto"/>
              <w:rPr>
                <w:color w:val="000000"/>
                <w:lang w:val="en-US"/>
              </w:rPr>
            </w:pPr>
            <w:r w:rsidRPr="00072410">
              <w:rPr>
                <w:color w:val="000000"/>
                <w:lang w:val="en-US"/>
              </w:rPr>
              <w:t>Wish to work to capacity</w:t>
            </w:r>
          </w:p>
        </w:tc>
        <w:tc>
          <w:tcPr>
            <w:tcW w:w="993" w:type="dxa"/>
            <w:tcBorders>
              <w:top w:val="nil"/>
              <w:left w:val="nil"/>
              <w:bottom w:val="nil"/>
              <w:right w:val="nil"/>
            </w:tcBorders>
            <w:shd w:val="clear" w:color="auto" w:fill="auto"/>
            <w:noWrap/>
            <w:vAlign w:val="bottom"/>
            <w:hideMark/>
          </w:tcPr>
          <w:p w14:paraId="1ED7AECF" w14:textId="77777777" w:rsidR="00072410" w:rsidRPr="00807E1F" w:rsidRDefault="00072410" w:rsidP="00072410">
            <w:pPr>
              <w:spacing w:line="360" w:lineRule="auto"/>
              <w:jc w:val="center"/>
              <w:rPr>
                <w:color w:val="000000"/>
              </w:rPr>
            </w:pPr>
            <w:r w:rsidRPr="00807E1F">
              <w:rPr>
                <w:color w:val="000000"/>
              </w:rPr>
              <w:t>0.63</w:t>
            </w:r>
          </w:p>
        </w:tc>
        <w:tc>
          <w:tcPr>
            <w:tcW w:w="567" w:type="dxa"/>
            <w:tcBorders>
              <w:top w:val="nil"/>
              <w:left w:val="nil"/>
              <w:bottom w:val="nil"/>
              <w:right w:val="nil"/>
            </w:tcBorders>
            <w:shd w:val="clear" w:color="auto" w:fill="auto"/>
            <w:noWrap/>
            <w:vAlign w:val="bottom"/>
            <w:hideMark/>
          </w:tcPr>
          <w:p w14:paraId="535A0B12"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4067A381" w14:textId="77777777" w:rsidR="00072410" w:rsidRPr="00807E1F" w:rsidRDefault="00072410" w:rsidP="00072410">
            <w:pPr>
              <w:spacing w:line="360" w:lineRule="auto"/>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62F87044" w14:textId="77777777" w:rsidR="00072410" w:rsidRPr="00807E1F" w:rsidRDefault="00072410" w:rsidP="00072410">
            <w:pPr>
              <w:spacing w:line="360" w:lineRule="auto"/>
              <w:jc w:val="center"/>
              <w:rPr>
                <w:color w:val="000000"/>
              </w:rPr>
            </w:pPr>
            <w:r w:rsidRPr="00807E1F">
              <w:rPr>
                <w:color w:val="000000"/>
              </w:rPr>
              <w:t>0.06</w:t>
            </w:r>
          </w:p>
        </w:tc>
        <w:tc>
          <w:tcPr>
            <w:tcW w:w="567" w:type="dxa"/>
            <w:tcBorders>
              <w:top w:val="nil"/>
              <w:left w:val="nil"/>
              <w:bottom w:val="nil"/>
              <w:right w:val="nil"/>
            </w:tcBorders>
            <w:shd w:val="clear" w:color="auto" w:fill="auto"/>
            <w:noWrap/>
            <w:vAlign w:val="bottom"/>
            <w:hideMark/>
          </w:tcPr>
          <w:p w14:paraId="6FF7C9D3"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0069DCA"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68E004DA" w14:textId="77777777" w:rsidR="00072410" w:rsidRPr="00807E1F" w:rsidRDefault="00072410" w:rsidP="00072410">
            <w:pPr>
              <w:spacing w:line="360" w:lineRule="auto"/>
              <w:jc w:val="center"/>
              <w:rPr>
                <w:color w:val="000000"/>
              </w:rPr>
            </w:pPr>
            <w:r w:rsidRPr="00807E1F">
              <w:rPr>
                <w:color w:val="000000"/>
              </w:rPr>
              <w:t>0.35</w:t>
            </w:r>
          </w:p>
        </w:tc>
      </w:tr>
      <w:tr w:rsidR="00072410" w:rsidRPr="00807E1F" w14:paraId="24566BDC" w14:textId="77777777" w:rsidTr="00072410">
        <w:trPr>
          <w:trHeight w:val="320"/>
        </w:trPr>
        <w:tc>
          <w:tcPr>
            <w:tcW w:w="314" w:type="dxa"/>
            <w:tcBorders>
              <w:top w:val="nil"/>
              <w:left w:val="nil"/>
              <w:bottom w:val="nil"/>
              <w:right w:val="nil"/>
            </w:tcBorders>
            <w:shd w:val="clear" w:color="auto" w:fill="auto"/>
            <w:noWrap/>
            <w:vAlign w:val="bottom"/>
            <w:hideMark/>
          </w:tcPr>
          <w:p w14:paraId="7939FA3B" w14:textId="5B6C49D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041AD15" w14:textId="1FF51E3B" w:rsidR="00072410" w:rsidRPr="00807E1F" w:rsidRDefault="00072410" w:rsidP="00072410">
            <w:pPr>
              <w:spacing w:line="360" w:lineRule="auto"/>
              <w:rPr>
                <w:color w:val="000000"/>
              </w:rPr>
            </w:pPr>
            <w:proofErr w:type="spellStart"/>
            <w:r w:rsidRPr="00072410">
              <w:rPr>
                <w:color w:val="000000"/>
              </w:rPr>
              <w:t>Productivity</w:t>
            </w:r>
            <w:proofErr w:type="spellEnd"/>
          </w:p>
        </w:tc>
        <w:tc>
          <w:tcPr>
            <w:tcW w:w="993" w:type="dxa"/>
            <w:tcBorders>
              <w:top w:val="nil"/>
              <w:left w:val="nil"/>
              <w:bottom w:val="nil"/>
              <w:right w:val="nil"/>
            </w:tcBorders>
            <w:shd w:val="clear" w:color="auto" w:fill="auto"/>
            <w:noWrap/>
            <w:vAlign w:val="bottom"/>
            <w:hideMark/>
          </w:tcPr>
          <w:p w14:paraId="3299DE04"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3E6FBB2" w14:textId="77777777" w:rsidR="00072410" w:rsidRPr="00807E1F" w:rsidRDefault="00072410" w:rsidP="00072410">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F52B700" w14:textId="77777777" w:rsidR="00072410" w:rsidRPr="00807E1F" w:rsidRDefault="00072410" w:rsidP="00072410">
            <w:pPr>
              <w:spacing w:line="360" w:lineRule="auto"/>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034364F4" w14:textId="77777777" w:rsidR="00072410" w:rsidRPr="00807E1F" w:rsidRDefault="00072410" w:rsidP="00072410">
            <w:pPr>
              <w:spacing w:line="360" w:lineRule="auto"/>
              <w:jc w:val="center"/>
              <w:rPr>
                <w:color w:val="000000"/>
              </w:rPr>
            </w:pPr>
            <w:r w:rsidRPr="00807E1F">
              <w:rPr>
                <w:color w:val="000000"/>
              </w:rPr>
              <w:t>0.03</w:t>
            </w:r>
          </w:p>
        </w:tc>
        <w:tc>
          <w:tcPr>
            <w:tcW w:w="567" w:type="dxa"/>
            <w:tcBorders>
              <w:top w:val="nil"/>
              <w:left w:val="nil"/>
              <w:bottom w:val="nil"/>
              <w:right w:val="nil"/>
            </w:tcBorders>
            <w:shd w:val="clear" w:color="auto" w:fill="auto"/>
            <w:noWrap/>
            <w:vAlign w:val="bottom"/>
            <w:hideMark/>
          </w:tcPr>
          <w:p w14:paraId="4B8491F9"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7E0D32E"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47124E66" w14:textId="77777777" w:rsidR="00072410" w:rsidRPr="00807E1F" w:rsidRDefault="00072410" w:rsidP="00072410">
            <w:pPr>
              <w:spacing w:line="360" w:lineRule="auto"/>
              <w:jc w:val="center"/>
              <w:rPr>
                <w:color w:val="000000"/>
              </w:rPr>
            </w:pPr>
            <w:r w:rsidRPr="00807E1F">
              <w:rPr>
                <w:color w:val="000000"/>
              </w:rPr>
              <w:t>0.4</w:t>
            </w:r>
          </w:p>
        </w:tc>
      </w:tr>
      <w:tr w:rsidR="00072410" w:rsidRPr="00807E1F" w14:paraId="51C8F647" w14:textId="77777777" w:rsidTr="00072410">
        <w:trPr>
          <w:trHeight w:val="320"/>
        </w:trPr>
        <w:tc>
          <w:tcPr>
            <w:tcW w:w="3402" w:type="dxa"/>
            <w:gridSpan w:val="2"/>
            <w:tcBorders>
              <w:top w:val="nil"/>
              <w:left w:val="nil"/>
              <w:bottom w:val="nil"/>
              <w:right w:val="nil"/>
            </w:tcBorders>
            <w:shd w:val="clear" w:color="auto" w:fill="auto"/>
            <w:noWrap/>
            <w:vAlign w:val="bottom"/>
          </w:tcPr>
          <w:p w14:paraId="4EC68F16" w14:textId="0DF5F33C" w:rsidR="00072410" w:rsidRDefault="00072410" w:rsidP="00072410">
            <w:pPr>
              <w:spacing w:line="360" w:lineRule="auto"/>
              <w:rPr>
                <w:color w:val="000000"/>
              </w:rPr>
            </w:pPr>
            <w:proofErr w:type="spellStart"/>
            <w:r>
              <w:rPr>
                <w:color w:val="000000"/>
              </w:rPr>
              <w:t>Extraversion</w:t>
            </w:r>
            <w:proofErr w:type="spellEnd"/>
          </w:p>
        </w:tc>
        <w:tc>
          <w:tcPr>
            <w:tcW w:w="993" w:type="dxa"/>
            <w:tcBorders>
              <w:top w:val="nil"/>
              <w:left w:val="nil"/>
              <w:bottom w:val="nil"/>
              <w:right w:val="nil"/>
            </w:tcBorders>
            <w:shd w:val="clear" w:color="auto" w:fill="auto"/>
            <w:noWrap/>
            <w:vAlign w:val="bottom"/>
          </w:tcPr>
          <w:p w14:paraId="326C22F3"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79858397"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216245B" w14:textId="77777777" w:rsidR="00072410" w:rsidRPr="00807E1F" w:rsidRDefault="00072410" w:rsidP="00072410">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767D6B21"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4483DA68"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15EA6B8" w14:textId="77777777" w:rsidR="00072410" w:rsidRPr="00807E1F" w:rsidRDefault="00072410" w:rsidP="00072410">
            <w:pPr>
              <w:spacing w:line="360" w:lineRule="auto"/>
              <w:jc w:val="center"/>
              <w:rPr>
                <w:color w:val="000000"/>
              </w:rPr>
            </w:pPr>
          </w:p>
        </w:tc>
        <w:tc>
          <w:tcPr>
            <w:tcW w:w="1046" w:type="dxa"/>
            <w:tcBorders>
              <w:top w:val="nil"/>
              <w:left w:val="nil"/>
              <w:bottom w:val="nil"/>
              <w:right w:val="nil"/>
            </w:tcBorders>
            <w:shd w:val="clear" w:color="auto" w:fill="auto"/>
            <w:noWrap/>
            <w:vAlign w:val="bottom"/>
          </w:tcPr>
          <w:p w14:paraId="772E99A3" w14:textId="77777777" w:rsidR="00072410" w:rsidRPr="00807E1F" w:rsidRDefault="00072410" w:rsidP="00072410">
            <w:pPr>
              <w:spacing w:line="360" w:lineRule="auto"/>
              <w:jc w:val="center"/>
              <w:rPr>
                <w:color w:val="000000"/>
              </w:rPr>
            </w:pPr>
          </w:p>
        </w:tc>
      </w:tr>
      <w:tr w:rsidR="00072410" w:rsidRPr="00807E1F" w14:paraId="25174128" w14:textId="77777777" w:rsidTr="00072410">
        <w:trPr>
          <w:trHeight w:val="320"/>
        </w:trPr>
        <w:tc>
          <w:tcPr>
            <w:tcW w:w="314" w:type="dxa"/>
            <w:tcBorders>
              <w:top w:val="nil"/>
              <w:left w:val="nil"/>
              <w:bottom w:val="nil"/>
              <w:right w:val="nil"/>
            </w:tcBorders>
            <w:shd w:val="clear" w:color="auto" w:fill="auto"/>
            <w:noWrap/>
            <w:vAlign w:val="bottom"/>
            <w:hideMark/>
          </w:tcPr>
          <w:p w14:paraId="2274915E" w14:textId="37E77AF5"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CF990B2" w14:textId="3E79FA9A" w:rsidR="00072410" w:rsidRPr="00807E1F" w:rsidRDefault="00072410" w:rsidP="00072410">
            <w:pPr>
              <w:spacing w:line="360" w:lineRule="auto"/>
              <w:rPr>
                <w:color w:val="000000"/>
              </w:rPr>
            </w:pPr>
            <w:proofErr w:type="spellStart"/>
            <w:r w:rsidRPr="00072410">
              <w:rPr>
                <w:color w:val="000000"/>
              </w:rPr>
              <w:t>Sociability</w:t>
            </w:r>
            <w:proofErr w:type="spellEnd"/>
          </w:p>
        </w:tc>
        <w:tc>
          <w:tcPr>
            <w:tcW w:w="993" w:type="dxa"/>
            <w:tcBorders>
              <w:top w:val="nil"/>
              <w:left w:val="nil"/>
              <w:bottom w:val="nil"/>
              <w:right w:val="nil"/>
            </w:tcBorders>
            <w:shd w:val="clear" w:color="auto" w:fill="auto"/>
            <w:noWrap/>
            <w:vAlign w:val="bottom"/>
            <w:hideMark/>
          </w:tcPr>
          <w:p w14:paraId="3D30FCCB"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1B5EC29A"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D5C5308" w14:textId="77777777" w:rsidR="00072410" w:rsidRPr="00807E1F" w:rsidRDefault="00072410" w:rsidP="00072410">
            <w:pPr>
              <w:spacing w:line="360" w:lineRule="auto"/>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79EA1F83"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5C7DAFA"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7F28825B"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01DDF95" w14:textId="45B9A58A" w:rsidR="00072410" w:rsidRPr="00807E1F" w:rsidRDefault="00072410" w:rsidP="00072410">
            <w:pPr>
              <w:spacing w:line="360" w:lineRule="auto"/>
              <w:jc w:val="center"/>
              <w:rPr>
                <w:color w:val="000000"/>
              </w:rPr>
            </w:pPr>
            <w:r w:rsidRPr="00807E1F">
              <w:rPr>
                <w:color w:val="000000"/>
              </w:rPr>
              <w:t>0.75</w:t>
            </w:r>
          </w:p>
        </w:tc>
      </w:tr>
      <w:tr w:rsidR="00072410" w:rsidRPr="00807E1F" w14:paraId="5B1F6474" w14:textId="77777777" w:rsidTr="00072410">
        <w:trPr>
          <w:trHeight w:val="320"/>
        </w:trPr>
        <w:tc>
          <w:tcPr>
            <w:tcW w:w="314" w:type="dxa"/>
            <w:tcBorders>
              <w:top w:val="nil"/>
              <w:left w:val="nil"/>
              <w:bottom w:val="nil"/>
              <w:right w:val="nil"/>
            </w:tcBorders>
            <w:shd w:val="clear" w:color="auto" w:fill="auto"/>
            <w:noWrap/>
            <w:vAlign w:val="bottom"/>
            <w:hideMark/>
          </w:tcPr>
          <w:p w14:paraId="082B4FD6" w14:textId="5487892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A26FFB" w14:textId="051CCF87" w:rsidR="00072410" w:rsidRPr="00807E1F" w:rsidRDefault="00072410" w:rsidP="00072410">
            <w:pPr>
              <w:spacing w:line="36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for</w:t>
            </w:r>
            <w:proofErr w:type="spellEnd"/>
            <w:r w:rsidRPr="00072410">
              <w:rPr>
                <w:color w:val="000000"/>
              </w:rPr>
              <w:t xml:space="preserve"> </w:t>
            </w:r>
            <w:proofErr w:type="spellStart"/>
            <w:r w:rsidRPr="00072410">
              <w:rPr>
                <w:color w:val="000000"/>
              </w:rPr>
              <w:t>affiliation</w:t>
            </w:r>
            <w:proofErr w:type="spellEnd"/>
          </w:p>
        </w:tc>
        <w:tc>
          <w:tcPr>
            <w:tcW w:w="993" w:type="dxa"/>
            <w:tcBorders>
              <w:top w:val="nil"/>
              <w:left w:val="nil"/>
              <w:bottom w:val="nil"/>
              <w:right w:val="nil"/>
            </w:tcBorders>
            <w:shd w:val="clear" w:color="auto" w:fill="auto"/>
            <w:noWrap/>
            <w:vAlign w:val="bottom"/>
            <w:hideMark/>
          </w:tcPr>
          <w:p w14:paraId="72AE9C3D"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2FACC8DF"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2A2EA02" w14:textId="77777777" w:rsidR="00072410" w:rsidRPr="00807E1F" w:rsidRDefault="00072410" w:rsidP="00072410">
            <w:pPr>
              <w:spacing w:line="360" w:lineRule="auto"/>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0EF7FDC9"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5ACFBE3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6EC04426"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61036AA7" w14:textId="7E107E97" w:rsidR="00072410" w:rsidRPr="00807E1F" w:rsidRDefault="00072410" w:rsidP="00072410">
            <w:pPr>
              <w:spacing w:line="360" w:lineRule="auto"/>
              <w:jc w:val="center"/>
              <w:rPr>
                <w:color w:val="000000"/>
              </w:rPr>
            </w:pPr>
            <w:r w:rsidRPr="00807E1F">
              <w:rPr>
                <w:color w:val="000000"/>
              </w:rPr>
              <w:t>0.69</w:t>
            </w:r>
          </w:p>
        </w:tc>
      </w:tr>
      <w:tr w:rsidR="00072410" w:rsidRPr="00807E1F" w14:paraId="6D6B2250" w14:textId="77777777" w:rsidTr="00072410">
        <w:trPr>
          <w:trHeight w:val="320"/>
        </w:trPr>
        <w:tc>
          <w:tcPr>
            <w:tcW w:w="314" w:type="dxa"/>
            <w:tcBorders>
              <w:top w:val="nil"/>
              <w:left w:val="nil"/>
              <w:bottom w:val="nil"/>
              <w:right w:val="nil"/>
            </w:tcBorders>
            <w:shd w:val="clear" w:color="auto" w:fill="auto"/>
            <w:noWrap/>
            <w:vAlign w:val="bottom"/>
            <w:hideMark/>
          </w:tcPr>
          <w:p w14:paraId="5E5DA389" w14:textId="6EA4C0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957A01A" w14:textId="4D2B87E6" w:rsidR="00072410" w:rsidRPr="00807E1F" w:rsidRDefault="00072410" w:rsidP="00072410">
            <w:pPr>
              <w:spacing w:line="360" w:lineRule="auto"/>
              <w:rPr>
                <w:color w:val="000000"/>
              </w:rPr>
            </w:pPr>
            <w:r w:rsidRPr="00072410">
              <w:rPr>
                <w:color w:val="000000"/>
              </w:rPr>
              <w:t xml:space="preserve">Positive </w:t>
            </w:r>
            <w:proofErr w:type="spellStart"/>
            <w:r w:rsidRPr="00072410">
              <w:rPr>
                <w:color w:val="000000"/>
              </w:rPr>
              <w:t>attitude</w:t>
            </w:r>
            <w:proofErr w:type="spellEnd"/>
          </w:p>
        </w:tc>
        <w:tc>
          <w:tcPr>
            <w:tcW w:w="993" w:type="dxa"/>
            <w:tcBorders>
              <w:top w:val="nil"/>
              <w:left w:val="nil"/>
              <w:bottom w:val="nil"/>
              <w:right w:val="nil"/>
            </w:tcBorders>
            <w:shd w:val="clear" w:color="auto" w:fill="auto"/>
            <w:noWrap/>
            <w:vAlign w:val="bottom"/>
            <w:hideMark/>
          </w:tcPr>
          <w:p w14:paraId="41A5DD69"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132BE86D"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6806AED" w14:textId="77777777" w:rsidR="00072410" w:rsidRPr="00807E1F" w:rsidRDefault="00072410" w:rsidP="00072410">
            <w:pPr>
              <w:spacing w:line="360" w:lineRule="auto"/>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5792CAF5" w14:textId="77777777" w:rsidR="00072410" w:rsidRPr="00807E1F" w:rsidRDefault="00072410" w:rsidP="00072410">
            <w:pPr>
              <w:spacing w:line="360" w:lineRule="auto"/>
              <w:jc w:val="center"/>
              <w:rPr>
                <w:color w:val="000000"/>
              </w:rPr>
            </w:pPr>
            <w:r w:rsidRPr="00807E1F">
              <w:rPr>
                <w:color w:val="000000"/>
              </w:rPr>
              <w:t>0.88</w:t>
            </w:r>
          </w:p>
        </w:tc>
        <w:tc>
          <w:tcPr>
            <w:tcW w:w="567" w:type="dxa"/>
            <w:tcBorders>
              <w:top w:val="nil"/>
              <w:left w:val="nil"/>
              <w:bottom w:val="nil"/>
              <w:right w:val="nil"/>
            </w:tcBorders>
            <w:shd w:val="clear" w:color="auto" w:fill="auto"/>
            <w:noWrap/>
            <w:vAlign w:val="bottom"/>
            <w:hideMark/>
          </w:tcPr>
          <w:p w14:paraId="3580F012"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E86BEED"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576284" w14:textId="77777777" w:rsidR="00072410" w:rsidRPr="00807E1F" w:rsidRDefault="00072410" w:rsidP="00072410">
            <w:pPr>
              <w:spacing w:line="360" w:lineRule="auto"/>
              <w:jc w:val="center"/>
              <w:rPr>
                <w:color w:val="000000"/>
              </w:rPr>
            </w:pPr>
            <w:r w:rsidRPr="00807E1F">
              <w:rPr>
                <w:color w:val="000000"/>
              </w:rPr>
              <w:t>0.55</w:t>
            </w:r>
          </w:p>
        </w:tc>
      </w:tr>
      <w:tr w:rsidR="00072410" w:rsidRPr="00807E1F" w14:paraId="647AC5BD" w14:textId="77777777" w:rsidTr="00072410">
        <w:trPr>
          <w:trHeight w:val="320"/>
        </w:trPr>
        <w:tc>
          <w:tcPr>
            <w:tcW w:w="314" w:type="dxa"/>
            <w:tcBorders>
              <w:top w:val="nil"/>
              <w:left w:val="nil"/>
              <w:bottom w:val="nil"/>
              <w:right w:val="nil"/>
            </w:tcBorders>
            <w:shd w:val="clear" w:color="auto" w:fill="auto"/>
            <w:noWrap/>
            <w:vAlign w:val="bottom"/>
            <w:hideMark/>
          </w:tcPr>
          <w:p w14:paraId="42105864" w14:textId="4179147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81BD284" w14:textId="1B0712C6" w:rsidR="00072410" w:rsidRPr="00807E1F" w:rsidRDefault="00072410" w:rsidP="00072410">
            <w:pPr>
              <w:spacing w:line="360" w:lineRule="auto"/>
              <w:rPr>
                <w:color w:val="000000"/>
              </w:rPr>
            </w:pPr>
            <w:proofErr w:type="spellStart"/>
            <w:r w:rsidRPr="00072410">
              <w:rPr>
                <w:color w:val="000000"/>
              </w:rPr>
              <w:t>Forcefulness</w:t>
            </w:r>
            <w:proofErr w:type="spellEnd"/>
          </w:p>
        </w:tc>
        <w:tc>
          <w:tcPr>
            <w:tcW w:w="993" w:type="dxa"/>
            <w:tcBorders>
              <w:top w:val="nil"/>
              <w:left w:val="nil"/>
              <w:bottom w:val="nil"/>
              <w:right w:val="nil"/>
            </w:tcBorders>
            <w:shd w:val="clear" w:color="auto" w:fill="auto"/>
            <w:noWrap/>
            <w:vAlign w:val="bottom"/>
            <w:hideMark/>
          </w:tcPr>
          <w:p w14:paraId="2E67D1CB"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FE8294B" w14:textId="77777777" w:rsidR="00072410" w:rsidRPr="00807E1F" w:rsidRDefault="00072410" w:rsidP="00072410">
            <w:pPr>
              <w:spacing w:line="360" w:lineRule="auto"/>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68850633" w14:textId="77777777" w:rsidR="00072410" w:rsidRPr="00807E1F" w:rsidRDefault="00072410" w:rsidP="00072410">
            <w:pPr>
              <w:spacing w:line="360" w:lineRule="auto"/>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524BB834"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3DE68F63" w14:textId="77777777" w:rsidR="00072410" w:rsidRPr="00807E1F" w:rsidRDefault="00072410" w:rsidP="00072410">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5117A367"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2E4897A" w14:textId="77777777" w:rsidR="00072410" w:rsidRPr="00807E1F" w:rsidRDefault="00072410" w:rsidP="00072410">
            <w:pPr>
              <w:spacing w:line="360" w:lineRule="auto"/>
              <w:jc w:val="center"/>
              <w:rPr>
                <w:color w:val="000000"/>
              </w:rPr>
            </w:pPr>
            <w:r w:rsidRPr="00807E1F">
              <w:rPr>
                <w:color w:val="000000"/>
              </w:rPr>
              <w:t>0.2</w:t>
            </w:r>
          </w:p>
        </w:tc>
      </w:tr>
      <w:tr w:rsidR="00072410" w:rsidRPr="00807E1F" w14:paraId="005AF4EB" w14:textId="77777777" w:rsidTr="00072410">
        <w:trPr>
          <w:trHeight w:val="320"/>
        </w:trPr>
        <w:tc>
          <w:tcPr>
            <w:tcW w:w="314" w:type="dxa"/>
            <w:tcBorders>
              <w:top w:val="nil"/>
              <w:left w:val="nil"/>
              <w:bottom w:val="nil"/>
              <w:right w:val="nil"/>
            </w:tcBorders>
            <w:shd w:val="clear" w:color="auto" w:fill="auto"/>
            <w:noWrap/>
            <w:vAlign w:val="bottom"/>
            <w:hideMark/>
          </w:tcPr>
          <w:p w14:paraId="5500DB3F" w14:textId="5D11D9F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CE7D5D5" w14:textId="58427D2D" w:rsidR="00072410" w:rsidRPr="00807E1F" w:rsidRDefault="00072410" w:rsidP="00072410">
            <w:pPr>
              <w:spacing w:line="360" w:lineRule="auto"/>
              <w:rPr>
                <w:color w:val="000000"/>
              </w:rPr>
            </w:pPr>
            <w:proofErr w:type="spellStart"/>
            <w:r w:rsidRPr="00072410">
              <w:rPr>
                <w:color w:val="000000"/>
              </w:rPr>
              <w:t>Communicativeness</w:t>
            </w:r>
            <w:proofErr w:type="spellEnd"/>
          </w:p>
        </w:tc>
        <w:tc>
          <w:tcPr>
            <w:tcW w:w="993" w:type="dxa"/>
            <w:tcBorders>
              <w:top w:val="nil"/>
              <w:left w:val="nil"/>
              <w:bottom w:val="nil"/>
              <w:right w:val="nil"/>
            </w:tcBorders>
            <w:shd w:val="clear" w:color="auto" w:fill="auto"/>
            <w:noWrap/>
            <w:vAlign w:val="bottom"/>
            <w:hideMark/>
          </w:tcPr>
          <w:p w14:paraId="05030CF9"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61154F99"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099B81B1" w14:textId="77777777" w:rsidR="00072410" w:rsidRPr="00807E1F" w:rsidRDefault="00072410" w:rsidP="00072410">
            <w:pPr>
              <w:spacing w:line="360" w:lineRule="auto"/>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2DCB265D"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58B871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4C96361"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CF64FAA" w14:textId="77777777" w:rsidR="00072410" w:rsidRPr="00807E1F" w:rsidRDefault="00072410" w:rsidP="00072410">
            <w:pPr>
              <w:spacing w:line="360" w:lineRule="auto"/>
              <w:jc w:val="center"/>
              <w:rPr>
                <w:color w:val="000000"/>
              </w:rPr>
            </w:pPr>
            <w:r w:rsidRPr="00807E1F">
              <w:rPr>
                <w:color w:val="000000"/>
              </w:rPr>
              <w:t>0.7</w:t>
            </w:r>
          </w:p>
        </w:tc>
      </w:tr>
      <w:tr w:rsidR="00072410" w:rsidRPr="00807E1F" w14:paraId="5B7FDE60" w14:textId="77777777" w:rsidTr="00072410">
        <w:trPr>
          <w:trHeight w:val="320"/>
        </w:trPr>
        <w:tc>
          <w:tcPr>
            <w:tcW w:w="314" w:type="dxa"/>
            <w:tcBorders>
              <w:top w:val="nil"/>
              <w:left w:val="nil"/>
              <w:bottom w:val="nil"/>
              <w:right w:val="nil"/>
            </w:tcBorders>
            <w:shd w:val="clear" w:color="auto" w:fill="auto"/>
            <w:noWrap/>
            <w:vAlign w:val="bottom"/>
            <w:hideMark/>
          </w:tcPr>
          <w:p w14:paraId="3C728BC6" w14:textId="10E2B07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16911D0" w14:textId="285C2FC5" w:rsidR="00072410" w:rsidRPr="00807E1F" w:rsidRDefault="00072410" w:rsidP="00072410">
            <w:pPr>
              <w:spacing w:line="360" w:lineRule="auto"/>
              <w:rPr>
                <w:color w:val="000000"/>
              </w:rPr>
            </w:pPr>
            <w:r w:rsidRPr="00072410">
              <w:rPr>
                <w:color w:val="000000"/>
              </w:rPr>
              <w:t>Humor</w:t>
            </w:r>
          </w:p>
        </w:tc>
        <w:tc>
          <w:tcPr>
            <w:tcW w:w="993" w:type="dxa"/>
            <w:tcBorders>
              <w:top w:val="nil"/>
              <w:left w:val="nil"/>
              <w:bottom w:val="nil"/>
              <w:right w:val="nil"/>
            </w:tcBorders>
            <w:shd w:val="clear" w:color="auto" w:fill="auto"/>
            <w:noWrap/>
            <w:vAlign w:val="bottom"/>
            <w:hideMark/>
          </w:tcPr>
          <w:p w14:paraId="06DD0320" w14:textId="77777777" w:rsidR="00072410" w:rsidRPr="00807E1F" w:rsidRDefault="00072410" w:rsidP="00072410">
            <w:pPr>
              <w:spacing w:line="360" w:lineRule="auto"/>
              <w:jc w:val="center"/>
              <w:rPr>
                <w:color w:val="000000"/>
              </w:rPr>
            </w:pPr>
            <w:r w:rsidRPr="00807E1F">
              <w:rPr>
                <w:color w:val="000000"/>
              </w:rPr>
              <w:t>0.79</w:t>
            </w:r>
          </w:p>
        </w:tc>
        <w:tc>
          <w:tcPr>
            <w:tcW w:w="567" w:type="dxa"/>
            <w:tcBorders>
              <w:top w:val="nil"/>
              <w:left w:val="nil"/>
              <w:bottom w:val="nil"/>
              <w:right w:val="nil"/>
            </w:tcBorders>
            <w:shd w:val="clear" w:color="auto" w:fill="auto"/>
            <w:noWrap/>
            <w:vAlign w:val="bottom"/>
            <w:hideMark/>
          </w:tcPr>
          <w:p w14:paraId="67CD9CB1"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560129BC" w14:textId="77777777" w:rsidR="00072410" w:rsidRPr="00807E1F" w:rsidRDefault="00072410" w:rsidP="00072410">
            <w:pPr>
              <w:spacing w:line="360" w:lineRule="auto"/>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05AAFFAC"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C1F0BF4"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1A5866"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3BE02D7" w14:textId="77777777" w:rsidR="00072410" w:rsidRPr="00807E1F" w:rsidRDefault="00072410" w:rsidP="00072410">
            <w:pPr>
              <w:spacing w:line="360" w:lineRule="auto"/>
              <w:jc w:val="center"/>
              <w:rPr>
                <w:color w:val="000000"/>
              </w:rPr>
            </w:pPr>
            <w:r w:rsidRPr="00807E1F">
              <w:rPr>
                <w:color w:val="000000"/>
              </w:rPr>
              <w:t>0.29</w:t>
            </w:r>
          </w:p>
        </w:tc>
      </w:tr>
      <w:tr w:rsidR="00072410" w:rsidRPr="00807E1F" w14:paraId="0DA8B28A" w14:textId="77777777" w:rsidTr="00072410">
        <w:trPr>
          <w:trHeight w:val="320"/>
        </w:trPr>
        <w:tc>
          <w:tcPr>
            <w:tcW w:w="314" w:type="dxa"/>
            <w:tcBorders>
              <w:top w:val="nil"/>
              <w:left w:val="nil"/>
              <w:bottom w:val="nil"/>
              <w:right w:val="nil"/>
            </w:tcBorders>
            <w:shd w:val="clear" w:color="auto" w:fill="auto"/>
            <w:noWrap/>
            <w:vAlign w:val="bottom"/>
            <w:hideMark/>
          </w:tcPr>
          <w:p w14:paraId="5382F4D9" w14:textId="6397BA3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F7F8DB" w14:textId="300B5C5A" w:rsidR="00072410" w:rsidRPr="00807E1F" w:rsidRDefault="00072410" w:rsidP="00072410">
            <w:pPr>
              <w:spacing w:line="360" w:lineRule="auto"/>
              <w:rPr>
                <w:color w:val="000000"/>
              </w:rPr>
            </w:pPr>
            <w:proofErr w:type="spellStart"/>
            <w:r w:rsidRPr="00072410">
              <w:rPr>
                <w:color w:val="000000"/>
              </w:rPr>
              <w:t>Conviviality</w:t>
            </w:r>
            <w:proofErr w:type="spellEnd"/>
          </w:p>
        </w:tc>
        <w:tc>
          <w:tcPr>
            <w:tcW w:w="993" w:type="dxa"/>
            <w:tcBorders>
              <w:top w:val="nil"/>
              <w:left w:val="nil"/>
              <w:bottom w:val="nil"/>
              <w:right w:val="nil"/>
            </w:tcBorders>
            <w:shd w:val="clear" w:color="auto" w:fill="auto"/>
            <w:noWrap/>
            <w:vAlign w:val="bottom"/>
            <w:hideMark/>
          </w:tcPr>
          <w:p w14:paraId="0112C31A" w14:textId="77777777" w:rsidR="00072410" w:rsidRPr="00807E1F" w:rsidRDefault="00072410" w:rsidP="00072410">
            <w:pPr>
              <w:spacing w:line="360" w:lineRule="auto"/>
              <w:jc w:val="center"/>
              <w:rPr>
                <w:color w:val="000000"/>
              </w:rPr>
            </w:pPr>
            <w:r w:rsidRPr="00807E1F">
              <w:rPr>
                <w:color w:val="000000"/>
              </w:rPr>
              <w:t>0.69</w:t>
            </w:r>
          </w:p>
        </w:tc>
        <w:tc>
          <w:tcPr>
            <w:tcW w:w="567" w:type="dxa"/>
            <w:tcBorders>
              <w:top w:val="nil"/>
              <w:left w:val="nil"/>
              <w:bottom w:val="nil"/>
              <w:right w:val="nil"/>
            </w:tcBorders>
            <w:shd w:val="clear" w:color="auto" w:fill="auto"/>
            <w:noWrap/>
            <w:vAlign w:val="bottom"/>
            <w:hideMark/>
          </w:tcPr>
          <w:p w14:paraId="47D3723E"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5D29E67" w14:textId="77777777" w:rsidR="00072410" w:rsidRPr="00807E1F" w:rsidRDefault="00072410" w:rsidP="00072410">
            <w:pPr>
              <w:spacing w:line="360" w:lineRule="auto"/>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4C13873F"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24384DB6"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F0A0015"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DB1EB9C" w14:textId="77777777" w:rsidR="00072410" w:rsidRPr="00807E1F" w:rsidRDefault="00072410" w:rsidP="00072410">
            <w:pPr>
              <w:spacing w:line="360" w:lineRule="auto"/>
              <w:jc w:val="center"/>
              <w:rPr>
                <w:color w:val="000000"/>
              </w:rPr>
            </w:pPr>
            <w:r w:rsidRPr="00807E1F">
              <w:rPr>
                <w:color w:val="000000"/>
              </w:rPr>
              <w:t>0.74</w:t>
            </w:r>
          </w:p>
        </w:tc>
      </w:tr>
      <w:tr w:rsidR="00072410" w:rsidRPr="00807E1F" w14:paraId="3CF9E8A8" w14:textId="77777777" w:rsidTr="00072410">
        <w:trPr>
          <w:trHeight w:val="320"/>
        </w:trPr>
        <w:tc>
          <w:tcPr>
            <w:tcW w:w="314" w:type="dxa"/>
            <w:tcBorders>
              <w:top w:val="nil"/>
              <w:left w:val="nil"/>
              <w:bottom w:val="nil"/>
              <w:right w:val="nil"/>
            </w:tcBorders>
            <w:shd w:val="clear" w:color="auto" w:fill="auto"/>
            <w:noWrap/>
            <w:vAlign w:val="bottom"/>
            <w:hideMark/>
          </w:tcPr>
          <w:p w14:paraId="1BD61D12" w14:textId="4ED0922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25F337" w14:textId="2C84C413" w:rsidR="00072410" w:rsidRPr="00807E1F" w:rsidRDefault="00072410" w:rsidP="00072410">
            <w:pPr>
              <w:spacing w:line="360" w:lineRule="auto"/>
              <w:rPr>
                <w:color w:val="000000"/>
              </w:rPr>
            </w:pPr>
            <w:r w:rsidRPr="00072410">
              <w:rPr>
                <w:color w:val="000000"/>
              </w:rPr>
              <w:t>Energy</w:t>
            </w:r>
          </w:p>
        </w:tc>
        <w:tc>
          <w:tcPr>
            <w:tcW w:w="993" w:type="dxa"/>
            <w:tcBorders>
              <w:top w:val="nil"/>
              <w:left w:val="nil"/>
              <w:bottom w:val="nil"/>
              <w:right w:val="nil"/>
            </w:tcBorders>
            <w:shd w:val="clear" w:color="auto" w:fill="auto"/>
            <w:noWrap/>
            <w:vAlign w:val="bottom"/>
            <w:hideMark/>
          </w:tcPr>
          <w:p w14:paraId="4AF036E2"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7C7654E4" w14:textId="77777777" w:rsidR="00072410" w:rsidRPr="00807E1F" w:rsidRDefault="00072410" w:rsidP="00072410">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2A3A06B"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A4E10CC"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FE73979"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494CF38"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1BDE5F47" w14:textId="77777777" w:rsidR="00072410" w:rsidRPr="00807E1F" w:rsidRDefault="00072410" w:rsidP="00072410">
            <w:pPr>
              <w:spacing w:line="360" w:lineRule="auto"/>
              <w:jc w:val="center"/>
              <w:rPr>
                <w:color w:val="000000"/>
              </w:rPr>
            </w:pPr>
            <w:r w:rsidRPr="00807E1F">
              <w:rPr>
                <w:color w:val="000000"/>
              </w:rPr>
              <w:t>0.49</w:t>
            </w:r>
          </w:p>
        </w:tc>
      </w:tr>
      <w:tr w:rsidR="00072410" w:rsidRPr="00807E1F" w14:paraId="3252C242" w14:textId="77777777" w:rsidTr="00072410">
        <w:trPr>
          <w:trHeight w:val="320"/>
        </w:trPr>
        <w:tc>
          <w:tcPr>
            <w:tcW w:w="3402" w:type="dxa"/>
            <w:gridSpan w:val="2"/>
            <w:tcBorders>
              <w:top w:val="nil"/>
              <w:left w:val="nil"/>
              <w:bottom w:val="nil"/>
              <w:right w:val="nil"/>
            </w:tcBorders>
            <w:shd w:val="clear" w:color="auto" w:fill="auto"/>
            <w:noWrap/>
            <w:vAlign w:val="bottom"/>
          </w:tcPr>
          <w:p w14:paraId="6671EAED" w14:textId="16763886" w:rsidR="00072410" w:rsidRDefault="00072410" w:rsidP="00072410">
            <w:pPr>
              <w:spacing w:line="360" w:lineRule="auto"/>
              <w:rPr>
                <w:color w:val="000000"/>
              </w:rPr>
            </w:pPr>
            <w:proofErr w:type="spellStart"/>
            <w:r>
              <w:rPr>
                <w:color w:val="000000"/>
              </w:rPr>
              <w:lastRenderedPageBreak/>
              <w:t>Neuroticism</w:t>
            </w:r>
            <w:proofErr w:type="spellEnd"/>
          </w:p>
        </w:tc>
        <w:tc>
          <w:tcPr>
            <w:tcW w:w="993" w:type="dxa"/>
            <w:tcBorders>
              <w:top w:val="nil"/>
              <w:left w:val="nil"/>
              <w:bottom w:val="nil"/>
              <w:right w:val="nil"/>
            </w:tcBorders>
            <w:shd w:val="clear" w:color="auto" w:fill="auto"/>
            <w:noWrap/>
            <w:vAlign w:val="bottom"/>
          </w:tcPr>
          <w:p w14:paraId="3B4E7EF5"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4D695651"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5D214F0B" w14:textId="77777777" w:rsidR="00072410" w:rsidRPr="00807E1F" w:rsidRDefault="00072410" w:rsidP="00072410">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61E24F3B"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42067C66"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0DDF3976" w14:textId="77777777" w:rsidR="00072410" w:rsidRPr="00807E1F" w:rsidRDefault="00072410" w:rsidP="00072410">
            <w:pPr>
              <w:spacing w:line="360" w:lineRule="auto"/>
              <w:jc w:val="center"/>
              <w:rPr>
                <w:color w:val="000000"/>
              </w:rPr>
            </w:pPr>
          </w:p>
        </w:tc>
        <w:tc>
          <w:tcPr>
            <w:tcW w:w="1046" w:type="dxa"/>
            <w:tcBorders>
              <w:top w:val="nil"/>
              <w:left w:val="nil"/>
              <w:bottom w:val="nil"/>
              <w:right w:val="nil"/>
            </w:tcBorders>
            <w:shd w:val="clear" w:color="auto" w:fill="auto"/>
            <w:noWrap/>
            <w:vAlign w:val="bottom"/>
          </w:tcPr>
          <w:p w14:paraId="47AC26A1" w14:textId="77777777" w:rsidR="00072410" w:rsidRPr="00807E1F" w:rsidRDefault="00072410" w:rsidP="00072410">
            <w:pPr>
              <w:spacing w:line="360" w:lineRule="auto"/>
              <w:jc w:val="center"/>
              <w:rPr>
                <w:color w:val="000000"/>
              </w:rPr>
            </w:pPr>
          </w:p>
        </w:tc>
      </w:tr>
      <w:tr w:rsidR="00072410" w:rsidRPr="00807E1F" w14:paraId="5F146185" w14:textId="77777777" w:rsidTr="00072410">
        <w:trPr>
          <w:trHeight w:val="320"/>
        </w:trPr>
        <w:tc>
          <w:tcPr>
            <w:tcW w:w="314" w:type="dxa"/>
            <w:tcBorders>
              <w:top w:val="nil"/>
              <w:left w:val="nil"/>
              <w:bottom w:val="nil"/>
              <w:right w:val="nil"/>
            </w:tcBorders>
            <w:shd w:val="clear" w:color="auto" w:fill="auto"/>
            <w:noWrap/>
            <w:vAlign w:val="bottom"/>
            <w:hideMark/>
          </w:tcPr>
          <w:p w14:paraId="5A5F41E8" w14:textId="78BAF8C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370490F" w14:textId="46B9287C" w:rsidR="00072410" w:rsidRPr="00807E1F" w:rsidRDefault="00072410" w:rsidP="00072410">
            <w:pPr>
              <w:spacing w:line="360" w:lineRule="auto"/>
              <w:rPr>
                <w:color w:val="000000"/>
              </w:rPr>
            </w:pPr>
            <w:proofErr w:type="spellStart"/>
            <w:r w:rsidRPr="00072410">
              <w:rPr>
                <w:color w:val="000000"/>
              </w:rPr>
              <w:t>Equanimity</w:t>
            </w:r>
            <w:proofErr w:type="spellEnd"/>
          </w:p>
        </w:tc>
        <w:tc>
          <w:tcPr>
            <w:tcW w:w="993" w:type="dxa"/>
            <w:tcBorders>
              <w:top w:val="nil"/>
              <w:left w:val="nil"/>
              <w:bottom w:val="nil"/>
              <w:right w:val="nil"/>
            </w:tcBorders>
            <w:shd w:val="clear" w:color="auto" w:fill="auto"/>
            <w:noWrap/>
            <w:vAlign w:val="bottom"/>
            <w:hideMark/>
          </w:tcPr>
          <w:p w14:paraId="55AF8DE1" w14:textId="77777777" w:rsidR="00072410" w:rsidRPr="00807E1F" w:rsidRDefault="00072410" w:rsidP="00072410">
            <w:pPr>
              <w:spacing w:line="360" w:lineRule="auto"/>
              <w:jc w:val="center"/>
              <w:rPr>
                <w:color w:val="000000"/>
              </w:rPr>
            </w:pPr>
            <w:r w:rsidRPr="00807E1F">
              <w:rPr>
                <w:color w:val="000000"/>
              </w:rPr>
              <w:t>0.74</w:t>
            </w:r>
          </w:p>
        </w:tc>
        <w:tc>
          <w:tcPr>
            <w:tcW w:w="567" w:type="dxa"/>
            <w:tcBorders>
              <w:top w:val="nil"/>
              <w:left w:val="nil"/>
              <w:bottom w:val="nil"/>
              <w:right w:val="nil"/>
            </w:tcBorders>
            <w:shd w:val="clear" w:color="auto" w:fill="auto"/>
            <w:noWrap/>
            <w:vAlign w:val="bottom"/>
            <w:hideMark/>
          </w:tcPr>
          <w:p w14:paraId="4AE2CAE0"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798DE0EB" w14:textId="77777777" w:rsidR="00072410" w:rsidRPr="00807E1F" w:rsidRDefault="00072410" w:rsidP="00072410">
            <w:pPr>
              <w:spacing w:line="360" w:lineRule="auto"/>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52FA86A4" w14:textId="77777777" w:rsidR="00072410" w:rsidRPr="00807E1F" w:rsidRDefault="00072410" w:rsidP="00072410">
            <w:pPr>
              <w:spacing w:line="360" w:lineRule="auto"/>
              <w:jc w:val="center"/>
              <w:rPr>
                <w:color w:val="000000"/>
              </w:rPr>
            </w:pPr>
            <w:r w:rsidRPr="00807E1F">
              <w:rPr>
                <w:color w:val="000000"/>
              </w:rPr>
              <w:t>0.09</w:t>
            </w:r>
          </w:p>
        </w:tc>
        <w:tc>
          <w:tcPr>
            <w:tcW w:w="567" w:type="dxa"/>
            <w:tcBorders>
              <w:top w:val="nil"/>
              <w:left w:val="nil"/>
              <w:bottom w:val="nil"/>
              <w:right w:val="nil"/>
            </w:tcBorders>
            <w:shd w:val="clear" w:color="auto" w:fill="auto"/>
            <w:noWrap/>
            <w:vAlign w:val="bottom"/>
            <w:hideMark/>
          </w:tcPr>
          <w:p w14:paraId="700C1160"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A037AE0"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128DA58A" w14:textId="77777777" w:rsidR="00072410" w:rsidRPr="00807E1F" w:rsidRDefault="00072410" w:rsidP="00072410">
            <w:pPr>
              <w:spacing w:line="360" w:lineRule="auto"/>
              <w:jc w:val="center"/>
              <w:rPr>
                <w:color w:val="000000"/>
              </w:rPr>
            </w:pPr>
            <w:r w:rsidRPr="00807E1F">
              <w:rPr>
                <w:color w:val="000000"/>
              </w:rPr>
              <w:t>0.39</w:t>
            </w:r>
          </w:p>
        </w:tc>
      </w:tr>
      <w:tr w:rsidR="00072410" w:rsidRPr="00807E1F" w14:paraId="2FED711F" w14:textId="77777777" w:rsidTr="00072410">
        <w:trPr>
          <w:trHeight w:val="320"/>
        </w:trPr>
        <w:tc>
          <w:tcPr>
            <w:tcW w:w="314" w:type="dxa"/>
            <w:tcBorders>
              <w:top w:val="nil"/>
              <w:left w:val="nil"/>
              <w:bottom w:val="nil"/>
              <w:right w:val="nil"/>
            </w:tcBorders>
            <w:shd w:val="clear" w:color="auto" w:fill="auto"/>
            <w:noWrap/>
            <w:vAlign w:val="bottom"/>
            <w:hideMark/>
          </w:tcPr>
          <w:p w14:paraId="2BEE029C" w14:textId="606521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4E6E599" w14:textId="0D09F490" w:rsidR="00072410" w:rsidRPr="00807E1F" w:rsidRDefault="00072410" w:rsidP="00072410">
            <w:pPr>
              <w:spacing w:line="360" w:lineRule="auto"/>
              <w:rPr>
                <w:color w:val="000000"/>
              </w:rPr>
            </w:pPr>
            <w:r w:rsidRPr="00072410">
              <w:rPr>
                <w:color w:val="000000"/>
              </w:rPr>
              <w:t>Mental balance</w:t>
            </w:r>
          </w:p>
        </w:tc>
        <w:tc>
          <w:tcPr>
            <w:tcW w:w="993" w:type="dxa"/>
            <w:tcBorders>
              <w:top w:val="nil"/>
              <w:left w:val="nil"/>
              <w:bottom w:val="nil"/>
              <w:right w:val="nil"/>
            </w:tcBorders>
            <w:shd w:val="clear" w:color="auto" w:fill="auto"/>
            <w:noWrap/>
            <w:vAlign w:val="bottom"/>
            <w:hideMark/>
          </w:tcPr>
          <w:p w14:paraId="09031100" w14:textId="77777777" w:rsidR="00072410" w:rsidRPr="00807E1F" w:rsidRDefault="00072410" w:rsidP="00072410">
            <w:pPr>
              <w:spacing w:line="360" w:lineRule="auto"/>
              <w:jc w:val="center"/>
              <w:rPr>
                <w:color w:val="000000"/>
              </w:rPr>
            </w:pPr>
            <w:r w:rsidRPr="00807E1F">
              <w:rPr>
                <w:color w:val="000000"/>
              </w:rPr>
              <w:t>0.86</w:t>
            </w:r>
          </w:p>
        </w:tc>
        <w:tc>
          <w:tcPr>
            <w:tcW w:w="567" w:type="dxa"/>
            <w:tcBorders>
              <w:top w:val="nil"/>
              <w:left w:val="nil"/>
              <w:bottom w:val="nil"/>
              <w:right w:val="nil"/>
            </w:tcBorders>
            <w:shd w:val="clear" w:color="auto" w:fill="auto"/>
            <w:noWrap/>
            <w:vAlign w:val="bottom"/>
            <w:hideMark/>
          </w:tcPr>
          <w:p w14:paraId="55AFEE7D"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95D01CF" w14:textId="77777777" w:rsidR="00072410" w:rsidRPr="00807E1F" w:rsidRDefault="00072410" w:rsidP="00072410">
            <w:pPr>
              <w:spacing w:line="360" w:lineRule="auto"/>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601B3837" w14:textId="77777777" w:rsidR="00072410" w:rsidRPr="00807E1F" w:rsidRDefault="00072410" w:rsidP="00072410">
            <w:pPr>
              <w:spacing w:line="360" w:lineRule="auto"/>
              <w:jc w:val="center"/>
              <w:rPr>
                <w:color w:val="000000"/>
              </w:rPr>
            </w:pPr>
            <w:r w:rsidRPr="00807E1F">
              <w:rPr>
                <w:color w:val="000000"/>
              </w:rPr>
              <w:t>0.07</w:t>
            </w:r>
          </w:p>
        </w:tc>
        <w:tc>
          <w:tcPr>
            <w:tcW w:w="567" w:type="dxa"/>
            <w:tcBorders>
              <w:top w:val="nil"/>
              <w:left w:val="nil"/>
              <w:bottom w:val="nil"/>
              <w:right w:val="nil"/>
            </w:tcBorders>
            <w:shd w:val="clear" w:color="auto" w:fill="auto"/>
            <w:noWrap/>
            <w:vAlign w:val="bottom"/>
            <w:hideMark/>
          </w:tcPr>
          <w:p w14:paraId="0F4883E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6BF8FA4D"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49A73D74"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0C6249C9" w14:textId="77777777" w:rsidTr="00072410">
        <w:trPr>
          <w:trHeight w:val="320"/>
        </w:trPr>
        <w:tc>
          <w:tcPr>
            <w:tcW w:w="314" w:type="dxa"/>
            <w:tcBorders>
              <w:top w:val="nil"/>
              <w:left w:val="nil"/>
              <w:bottom w:val="nil"/>
              <w:right w:val="nil"/>
            </w:tcBorders>
            <w:shd w:val="clear" w:color="auto" w:fill="auto"/>
            <w:noWrap/>
            <w:vAlign w:val="bottom"/>
            <w:hideMark/>
          </w:tcPr>
          <w:p w14:paraId="43196DE8" w14:textId="22C2446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19A273C" w14:textId="247DA9CB" w:rsidR="00072410" w:rsidRPr="00807E1F" w:rsidRDefault="00072410" w:rsidP="00072410">
            <w:pPr>
              <w:spacing w:line="360" w:lineRule="auto"/>
              <w:rPr>
                <w:color w:val="000000"/>
              </w:rPr>
            </w:pPr>
            <w:proofErr w:type="spellStart"/>
            <w:r w:rsidRPr="00072410">
              <w:rPr>
                <w:color w:val="000000"/>
              </w:rPr>
              <w:t>Carefreeness</w:t>
            </w:r>
            <w:proofErr w:type="spellEnd"/>
          </w:p>
        </w:tc>
        <w:tc>
          <w:tcPr>
            <w:tcW w:w="993" w:type="dxa"/>
            <w:tcBorders>
              <w:top w:val="nil"/>
              <w:left w:val="nil"/>
              <w:bottom w:val="nil"/>
              <w:right w:val="nil"/>
            </w:tcBorders>
            <w:shd w:val="clear" w:color="auto" w:fill="auto"/>
            <w:noWrap/>
            <w:vAlign w:val="bottom"/>
            <w:hideMark/>
          </w:tcPr>
          <w:p w14:paraId="51E00D5A" w14:textId="77777777" w:rsidR="00072410" w:rsidRPr="00807E1F" w:rsidRDefault="00072410" w:rsidP="00072410">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1B6D0665" w14:textId="77777777" w:rsidR="00072410" w:rsidRPr="00807E1F" w:rsidRDefault="00072410" w:rsidP="00072410">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409B1C38" w14:textId="77777777" w:rsidR="00072410" w:rsidRPr="00807E1F" w:rsidRDefault="00072410" w:rsidP="00072410">
            <w:pPr>
              <w:spacing w:line="360" w:lineRule="auto"/>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19966DC8" w14:textId="77777777" w:rsidR="00072410" w:rsidRPr="00807E1F" w:rsidRDefault="00072410" w:rsidP="00072410">
            <w:pPr>
              <w:spacing w:line="360" w:lineRule="auto"/>
              <w:jc w:val="center"/>
              <w:rPr>
                <w:color w:val="000000"/>
              </w:rPr>
            </w:pPr>
            <w:r w:rsidRPr="00807E1F">
              <w:rPr>
                <w:color w:val="000000"/>
              </w:rPr>
              <w:t>0.13</w:t>
            </w:r>
          </w:p>
        </w:tc>
        <w:tc>
          <w:tcPr>
            <w:tcW w:w="567" w:type="dxa"/>
            <w:tcBorders>
              <w:top w:val="nil"/>
              <w:left w:val="nil"/>
              <w:bottom w:val="nil"/>
              <w:right w:val="nil"/>
            </w:tcBorders>
            <w:shd w:val="clear" w:color="auto" w:fill="auto"/>
            <w:noWrap/>
            <w:vAlign w:val="bottom"/>
            <w:hideMark/>
          </w:tcPr>
          <w:p w14:paraId="3AFE588A"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A977987"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01E1041" w14:textId="77777777" w:rsidR="00072410" w:rsidRPr="00807E1F" w:rsidRDefault="00072410" w:rsidP="00072410">
            <w:pPr>
              <w:spacing w:line="360" w:lineRule="auto"/>
              <w:jc w:val="center"/>
              <w:rPr>
                <w:color w:val="000000"/>
              </w:rPr>
            </w:pPr>
            <w:r w:rsidRPr="00807E1F">
              <w:rPr>
                <w:color w:val="000000"/>
              </w:rPr>
              <w:t>0.76</w:t>
            </w:r>
          </w:p>
        </w:tc>
      </w:tr>
      <w:tr w:rsidR="00072410" w:rsidRPr="00807E1F" w14:paraId="0EA806DB" w14:textId="77777777" w:rsidTr="00072410">
        <w:trPr>
          <w:trHeight w:val="320"/>
        </w:trPr>
        <w:tc>
          <w:tcPr>
            <w:tcW w:w="314" w:type="dxa"/>
            <w:tcBorders>
              <w:top w:val="nil"/>
              <w:left w:val="nil"/>
              <w:bottom w:val="nil"/>
              <w:right w:val="nil"/>
            </w:tcBorders>
            <w:shd w:val="clear" w:color="auto" w:fill="auto"/>
            <w:noWrap/>
            <w:vAlign w:val="bottom"/>
            <w:hideMark/>
          </w:tcPr>
          <w:p w14:paraId="31B55207" w14:textId="11C6D94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4189E41" w14:textId="0504A9C0" w:rsidR="00072410" w:rsidRPr="00807E1F" w:rsidRDefault="00072410" w:rsidP="00072410">
            <w:pPr>
              <w:spacing w:line="360" w:lineRule="auto"/>
              <w:rPr>
                <w:color w:val="000000"/>
              </w:rPr>
            </w:pPr>
            <w:proofErr w:type="spellStart"/>
            <w:r w:rsidRPr="00072410">
              <w:rPr>
                <w:color w:val="000000"/>
              </w:rPr>
              <w:t>Confidence</w:t>
            </w:r>
            <w:proofErr w:type="spellEnd"/>
          </w:p>
        </w:tc>
        <w:tc>
          <w:tcPr>
            <w:tcW w:w="993" w:type="dxa"/>
            <w:tcBorders>
              <w:top w:val="nil"/>
              <w:left w:val="nil"/>
              <w:bottom w:val="nil"/>
              <w:right w:val="nil"/>
            </w:tcBorders>
            <w:shd w:val="clear" w:color="auto" w:fill="auto"/>
            <w:noWrap/>
            <w:vAlign w:val="bottom"/>
            <w:hideMark/>
          </w:tcPr>
          <w:p w14:paraId="0F7BD093" w14:textId="77777777" w:rsidR="00072410" w:rsidRPr="00807E1F" w:rsidRDefault="00072410" w:rsidP="00072410">
            <w:pPr>
              <w:spacing w:line="360" w:lineRule="auto"/>
              <w:jc w:val="center"/>
              <w:rPr>
                <w:color w:val="000000"/>
              </w:rPr>
            </w:pPr>
            <w:r w:rsidRPr="00807E1F">
              <w:rPr>
                <w:color w:val="000000"/>
              </w:rPr>
              <w:t>0.7</w:t>
            </w:r>
          </w:p>
        </w:tc>
        <w:tc>
          <w:tcPr>
            <w:tcW w:w="567" w:type="dxa"/>
            <w:tcBorders>
              <w:top w:val="nil"/>
              <w:left w:val="nil"/>
              <w:bottom w:val="nil"/>
              <w:right w:val="nil"/>
            </w:tcBorders>
            <w:shd w:val="clear" w:color="auto" w:fill="auto"/>
            <w:noWrap/>
            <w:vAlign w:val="bottom"/>
            <w:hideMark/>
          </w:tcPr>
          <w:p w14:paraId="1BFD4A48"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5F176C71" w14:textId="77777777" w:rsidR="00072410" w:rsidRPr="00807E1F" w:rsidRDefault="00072410" w:rsidP="00072410">
            <w:pPr>
              <w:spacing w:line="360" w:lineRule="auto"/>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20A82569"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DAFF85F"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2D83C71"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0C936C22" w14:textId="59D5506E" w:rsidR="00072410" w:rsidRPr="00807E1F" w:rsidRDefault="00072410" w:rsidP="00072410">
            <w:pPr>
              <w:spacing w:line="360" w:lineRule="auto"/>
              <w:jc w:val="center"/>
              <w:rPr>
                <w:color w:val="000000"/>
              </w:rPr>
            </w:pPr>
            <w:r w:rsidRPr="00807E1F">
              <w:rPr>
                <w:color w:val="000000"/>
              </w:rPr>
              <w:t>0.41</w:t>
            </w:r>
          </w:p>
        </w:tc>
      </w:tr>
      <w:tr w:rsidR="00072410" w:rsidRPr="00807E1F" w14:paraId="1346F774" w14:textId="77777777" w:rsidTr="00072410">
        <w:trPr>
          <w:trHeight w:val="320"/>
        </w:trPr>
        <w:tc>
          <w:tcPr>
            <w:tcW w:w="314" w:type="dxa"/>
            <w:tcBorders>
              <w:top w:val="nil"/>
              <w:left w:val="nil"/>
              <w:bottom w:val="nil"/>
              <w:right w:val="nil"/>
            </w:tcBorders>
            <w:shd w:val="clear" w:color="auto" w:fill="auto"/>
            <w:noWrap/>
            <w:vAlign w:val="bottom"/>
            <w:hideMark/>
          </w:tcPr>
          <w:p w14:paraId="5F1BC35E" w14:textId="148ADCBA"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722D5C0" w14:textId="7C605A9E" w:rsidR="00072410" w:rsidRPr="00807E1F" w:rsidRDefault="00072410" w:rsidP="00072410">
            <w:pPr>
              <w:spacing w:line="360" w:lineRule="auto"/>
              <w:rPr>
                <w:color w:val="000000"/>
              </w:rPr>
            </w:pPr>
            <w:r w:rsidRPr="00072410">
              <w:rPr>
                <w:color w:val="000000"/>
              </w:rPr>
              <w:t>Drive</w:t>
            </w:r>
          </w:p>
        </w:tc>
        <w:tc>
          <w:tcPr>
            <w:tcW w:w="993" w:type="dxa"/>
            <w:tcBorders>
              <w:top w:val="nil"/>
              <w:left w:val="nil"/>
              <w:bottom w:val="nil"/>
              <w:right w:val="nil"/>
            </w:tcBorders>
            <w:shd w:val="clear" w:color="auto" w:fill="auto"/>
            <w:noWrap/>
            <w:vAlign w:val="bottom"/>
            <w:hideMark/>
          </w:tcPr>
          <w:p w14:paraId="1E6EF01B" w14:textId="77777777" w:rsidR="00072410" w:rsidRPr="00807E1F" w:rsidRDefault="00072410" w:rsidP="00072410">
            <w:pPr>
              <w:spacing w:line="360" w:lineRule="auto"/>
              <w:jc w:val="center"/>
              <w:rPr>
                <w:color w:val="000000"/>
              </w:rPr>
            </w:pPr>
            <w:r w:rsidRPr="00807E1F">
              <w:rPr>
                <w:color w:val="000000"/>
              </w:rPr>
              <w:t>0.62</w:t>
            </w:r>
          </w:p>
        </w:tc>
        <w:tc>
          <w:tcPr>
            <w:tcW w:w="567" w:type="dxa"/>
            <w:tcBorders>
              <w:top w:val="nil"/>
              <w:left w:val="nil"/>
              <w:bottom w:val="nil"/>
              <w:right w:val="nil"/>
            </w:tcBorders>
            <w:shd w:val="clear" w:color="auto" w:fill="auto"/>
            <w:noWrap/>
            <w:vAlign w:val="bottom"/>
            <w:hideMark/>
          </w:tcPr>
          <w:p w14:paraId="20FE0EFB" w14:textId="77777777" w:rsidR="00072410" w:rsidRPr="00807E1F" w:rsidRDefault="00072410" w:rsidP="00072410">
            <w:pPr>
              <w:spacing w:line="360" w:lineRule="auto"/>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D917E7C" w14:textId="77777777" w:rsidR="00072410" w:rsidRPr="00807E1F" w:rsidRDefault="00072410" w:rsidP="00072410">
            <w:pPr>
              <w:spacing w:line="360" w:lineRule="auto"/>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61AE49F0"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765775CB"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44EE562"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31C2A52A"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B93F038" w14:textId="77777777" w:rsidTr="00072410">
        <w:trPr>
          <w:trHeight w:val="320"/>
        </w:trPr>
        <w:tc>
          <w:tcPr>
            <w:tcW w:w="314" w:type="dxa"/>
            <w:tcBorders>
              <w:top w:val="nil"/>
              <w:left w:val="nil"/>
              <w:bottom w:val="nil"/>
              <w:right w:val="nil"/>
            </w:tcBorders>
            <w:shd w:val="clear" w:color="auto" w:fill="auto"/>
            <w:noWrap/>
            <w:vAlign w:val="bottom"/>
            <w:hideMark/>
          </w:tcPr>
          <w:p w14:paraId="248FE3A6" w14:textId="2E42942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F1D2E39" w14:textId="5319B321" w:rsidR="00072410" w:rsidRPr="00807E1F" w:rsidRDefault="00072410" w:rsidP="00072410">
            <w:pPr>
              <w:spacing w:line="360" w:lineRule="auto"/>
              <w:rPr>
                <w:color w:val="000000"/>
              </w:rPr>
            </w:pPr>
            <w:proofErr w:type="spellStart"/>
            <w:r w:rsidRPr="00072410">
              <w:rPr>
                <w:color w:val="000000"/>
              </w:rPr>
              <w:t>Emotional</w:t>
            </w:r>
            <w:proofErr w:type="spellEnd"/>
            <w:r w:rsidRPr="00072410">
              <w:rPr>
                <w:color w:val="000000"/>
              </w:rPr>
              <w:t xml:space="preserve"> </w:t>
            </w:r>
            <w:proofErr w:type="spellStart"/>
            <w:r w:rsidRPr="00072410">
              <w:rPr>
                <w:color w:val="000000"/>
              </w:rPr>
              <w:t>robustness</w:t>
            </w:r>
            <w:proofErr w:type="spellEnd"/>
          </w:p>
        </w:tc>
        <w:tc>
          <w:tcPr>
            <w:tcW w:w="993" w:type="dxa"/>
            <w:tcBorders>
              <w:top w:val="nil"/>
              <w:left w:val="nil"/>
              <w:bottom w:val="nil"/>
              <w:right w:val="nil"/>
            </w:tcBorders>
            <w:shd w:val="clear" w:color="auto" w:fill="auto"/>
            <w:noWrap/>
            <w:vAlign w:val="bottom"/>
            <w:hideMark/>
          </w:tcPr>
          <w:p w14:paraId="5D830F28"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07E95231" w14:textId="77777777" w:rsidR="00072410" w:rsidRPr="00807E1F" w:rsidRDefault="00072410" w:rsidP="00072410">
            <w:pPr>
              <w:spacing w:line="360" w:lineRule="auto"/>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1D02E16B"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128E8184"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000B6EE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1AA9ED6"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99C4872" w14:textId="77777777" w:rsidR="00072410" w:rsidRPr="00807E1F" w:rsidRDefault="00072410" w:rsidP="00072410">
            <w:pPr>
              <w:spacing w:line="360" w:lineRule="auto"/>
              <w:jc w:val="center"/>
              <w:rPr>
                <w:color w:val="000000"/>
              </w:rPr>
            </w:pPr>
            <w:r w:rsidRPr="00807E1F">
              <w:rPr>
                <w:color w:val="000000"/>
              </w:rPr>
              <w:t>0.73</w:t>
            </w:r>
          </w:p>
        </w:tc>
      </w:tr>
      <w:tr w:rsidR="00072410" w:rsidRPr="00807E1F" w14:paraId="3C8B634C" w14:textId="77777777" w:rsidTr="00072410">
        <w:trPr>
          <w:trHeight w:val="320"/>
        </w:trPr>
        <w:tc>
          <w:tcPr>
            <w:tcW w:w="314" w:type="dxa"/>
            <w:tcBorders>
              <w:top w:val="nil"/>
              <w:left w:val="nil"/>
              <w:bottom w:val="nil"/>
              <w:right w:val="nil"/>
            </w:tcBorders>
            <w:shd w:val="clear" w:color="auto" w:fill="auto"/>
            <w:noWrap/>
            <w:vAlign w:val="bottom"/>
            <w:hideMark/>
          </w:tcPr>
          <w:p w14:paraId="15734DAB" w14:textId="4B3B5C9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3774AE1" w14:textId="63AFAB32" w:rsidR="00072410" w:rsidRPr="00807E1F" w:rsidRDefault="00072410" w:rsidP="00072410">
            <w:pPr>
              <w:spacing w:line="360" w:lineRule="auto"/>
              <w:rPr>
                <w:color w:val="000000"/>
              </w:rPr>
            </w:pPr>
            <w:proofErr w:type="spellStart"/>
            <w:r w:rsidRPr="00072410">
              <w:rPr>
                <w:color w:val="000000"/>
              </w:rPr>
              <w:t>Self-attention</w:t>
            </w:r>
            <w:proofErr w:type="spellEnd"/>
          </w:p>
        </w:tc>
        <w:tc>
          <w:tcPr>
            <w:tcW w:w="993" w:type="dxa"/>
            <w:tcBorders>
              <w:top w:val="nil"/>
              <w:left w:val="nil"/>
              <w:bottom w:val="nil"/>
              <w:right w:val="nil"/>
            </w:tcBorders>
            <w:shd w:val="clear" w:color="auto" w:fill="auto"/>
            <w:noWrap/>
            <w:vAlign w:val="bottom"/>
            <w:hideMark/>
          </w:tcPr>
          <w:p w14:paraId="12803E3B" w14:textId="77777777" w:rsidR="00072410" w:rsidRPr="00807E1F" w:rsidRDefault="00072410" w:rsidP="00072410">
            <w:pPr>
              <w:spacing w:line="360" w:lineRule="auto"/>
              <w:jc w:val="center"/>
              <w:rPr>
                <w:color w:val="000000"/>
              </w:rPr>
            </w:pPr>
            <w:r w:rsidRPr="00807E1F">
              <w:rPr>
                <w:color w:val="000000"/>
              </w:rPr>
              <w:t>0.6</w:t>
            </w:r>
          </w:p>
        </w:tc>
        <w:tc>
          <w:tcPr>
            <w:tcW w:w="567" w:type="dxa"/>
            <w:tcBorders>
              <w:top w:val="nil"/>
              <w:left w:val="nil"/>
              <w:bottom w:val="nil"/>
              <w:right w:val="nil"/>
            </w:tcBorders>
            <w:shd w:val="clear" w:color="auto" w:fill="auto"/>
            <w:noWrap/>
            <w:vAlign w:val="bottom"/>
            <w:hideMark/>
          </w:tcPr>
          <w:p w14:paraId="5CE02284" w14:textId="77777777" w:rsidR="00072410" w:rsidRPr="00807E1F" w:rsidRDefault="00072410" w:rsidP="00072410">
            <w:pPr>
              <w:spacing w:line="360" w:lineRule="auto"/>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D990DED"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13B80D20"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16DC37CE"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9558FA3"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7423BB" w14:textId="77777777" w:rsidR="00072410" w:rsidRPr="00807E1F" w:rsidRDefault="00072410" w:rsidP="00072410">
            <w:pPr>
              <w:spacing w:line="360" w:lineRule="auto"/>
              <w:jc w:val="center"/>
              <w:rPr>
                <w:color w:val="000000"/>
              </w:rPr>
            </w:pPr>
            <w:r w:rsidRPr="00807E1F">
              <w:rPr>
                <w:color w:val="000000"/>
              </w:rPr>
              <w:t>0.63</w:t>
            </w:r>
          </w:p>
        </w:tc>
      </w:tr>
      <w:tr w:rsidR="00072410" w:rsidRPr="00807E1F" w14:paraId="6D90AE74" w14:textId="77777777" w:rsidTr="00072410">
        <w:trPr>
          <w:trHeight w:val="320"/>
        </w:trPr>
        <w:tc>
          <w:tcPr>
            <w:tcW w:w="3402" w:type="dxa"/>
            <w:gridSpan w:val="2"/>
            <w:tcBorders>
              <w:top w:val="nil"/>
              <w:left w:val="nil"/>
              <w:bottom w:val="nil"/>
              <w:right w:val="nil"/>
            </w:tcBorders>
            <w:shd w:val="clear" w:color="auto" w:fill="auto"/>
            <w:noWrap/>
            <w:vAlign w:val="bottom"/>
          </w:tcPr>
          <w:p w14:paraId="70ACC560" w14:textId="19E4C735" w:rsidR="00072410" w:rsidRDefault="00072410" w:rsidP="00072410">
            <w:pPr>
              <w:spacing w:line="360" w:lineRule="auto"/>
              <w:rPr>
                <w:color w:val="000000"/>
              </w:rPr>
            </w:pPr>
            <w:proofErr w:type="spellStart"/>
            <w:r>
              <w:rPr>
                <w:color w:val="000000"/>
              </w:rPr>
              <w:t>Openness</w:t>
            </w:r>
            <w:proofErr w:type="spellEnd"/>
          </w:p>
        </w:tc>
        <w:tc>
          <w:tcPr>
            <w:tcW w:w="993" w:type="dxa"/>
            <w:tcBorders>
              <w:top w:val="nil"/>
              <w:left w:val="nil"/>
              <w:bottom w:val="nil"/>
              <w:right w:val="nil"/>
            </w:tcBorders>
            <w:shd w:val="clear" w:color="auto" w:fill="auto"/>
            <w:noWrap/>
            <w:vAlign w:val="bottom"/>
          </w:tcPr>
          <w:p w14:paraId="2F1CF4D4"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04E933B9"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0171F75C" w14:textId="77777777" w:rsidR="00072410" w:rsidRPr="00807E1F" w:rsidRDefault="00072410" w:rsidP="00072410">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0C2B2BEA"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6F4058EB"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2A01B75" w14:textId="77777777" w:rsidR="00072410" w:rsidRPr="00807E1F" w:rsidRDefault="00072410" w:rsidP="00072410">
            <w:pPr>
              <w:spacing w:line="360" w:lineRule="auto"/>
              <w:jc w:val="center"/>
              <w:rPr>
                <w:color w:val="000000"/>
              </w:rPr>
            </w:pPr>
          </w:p>
        </w:tc>
        <w:tc>
          <w:tcPr>
            <w:tcW w:w="1046" w:type="dxa"/>
            <w:tcBorders>
              <w:top w:val="nil"/>
              <w:left w:val="nil"/>
              <w:bottom w:val="nil"/>
              <w:right w:val="nil"/>
            </w:tcBorders>
            <w:shd w:val="clear" w:color="auto" w:fill="auto"/>
            <w:noWrap/>
            <w:vAlign w:val="bottom"/>
          </w:tcPr>
          <w:p w14:paraId="234A1EEA" w14:textId="77777777" w:rsidR="00072410" w:rsidRPr="00807E1F" w:rsidRDefault="00072410" w:rsidP="00072410">
            <w:pPr>
              <w:spacing w:line="360" w:lineRule="auto"/>
              <w:jc w:val="center"/>
              <w:rPr>
                <w:color w:val="000000"/>
              </w:rPr>
            </w:pPr>
          </w:p>
        </w:tc>
      </w:tr>
      <w:tr w:rsidR="00072410" w:rsidRPr="00807E1F" w14:paraId="536F7B80" w14:textId="77777777" w:rsidTr="00072410">
        <w:trPr>
          <w:trHeight w:val="320"/>
        </w:trPr>
        <w:tc>
          <w:tcPr>
            <w:tcW w:w="314" w:type="dxa"/>
            <w:tcBorders>
              <w:top w:val="nil"/>
              <w:left w:val="nil"/>
              <w:bottom w:val="nil"/>
              <w:right w:val="nil"/>
            </w:tcBorders>
            <w:shd w:val="clear" w:color="auto" w:fill="auto"/>
            <w:noWrap/>
            <w:vAlign w:val="bottom"/>
            <w:hideMark/>
          </w:tcPr>
          <w:p w14:paraId="4A6D3473" w14:textId="3F5ACE7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A820873" w14:textId="7C98591B" w:rsidR="00072410" w:rsidRPr="00807E1F" w:rsidRDefault="00072410" w:rsidP="00072410">
            <w:pPr>
              <w:spacing w:line="360" w:lineRule="auto"/>
              <w:rPr>
                <w:color w:val="000000"/>
              </w:rPr>
            </w:pPr>
            <w:proofErr w:type="spellStart"/>
            <w:r w:rsidRPr="00072410">
              <w:rPr>
                <w:color w:val="000000"/>
              </w:rPr>
              <w:t>Creativity</w:t>
            </w:r>
            <w:proofErr w:type="spellEnd"/>
          </w:p>
        </w:tc>
        <w:tc>
          <w:tcPr>
            <w:tcW w:w="993" w:type="dxa"/>
            <w:tcBorders>
              <w:top w:val="nil"/>
              <w:left w:val="nil"/>
              <w:bottom w:val="nil"/>
              <w:right w:val="nil"/>
            </w:tcBorders>
            <w:shd w:val="clear" w:color="auto" w:fill="auto"/>
            <w:noWrap/>
            <w:vAlign w:val="bottom"/>
            <w:hideMark/>
          </w:tcPr>
          <w:p w14:paraId="498B1A77"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78831647"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FA93D5" w14:textId="77777777" w:rsidR="00072410" w:rsidRPr="00807E1F" w:rsidRDefault="00072410" w:rsidP="00072410">
            <w:pPr>
              <w:spacing w:line="360" w:lineRule="auto"/>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43063DE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181937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3043B0A"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1459C88D" w14:textId="77777777" w:rsidR="00072410" w:rsidRPr="00807E1F" w:rsidRDefault="00072410" w:rsidP="00072410">
            <w:pPr>
              <w:spacing w:line="360" w:lineRule="auto"/>
              <w:jc w:val="center"/>
              <w:rPr>
                <w:color w:val="000000"/>
              </w:rPr>
            </w:pPr>
            <w:r w:rsidRPr="00807E1F">
              <w:rPr>
                <w:color w:val="000000"/>
              </w:rPr>
              <w:t>0.81</w:t>
            </w:r>
          </w:p>
        </w:tc>
      </w:tr>
      <w:tr w:rsidR="00072410" w:rsidRPr="00807E1F" w14:paraId="3FDD7614" w14:textId="77777777" w:rsidTr="00072410">
        <w:trPr>
          <w:trHeight w:val="320"/>
        </w:trPr>
        <w:tc>
          <w:tcPr>
            <w:tcW w:w="314" w:type="dxa"/>
            <w:tcBorders>
              <w:top w:val="nil"/>
              <w:left w:val="nil"/>
              <w:bottom w:val="nil"/>
              <w:right w:val="nil"/>
            </w:tcBorders>
            <w:shd w:val="clear" w:color="auto" w:fill="auto"/>
            <w:noWrap/>
            <w:vAlign w:val="bottom"/>
            <w:hideMark/>
          </w:tcPr>
          <w:p w14:paraId="76E1B2C4" w14:textId="19AF700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B93FE2A" w14:textId="62485136" w:rsidR="00072410" w:rsidRPr="00807E1F" w:rsidRDefault="00072410" w:rsidP="00072410">
            <w:pPr>
              <w:spacing w:line="360" w:lineRule="auto"/>
              <w:rPr>
                <w:color w:val="000000"/>
              </w:rPr>
            </w:pPr>
            <w:r w:rsidRPr="00072410">
              <w:rPr>
                <w:color w:val="000000"/>
              </w:rPr>
              <w:t>Open-</w:t>
            </w:r>
            <w:proofErr w:type="spellStart"/>
            <w:r w:rsidRPr="00072410">
              <w:rPr>
                <w:color w:val="000000"/>
              </w:rPr>
              <w:t>mindedness</w:t>
            </w:r>
            <w:proofErr w:type="spellEnd"/>
          </w:p>
        </w:tc>
        <w:tc>
          <w:tcPr>
            <w:tcW w:w="993" w:type="dxa"/>
            <w:tcBorders>
              <w:top w:val="nil"/>
              <w:left w:val="nil"/>
              <w:bottom w:val="nil"/>
              <w:right w:val="nil"/>
            </w:tcBorders>
            <w:shd w:val="clear" w:color="auto" w:fill="auto"/>
            <w:noWrap/>
            <w:vAlign w:val="bottom"/>
            <w:hideMark/>
          </w:tcPr>
          <w:p w14:paraId="078A7FEE"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675A8BCD"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7B2161C" w14:textId="77777777" w:rsidR="00072410" w:rsidRPr="00807E1F" w:rsidRDefault="00072410" w:rsidP="00072410">
            <w:pPr>
              <w:spacing w:line="360" w:lineRule="auto"/>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2606F376"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3B6ADB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2321F24"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7E178A1" w14:textId="77777777" w:rsidR="00072410" w:rsidRPr="00807E1F" w:rsidRDefault="00072410" w:rsidP="00072410">
            <w:pPr>
              <w:spacing w:line="360" w:lineRule="auto"/>
              <w:jc w:val="center"/>
              <w:rPr>
                <w:color w:val="000000"/>
              </w:rPr>
            </w:pPr>
            <w:r w:rsidRPr="00807E1F">
              <w:rPr>
                <w:color w:val="000000"/>
              </w:rPr>
              <w:t>0.77</w:t>
            </w:r>
          </w:p>
        </w:tc>
      </w:tr>
      <w:tr w:rsidR="00072410" w:rsidRPr="00807E1F" w14:paraId="1C0266DF" w14:textId="77777777" w:rsidTr="00072410">
        <w:trPr>
          <w:trHeight w:val="320"/>
        </w:trPr>
        <w:tc>
          <w:tcPr>
            <w:tcW w:w="314" w:type="dxa"/>
            <w:tcBorders>
              <w:top w:val="nil"/>
              <w:left w:val="nil"/>
              <w:bottom w:val="nil"/>
              <w:right w:val="nil"/>
            </w:tcBorders>
            <w:shd w:val="clear" w:color="auto" w:fill="auto"/>
            <w:noWrap/>
            <w:vAlign w:val="bottom"/>
            <w:hideMark/>
          </w:tcPr>
          <w:p w14:paraId="2E07C2F2" w14:textId="7A69198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7ACE840B" w14:textId="406744CF" w:rsidR="00072410" w:rsidRPr="00807E1F" w:rsidRDefault="00072410" w:rsidP="00072410">
            <w:pPr>
              <w:spacing w:line="360" w:lineRule="auto"/>
              <w:rPr>
                <w:color w:val="000000"/>
              </w:rPr>
            </w:pPr>
            <w:proofErr w:type="spellStart"/>
            <w:r w:rsidRPr="00072410">
              <w:rPr>
                <w:color w:val="000000"/>
              </w:rPr>
              <w:t>Interest</w:t>
            </w:r>
            <w:proofErr w:type="spellEnd"/>
            <w:r w:rsidRPr="00072410">
              <w:rPr>
                <w:color w:val="000000"/>
              </w:rPr>
              <w:t xml:space="preserve"> in </w:t>
            </w:r>
            <w:proofErr w:type="spellStart"/>
            <w:r w:rsidRPr="00072410">
              <w:rPr>
                <w:color w:val="000000"/>
              </w:rPr>
              <w:t>reading</w:t>
            </w:r>
            <w:proofErr w:type="spellEnd"/>
          </w:p>
        </w:tc>
        <w:tc>
          <w:tcPr>
            <w:tcW w:w="993" w:type="dxa"/>
            <w:tcBorders>
              <w:top w:val="nil"/>
              <w:left w:val="nil"/>
              <w:bottom w:val="nil"/>
              <w:right w:val="nil"/>
            </w:tcBorders>
            <w:shd w:val="clear" w:color="auto" w:fill="auto"/>
            <w:noWrap/>
            <w:vAlign w:val="bottom"/>
            <w:hideMark/>
          </w:tcPr>
          <w:p w14:paraId="5FAC9ACC" w14:textId="77777777" w:rsidR="00072410" w:rsidRPr="00807E1F" w:rsidRDefault="00072410" w:rsidP="00072410">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7BBB673C"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F7474E9" w14:textId="77777777" w:rsidR="00072410" w:rsidRPr="00807E1F" w:rsidRDefault="00072410" w:rsidP="00072410">
            <w:pPr>
              <w:spacing w:line="360" w:lineRule="auto"/>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11B60243" w14:textId="77777777" w:rsidR="00072410" w:rsidRPr="00807E1F" w:rsidRDefault="00072410" w:rsidP="00072410">
            <w:pPr>
              <w:spacing w:line="360" w:lineRule="auto"/>
              <w:jc w:val="center"/>
              <w:rPr>
                <w:color w:val="000000"/>
              </w:rPr>
            </w:pPr>
            <w:r w:rsidRPr="00807E1F">
              <w:rPr>
                <w:color w:val="000000"/>
              </w:rPr>
              <w:t>0.33</w:t>
            </w:r>
          </w:p>
        </w:tc>
        <w:tc>
          <w:tcPr>
            <w:tcW w:w="567" w:type="dxa"/>
            <w:tcBorders>
              <w:top w:val="nil"/>
              <w:left w:val="nil"/>
              <w:bottom w:val="nil"/>
              <w:right w:val="nil"/>
            </w:tcBorders>
            <w:shd w:val="clear" w:color="auto" w:fill="auto"/>
            <w:noWrap/>
            <w:vAlign w:val="bottom"/>
            <w:hideMark/>
          </w:tcPr>
          <w:p w14:paraId="0E81823C"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96DECA0"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291B6BC6"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1427AB04" w14:textId="77777777" w:rsidTr="00072410">
        <w:trPr>
          <w:trHeight w:val="320"/>
        </w:trPr>
        <w:tc>
          <w:tcPr>
            <w:tcW w:w="314" w:type="dxa"/>
            <w:tcBorders>
              <w:top w:val="nil"/>
              <w:left w:val="nil"/>
              <w:bottom w:val="nil"/>
              <w:right w:val="nil"/>
            </w:tcBorders>
            <w:shd w:val="clear" w:color="auto" w:fill="auto"/>
            <w:noWrap/>
            <w:vAlign w:val="bottom"/>
            <w:hideMark/>
          </w:tcPr>
          <w:p w14:paraId="2331279F" w14:textId="2D0616B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FC9B17D" w14:textId="642FC09E" w:rsidR="00072410" w:rsidRPr="00807E1F" w:rsidRDefault="00072410" w:rsidP="00072410">
            <w:pPr>
              <w:spacing w:line="360" w:lineRule="auto"/>
              <w:rPr>
                <w:color w:val="000000"/>
              </w:rPr>
            </w:pPr>
            <w:proofErr w:type="spellStart"/>
            <w:r w:rsidRPr="00072410">
              <w:rPr>
                <w:color w:val="000000"/>
              </w:rPr>
              <w:t>Artistic</w:t>
            </w:r>
            <w:proofErr w:type="spellEnd"/>
            <w:r w:rsidRPr="00072410">
              <w:rPr>
                <w:color w:val="000000"/>
              </w:rPr>
              <w:t xml:space="preserve"> </w:t>
            </w:r>
            <w:proofErr w:type="spellStart"/>
            <w:r w:rsidRPr="00072410">
              <w:rPr>
                <w:color w:val="000000"/>
              </w:rPr>
              <w:t>interests</w:t>
            </w:r>
            <w:proofErr w:type="spellEnd"/>
          </w:p>
        </w:tc>
        <w:tc>
          <w:tcPr>
            <w:tcW w:w="993" w:type="dxa"/>
            <w:tcBorders>
              <w:top w:val="nil"/>
              <w:left w:val="nil"/>
              <w:bottom w:val="nil"/>
              <w:right w:val="nil"/>
            </w:tcBorders>
            <w:shd w:val="clear" w:color="auto" w:fill="auto"/>
            <w:noWrap/>
            <w:vAlign w:val="bottom"/>
            <w:hideMark/>
          </w:tcPr>
          <w:p w14:paraId="67AAE120"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218B64DD"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7BA93CC3" w14:textId="77777777" w:rsidR="00072410" w:rsidRPr="00807E1F" w:rsidRDefault="00072410" w:rsidP="00072410">
            <w:pPr>
              <w:spacing w:line="360" w:lineRule="auto"/>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268CF3CF"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872267E"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3B5E88"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66A64811"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DA9E3DB" w14:textId="77777777" w:rsidTr="00072410">
        <w:trPr>
          <w:trHeight w:val="320"/>
        </w:trPr>
        <w:tc>
          <w:tcPr>
            <w:tcW w:w="314" w:type="dxa"/>
            <w:tcBorders>
              <w:top w:val="nil"/>
              <w:left w:val="nil"/>
              <w:bottom w:val="nil"/>
              <w:right w:val="nil"/>
            </w:tcBorders>
            <w:shd w:val="clear" w:color="auto" w:fill="auto"/>
            <w:noWrap/>
            <w:vAlign w:val="bottom"/>
            <w:hideMark/>
          </w:tcPr>
          <w:p w14:paraId="50D86F13" w14:textId="5DA2DBF9"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A15B4" w14:textId="06F2D339" w:rsidR="00072410" w:rsidRPr="00807E1F" w:rsidRDefault="00072410" w:rsidP="00072410">
            <w:pPr>
              <w:spacing w:line="360" w:lineRule="auto"/>
              <w:rPr>
                <w:color w:val="000000"/>
              </w:rPr>
            </w:pPr>
            <w:proofErr w:type="spellStart"/>
            <w:r w:rsidRPr="00072410">
              <w:rPr>
                <w:color w:val="000000"/>
              </w:rPr>
              <w:t>Wish</w:t>
            </w:r>
            <w:proofErr w:type="spellEnd"/>
            <w:r w:rsidRPr="00072410">
              <w:rPr>
                <w:color w:val="000000"/>
              </w:rPr>
              <w:t xml:space="preserve"> to </w:t>
            </w:r>
            <w:proofErr w:type="spellStart"/>
            <w:r w:rsidRPr="00072410">
              <w:rPr>
                <w:color w:val="000000"/>
              </w:rPr>
              <w:t>analyze</w:t>
            </w:r>
            <w:proofErr w:type="spellEnd"/>
          </w:p>
        </w:tc>
        <w:tc>
          <w:tcPr>
            <w:tcW w:w="993" w:type="dxa"/>
            <w:tcBorders>
              <w:top w:val="nil"/>
              <w:left w:val="nil"/>
              <w:bottom w:val="nil"/>
              <w:right w:val="nil"/>
            </w:tcBorders>
            <w:shd w:val="clear" w:color="auto" w:fill="auto"/>
            <w:noWrap/>
            <w:vAlign w:val="bottom"/>
            <w:hideMark/>
          </w:tcPr>
          <w:p w14:paraId="5B8F6026" w14:textId="77777777" w:rsidR="00072410" w:rsidRPr="00807E1F" w:rsidRDefault="00072410" w:rsidP="00072410">
            <w:pPr>
              <w:spacing w:line="360" w:lineRule="auto"/>
              <w:jc w:val="center"/>
              <w:rPr>
                <w:color w:val="000000"/>
              </w:rPr>
            </w:pPr>
            <w:r w:rsidRPr="00807E1F">
              <w:rPr>
                <w:color w:val="000000"/>
              </w:rPr>
              <w:t>0.78</w:t>
            </w:r>
          </w:p>
        </w:tc>
        <w:tc>
          <w:tcPr>
            <w:tcW w:w="567" w:type="dxa"/>
            <w:tcBorders>
              <w:top w:val="nil"/>
              <w:left w:val="nil"/>
              <w:bottom w:val="nil"/>
              <w:right w:val="nil"/>
            </w:tcBorders>
            <w:shd w:val="clear" w:color="auto" w:fill="auto"/>
            <w:noWrap/>
            <w:vAlign w:val="bottom"/>
            <w:hideMark/>
          </w:tcPr>
          <w:p w14:paraId="26686FC4"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0F948381" w14:textId="77777777" w:rsidR="00072410" w:rsidRPr="00807E1F" w:rsidRDefault="00072410" w:rsidP="00072410">
            <w:pPr>
              <w:spacing w:line="360" w:lineRule="auto"/>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4F85A269" w14:textId="77777777" w:rsidR="00072410" w:rsidRPr="00807E1F" w:rsidRDefault="00072410" w:rsidP="00072410">
            <w:pPr>
              <w:spacing w:line="360" w:lineRule="auto"/>
              <w:jc w:val="center"/>
              <w:rPr>
                <w:color w:val="000000"/>
              </w:rPr>
            </w:pPr>
            <w:r w:rsidRPr="00807E1F">
              <w:rPr>
                <w:color w:val="000000"/>
              </w:rPr>
              <w:t>0.05</w:t>
            </w:r>
          </w:p>
        </w:tc>
        <w:tc>
          <w:tcPr>
            <w:tcW w:w="567" w:type="dxa"/>
            <w:tcBorders>
              <w:top w:val="nil"/>
              <w:left w:val="nil"/>
              <w:bottom w:val="nil"/>
              <w:right w:val="nil"/>
            </w:tcBorders>
            <w:shd w:val="clear" w:color="auto" w:fill="auto"/>
            <w:noWrap/>
            <w:vAlign w:val="bottom"/>
            <w:hideMark/>
          </w:tcPr>
          <w:p w14:paraId="54B478F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2A91D8B4"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3833289D" w14:textId="77777777" w:rsidR="00072410" w:rsidRPr="00807E1F" w:rsidRDefault="00072410" w:rsidP="00072410">
            <w:pPr>
              <w:spacing w:line="360" w:lineRule="auto"/>
              <w:jc w:val="center"/>
              <w:rPr>
                <w:color w:val="000000"/>
              </w:rPr>
            </w:pPr>
            <w:r w:rsidRPr="00807E1F">
              <w:rPr>
                <w:color w:val="000000"/>
              </w:rPr>
              <w:t>0.78</w:t>
            </w:r>
          </w:p>
        </w:tc>
      </w:tr>
      <w:tr w:rsidR="00072410" w:rsidRPr="00807E1F" w14:paraId="71F0234C" w14:textId="77777777" w:rsidTr="00072410">
        <w:trPr>
          <w:trHeight w:val="320"/>
        </w:trPr>
        <w:tc>
          <w:tcPr>
            <w:tcW w:w="314" w:type="dxa"/>
            <w:tcBorders>
              <w:top w:val="nil"/>
              <w:left w:val="nil"/>
              <w:bottom w:val="nil"/>
              <w:right w:val="nil"/>
            </w:tcBorders>
            <w:shd w:val="clear" w:color="auto" w:fill="auto"/>
            <w:noWrap/>
            <w:vAlign w:val="bottom"/>
            <w:hideMark/>
          </w:tcPr>
          <w:p w14:paraId="199713B7" w14:textId="4BDDC9B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3DC0E13" w14:textId="5BFA1FCE" w:rsidR="00072410" w:rsidRPr="00807E1F" w:rsidRDefault="00072410" w:rsidP="00072410">
            <w:pPr>
              <w:spacing w:line="360" w:lineRule="auto"/>
              <w:rPr>
                <w:color w:val="000000"/>
              </w:rPr>
            </w:pPr>
            <w:proofErr w:type="spellStart"/>
            <w:r w:rsidRPr="00072410">
              <w:rPr>
                <w:color w:val="000000"/>
              </w:rPr>
              <w:t>Willingness</w:t>
            </w:r>
            <w:proofErr w:type="spellEnd"/>
            <w:r w:rsidRPr="00072410">
              <w:rPr>
                <w:color w:val="000000"/>
              </w:rPr>
              <w:t xml:space="preserve"> to </w:t>
            </w:r>
            <w:proofErr w:type="spellStart"/>
            <w:r w:rsidRPr="00072410">
              <w:rPr>
                <w:color w:val="000000"/>
              </w:rPr>
              <w:t>learn</w:t>
            </w:r>
            <w:proofErr w:type="spellEnd"/>
          </w:p>
        </w:tc>
        <w:tc>
          <w:tcPr>
            <w:tcW w:w="993" w:type="dxa"/>
            <w:tcBorders>
              <w:top w:val="nil"/>
              <w:left w:val="nil"/>
              <w:bottom w:val="nil"/>
              <w:right w:val="nil"/>
            </w:tcBorders>
            <w:shd w:val="clear" w:color="auto" w:fill="auto"/>
            <w:noWrap/>
            <w:vAlign w:val="bottom"/>
            <w:hideMark/>
          </w:tcPr>
          <w:p w14:paraId="3C14CA6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04A52FDB"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502989A6" w14:textId="77777777" w:rsidR="00072410" w:rsidRPr="00807E1F" w:rsidRDefault="00072410" w:rsidP="00072410">
            <w:pPr>
              <w:spacing w:line="360" w:lineRule="auto"/>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64927BC5"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2A325EE"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7F314D9"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3738633" w14:textId="77777777" w:rsidR="00072410" w:rsidRPr="00807E1F" w:rsidRDefault="00072410" w:rsidP="00072410">
            <w:pPr>
              <w:spacing w:line="360" w:lineRule="auto"/>
              <w:jc w:val="center"/>
              <w:rPr>
                <w:color w:val="000000"/>
              </w:rPr>
            </w:pPr>
            <w:r w:rsidRPr="00807E1F">
              <w:rPr>
                <w:color w:val="000000"/>
              </w:rPr>
              <w:t>0.71</w:t>
            </w:r>
          </w:p>
        </w:tc>
      </w:tr>
      <w:tr w:rsidR="00072410" w:rsidRPr="00807E1F" w14:paraId="2D2A8B73" w14:textId="77777777" w:rsidTr="00072410">
        <w:trPr>
          <w:trHeight w:val="320"/>
        </w:trPr>
        <w:tc>
          <w:tcPr>
            <w:tcW w:w="314" w:type="dxa"/>
            <w:tcBorders>
              <w:top w:val="nil"/>
              <w:left w:val="nil"/>
              <w:bottom w:val="nil"/>
              <w:right w:val="nil"/>
            </w:tcBorders>
            <w:shd w:val="clear" w:color="auto" w:fill="auto"/>
            <w:noWrap/>
            <w:vAlign w:val="bottom"/>
            <w:hideMark/>
          </w:tcPr>
          <w:p w14:paraId="24871379" w14:textId="168FEDF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D02BBFB" w14:textId="597727E6" w:rsidR="00072410" w:rsidRPr="00807E1F" w:rsidRDefault="00072410" w:rsidP="00072410">
            <w:pPr>
              <w:spacing w:line="360" w:lineRule="auto"/>
              <w:rPr>
                <w:color w:val="000000"/>
              </w:rPr>
            </w:pPr>
            <w:proofErr w:type="spellStart"/>
            <w:r>
              <w:rPr>
                <w:color w:val="000000"/>
              </w:rPr>
              <w:t>I</w:t>
            </w:r>
            <w:r w:rsidRPr="00807E1F">
              <w:rPr>
                <w:color w:val="000000"/>
              </w:rPr>
              <w:t>ntellect</w:t>
            </w:r>
            <w:proofErr w:type="spellEnd"/>
          </w:p>
        </w:tc>
        <w:tc>
          <w:tcPr>
            <w:tcW w:w="993" w:type="dxa"/>
            <w:tcBorders>
              <w:top w:val="nil"/>
              <w:left w:val="nil"/>
              <w:bottom w:val="nil"/>
              <w:right w:val="nil"/>
            </w:tcBorders>
            <w:shd w:val="clear" w:color="auto" w:fill="auto"/>
            <w:noWrap/>
            <w:vAlign w:val="bottom"/>
            <w:hideMark/>
          </w:tcPr>
          <w:p w14:paraId="1CF280C6" w14:textId="77777777" w:rsidR="00072410" w:rsidRPr="00807E1F" w:rsidRDefault="00072410" w:rsidP="00072410">
            <w:pPr>
              <w:spacing w:line="360" w:lineRule="auto"/>
              <w:jc w:val="center"/>
              <w:rPr>
                <w:color w:val="000000"/>
              </w:rPr>
            </w:pPr>
            <w:r w:rsidRPr="00807E1F">
              <w:rPr>
                <w:color w:val="000000"/>
              </w:rPr>
              <w:t>0.8</w:t>
            </w:r>
          </w:p>
        </w:tc>
        <w:tc>
          <w:tcPr>
            <w:tcW w:w="567" w:type="dxa"/>
            <w:tcBorders>
              <w:top w:val="nil"/>
              <w:left w:val="nil"/>
              <w:bottom w:val="nil"/>
              <w:right w:val="nil"/>
            </w:tcBorders>
            <w:shd w:val="clear" w:color="auto" w:fill="auto"/>
            <w:noWrap/>
            <w:vAlign w:val="bottom"/>
            <w:hideMark/>
          </w:tcPr>
          <w:p w14:paraId="1E42F7AF"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0A24C08E"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EFBC21B"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B525A54"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01601E2A"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5F71D5F9" w14:textId="77777777" w:rsidR="00072410" w:rsidRPr="00807E1F" w:rsidRDefault="00072410" w:rsidP="00072410">
            <w:pPr>
              <w:spacing w:line="360" w:lineRule="auto"/>
              <w:jc w:val="center"/>
              <w:rPr>
                <w:color w:val="000000"/>
              </w:rPr>
            </w:pPr>
            <w:commentRangeStart w:id="48"/>
            <w:r w:rsidRPr="00807E1F">
              <w:rPr>
                <w:color w:val="000000"/>
              </w:rPr>
              <w:t>0.62</w:t>
            </w:r>
            <w:commentRangeEnd w:id="48"/>
            <w:r>
              <w:rPr>
                <w:rStyle w:val="Refdecomentario"/>
                <w:rFonts w:asciiTheme="minorHAnsi" w:eastAsiaTheme="minorHAnsi" w:hAnsiTheme="minorHAnsi" w:cstheme="minorBidi"/>
                <w:lang w:val="en-US" w:eastAsia="en-US"/>
              </w:rPr>
              <w:commentReference w:id="48"/>
            </w:r>
          </w:p>
        </w:tc>
      </w:tr>
    </w:tbl>
    <w:p w14:paraId="5E345CC8" w14:textId="15048C92" w:rsidR="00456E3A" w:rsidRPr="00926538" w:rsidRDefault="003537DF" w:rsidP="00D96001">
      <w:pPr>
        <w:pStyle w:val="Textoindependiente"/>
        <w:ind w:firstLine="0"/>
      </w:pPr>
      <w:r>
        <w:t xml:space="preserve">Note: IC = Internal Consistency. “*” = all factor loadings are significant with p &lt; 0.05. </w:t>
      </w:r>
    </w:p>
    <w:p w14:paraId="5029CE70" w14:textId="397B9586" w:rsidR="00C377B4" w:rsidRPr="00573369" w:rsidRDefault="00456E3A" w:rsidP="00241EE9">
      <w:pPr>
        <w:pStyle w:val="Ttulo3"/>
      </w:pPr>
      <w:bookmarkStart w:id="49" w:name="criterion-validity-evidence-1"/>
      <w:bookmarkEnd w:id="49"/>
      <w:r>
        <w:t>Nomological network</w:t>
      </w:r>
    </w:p>
    <w:p w14:paraId="55B79124" w14:textId="76264DC2" w:rsidR="005B24FA" w:rsidRDefault="00241EE9" w:rsidP="00D96001">
      <w:pPr>
        <w:pStyle w:val="Maintext"/>
      </w:pPr>
      <w:r>
        <w:t xml:space="preserve">A nomological network with our proposed set of facets and three external criteria was built in order to collect evidence of criterion validity of our inventory. </w:t>
      </w:r>
      <w:r w:rsidR="00DE1B96">
        <w:t>This network</w:t>
      </w:r>
      <w:r>
        <w:t xml:space="preserve"> was performed with zero-order correlations and linear models as described in the method section. </w:t>
      </w:r>
      <w:r w:rsidR="00456E3A">
        <w:t xml:space="preserve">Table 5 summarizes </w:t>
      </w:r>
      <w:r>
        <w:t>these findings</w:t>
      </w:r>
      <w:r w:rsidR="00456E3A">
        <w:t>.</w:t>
      </w:r>
      <w:r>
        <w:t xml:space="preserve"> The hypotheses outlined above were met according to the nomological network</w:t>
      </w:r>
      <w:r w:rsidR="00DE1B96">
        <w:t xml:space="preserve"> results</w:t>
      </w:r>
      <w:r>
        <w:t xml:space="preserve">. H1 stated that neuroticism and extraversion will be the domains with bigger associations with SWL. Indeed, both domains showed the highest correlations and their models accounted for the most variance explained by the predictors. At the facet level, depression and positive attitude (both betas &gt; 0.5) predicted best the criterion. H2 stated that </w:t>
      </w:r>
      <w:r>
        <w:lastRenderedPageBreak/>
        <w:t xml:space="preserve">conscientiousness would predict GPA with a medium to small effect size and that openness would yield a mixed pattern of association at the facet level. Conscientiousness was, as predicted, the domain with higher associations </w:t>
      </w:r>
      <w:r w:rsidR="005B24FA">
        <w:t xml:space="preserve">on SWL, with a correlation of r = 0.26. Three openness facets significantly predicted the outcome, creativity inversely </w:t>
      </w:r>
      <w:proofErr w:type="gramStart"/>
      <w:r w:rsidR="005B24FA">
        <w:t>(</w:t>
      </w:r>
      <w:r>
        <w:t xml:space="preserve"> </w:t>
      </w:r>
      <w:r w:rsidR="005B24FA">
        <w:t>beta</w:t>
      </w:r>
      <w:proofErr w:type="gramEnd"/>
      <w:r w:rsidR="005B24FA">
        <w:t xml:space="preserve"> = -0.14), and interest in reading and intellect directly (b = 0.12 and 0.17). Thus</w:t>
      </w:r>
      <w:r w:rsidR="007D49F1">
        <w:t>,</w:t>
      </w:r>
      <w:r w:rsidR="005B24FA">
        <w:t xml:space="preserve"> our nomological network showed the expected properties regarding H2. H3 stated that conscientiousness would be the domain with highest associations with </w:t>
      </w:r>
      <w:proofErr w:type="spellStart"/>
      <w:r w:rsidR="005B24FA">
        <w:t>abseentism</w:t>
      </w:r>
      <w:proofErr w:type="spellEnd"/>
      <w:r w:rsidR="005B24FA">
        <w:t xml:space="preserve">, and that its facets related to volitional aspects would highlight this association. Indeed, conscientiousness was the domain with strongest associations (yielding an inverse relation with </w:t>
      </w:r>
      <w:proofErr w:type="spellStart"/>
      <w:r w:rsidR="005B24FA">
        <w:t>abseentism</w:t>
      </w:r>
      <w:proofErr w:type="spellEnd"/>
      <w:r w:rsidR="005B24FA">
        <w:t xml:space="preserve">, r = -0.28), and two facets related to volition, </w:t>
      </w:r>
      <w:r w:rsidR="005B24FA" w:rsidRPr="005B24FA">
        <w:rPr>
          <w:i/>
          <w:iCs/>
        </w:rPr>
        <w:t>task-planning</w:t>
      </w:r>
      <w:r w:rsidR="005B24FA">
        <w:t xml:space="preserve"> and </w:t>
      </w:r>
      <w:r w:rsidR="005B24FA" w:rsidRPr="005B24FA">
        <w:rPr>
          <w:i/>
          <w:iCs/>
        </w:rPr>
        <w:t>productivity</w:t>
      </w:r>
      <w:r w:rsidR="005B24FA">
        <w:t xml:space="preserve">, were inverse predictors related significantly with the outcome. Furthermore, H3 stated that the relation of </w:t>
      </w:r>
      <w:proofErr w:type="spellStart"/>
      <w:r w:rsidR="005B24FA">
        <w:t>abseentism</w:t>
      </w:r>
      <w:proofErr w:type="spellEnd"/>
      <w:r w:rsidR="005B24FA">
        <w:t xml:space="preserve"> with other domains will be clearer at the facet level. In this line, we have found modest r2 estimates for the full models, but some facets like </w:t>
      </w:r>
      <w:proofErr w:type="spellStart"/>
      <w:r w:rsidR="005B24FA" w:rsidRPr="005B24FA">
        <w:rPr>
          <w:i/>
          <w:iCs/>
        </w:rPr>
        <w:t>lethargia</w:t>
      </w:r>
      <w:proofErr w:type="spellEnd"/>
      <w:r w:rsidR="005B24FA">
        <w:t xml:space="preserve">, </w:t>
      </w:r>
      <w:r w:rsidR="005B24FA" w:rsidRPr="005B24FA">
        <w:rPr>
          <w:i/>
          <w:iCs/>
        </w:rPr>
        <w:t>energy</w:t>
      </w:r>
      <w:r w:rsidR="005B24FA">
        <w:t xml:space="preserve">, </w:t>
      </w:r>
      <w:r w:rsidR="005B24FA" w:rsidRPr="005B24FA">
        <w:rPr>
          <w:i/>
          <w:iCs/>
        </w:rPr>
        <w:t>willingness to learn</w:t>
      </w:r>
      <w:r w:rsidR="005B24FA">
        <w:t xml:space="preserve">, </w:t>
      </w:r>
      <w:r w:rsidR="005B24FA" w:rsidRPr="005B24FA">
        <w:rPr>
          <w:i/>
          <w:iCs/>
        </w:rPr>
        <w:t>humor</w:t>
      </w:r>
      <w:r w:rsidR="005B24FA">
        <w:t xml:space="preserve"> or </w:t>
      </w:r>
      <w:r w:rsidR="005B24FA" w:rsidRPr="005B24FA">
        <w:rPr>
          <w:i/>
          <w:iCs/>
        </w:rPr>
        <w:t>manipulation</w:t>
      </w:r>
      <w:r w:rsidR="005B24FA">
        <w:t xml:space="preserve"> did predict the outcome significantly, thus confirming H3. </w:t>
      </w:r>
    </w:p>
    <w:p w14:paraId="2131983D" w14:textId="733C93D7" w:rsidR="00456E3A" w:rsidRPr="0012742B" w:rsidRDefault="00456E3A" w:rsidP="00D96001">
      <w:pPr>
        <w:pStyle w:val="Maintext"/>
      </w:pPr>
    </w:p>
    <w:tbl>
      <w:tblPr>
        <w:tblStyle w:val="Table"/>
        <w:tblpPr w:leftFromText="141" w:rightFromText="141" w:vertAnchor="text" w:horzAnchor="page" w:tblpX="1" w:tblpY="-1416"/>
        <w:tblW w:w="24611" w:type="dxa"/>
        <w:tblLook w:val="04A0" w:firstRow="1" w:lastRow="0" w:firstColumn="1" w:lastColumn="0" w:noHBand="0" w:noVBand="1"/>
      </w:tblPr>
      <w:tblGrid>
        <w:gridCol w:w="13206"/>
        <w:gridCol w:w="2880"/>
        <w:gridCol w:w="3915"/>
        <w:gridCol w:w="4610"/>
      </w:tblGrid>
      <w:tr w:rsidR="00456E3A" w:rsidRPr="0036250D" w14:paraId="5DB792F8" w14:textId="77777777" w:rsidTr="00456E3A">
        <w:trPr>
          <w:cnfStyle w:val="100000000000" w:firstRow="1" w:lastRow="0" w:firstColumn="0" w:lastColumn="0" w:oddVBand="0" w:evenVBand="0" w:oddHBand="0" w:evenHBand="0" w:firstRowFirstColumn="0" w:firstRowLastColumn="0" w:lastRowFirstColumn="0" w:lastRowLastColumn="0"/>
          <w:trHeight w:val="300"/>
        </w:trPr>
        <w:tc>
          <w:tcPr>
            <w:tcW w:w="13206" w:type="dxa"/>
            <w:noWrap/>
            <w:hideMark/>
          </w:tcPr>
          <w:p w14:paraId="6E6DA0BE" w14:textId="77777777" w:rsidR="00456E3A" w:rsidRPr="00DA7AD1" w:rsidRDefault="00456E3A" w:rsidP="00456E3A">
            <w:pPr>
              <w:rPr>
                <w:lang w:val="en-US"/>
              </w:rPr>
            </w:pPr>
          </w:p>
          <w:p w14:paraId="7EBC9061" w14:textId="77777777" w:rsidR="00456E3A" w:rsidRPr="00DA7AD1" w:rsidRDefault="00456E3A" w:rsidP="00456E3A">
            <w:pPr>
              <w:rPr>
                <w:lang w:val="en-US"/>
              </w:rPr>
            </w:pPr>
          </w:p>
          <w:p w14:paraId="22FBE714" w14:textId="77777777" w:rsidR="00456E3A" w:rsidRPr="00DA7AD1" w:rsidRDefault="00456E3A" w:rsidP="00456E3A">
            <w:pPr>
              <w:rPr>
                <w:lang w:val="en-US"/>
              </w:rPr>
            </w:pPr>
          </w:p>
          <w:p w14:paraId="34DCBE43" w14:textId="77777777" w:rsidR="00456E3A" w:rsidRPr="00DA7AD1" w:rsidRDefault="00456E3A" w:rsidP="00456E3A">
            <w:pPr>
              <w:rPr>
                <w:lang w:val="en-US"/>
              </w:rPr>
            </w:pPr>
          </w:p>
          <w:tbl>
            <w:tblPr>
              <w:tblW w:w="12990" w:type="dxa"/>
              <w:tblCellMar>
                <w:left w:w="70" w:type="dxa"/>
                <w:right w:w="70" w:type="dxa"/>
              </w:tblCellMar>
              <w:tblLook w:val="04A0" w:firstRow="1" w:lastRow="0" w:firstColumn="1" w:lastColumn="0" w:noHBand="0" w:noVBand="1"/>
            </w:tblPr>
            <w:tblGrid>
              <w:gridCol w:w="1783"/>
              <w:gridCol w:w="1124"/>
              <w:gridCol w:w="960"/>
              <w:gridCol w:w="960"/>
              <w:gridCol w:w="1284"/>
              <w:gridCol w:w="1503"/>
              <w:gridCol w:w="1284"/>
              <w:gridCol w:w="1352"/>
              <w:gridCol w:w="1511"/>
              <w:gridCol w:w="1229"/>
            </w:tblGrid>
            <w:tr w:rsidR="00456E3A" w:rsidRPr="00B865DC" w14:paraId="03F2F34D" w14:textId="77777777" w:rsidTr="00456E3A">
              <w:trPr>
                <w:trHeight w:val="300"/>
              </w:trPr>
              <w:tc>
                <w:tcPr>
                  <w:tcW w:w="1783" w:type="dxa"/>
                  <w:tcBorders>
                    <w:top w:val="nil"/>
                    <w:left w:val="nil"/>
                    <w:bottom w:val="nil"/>
                    <w:right w:val="nil"/>
                  </w:tcBorders>
                  <w:shd w:val="clear" w:color="auto" w:fill="auto"/>
                  <w:noWrap/>
                  <w:vAlign w:val="bottom"/>
                </w:tcPr>
                <w:p w14:paraId="137BDB92" w14:textId="77777777" w:rsidR="00456E3A" w:rsidRPr="00B865DC" w:rsidRDefault="00456E3A" w:rsidP="00DE1B96">
                  <w:pPr>
                    <w:framePr w:hSpace="141" w:wrap="around" w:vAnchor="text" w:hAnchor="page" w:x="1" w:y="-1416"/>
                    <w:rPr>
                      <w:lang w:val="nl-BE" w:eastAsia="nl-BE"/>
                    </w:rPr>
                  </w:pPr>
                </w:p>
              </w:tc>
              <w:tc>
                <w:tcPr>
                  <w:tcW w:w="3044" w:type="dxa"/>
                  <w:gridSpan w:val="3"/>
                  <w:tcBorders>
                    <w:top w:val="nil"/>
                    <w:left w:val="nil"/>
                    <w:bottom w:val="nil"/>
                    <w:right w:val="nil"/>
                  </w:tcBorders>
                  <w:shd w:val="clear" w:color="auto" w:fill="auto"/>
                  <w:noWrap/>
                  <w:vAlign w:val="bottom"/>
                </w:tcPr>
                <w:p w14:paraId="11A3319B" w14:textId="77777777" w:rsidR="00456E3A" w:rsidRPr="00B865DC" w:rsidRDefault="00456E3A" w:rsidP="00DE1B96">
                  <w:pPr>
                    <w:framePr w:hSpace="141" w:wrap="around" w:vAnchor="text" w:hAnchor="page" w:x="1" w:y="-1416"/>
                    <w:jc w:val="center"/>
                    <w:rPr>
                      <w:rFonts w:ascii="Calibri" w:hAnsi="Calibri" w:cs="Calibri"/>
                      <w:color w:val="000000"/>
                      <w:sz w:val="22"/>
                      <w:szCs w:val="22"/>
                      <w:lang w:val="nl-BE" w:eastAsia="nl-BE"/>
                    </w:rPr>
                  </w:pPr>
                  <w:r>
                    <w:rPr>
                      <w:rFonts w:ascii="Calibri" w:hAnsi="Calibri" w:cs="Calibri"/>
                      <w:color w:val="000000"/>
                      <w:sz w:val="22"/>
                      <w:szCs w:val="22"/>
                      <w:lang w:val="nl-BE" w:eastAsia="nl-BE"/>
                    </w:rPr>
                    <w:t>Satisfaction with life</w:t>
                  </w:r>
                </w:p>
              </w:tc>
              <w:tc>
                <w:tcPr>
                  <w:tcW w:w="4071" w:type="dxa"/>
                  <w:gridSpan w:val="3"/>
                  <w:tcBorders>
                    <w:top w:val="nil"/>
                    <w:left w:val="nil"/>
                    <w:bottom w:val="nil"/>
                    <w:right w:val="nil"/>
                  </w:tcBorders>
                  <w:shd w:val="clear" w:color="auto" w:fill="auto"/>
                  <w:noWrap/>
                  <w:vAlign w:val="bottom"/>
                </w:tcPr>
                <w:p w14:paraId="3CB2B850" w14:textId="77777777" w:rsidR="00456E3A" w:rsidRPr="00B865DC" w:rsidRDefault="00456E3A" w:rsidP="00DE1B96">
                  <w:pPr>
                    <w:framePr w:hSpace="141" w:wrap="around" w:vAnchor="text" w:hAnchor="page" w:x="1" w:y="-1416"/>
                    <w:jc w:val="center"/>
                    <w:rPr>
                      <w:rFonts w:ascii="Calibri" w:hAnsi="Calibri" w:cs="Calibri"/>
                      <w:color w:val="000000"/>
                      <w:sz w:val="22"/>
                      <w:szCs w:val="22"/>
                      <w:lang w:val="nl-BE" w:eastAsia="nl-BE"/>
                    </w:rPr>
                  </w:pPr>
                  <w:commentRangeStart w:id="50"/>
                  <w:commentRangeStart w:id="51"/>
                  <w:r>
                    <w:rPr>
                      <w:rFonts w:ascii="Calibri" w:hAnsi="Calibri" w:cs="Calibri"/>
                      <w:color w:val="000000"/>
                      <w:sz w:val="22"/>
                      <w:szCs w:val="22"/>
                      <w:lang w:val="nl-BE" w:eastAsia="nl-BE"/>
                    </w:rPr>
                    <w:t>GPA</w:t>
                  </w:r>
                  <w:commentRangeEnd w:id="50"/>
                  <w:r>
                    <w:rPr>
                      <w:rStyle w:val="Refdecomentario"/>
                      <w:rFonts w:asciiTheme="minorHAnsi" w:eastAsiaTheme="minorHAnsi" w:hAnsiTheme="minorHAnsi" w:cstheme="minorBidi"/>
                      <w:lang w:val="en-US" w:eastAsia="en-US"/>
                    </w:rPr>
                    <w:commentReference w:id="50"/>
                  </w:r>
                  <w:commentRangeEnd w:id="51"/>
                  <w:r w:rsidR="00E26566">
                    <w:rPr>
                      <w:rStyle w:val="Refdecomentario"/>
                      <w:rFonts w:asciiTheme="minorHAnsi" w:eastAsiaTheme="minorHAnsi" w:hAnsiTheme="minorHAnsi" w:cstheme="minorBidi"/>
                      <w:lang w:val="en-US" w:eastAsia="en-US"/>
                    </w:rPr>
                    <w:commentReference w:id="51"/>
                  </w:r>
                </w:p>
              </w:tc>
              <w:tc>
                <w:tcPr>
                  <w:tcW w:w="4092" w:type="dxa"/>
                  <w:gridSpan w:val="3"/>
                  <w:tcBorders>
                    <w:top w:val="nil"/>
                    <w:left w:val="nil"/>
                    <w:bottom w:val="nil"/>
                    <w:right w:val="nil"/>
                  </w:tcBorders>
                  <w:shd w:val="clear" w:color="auto" w:fill="auto"/>
                  <w:noWrap/>
                  <w:vAlign w:val="bottom"/>
                </w:tcPr>
                <w:p w14:paraId="2F55A6F6" w14:textId="77777777" w:rsidR="00456E3A" w:rsidRPr="00B865DC" w:rsidRDefault="00456E3A" w:rsidP="00DE1B96">
                  <w:pPr>
                    <w:framePr w:hSpace="141" w:wrap="around" w:vAnchor="text" w:hAnchor="page" w:x="1" w:y="-1416"/>
                    <w:jc w:val="center"/>
                    <w:rPr>
                      <w:rFonts w:ascii="Calibri" w:hAnsi="Calibri" w:cs="Calibri"/>
                      <w:color w:val="000000"/>
                      <w:sz w:val="22"/>
                      <w:szCs w:val="22"/>
                      <w:lang w:val="nl-BE" w:eastAsia="nl-BE"/>
                    </w:rPr>
                  </w:pPr>
                  <w:r>
                    <w:rPr>
                      <w:rFonts w:ascii="Calibri" w:hAnsi="Calibri" w:cs="Calibri"/>
                      <w:color w:val="000000"/>
                      <w:sz w:val="22"/>
                      <w:szCs w:val="22"/>
                      <w:lang w:val="nl-BE" w:eastAsia="nl-BE"/>
                    </w:rPr>
                    <w:t>Absences</w:t>
                  </w:r>
                </w:p>
              </w:tc>
            </w:tr>
            <w:tr w:rsidR="00456E3A" w:rsidRPr="00B865DC" w14:paraId="74AC680D"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1A6C92D6" w14:textId="77777777" w:rsidR="00456E3A" w:rsidRPr="00B865DC" w:rsidRDefault="00456E3A" w:rsidP="00DE1B96">
                  <w:pPr>
                    <w:framePr w:hSpace="141" w:wrap="around" w:vAnchor="text" w:hAnchor="page" w:x="1" w:y="-1416"/>
                    <w:rPr>
                      <w:lang w:val="nl-BE" w:eastAsia="nl-BE"/>
                    </w:rPr>
                  </w:pPr>
                </w:p>
              </w:tc>
              <w:tc>
                <w:tcPr>
                  <w:tcW w:w="1124" w:type="dxa"/>
                  <w:tcBorders>
                    <w:top w:val="nil"/>
                    <w:left w:val="nil"/>
                    <w:bottom w:val="single" w:sz="4" w:space="0" w:color="auto"/>
                    <w:right w:val="nil"/>
                  </w:tcBorders>
                  <w:shd w:val="clear" w:color="auto" w:fill="auto"/>
                  <w:noWrap/>
                  <w:vAlign w:val="bottom"/>
                  <w:hideMark/>
                </w:tcPr>
                <w:p w14:paraId="5249E89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correlation</w:t>
                  </w:r>
                </w:p>
              </w:tc>
              <w:tc>
                <w:tcPr>
                  <w:tcW w:w="960" w:type="dxa"/>
                  <w:tcBorders>
                    <w:top w:val="nil"/>
                    <w:left w:val="nil"/>
                    <w:bottom w:val="single" w:sz="4" w:space="0" w:color="auto"/>
                    <w:right w:val="nil"/>
                  </w:tcBorders>
                  <w:shd w:val="clear" w:color="auto" w:fill="auto"/>
                  <w:noWrap/>
                  <w:vAlign w:val="bottom"/>
                  <w:hideMark/>
                </w:tcPr>
                <w:p w14:paraId="786DDD2C"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beta</w:t>
                  </w:r>
                </w:p>
              </w:tc>
              <w:tc>
                <w:tcPr>
                  <w:tcW w:w="960" w:type="dxa"/>
                  <w:tcBorders>
                    <w:top w:val="nil"/>
                    <w:left w:val="nil"/>
                    <w:bottom w:val="single" w:sz="4" w:space="0" w:color="auto"/>
                    <w:right w:val="nil"/>
                  </w:tcBorders>
                  <w:shd w:val="clear" w:color="auto" w:fill="auto"/>
                  <w:noWrap/>
                  <w:vAlign w:val="bottom"/>
                  <w:hideMark/>
                </w:tcPr>
                <w:p w14:paraId="29CAD0C7" w14:textId="77777777" w:rsidR="00456E3A" w:rsidRPr="00B865DC" w:rsidRDefault="00DE1B96" w:rsidP="00DE1B96">
                  <w:pPr>
                    <w:framePr w:hSpace="141" w:wrap="around" w:vAnchor="text" w:hAnchor="page" w:x="1" w:y="-1416"/>
                    <w:rPr>
                      <w:rFonts w:ascii="Calibri" w:hAnsi="Calibri" w:cs="Calibri"/>
                      <w:color w:val="000000"/>
                      <w:sz w:val="22"/>
                      <w:szCs w:val="22"/>
                      <w:lang w:val="nl-BE" w:eastAsia="nl-BE"/>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c>
                <w:tcPr>
                  <w:tcW w:w="1284" w:type="dxa"/>
                  <w:tcBorders>
                    <w:top w:val="nil"/>
                    <w:left w:val="nil"/>
                    <w:bottom w:val="single" w:sz="4" w:space="0" w:color="auto"/>
                    <w:right w:val="nil"/>
                  </w:tcBorders>
                  <w:shd w:val="clear" w:color="auto" w:fill="auto"/>
                  <w:noWrap/>
                  <w:vAlign w:val="bottom"/>
                  <w:hideMark/>
                </w:tcPr>
                <w:p w14:paraId="64B83C6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correlation</w:t>
                  </w:r>
                </w:p>
              </w:tc>
              <w:tc>
                <w:tcPr>
                  <w:tcW w:w="1503" w:type="dxa"/>
                  <w:tcBorders>
                    <w:top w:val="nil"/>
                    <w:left w:val="nil"/>
                    <w:bottom w:val="single" w:sz="4" w:space="0" w:color="auto"/>
                    <w:right w:val="nil"/>
                  </w:tcBorders>
                  <w:shd w:val="clear" w:color="auto" w:fill="auto"/>
                  <w:noWrap/>
                  <w:vAlign w:val="bottom"/>
                  <w:hideMark/>
                </w:tcPr>
                <w:p w14:paraId="0AF3358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beta</w:t>
                  </w:r>
                </w:p>
              </w:tc>
              <w:tc>
                <w:tcPr>
                  <w:tcW w:w="1284" w:type="dxa"/>
                  <w:tcBorders>
                    <w:top w:val="nil"/>
                    <w:left w:val="nil"/>
                    <w:bottom w:val="single" w:sz="4" w:space="0" w:color="auto"/>
                    <w:right w:val="nil"/>
                  </w:tcBorders>
                  <w:shd w:val="clear" w:color="auto" w:fill="auto"/>
                  <w:noWrap/>
                  <w:vAlign w:val="bottom"/>
                  <w:hideMark/>
                </w:tcPr>
                <w:p w14:paraId="2F588522" w14:textId="77777777" w:rsidR="00456E3A" w:rsidRPr="00B865DC" w:rsidRDefault="00DE1B96" w:rsidP="00DE1B96">
                  <w:pPr>
                    <w:framePr w:hSpace="141" w:wrap="around" w:vAnchor="text" w:hAnchor="page" w:x="1" w:y="-1416"/>
                    <w:rPr>
                      <w:rFonts w:ascii="Calibri" w:hAnsi="Calibri" w:cs="Calibri"/>
                      <w:color w:val="000000"/>
                      <w:sz w:val="22"/>
                      <w:szCs w:val="22"/>
                      <w:lang w:val="nl-BE" w:eastAsia="nl-BE"/>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c>
                <w:tcPr>
                  <w:tcW w:w="1352" w:type="dxa"/>
                  <w:tcBorders>
                    <w:top w:val="nil"/>
                    <w:left w:val="nil"/>
                    <w:bottom w:val="single" w:sz="4" w:space="0" w:color="auto"/>
                    <w:right w:val="nil"/>
                  </w:tcBorders>
                  <w:shd w:val="clear" w:color="auto" w:fill="auto"/>
                  <w:noWrap/>
                  <w:vAlign w:val="bottom"/>
                  <w:hideMark/>
                </w:tcPr>
                <w:p w14:paraId="71F83913"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correlation</w:t>
                  </w:r>
                </w:p>
              </w:tc>
              <w:tc>
                <w:tcPr>
                  <w:tcW w:w="1511" w:type="dxa"/>
                  <w:tcBorders>
                    <w:top w:val="nil"/>
                    <w:left w:val="nil"/>
                    <w:bottom w:val="single" w:sz="4" w:space="0" w:color="auto"/>
                    <w:right w:val="nil"/>
                  </w:tcBorders>
                  <w:shd w:val="clear" w:color="auto" w:fill="auto"/>
                  <w:noWrap/>
                  <w:vAlign w:val="bottom"/>
                  <w:hideMark/>
                </w:tcPr>
                <w:p w14:paraId="5AB271E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beta</w:t>
                  </w:r>
                </w:p>
              </w:tc>
              <w:tc>
                <w:tcPr>
                  <w:tcW w:w="1229" w:type="dxa"/>
                  <w:tcBorders>
                    <w:top w:val="nil"/>
                    <w:left w:val="nil"/>
                    <w:bottom w:val="single" w:sz="4" w:space="0" w:color="auto"/>
                    <w:right w:val="nil"/>
                  </w:tcBorders>
                  <w:shd w:val="clear" w:color="auto" w:fill="auto"/>
                  <w:noWrap/>
                  <w:vAlign w:val="bottom"/>
                  <w:hideMark/>
                </w:tcPr>
                <w:p w14:paraId="0AC9A42F" w14:textId="77777777" w:rsidR="00456E3A" w:rsidRPr="00B865DC" w:rsidRDefault="00DE1B96" w:rsidP="00DE1B96">
                  <w:pPr>
                    <w:framePr w:hSpace="141" w:wrap="around" w:vAnchor="text" w:hAnchor="page" w:x="1" w:y="-1416"/>
                    <w:rPr>
                      <w:rFonts w:ascii="Calibri" w:hAnsi="Calibri" w:cs="Calibri"/>
                      <w:color w:val="000000"/>
                      <w:sz w:val="22"/>
                      <w:szCs w:val="22"/>
                      <w:lang w:val="nl-BE" w:eastAsia="nl-BE"/>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r>
            <w:tr w:rsidR="00456E3A" w:rsidRPr="00B865DC" w14:paraId="23372D47"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1520B7C8"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Openness</w:t>
                  </w:r>
                </w:p>
              </w:tc>
            </w:tr>
            <w:tr w:rsidR="00456E3A" w:rsidRPr="00B865DC" w14:paraId="3C856D48" w14:textId="77777777" w:rsidTr="00456E3A">
              <w:trPr>
                <w:trHeight w:val="300"/>
              </w:trPr>
              <w:tc>
                <w:tcPr>
                  <w:tcW w:w="1783" w:type="dxa"/>
                  <w:tcBorders>
                    <w:top w:val="nil"/>
                    <w:left w:val="nil"/>
                    <w:bottom w:val="nil"/>
                    <w:right w:val="nil"/>
                  </w:tcBorders>
                  <w:shd w:val="clear" w:color="auto" w:fill="auto"/>
                  <w:noWrap/>
                  <w:vAlign w:val="bottom"/>
                  <w:hideMark/>
                </w:tcPr>
                <w:p w14:paraId="16D0CA6C"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O1</w:t>
                  </w:r>
                </w:p>
              </w:tc>
              <w:tc>
                <w:tcPr>
                  <w:tcW w:w="1124" w:type="dxa"/>
                  <w:tcBorders>
                    <w:top w:val="nil"/>
                    <w:left w:val="nil"/>
                    <w:bottom w:val="nil"/>
                    <w:right w:val="nil"/>
                  </w:tcBorders>
                  <w:shd w:val="clear" w:color="auto" w:fill="auto"/>
                  <w:noWrap/>
                  <w:vAlign w:val="bottom"/>
                  <w:hideMark/>
                </w:tcPr>
                <w:p w14:paraId="62F24B9A"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0.063</w:t>
                  </w:r>
                </w:p>
              </w:tc>
              <w:tc>
                <w:tcPr>
                  <w:tcW w:w="960" w:type="dxa"/>
                  <w:tcBorders>
                    <w:top w:val="nil"/>
                    <w:left w:val="nil"/>
                    <w:bottom w:val="nil"/>
                    <w:right w:val="nil"/>
                  </w:tcBorders>
                  <w:shd w:val="clear" w:color="auto" w:fill="auto"/>
                  <w:noWrap/>
                  <w:vAlign w:val="bottom"/>
                  <w:hideMark/>
                </w:tcPr>
                <w:p w14:paraId="044B3FE5"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w:t>
                  </w:r>
                </w:p>
              </w:tc>
              <w:tc>
                <w:tcPr>
                  <w:tcW w:w="960" w:type="dxa"/>
                  <w:tcBorders>
                    <w:top w:val="nil"/>
                    <w:left w:val="nil"/>
                    <w:bottom w:val="nil"/>
                    <w:right w:val="nil"/>
                  </w:tcBorders>
                  <w:shd w:val="clear" w:color="auto" w:fill="auto"/>
                  <w:noWrap/>
                  <w:vAlign w:val="bottom"/>
                  <w:hideMark/>
                </w:tcPr>
                <w:p w14:paraId="55DEEBB6"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40595CF" w14:textId="39BD410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-0.013</w:t>
                  </w:r>
                </w:p>
              </w:tc>
              <w:tc>
                <w:tcPr>
                  <w:tcW w:w="1503" w:type="dxa"/>
                  <w:tcBorders>
                    <w:top w:val="nil"/>
                    <w:left w:val="nil"/>
                    <w:bottom w:val="nil"/>
                    <w:right w:val="nil"/>
                  </w:tcBorders>
                  <w:shd w:val="clear" w:color="auto" w:fill="auto"/>
                  <w:noWrap/>
                  <w:vAlign w:val="bottom"/>
                  <w:hideMark/>
                </w:tcPr>
                <w:p w14:paraId="4551073B" w14:textId="0194A46C"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-0.138* </w:t>
                  </w:r>
                </w:p>
              </w:tc>
              <w:tc>
                <w:tcPr>
                  <w:tcW w:w="1284" w:type="dxa"/>
                  <w:tcBorders>
                    <w:top w:val="nil"/>
                    <w:left w:val="nil"/>
                    <w:bottom w:val="nil"/>
                    <w:right w:val="nil"/>
                  </w:tcBorders>
                  <w:shd w:val="clear" w:color="auto" w:fill="auto"/>
                  <w:noWrap/>
                  <w:vAlign w:val="bottom"/>
                  <w:hideMark/>
                </w:tcPr>
                <w:p w14:paraId="508F44E4"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2352AC3B" w14:textId="4A5D66BD"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0.001</w:t>
                  </w:r>
                </w:p>
              </w:tc>
              <w:tc>
                <w:tcPr>
                  <w:tcW w:w="1511" w:type="dxa"/>
                  <w:tcBorders>
                    <w:top w:val="nil"/>
                    <w:left w:val="nil"/>
                    <w:bottom w:val="nil"/>
                    <w:right w:val="nil"/>
                  </w:tcBorders>
                  <w:shd w:val="clear" w:color="auto" w:fill="auto"/>
                  <w:noWrap/>
                  <w:vAlign w:val="bottom"/>
                  <w:hideMark/>
                </w:tcPr>
                <w:p w14:paraId="35A61F43" w14:textId="4BA10599"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0.168</w:t>
                  </w:r>
                </w:p>
              </w:tc>
              <w:tc>
                <w:tcPr>
                  <w:tcW w:w="1229" w:type="dxa"/>
                  <w:tcBorders>
                    <w:top w:val="nil"/>
                    <w:left w:val="nil"/>
                    <w:bottom w:val="nil"/>
                    <w:right w:val="nil"/>
                  </w:tcBorders>
                  <w:shd w:val="clear" w:color="auto" w:fill="auto"/>
                  <w:noWrap/>
                  <w:vAlign w:val="bottom"/>
                  <w:hideMark/>
                </w:tcPr>
                <w:p w14:paraId="410A2049"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0BB6A06" w14:textId="77777777" w:rsidTr="00456E3A">
              <w:trPr>
                <w:trHeight w:val="300"/>
              </w:trPr>
              <w:tc>
                <w:tcPr>
                  <w:tcW w:w="1783" w:type="dxa"/>
                  <w:tcBorders>
                    <w:top w:val="nil"/>
                    <w:left w:val="nil"/>
                    <w:bottom w:val="nil"/>
                    <w:right w:val="nil"/>
                  </w:tcBorders>
                  <w:shd w:val="clear" w:color="auto" w:fill="auto"/>
                  <w:noWrap/>
                  <w:vAlign w:val="bottom"/>
                  <w:hideMark/>
                </w:tcPr>
                <w:p w14:paraId="65BE380C"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O2</w:t>
                  </w:r>
                </w:p>
              </w:tc>
              <w:tc>
                <w:tcPr>
                  <w:tcW w:w="1124" w:type="dxa"/>
                  <w:tcBorders>
                    <w:top w:val="nil"/>
                    <w:left w:val="nil"/>
                    <w:bottom w:val="nil"/>
                    <w:right w:val="nil"/>
                  </w:tcBorders>
                  <w:shd w:val="clear" w:color="auto" w:fill="auto"/>
                  <w:noWrap/>
                  <w:vAlign w:val="bottom"/>
                  <w:hideMark/>
                </w:tcPr>
                <w:p w14:paraId="4D791CD8"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0.176</w:t>
                  </w:r>
                </w:p>
              </w:tc>
              <w:tc>
                <w:tcPr>
                  <w:tcW w:w="960" w:type="dxa"/>
                  <w:tcBorders>
                    <w:top w:val="nil"/>
                    <w:left w:val="nil"/>
                    <w:bottom w:val="nil"/>
                    <w:right w:val="nil"/>
                  </w:tcBorders>
                  <w:shd w:val="clear" w:color="auto" w:fill="auto"/>
                  <w:noWrap/>
                  <w:vAlign w:val="bottom"/>
                  <w:hideMark/>
                </w:tcPr>
                <w:p w14:paraId="3A54674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0.076</w:t>
                  </w:r>
                </w:p>
              </w:tc>
              <w:tc>
                <w:tcPr>
                  <w:tcW w:w="960" w:type="dxa"/>
                  <w:tcBorders>
                    <w:top w:val="nil"/>
                    <w:left w:val="nil"/>
                    <w:bottom w:val="nil"/>
                    <w:right w:val="nil"/>
                  </w:tcBorders>
                  <w:shd w:val="clear" w:color="auto" w:fill="auto"/>
                  <w:noWrap/>
                  <w:vAlign w:val="bottom"/>
                  <w:hideMark/>
                </w:tcPr>
                <w:p w14:paraId="530BF73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D172D88" w14:textId="0BECC345"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0.092</w:t>
                  </w:r>
                </w:p>
              </w:tc>
              <w:tc>
                <w:tcPr>
                  <w:tcW w:w="1503" w:type="dxa"/>
                  <w:tcBorders>
                    <w:top w:val="nil"/>
                    <w:left w:val="nil"/>
                    <w:bottom w:val="nil"/>
                    <w:right w:val="nil"/>
                  </w:tcBorders>
                  <w:shd w:val="clear" w:color="auto" w:fill="auto"/>
                  <w:noWrap/>
                  <w:vAlign w:val="bottom"/>
                  <w:hideMark/>
                </w:tcPr>
                <w:p w14:paraId="4D3A7141" w14:textId="143A5E75"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0.047</w:t>
                  </w:r>
                </w:p>
              </w:tc>
              <w:tc>
                <w:tcPr>
                  <w:tcW w:w="1284" w:type="dxa"/>
                  <w:tcBorders>
                    <w:top w:val="nil"/>
                    <w:left w:val="nil"/>
                    <w:bottom w:val="nil"/>
                    <w:right w:val="nil"/>
                  </w:tcBorders>
                  <w:shd w:val="clear" w:color="auto" w:fill="auto"/>
                  <w:noWrap/>
                  <w:vAlign w:val="bottom"/>
                  <w:hideMark/>
                </w:tcPr>
                <w:p w14:paraId="5617A2F4"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3D34A66" w14:textId="7C3B2B83"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-0.067</w:t>
                  </w:r>
                </w:p>
              </w:tc>
              <w:tc>
                <w:tcPr>
                  <w:tcW w:w="1511" w:type="dxa"/>
                  <w:tcBorders>
                    <w:top w:val="nil"/>
                    <w:left w:val="nil"/>
                    <w:bottom w:val="nil"/>
                    <w:right w:val="nil"/>
                  </w:tcBorders>
                  <w:shd w:val="clear" w:color="auto" w:fill="auto"/>
                  <w:noWrap/>
                  <w:vAlign w:val="bottom"/>
                  <w:hideMark/>
                </w:tcPr>
                <w:p w14:paraId="3BDA0A24" w14:textId="7B609F89"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w:t>
                  </w:r>
                </w:p>
              </w:tc>
              <w:tc>
                <w:tcPr>
                  <w:tcW w:w="1229" w:type="dxa"/>
                  <w:tcBorders>
                    <w:top w:val="nil"/>
                    <w:left w:val="nil"/>
                    <w:bottom w:val="nil"/>
                    <w:right w:val="nil"/>
                  </w:tcBorders>
                  <w:shd w:val="clear" w:color="auto" w:fill="auto"/>
                  <w:noWrap/>
                  <w:vAlign w:val="bottom"/>
                  <w:hideMark/>
                </w:tcPr>
                <w:p w14:paraId="36C3CDD0"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CF8D50D" w14:textId="77777777" w:rsidTr="00456E3A">
              <w:trPr>
                <w:trHeight w:val="300"/>
              </w:trPr>
              <w:tc>
                <w:tcPr>
                  <w:tcW w:w="1783" w:type="dxa"/>
                  <w:tcBorders>
                    <w:top w:val="nil"/>
                    <w:left w:val="nil"/>
                    <w:bottom w:val="nil"/>
                    <w:right w:val="nil"/>
                  </w:tcBorders>
                  <w:shd w:val="clear" w:color="auto" w:fill="auto"/>
                  <w:noWrap/>
                  <w:vAlign w:val="bottom"/>
                  <w:hideMark/>
                </w:tcPr>
                <w:p w14:paraId="00DF2A45"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O3</w:t>
                  </w:r>
                </w:p>
              </w:tc>
              <w:tc>
                <w:tcPr>
                  <w:tcW w:w="1124" w:type="dxa"/>
                  <w:tcBorders>
                    <w:top w:val="nil"/>
                    <w:left w:val="nil"/>
                    <w:bottom w:val="nil"/>
                    <w:right w:val="nil"/>
                  </w:tcBorders>
                  <w:shd w:val="clear" w:color="auto" w:fill="auto"/>
                  <w:noWrap/>
                  <w:vAlign w:val="bottom"/>
                  <w:hideMark/>
                </w:tcPr>
                <w:p w14:paraId="0C65547D"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0.225</w:t>
                  </w:r>
                </w:p>
              </w:tc>
              <w:tc>
                <w:tcPr>
                  <w:tcW w:w="960" w:type="dxa"/>
                  <w:tcBorders>
                    <w:top w:val="nil"/>
                    <w:left w:val="nil"/>
                    <w:bottom w:val="nil"/>
                    <w:right w:val="nil"/>
                  </w:tcBorders>
                  <w:shd w:val="clear" w:color="auto" w:fill="auto"/>
                  <w:noWrap/>
                  <w:vAlign w:val="bottom"/>
                  <w:hideMark/>
                </w:tcPr>
                <w:p w14:paraId="2666F476"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0.124</w:t>
                  </w:r>
                </w:p>
              </w:tc>
              <w:tc>
                <w:tcPr>
                  <w:tcW w:w="960" w:type="dxa"/>
                  <w:tcBorders>
                    <w:top w:val="nil"/>
                    <w:left w:val="nil"/>
                    <w:bottom w:val="nil"/>
                    <w:right w:val="nil"/>
                  </w:tcBorders>
                  <w:shd w:val="clear" w:color="auto" w:fill="auto"/>
                  <w:noWrap/>
                  <w:vAlign w:val="bottom"/>
                  <w:hideMark/>
                </w:tcPr>
                <w:p w14:paraId="56BD28EC"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1D7C3F5" w14:textId="3A5D57AF"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0.144</w:t>
                  </w:r>
                </w:p>
              </w:tc>
              <w:tc>
                <w:tcPr>
                  <w:tcW w:w="1503" w:type="dxa"/>
                  <w:tcBorders>
                    <w:top w:val="nil"/>
                    <w:left w:val="nil"/>
                    <w:bottom w:val="nil"/>
                    <w:right w:val="nil"/>
                  </w:tcBorders>
                  <w:shd w:val="clear" w:color="auto" w:fill="auto"/>
                  <w:noWrap/>
                  <w:vAlign w:val="bottom"/>
                  <w:hideMark/>
                </w:tcPr>
                <w:p w14:paraId="3D856479" w14:textId="0FF28BC9"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0.072</w:t>
                  </w:r>
                </w:p>
              </w:tc>
              <w:tc>
                <w:tcPr>
                  <w:tcW w:w="1284" w:type="dxa"/>
                  <w:tcBorders>
                    <w:top w:val="nil"/>
                    <w:left w:val="nil"/>
                    <w:bottom w:val="nil"/>
                    <w:right w:val="nil"/>
                  </w:tcBorders>
                  <w:shd w:val="clear" w:color="auto" w:fill="auto"/>
                  <w:noWrap/>
                  <w:vAlign w:val="bottom"/>
                  <w:hideMark/>
                </w:tcPr>
                <w:p w14:paraId="416C40F6"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104F063" w14:textId="05012C0A"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w:t>
                  </w:r>
                </w:p>
              </w:tc>
              <w:tc>
                <w:tcPr>
                  <w:tcW w:w="1511" w:type="dxa"/>
                  <w:tcBorders>
                    <w:top w:val="nil"/>
                    <w:left w:val="nil"/>
                    <w:bottom w:val="nil"/>
                    <w:right w:val="nil"/>
                  </w:tcBorders>
                  <w:shd w:val="clear" w:color="auto" w:fill="auto"/>
                  <w:noWrap/>
                  <w:vAlign w:val="bottom"/>
                  <w:hideMark/>
                </w:tcPr>
                <w:p w14:paraId="6586E9B1" w14:textId="44D54C9F"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-0.153 </w:t>
                  </w:r>
                </w:p>
              </w:tc>
              <w:tc>
                <w:tcPr>
                  <w:tcW w:w="1229" w:type="dxa"/>
                  <w:tcBorders>
                    <w:top w:val="nil"/>
                    <w:left w:val="nil"/>
                    <w:bottom w:val="nil"/>
                    <w:right w:val="nil"/>
                  </w:tcBorders>
                  <w:shd w:val="clear" w:color="auto" w:fill="auto"/>
                  <w:noWrap/>
                  <w:vAlign w:val="bottom"/>
                  <w:hideMark/>
                </w:tcPr>
                <w:p w14:paraId="03C02284"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2052D1F0" w14:textId="77777777" w:rsidTr="00456E3A">
              <w:trPr>
                <w:trHeight w:val="300"/>
              </w:trPr>
              <w:tc>
                <w:tcPr>
                  <w:tcW w:w="1783" w:type="dxa"/>
                  <w:tcBorders>
                    <w:top w:val="nil"/>
                    <w:left w:val="nil"/>
                    <w:bottom w:val="nil"/>
                    <w:right w:val="nil"/>
                  </w:tcBorders>
                  <w:shd w:val="clear" w:color="auto" w:fill="auto"/>
                  <w:noWrap/>
                  <w:vAlign w:val="bottom"/>
                  <w:hideMark/>
                </w:tcPr>
                <w:p w14:paraId="71124F47"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O4</w:t>
                  </w:r>
                </w:p>
              </w:tc>
              <w:tc>
                <w:tcPr>
                  <w:tcW w:w="1124" w:type="dxa"/>
                  <w:tcBorders>
                    <w:top w:val="nil"/>
                    <w:left w:val="nil"/>
                    <w:bottom w:val="nil"/>
                    <w:right w:val="nil"/>
                  </w:tcBorders>
                  <w:shd w:val="clear" w:color="auto" w:fill="auto"/>
                  <w:noWrap/>
                  <w:vAlign w:val="bottom"/>
                  <w:hideMark/>
                </w:tcPr>
                <w:p w14:paraId="667844DC"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0.072</w:t>
                  </w:r>
                </w:p>
              </w:tc>
              <w:tc>
                <w:tcPr>
                  <w:tcW w:w="960" w:type="dxa"/>
                  <w:tcBorders>
                    <w:top w:val="nil"/>
                    <w:left w:val="nil"/>
                    <w:bottom w:val="nil"/>
                    <w:right w:val="nil"/>
                  </w:tcBorders>
                  <w:shd w:val="clear" w:color="auto" w:fill="auto"/>
                  <w:noWrap/>
                  <w:vAlign w:val="bottom"/>
                  <w:hideMark/>
                </w:tcPr>
                <w:p w14:paraId="2EF6A5AF"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-0.023</w:t>
                  </w:r>
                </w:p>
              </w:tc>
              <w:tc>
                <w:tcPr>
                  <w:tcW w:w="960" w:type="dxa"/>
                  <w:tcBorders>
                    <w:top w:val="nil"/>
                    <w:left w:val="nil"/>
                    <w:bottom w:val="nil"/>
                    <w:right w:val="nil"/>
                  </w:tcBorders>
                  <w:shd w:val="clear" w:color="auto" w:fill="auto"/>
                  <w:noWrap/>
                  <w:vAlign w:val="bottom"/>
                  <w:hideMark/>
                </w:tcPr>
                <w:p w14:paraId="473EE46B"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2CDBF67" w14:textId="270CAD8B"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0.152</w:t>
                  </w:r>
                </w:p>
              </w:tc>
              <w:tc>
                <w:tcPr>
                  <w:tcW w:w="1503" w:type="dxa"/>
                  <w:tcBorders>
                    <w:top w:val="nil"/>
                    <w:left w:val="nil"/>
                    <w:bottom w:val="nil"/>
                    <w:right w:val="nil"/>
                  </w:tcBorders>
                  <w:shd w:val="clear" w:color="auto" w:fill="auto"/>
                  <w:noWrap/>
                  <w:vAlign w:val="bottom"/>
                  <w:hideMark/>
                </w:tcPr>
                <w:p w14:paraId="3A34A6CA" w14:textId="66E95ED5"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0.126 </w:t>
                  </w:r>
                </w:p>
              </w:tc>
              <w:tc>
                <w:tcPr>
                  <w:tcW w:w="1284" w:type="dxa"/>
                  <w:tcBorders>
                    <w:top w:val="nil"/>
                    <w:left w:val="nil"/>
                    <w:bottom w:val="nil"/>
                    <w:right w:val="nil"/>
                  </w:tcBorders>
                  <w:shd w:val="clear" w:color="auto" w:fill="auto"/>
                  <w:noWrap/>
                  <w:vAlign w:val="bottom"/>
                  <w:hideMark/>
                </w:tcPr>
                <w:p w14:paraId="10EF5B18"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98654AD" w14:textId="19034165"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w:t>
                  </w:r>
                </w:p>
              </w:tc>
              <w:tc>
                <w:tcPr>
                  <w:tcW w:w="1511" w:type="dxa"/>
                  <w:tcBorders>
                    <w:top w:val="nil"/>
                    <w:left w:val="nil"/>
                    <w:bottom w:val="nil"/>
                    <w:right w:val="nil"/>
                  </w:tcBorders>
                  <w:shd w:val="clear" w:color="auto" w:fill="auto"/>
                  <w:noWrap/>
                  <w:vAlign w:val="bottom"/>
                  <w:hideMark/>
                </w:tcPr>
                <w:p w14:paraId="416B4A16" w14:textId="45E9415C"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-0.029 </w:t>
                  </w:r>
                </w:p>
              </w:tc>
              <w:tc>
                <w:tcPr>
                  <w:tcW w:w="1229" w:type="dxa"/>
                  <w:tcBorders>
                    <w:top w:val="nil"/>
                    <w:left w:val="nil"/>
                    <w:bottom w:val="nil"/>
                    <w:right w:val="nil"/>
                  </w:tcBorders>
                  <w:shd w:val="clear" w:color="auto" w:fill="auto"/>
                  <w:noWrap/>
                  <w:vAlign w:val="bottom"/>
                  <w:hideMark/>
                </w:tcPr>
                <w:p w14:paraId="4C0614A5"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61022A2" w14:textId="77777777" w:rsidTr="00456E3A">
              <w:trPr>
                <w:trHeight w:val="300"/>
              </w:trPr>
              <w:tc>
                <w:tcPr>
                  <w:tcW w:w="1783" w:type="dxa"/>
                  <w:tcBorders>
                    <w:top w:val="nil"/>
                    <w:left w:val="nil"/>
                    <w:bottom w:val="nil"/>
                    <w:right w:val="nil"/>
                  </w:tcBorders>
                  <w:shd w:val="clear" w:color="auto" w:fill="auto"/>
                  <w:noWrap/>
                  <w:vAlign w:val="bottom"/>
                  <w:hideMark/>
                </w:tcPr>
                <w:p w14:paraId="244CAF6B"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O5</w:t>
                  </w:r>
                </w:p>
              </w:tc>
              <w:tc>
                <w:tcPr>
                  <w:tcW w:w="1124" w:type="dxa"/>
                  <w:tcBorders>
                    <w:top w:val="nil"/>
                    <w:left w:val="nil"/>
                    <w:bottom w:val="nil"/>
                    <w:right w:val="nil"/>
                  </w:tcBorders>
                  <w:shd w:val="clear" w:color="auto" w:fill="auto"/>
                  <w:noWrap/>
                  <w:vAlign w:val="bottom"/>
                  <w:hideMark/>
                </w:tcPr>
                <w:p w14:paraId="2CF25D6F"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0.039</w:t>
                  </w:r>
                </w:p>
              </w:tc>
              <w:tc>
                <w:tcPr>
                  <w:tcW w:w="960" w:type="dxa"/>
                  <w:tcBorders>
                    <w:top w:val="nil"/>
                    <w:left w:val="nil"/>
                    <w:bottom w:val="nil"/>
                    <w:right w:val="nil"/>
                  </w:tcBorders>
                  <w:shd w:val="clear" w:color="auto" w:fill="auto"/>
                  <w:noWrap/>
                  <w:vAlign w:val="bottom"/>
                  <w:hideMark/>
                </w:tcPr>
                <w:p w14:paraId="68F742B0"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-0.098</w:t>
                  </w:r>
                </w:p>
              </w:tc>
              <w:tc>
                <w:tcPr>
                  <w:tcW w:w="960" w:type="dxa"/>
                  <w:tcBorders>
                    <w:top w:val="nil"/>
                    <w:left w:val="nil"/>
                    <w:bottom w:val="nil"/>
                    <w:right w:val="nil"/>
                  </w:tcBorders>
                  <w:shd w:val="clear" w:color="auto" w:fill="auto"/>
                  <w:noWrap/>
                  <w:vAlign w:val="bottom"/>
                  <w:hideMark/>
                </w:tcPr>
                <w:p w14:paraId="70C6523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34C3676" w14:textId="2C6A62B2"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0.041</w:t>
                  </w:r>
                </w:p>
              </w:tc>
              <w:tc>
                <w:tcPr>
                  <w:tcW w:w="1503" w:type="dxa"/>
                  <w:tcBorders>
                    <w:top w:val="nil"/>
                    <w:left w:val="nil"/>
                    <w:bottom w:val="nil"/>
                    <w:right w:val="nil"/>
                  </w:tcBorders>
                  <w:shd w:val="clear" w:color="auto" w:fill="auto"/>
                  <w:noWrap/>
                  <w:vAlign w:val="bottom"/>
                  <w:hideMark/>
                </w:tcPr>
                <w:p w14:paraId="1DD20EBB" w14:textId="7825F98C"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-0.069 </w:t>
                  </w:r>
                </w:p>
              </w:tc>
              <w:tc>
                <w:tcPr>
                  <w:tcW w:w="1284" w:type="dxa"/>
                  <w:tcBorders>
                    <w:top w:val="nil"/>
                    <w:left w:val="nil"/>
                    <w:bottom w:val="nil"/>
                    <w:right w:val="nil"/>
                  </w:tcBorders>
                  <w:shd w:val="clear" w:color="auto" w:fill="auto"/>
                  <w:noWrap/>
                  <w:vAlign w:val="bottom"/>
                  <w:hideMark/>
                </w:tcPr>
                <w:p w14:paraId="1E8BE8D1"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86F4BFA" w14:textId="78E350BC"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w:t>
                  </w:r>
                  <w:r w:rsidR="00C377B4">
                    <w:rPr>
                      <w:rFonts w:ascii="Calibri" w:hAnsi="Calibri" w:cs="Calibri"/>
                      <w:color w:val="000000"/>
                      <w:sz w:val="22"/>
                      <w:szCs w:val="22"/>
                      <w:lang w:val="nl-BE" w:eastAsia="nl-BE"/>
                    </w:rPr>
                    <w:t>01</w:t>
                  </w:r>
                </w:p>
              </w:tc>
              <w:tc>
                <w:tcPr>
                  <w:tcW w:w="1511" w:type="dxa"/>
                  <w:tcBorders>
                    <w:top w:val="nil"/>
                    <w:left w:val="nil"/>
                    <w:bottom w:val="nil"/>
                    <w:right w:val="nil"/>
                  </w:tcBorders>
                  <w:shd w:val="clear" w:color="auto" w:fill="auto"/>
                  <w:noWrap/>
                  <w:vAlign w:val="bottom"/>
                  <w:hideMark/>
                </w:tcPr>
                <w:p w14:paraId="60C29C8C" w14:textId="207D38D8"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0.089 </w:t>
                  </w:r>
                </w:p>
              </w:tc>
              <w:tc>
                <w:tcPr>
                  <w:tcW w:w="1229" w:type="dxa"/>
                  <w:tcBorders>
                    <w:top w:val="nil"/>
                    <w:left w:val="nil"/>
                    <w:bottom w:val="nil"/>
                    <w:right w:val="nil"/>
                  </w:tcBorders>
                  <w:shd w:val="clear" w:color="auto" w:fill="auto"/>
                  <w:noWrap/>
                  <w:vAlign w:val="bottom"/>
                  <w:hideMark/>
                </w:tcPr>
                <w:p w14:paraId="24FC81E6"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F296B46" w14:textId="77777777" w:rsidTr="00456E3A">
              <w:trPr>
                <w:trHeight w:val="300"/>
              </w:trPr>
              <w:tc>
                <w:tcPr>
                  <w:tcW w:w="1783" w:type="dxa"/>
                  <w:tcBorders>
                    <w:top w:val="nil"/>
                    <w:left w:val="nil"/>
                    <w:bottom w:val="nil"/>
                    <w:right w:val="nil"/>
                  </w:tcBorders>
                  <w:shd w:val="clear" w:color="auto" w:fill="auto"/>
                  <w:noWrap/>
                  <w:vAlign w:val="bottom"/>
                  <w:hideMark/>
                </w:tcPr>
                <w:p w14:paraId="340D5EAB"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O6</w:t>
                  </w:r>
                </w:p>
              </w:tc>
              <w:tc>
                <w:tcPr>
                  <w:tcW w:w="1124" w:type="dxa"/>
                  <w:tcBorders>
                    <w:top w:val="nil"/>
                    <w:left w:val="nil"/>
                    <w:bottom w:val="nil"/>
                    <w:right w:val="nil"/>
                  </w:tcBorders>
                  <w:shd w:val="clear" w:color="auto" w:fill="auto"/>
                  <w:noWrap/>
                  <w:vAlign w:val="bottom"/>
                  <w:hideMark/>
                </w:tcPr>
                <w:p w14:paraId="7FF59A56"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0.134</w:t>
                  </w:r>
                </w:p>
              </w:tc>
              <w:tc>
                <w:tcPr>
                  <w:tcW w:w="960" w:type="dxa"/>
                  <w:tcBorders>
                    <w:top w:val="nil"/>
                    <w:left w:val="nil"/>
                    <w:bottom w:val="nil"/>
                    <w:right w:val="nil"/>
                  </w:tcBorders>
                  <w:shd w:val="clear" w:color="auto" w:fill="auto"/>
                  <w:noWrap/>
                  <w:vAlign w:val="bottom"/>
                  <w:hideMark/>
                </w:tcPr>
                <w:p w14:paraId="0C2EDBB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-0.057</w:t>
                  </w:r>
                </w:p>
              </w:tc>
              <w:tc>
                <w:tcPr>
                  <w:tcW w:w="960" w:type="dxa"/>
                  <w:tcBorders>
                    <w:top w:val="nil"/>
                    <w:left w:val="nil"/>
                    <w:bottom w:val="nil"/>
                    <w:right w:val="nil"/>
                  </w:tcBorders>
                  <w:shd w:val="clear" w:color="auto" w:fill="auto"/>
                  <w:noWrap/>
                  <w:vAlign w:val="bottom"/>
                  <w:hideMark/>
                </w:tcPr>
                <w:p w14:paraId="7CB0BD4B"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235AEC12" w14:textId="08591F28"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w:t>
                  </w:r>
                </w:p>
              </w:tc>
              <w:tc>
                <w:tcPr>
                  <w:tcW w:w="1503" w:type="dxa"/>
                  <w:tcBorders>
                    <w:top w:val="nil"/>
                    <w:left w:val="nil"/>
                    <w:bottom w:val="nil"/>
                    <w:right w:val="nil"/>
                  </w:tcBorders>
                  <w:shd w:val="clear" w:color="auto" w:fill="auto"/>
                  <w:noWrap/>
                  <w:vAlign w:val="bottom"/>
                  <w:hideMark/>
                </w:tcPr>
                <w:p w14:paraId="721F31E6" w14:textId="63E35DC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 </w:t>
                  </w:r>
                </w:p>
              </w:tc>
              <w:tc>
                <w:tcPr>
                  <w:tcW w:w="1284" w:type="dxa"/>
                  <w:tcBorders>
                    <w:top w:val="nil"/>
                    <w:left w:val="nil"/>
                    <w:bottom w:val="nil"/>
                    <w:right w:val="nil"/>
                  </w:tcBorders>
                  <w:shd w:val="clear" w:color="auto" w:fill="auto"/>
                  <w:noWrap/>
                  <w:vAlign w:val="bottom"/>
                  <w:hideMark/>
                </w:tcPr>
                <w:p w14:paraId="31CA29B6"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33AEE6FC" w14:textId="439D21D3"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-0.068</w:t>
                  </w:r>
                </w:p>
              </w:tc>
              <w:tc>
                <w:tcPr>
                  <w:tcW w:w="1511" w:type="dxa"/>
                  <w:tcBorders>
                    <w:top w:val="nil"/>
                    <w:left w:val="nil"/>
                    <w:bottom w:val="nil"/>
                    <w:right w:val="nil"/>
                  </w:tcBorders>
                  <w:shd w:val="clear" w:color="auto" w:fill="auto"/>
                  <w:noWrap/>
                  <w:vAlign w:val="bottom"/>
                  <w:hideMark/>
                </w:tcPr>
                <w:p w14:paraId="57E03068" w14:textId="7EFA88D0"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0.073 </w:t>
                  </w:r>
                </w:p>
              </w:tc>
              <w:tc>
                <w:tcPr>
                  <w:tcW w:w="1229" w:type="dxa"/>
                  <w:tcBorders>
                    <w:top w:val="nil"/>
                    <w:left w:val="nil"/>
                    <w:bottom w:val="nil"/>
                    <w:right w:val="nil"/>
                  </w:tcBorders>
                  <w:shd w:val="clear" w:color="auto" w:fill="auto"/>
                  <w:noWrap/>
                  <w:vAlign w:val="bottom"/>
                  <w:hideMark/>
                </w:tcPr>
                <w:p w14:paraId="4EADDDF9"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9D719DF" w14:textId="77777777" w:rsidTr="00456E3A">
              <w:trPr>
                <w:trHeight w:val="300"/>
              </w:trPr>
              <w:tc>
                <w:tcPr>
                  <w:tcW w:w="1783" w:type="dxa"/>
                  <w:tcBorders>
                    <w:top w:val="nil"/>
                    <w:left w:val="nil"/>
                    <w:bottom w:val="nil"/>
                    <w:right w:val="nil"/>
                  </w:tcBorders>
                  <w:shd w:val="clear" w:color="auto" w:fill="auto"/>
                  <w:noWrap/>
                  <w:vAlign w:val="bottom"/>
                  <w:hideMark/>
                </w:tcPr>
                <w:p w14:paraId="73056A1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O7</w:t>
                  </w:r>
                </w:p>
              </w:tc>
              <w:tc>
                <w:tcPr>
                  <w:tcW w:w="1124" w:type="dxa"/>
                  <w:tcBorders>
                    <w:top w:val="nil"/>
                    <w:left w:val="nil"/>
                    <w:bottom w:val="nil"/>
                    <w:right w:val="nil"/>
                  </w:tcBorders>
                  <w:shd w:val="clear" w:color="auto" w:fill="auto"/>
                  <w:noWrap/>
                  <w:vAlign w:val="bottom"/>
                  <w:hideMark/>
                </w:tcPr>
                <w:p w14:paraId="31C4ED5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0.212</w:t>
                  </w:r>
                </w:p>
              </w:tc>
              <w:tc>
                <w:tcPr>
                  <w:tcW w:w="960" w:type="dxa"/>
                  <w:tcBorders>
                    <w:top w:val="nil"/>
                    <w:left w:val="nil"/>
                    <w:bottom w:val="nil"/>
                    <w:right w:val="nil"/>
                  </w:tcBorders>
                  <w:shd w:val="clear" w:color="auto" w:fill="auto"/>
                  <w:noWrap/>
                  <w:vAlign w:val="bottom"/>
                  <w:hideMark/>
                </w:tcPr>
                <w:p w14:paraId="6AD13655"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0.111</w:t>
                  </w:r>
                </w:p>
              </w:tc>
              <w:tc>
                <w:tcPr>
                  <w:tcW w:w="960" w:type="dxa"/>
                  <w:tcBorders>
                    <w:top w:val="nil"/>
                    <w:left w:val="nil"/>
                    <w:bottom w:val="nil"/>
                    <w:right w:val="nil"/>
                  </w:tcBorders>
                  <w:shd w:val="clear" w:color="auto" w:fill="auto"/>
                  <w:noWrap/>
                  <w:vAlign w:val="bottom"/>
                  <w:hideMark/>
                </w:tcPr>
                <w:p w14:paraId="771E4905"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FE4459E" w14:textId="5E0D08DD"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0.096</w:t>
                  </w:r>
                </w:p>
              </w:tc>
              <w:tc>
                <w:tcPr>
                  <w:tcW w:w="1503" w:type="dxa"/>
                  <w:tcBorders>
                    <w:top w:val="nil"/>
                    <w:left w:val="nil"/>
                    <w:bottom w:val="nil"/>
                    <w:right w:val="nil"/>
                  </w:tcBorders>
                  <w:shd w:val="clear" w:color="auto" w:fill="auto"/>
                  <w:noWrap/>
                  <w:vAlign w:val="bottom"/>
                  <w:hideMark/>
                </w:tcPr>
                <w:p w14:paraId="534FA187" w14:textId="2491871E"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-0.052 </w:t>
                  </w:r>
                </w:p>
              </w:tc>
              <w:tc>
                <w:tcPr>
                  <w:tcW w:w="1284" w:type="dxa"/>
                  <w:tcBorders>
                    <w:top w:val="nil"/>
                    <w:left w:val="nil"/>
                    <w:bottom w:val="nil"/>
                    <w:right w:val="nil"/>
                  </w:tcBorders>
                  <w:shd w:val="clear" w:color="auto" w:fill="auto"/>
                  <w:noWrap/>
                  <w:vAlign w:val="bottom"/>
                  <w:hideMark/>
                </w:tcPr>
                <w:p w14:paraId="30F49DCC"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33566836" w14:textId="7E277A49"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-0.099</w:t>
                  </w:r>
                </w:p>
              </w:tc>
              <w:tc>
                <w:tcPr>
                  <w:tcW w:w="1511" w:type="dxa"/>
                  <w:tcBorders>
                    <w:top w:val="nil"/>
                    <w:left w:val="nil"/>
                    <w:bottom w:val="nil"/>
                    <w:right w:val="nil"/>
                  </w:tcBorders>
                  <w:shd w:val="clear" w:color="auto" w:fill="auto"/>
                  <w:noWrap/>
                  <w:vAlign w:val="bottom"/>
                  <w:hideMark/>
                </w:tcPr>
                <w:p w14:paraId="14E8B5F0" w14:textId="2789D0FD"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-0.077</w:t>
                  </w:r>
                </w:p>
              </w:tc>
              <w:tc>
                <w:tcPr>
                  <w:tcW w:w="1229" w:type="dxa"/>
                  <w:tcBorders>
                    <w:top w:val="nil"/>
                    <w:left w:val="nil"/>
                    <w:bottom w:val="nil"/>
                    <w:right w:val="nil"/>
                  </w:tcBorders>
                  <w:shd w:val="clear" w:color="auto" w:fill="auto"/>
                  <w:noWrap/>
                  <w:vAlign w:val="bottom"/>
                  <w:hideMark/>
                </w:tcPr>
                <w:p w14:paraId="3E987541"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1D04D9E" w14:textId="77777777" w:rsidTr="00456E3A">
              <w:trPr>
                <w:trHeight w:val="300"/>
              </w:trPr>
              <w:tc>
                <w:tcPr>
                  <w:tcW w:w="1783" w:type="dxa"/>
                  <w:tcBorders>
                    <w:top w:val="nil"/>
                    <w:left w:val="nil"/>
                    <w:bottom w:val="nil"/>
                    <w:right w:val="nil"/>
                  </w:tcBorders>
                  <w:shd w:val="clear" w:color="auto" w:fill="auto"/>
                  <w:noWrap/>
                  <w:vAlign w:val="bottom"/>
                  <w:hideMark/>
                </w:tcPr>
                <w:p w14:paraId="4C08895B"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O8</w:t>
                  </w:r>
                </w:p>
              </w:tc>
              <w:tc>
                <w:tcPr>
                  <w:tcW w:w="1124" w:type="dxa"/>
                  <w:tcBorders>
                    <w:top w:val="nil"/>
                    <w:left w:val="nil"/>
                    <w:bottom w:val="nil"/>
                    <w:right w:val="nil"/>
                  </w:tcBorders>
                  <w:shd w:val="clear" w:color="auto" w:fill="auto"/>
                  <w:noWrap/>
                  <w:vAlign w:val="bottom"/>
                  <w:hideMark/>
                </w:tcPr>
                <w:p w14:paraId="7E8A3FF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0.176</w:t>
                  </w:r>
                </w:p>
              </w:tc>
              <w:tc>
                <w:tcPr>
                  <w:tcW w:w="960" w:type="dxa"/>
                  <w:tcBorders>
                    <w:top w:val="nil"/>
                    <w:left w:val="nil"/>
                    <w:bottom w:val="nil"/>
                    <w:right w:val="nil"/>
                  </w:tcBorders>
                  <w:shd w:val="clear" w:color="auto" w:fill="auto"/>
                  <w:noWrap/>
                  <w:vAlign w:val="bottom"/>
                  <w:hideMark/>
                </w:tcPr>
                <w:p w14:paraId="18C42997"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0.122*</w:t>
                  </w:r>
                </w:p>
              </w:tc>
              <w:tc>
                <w:tcPr>
                  <w:tcW w:w="960" w:type="dxa"/>
                  <w:tcBorders>
                    <w:top w:val="nil"/>
                    <w:left w:val="nil"/>
                    <w:bottom w:val="nil"/>
                    <w:right w:val="nil"/>
                  </w:tcBorders>
                  <w:shd w:val="clear" w:color="auto" w:fill="auto"/>
                  <w:noWrap/>
                  <w:vAlign w:val="bottom"/>
                  <w:hideMark/>
                </w:tcPr>
                <w:p w14:paraId="387C574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152E0FD3" w14:textId="3519DD21"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0.121</w:t>
                  </w:r>
                </w:p>
              </w:tc>
              <w:tc>
                <w:tcPr>
                  <w:tcW w:w="1503" w:type="dxa"/>
                  <w:tcBorders>
                    <w:top w:val="nil"/>
                    <w:left w:val="nil"/>
                    <w:bottom w:val="nil"/>
                    <w:right w:val="nil"/>
                  </w:tcBorders>
                  <w:shd w:val="clear" w:color="auto" w:fill="auto"/>
                  <w:noWrap/>
                  <w:vAlign w:val="bottom"/>
                  <w:hideMark/>
                </w:tcPr>
                <w:p w14:paraId="2321C5E1" w14:textId="7DF94BFB"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 </w:t>
                  </w:r>
                </w:p>
              </w:tc>
              <w:tc>
                <w:tcPr>
                  <w:tcW w:w="1284" w:type="dxa"/>
                  <w:tcBorders>
                    <w:top w:val="nil"/>
                    <w:left w:val="nil"/>
                    <w:bottom w:val="nil"/>
                    <w:right w:val="nil"/>
                  </w:tcBorders>
                  <w:shd w:val="clear" w:color="auto" w:fill="auto"/>
                  <w:noWrap/>
                  <w:vAlign w:val="bottom"/>
                  <w:hideMark/>
                </w:tcPr>
                <w:p w14:paraId="61B1135D"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140D3B0" w14:textId="4B8B2C2B"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-0.027</w:t>
                  </w:r>
                </w:p>
              </w:tc>
              <w:tc>
                <w:tcPr>
                  <w:tcW w:w="1511" w:type="dxa"/>
                  <w:tcBorders>
                    <w:top w:val="nil"/>
                    <w:left w:val="nil"/>
                    <w:bottom w:val="nil"/>
                    <w:right w:val="nil"/>
                  </w:tcBorders>
                  <w:shd w:val="clear" w:color="auto" w:fill="auto"/>
                  <w:noWrap/>
                  <w:vAlign w:val="bottom"/>
                  <w:hideMark/>
                </w:tcPr>
                <w:p w14:paraId="0F05FF47" w14:textId="7A0F7AF1"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0.045</w:t>
                  </w:r>
                </w:p>
              </w:tc>
              <w:tc>
                <w:tcPr>
                  <w:tcW w:w="1229" w:type="dxa"/>
                  <w:tcBorders>
                    <w:top w:val="nil"/>
                    <w:left w:val="nil"/>
                    <w:bottom w:val="nil"/>
                    <w:right w:val="nil"/>
                  </w:tcBorders>
                  <w:shd w:val="clear" w:color="auto" w:fill="auto"/>
                  <w:noWrap/>
                  <w:vAlign w:val="bottom"/>
                  <w:hideMark/>
                </w:tcPr>
                <w:p w14:paraId="741EEF54"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5D5649E" w14:textId="77777777" w:rsidTr="00456E3A">
              <w:trPr>
                <w:trHeight w:val="300"/>
              </w:trPr>
              <w:tc>
                <w:tcPr>
                  <w:tcW w:w="1783" w:type="dxa"/>
                  <w:tcBorders>
                    <w:top w:val="nil"/>
                    <w:left w:val="nil"/>
                    <w:bottom w:val="nil"/>
                    <w:right w:val="nil"/>
                  </w:tcBorders>
                  <w:shd w:val="clear" w:color="auto" w:fill="auto"/>
                  <w:noWrap/>
                  <w:vAlign w:val="bottom"/>
                  <w:hideMark/>
                </w:tcPr>
                <w:p w14:paraId="0F3E9A04"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O9</w:t>
                  </w:r>
                </w:p>
              </w:tc>
              <w:tc>
                <w:tcPr>
                  <w:tcW w:w="1124" w:type="dxa"/>
                  <w:tcBorders>
                    <w:top w:val="nil"/>
                    <w:left w:val="nil"/>
                    <w:bottom w:val="nil"/>
                    <w:right w:val="nil"/>
                  </w:tcBorders>
                  <w:shd w:val="clear" w:color="auto" w:fill="auto"/>
                  <w:noWrap/>
                  <w:vAlign w:val="bottom"/>
                  <w:hideMark/>
                </w:tcPr>
                <w:p w14:paraId="6FA74957"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0.238</w:t>
                  </w:r>
                </w:p>
              </w:tc>
              <w:tc>
                <w:tcPr>
                  <w:tcW w:w="960" w:type="dxa"/>
                  <w:tcBorders>
                    <w:top w:val="nil"/>
                    <w:left w:val="nil"/>
                    <w:bottom w:val="nil"/>
                    <w:right w:val="nil"/>
                  </w:tcBorders>
                  <w:shd w:val="clear" w:color="auto" w:fill="auto"/>
                  <w:noWrap/>
                  <w:vAlign w:val="bottom"/>
                  <w:hideMark/>
                </w:tcPr>
                <w:p w14:paraId="7FB59027"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0.166*</w:t>
                  </w:r>
                </w:p>
              </w:tc>
              <w:tc>
                <w:tcPr>
                  <w:tcW w:w="960" w:type="dxa"/>
                  <w:tcBorders>
                    <w:top w:val="nil"/>
                    <w:left w:val="nil"/>
                    <w:bottom w:val="nil"/>
                    <w:right w:val="nil"/>
                  </w:tcBorders>
                  <w:shd w:val="clear" w:color="auto" w:fill="auto"/>
                  <w:noWrap/>
                  <w:vAlign w:val="bottom"/>
                  <w:hideMark/>
                </w:tcPr>
                <w:p w14:paraId="73682A9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E37D260" w14:textId="16D5E558"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0.203</w:t>
                  </w:r>
                </w:p>
              </w:tc>
              <w:tc>
                <w:tcPr>
                  <w:tcW w:w="1503" w:type="dxa"/>
                  <w:tcBorders>
                    <w:top w:val="nil"/>
                    <w:left w:val="nil"/>
                    <w:bottom w:val="nil"/>
                    <w:right w:val="nil"/>
                  </w:tcBorders>
                  <w:shd w:val="clear" w:color="auto" w:fill="auto"/>
                  <w:noWrap/>
                  <w:vAlign w:val="bottom"/>
                  <w:hideMark/>
                </w:tcPr>
                <w:p w14:paraId="3E8EAB21" w14:textId="6B184600"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0.184* </w:t>
                  </w:r>
                </w:p>
              </w:tc>
              <w:tc>
                <w:tcPr>
                  <w:tcW w:w="1284" w:type="dxa"/>
                  <w:tcBorders>
                    <w:top w:val="nil"/>
                    <w:left w:val="nil"/>
                    <w:bottom w:val="nil"/>
                    <w:right w:val="nil"/>
                  </w:tcBorders>
                  <w:shd w:val="clear" w:color="auto" w:fill="auto"/>
                  <w:noWrap/>
                  <w:vAlign w:val="bottom"/>
                  <w:hideMark/>
                </w:tcPr>
                <w:p w14:paraId="0247ED61"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C6A544B" w14:textId="352A4BF5"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-0.193</w:t>
                  </w:r>
                </w:p>
              </w:tc>
              <w:tc>
                <w:tcPr>
                  <w:tcW w:w="1511" w:type="dxa"/>
                  <w:tcBorders>
                    <w:top w:val="nil"/>
                    <w:left w:val="nil"/>
                    <w:bottom w:val="nil"/>
                    <w:right w:val="nil"/>
                  </w:tcBorders>
                  <w:shd w:val="clear" w:color="auto" w:fill="auto"/>
                  <w:noWrap/>
                  <w:vAlign w:val="bottom"/>
                  <w:hideMark/>
                </w:tcPr>
                <w:p w14:paraId="3630819D" w14:textId="110EFF46"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-0.174</w:t>
                  </w:r>
                </w:p>
              </w:tc>
              <w:tc>
                <w:tcPr>
                  <w:tcW w:w="1229" w:type="dxa"/>
                  <w:tcBorders>
                    <w:top w:val="nil"/>
                    <w:left w:val="nil"/>
                    <w:bottom w:val="nil"/>
                    <w:right w:val="nil"/>
                  </w:tcBorders>
                  <w:shd w:val="clear" w:color="auto" w:fill="auto"/>
                  <w:noWrap/>
                  <w:vAlign w:val="bottom"/>
                  <w:hideMark/>
                </w:tcPr>
                <w:p w14:paraId="7DE92FA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2FFD7AA"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1681EA87"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single" w:sz="4" w:space="0" w:color="auto"/>
                    <w:right w:val="nil"/>
                  </w:tcBorders>
                  <w:shd w:val="clear" w:color="auto" w:fill="auto"/>
                  <w:noWrap/>
                  <w:vAlign w:val="bottom"/>
                  <w:hideMark/>
                </w:tcPr>
                <w:p w14:paraId="110EEA87"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w:t>
                  </w:r>
                </w:p>
              </w:tc>
              <w:tc>
                <w:tcPr>
                  <w:tcW w:w="960" w:type="dxa"/>
                  <w:tcBorders>
                    <w:top w:val="nil"/>
                    <w:left w:val="nil"/>
                    <w:bottom w:val="single" w:sz="4" w:space="0" w:color="auto"/>
                    <w:right w:val="nil"/>
                  </w:tcBorders>
                  <w:shd w:val="clear" w:color="auto" w:fill="auto"/>
                  <w:noWrap/>
                  <w:vAlign w:val="bottom"/>
                  <w:hideMark/>
                </w:tcPr>
                <w:p w14:paraId="0447FA57"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single" w:sz="4" w:space="0" w:color="auto"/>
                    <w:right w:val="nil"/>
                  </w:tcBorders>
                  <w:shd w:val="clear" w:color="auto" w:fill="auto"/>
                  <w:noWrap/>
                  <w:vAlign w:val="bottom"/>
                  <w:hideMark/>
                </w:tcPr>
                <w:p w14:paraId="585B7F0C"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0.095</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4925C5FA" w14:textId="26CC2ADA"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0.148</w:t>
                  </w:r>
                </w:p>
              </w:tc>
              <w:tc>
                <w:tcPr>
                  <w:tcW w:w="1503" w:type="dxa"/>
                  <w:tcBorders>
                    <w:top w:val="nil"/>
                    <w:left w:val="nil"/>
                    <w:bottom w:val="single" w:sz="4" w:space="0" w:color="auto"/>
                    <w:right w:val="nil"/>
                  </w:tcBorders>
                  <w:shd w:val="clear" w:color="auto" w:fill="auto"/>
                  <w:noWrap/>
                  <w:vAlign w:val="bottom"/>
                  <w:hideMark/>
                </w:tcPr>
                <w:p w14:paraId="4928E0C3"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4043639E" w14:textId="68457409"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0.065</w:t>
                  </w:r>
                  <w:r>
                    <w:rPr>
                      <w:rFonts w:ascii="Calibri" w:hAnsi="Calibri" w:cs="Calibri"/>
                      <w:color w:val="000000"/>
                      <w:sz w:val="22"/>
                      <w:szCs w:val="22"/>
                      <w:lang w:val="nl-BE" w:eastAsia="nl-BE"/>
                    </w:rPr>
                    <w:t>*</w:t>
                  </w:r>
                </w:p>
              </w:tc>
              <w:tc>
                <w:tcPr>
                  <w:tcW w:w="1352" w:type="dxa"/>
                  <w:tcBorders>
                    <w:top w:val="nil"/>
                    <w:left w:val="nil"/>
                    <w:bottom w:val="single" w:sz="4" w:space="0" w:color="auto"/>
                    <w:right w:val="nil"/>
                  </w:tcBorders>
                  <w:shd w:val="clear" w:color="auto" w:fill="auto"/>
                  <w:noWrap/>
                  <w:vAlign w:val="bottom"/>
                  <w:hideMark/>
                </w:tcPr>
                <w:p w14:paraId="745188E0" w14:textId="32B0C3C8"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-0.097</w:t>
                  </w:r>
                </w:p>
              </w:tc>
              <w:tc>
                <w:tcPr>
                  <w:tcW w:w="1511" w:type="dxa"/>
                  <w:tcBorders>
                    <w:top w:val="nil"/>
                    <w:left w:val="nil"/>
                    <w:bottom w:val="single" w:sz="4" w:space="0" w:color="auto"/>
                    <w:right w:val="nil"/>
                  </w:tcBorders>
                  <w:shd w:val="clear" w:color="auto" w:fill="auto"/>
                  <w:noWrap/>
                  <w:vAlign w:val="bottom"/>
                  <w:hideMark/>
                </w:tcPr>
                <w:p w14:paraId="76FCE977"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single" w:sz="4" w:space="0" w:color="auto"/>
                    <w:right w:val="nil"/>
                  </w:tcBorders>
                  <w:shd w:val="clear" w:color="auto" w:fill="auto"/>
                  <w:noWrap/>
                  <w:vAlign w:val="bottom"/>
                  <w:hideMark/>
                </w:tcPr>
                <w:p w14:paraId="5F95703E" w14:textId="1EFE37D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0.026</w:t>
                  </w:r>
                </w:p>
              </w:tc>
            </w:tr>
            <w:tr w:rsidR="00456E3A" w:rsidRPr="00B865DC" w14:paraId="46F82616"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2C013FC5"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Conscientiousness</w:t>
                  </w:r>
                </w:p>
              </w:tc>
            </w:tr>
            <w:tr w:rsidR="00456E3A" w:rsidRPr="00B865DC" w14:paraId="37207E14" w14:textId="77777777" w:rsidTr="00456E3A">
              <w:trPr>
                <w:trHeight w:val="300"/>
              </w:trPr>
              <w:tc>
                <w:tcPr>
                  <w:tcW w:w="1783" w:type="dxa"/>
                  <w:tcBorders>
                    <w:top w:val="nil"/>
                    <w:left w:val="nil"/>
                    <w:bottom w:val="nil"/>
                    <w:right w:val="nil"/>
                  </w:tcBorders>
                  <w:shd w:val="clear" w:color="auto" w:fill="auto"/>
                  <w:noWrap/>
                  <w:vAlign w:val="bottom"/>
                  <w:hideMark/>
                </w:tcPr>
                <w:p w14:paraId="38D9E958"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C1</w:t>
                  </w:r>
                </w:p>
              </w:tc>
              <w:tc>
                <w:tcPr>
                  <w:tcW w:w="1124" w:type="dxa"/>
                  <w:tcBorders>
                    <w:top w:val="nil"/>
                    <w:left w:val="nil"/>
                    <w:bottom w:val="nil"/>
                    <w:right w:val="nil"/>
                  </w:tcBorders>
                  <w:shd w:val="clear" w:color="auto" w:fill="auto"/>
                  <w:noWrap/>
                  <w:vAlign w:val="bottom"/>
                  <w:hideMark/>
                </w:tcPr>
                <w:p w14:paraId="1AD99629"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0.033</w:t>
                  </w:r>
                </w:p>
              </w:tc>
              <w:tc>
                <w:tcPr>
                  <w:tcW w:w="960" w:type="dxa"/>
                  <w:tcBorders>
                    <w:top w:val="nil"/>
                    <w:left w:val="nil"/>
                    <w:bottom w:val="nil"/>
                    <w:right w:val="nil"/>
                  </w:tcBorders>
                  <w:shd w:val="clear" w:color="auto" w:fill="auto"/>
                  <w:noWrap/>
                  <w:vAlign w:val="bottom"/>
                  <w:hideMark/>
                </w:tcPr>
                <w:p w14:paraId="2862576C"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0.019</w:t>
                  </w:r>
                </w:p>
              </w:tc>
              <w:tc>
                <w:tcPr>
                  <w:tcW w:w="960" w:type="dxa"/>
                  <w:tcBorders>
                    <w:top w:val="nil"/>
                    <w:left w:val="nil"/>
                    <w:bottom w:val="nil"/>
                    <w:right w:val="nil"/>
                  </w:tcBorders>
                  <w:shd w:val="clear" w:color="auto" w:fill="auto"/>
                  <w:noWrap/>
                  <w:vAlign w:val="bottom"/>
                  <w:hideMark/>
                </w:tcPr>
                <w:p w14:paraId="5FC08A5F"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8894AEE" w14:textId="4B817800"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0.061</w:t>
                  </w:r>
                </w:p>
              </w:tc>
              <w:tc>
                <w:tcPr>
                  <w:tcW w:w="1503" w:type="dxa"/>
                  <w:tcBorders>
                    <w:top w:val="nil"/>
                    <w:left w:val="nil"/>
                    <w:bottom w:val="nil"/>
                    <w:right w:val="nil"/>
                  </w:tcBorders>
                  <w:shd w:val="clear" w:color="auto" w:fill="auto"/>
                  <w:noWrap/>
                  <w:vAlign w:val="bottom"/>
                  <w:hideMark/>
                </w:tcPr>
                <w:p w14:paraId="460C864B" w14:textId="6EC4BC60"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 </w:t>
                  </w:r>
                </w:p>
              </w:tc>
              <w:tc>
                <w:tcPr>
                  <w:tcW w:w="1284" w:type="dxa"/>
                  <w:tcBorders>
                    <w:top w:val="nil"/>
                    <w:left w:val="nil"/>
                    <w:bottom w:val="nil"/>
                    <w:right w:val="nil"/>
                  </w:tcBorders>
                  <w:shd w:val="clear" w:color="auto" w:fill="auto"/>
                  <w:noWrap/>
                  <w:vAlign w:val="bottom"/>
                  <w:hideMark/>
                </w:tcPr>
                <w:p w14:paraId="6988D29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1031763" w14:textId="425397F6"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-0.065</w:t>
                  </w:r>
                </w:p>
              </w:tc>
              <w:tc>
                <w:tcPr>
                  <w:tcW w:w="1511" w:type="dxa"/>
                  <w:tcBorders>
                    <w:top w:val="nil"/>
                    <w:left w:val="nil"/>
                    <w:bottom w:val="nil"/>
                    <w:right w:val="nil"/>
                  </w:tcBorders>
                  <w:shd w:val="clear" w:color="auto" w:fill="auto"/>
                  <w:noWrap/>
                  <w:vAlign w:val="bottom"/>
                  <w:hideMark/>
                </w:tcPr>
                <w:p w14:paraId="2EA4FD78" w14:textId="33738954"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w:t>
                  </w:r>
                </w:p>
              </w:tc>
              <w:tc>
                <w:tcPr>
                  <w:tcW w:w="1229" w:type="dxa"/>
                  <w:tcBorders>
                    <w:top w:val="nil"/>
                    <w:left w:val="nil"/>
                    <w:bottom w:val="nil"/>
                    <w:right w:val="nil"/>
                  </w:tcBorders>
                  <w:shd w:val="clear" w:color="auto" w:fill="auto"/>
                  <w:noWrap/>
                  <w:vAlign w:val="bottom"/>
                  <w:hideMark/>
                </w:tcPr>
                <w:p w14:paraId="0A9CA988"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DBB76E6" w14:textId="77777777" w:rsidTr="00456E3A">
              <w:trPr>
                <w:trHeight w:val="300"/>
              </w:trPr>
              <w:tc>
                <w:tcPr>
                  <w:tcW w:w="1783" w:type="dxa"/>
                  <w:tcBorders>
                    <w:top w:val="nil"/>
                    <w:left w:val="nil"/>
                    <w:bottom w:val="nil"/>
                    <w:right w:val="nil"/>
                  </w:tcBorders>
                  <w:shd w:val="clear" w:color="auto" w:fill="auto"/>
                  <w:noWrap/>
                  <w:vAlign w:val="bottom"/>
                  <w:hideMark/>
                </w:tcPr>
                <w:p w14:paraId="74919D87"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C2</w:t>
                  </w:r>
                </w:p>
              </w:tc>
              <w:tc>
                <w:tcPr>
                  <w:tcW w:w="1124" w:type="dxa"/>
                  <w:tcBorders>
                    <w:top w:val="nil"/>
                    <w:left w:val="nil"/>
                    <w:bottom w:val="nil"/>
                    <w:right w:val="nil"/>
                  </w:tcBorders>
                  <w:shd w:val="clear" w:color="auto" w:fill="auto"/>
                  <w:noWrap/>
                  <w:vAlign w:val="bottom"/>
                  <w:hideMark/>
                </w:tcPr>
                <w:p w14:paraId="11554333"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0.272</w:t>
                  </w:r>
                </w:p>
              </w:tc>
              <w:tc>
                <w:tcPr>
                  <w:tcW w:w="960" w:type="dxa"/>
                  <w:tcBorders>
                    <w:top w:val="nil"/>
                    <w:left w:val="nil"/>
                    <w:bottom w:val="nil"/>
                    <w:right w:val="nil"/>
                  </w:tcBorders>
                  <w:shd w:val="clear" w:color="auto" w:fill="auto"/>
                  <w:noWrap/>
                  <w:vAlign w:val="bottom"/>
                  <w:hideMark/>
                </w:tcPr>
                <w:p w14:paraId="0EFFB873"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0.162*</w:t>
                  </w:r>
                </w:p>
              </w:tc>
              <w:tc>
                <w:tcPr>
                  <w:tcW w:w="960" w:type="dxa"/>
                  <w:tcBorders>
                    <w:top w:val="nil"/>
                    <w:left w:val="nil"/>
                    <w:bottom w:val="nil"/>
                    <w:right w:val="nil"/>
                  </w:tcBorders>
                  <w:shd w:val="clear" w:color="auto" w:fill="auto"/>
                  <w:noWrap/>
                  <w:vAlign w:val="bottom"/>
                  <w:hideMark/>
                </w:tcPr>
                <w:p w14:paraId="0353BAB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E2FCFE2" w14:textId="40E58612"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0.115</w:t>
                  </w:r>
                </w:p>
              </w:tc>
              <w:tc>
                <w:tcPr>
                  <w:tcW w:w="1503" w:type="dxa"/>
                  <w:tcBorders>
                    <w:top w:val="nil"/>
                    <w:left w:val="nil"/>
                    <w:bottom w:val="nil"/>
                    <w:right w:val="nil"/>
                  </w:tcBorders>
                  <w:shd w:val="clear" w:color="auto" w:fill="auto"/>
                  <w:noWrap/>
                  <w:vAlign w:val="bottom"/>
                  <w:hideMark/>
                </w:tcPr>
                <w:p w14:paraId="4B46E82C" w14:textId="0C7BAF75"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-0.014 </w:t>
                  </w:r>
                </w:p>
              </w:tc>
              <w:tc>
                <w:tcPr>
                  <w:tcW w:w="1284" w:type="dxa"/>
                  <w:tcBorders>
                    <w:top w:val="nil"/>
                    <w:left w:val="nil"/>
                    <w:bottom w:val="nil"/>
                    <w:right w:val="nil"/>
                  </w:tcBorders>
                  <w:shd w:val="clear" w:color="auto" w:fill="auto"/>
                  <w:noWrap/>
                  <w:vAlign w:val="bottom"/>
                  <w:hideMark/>
                </w:tcPr>
                <w:p w14:paraId="7A45AD0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5E0B1B70" w14:textId="1BF99D13"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-0.105</w:t>
                  </w:r>
                </w:p>
              </w:tc>
              <w:tc>
                <w:tcPr>
                  <w:tcW w:w="1511" w:type="dxa"/>
                  <w:tcBorders>
                    <w:top w:val="nil"/>
                    <w:left w:val="nil"/>
                    <w:bottom w:val="nil"/>
                    <w:right w:val="nil"/>
                  </w:tcBorders>
                  <w:shd w:val="clear" w:color="auto" w:fill="auto"/>
                  <w:noWrap/>
                  <w:vAlign w:val="bottom"/>
                  <w:hideMark/>
                </w:tcPr>
                <w:p w14:paraId="6B287F50" w14:textId="72681A01"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0.035 </w:t>
                  </w:r>
                </w:p>
              </w:tc>
              <w:tc>
                <w:tcPr>
                  <w:tcW w:w="1229" w:type="dxa"/>
                  <w:tcBorders>
                    <w:top w:val="nil"/>
                    <w:left w:val="nil"/>
                    <w:bottom w:val="nil"/>
                    <w:right w:val="nil"/>
                  </w:tcBorders>
                  <w:shd w:val="clear" w:color="auto" w:fill="auto"/>
                  <w:noWrap/>
                  <w:vAlign w:val="bottom"/>
                  <w:hideMark/>
                </w:tcPr>
                <w:p w14:paraId="0BA901EC"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F85D4EA" w14:textId="77777777" w:rsidTr="00456E3A">
              <w:trPr>
                <w:trHeight w:val="300"/>
              </w:trPr>
              <w:tc>
                <w:tcPr>
                  <w:tcW w:w="1783" w:type="dxa"/>
                  <w:tcBorders>
                    <w:top w:val="nil"/>
                    <w:left w:val="nil"/>
                    <w:bottom w:val="nil"/>
                    <w:right w:val="nil"/>
                  </w:tcBorders>
                  <w:shd w:val="clear" w:color="auto" w:fill="auto"/>
                  <w:noWrap/>
                  <w:vAlign w:val="bottom"/>
                  <w:hideMark/>
                </w:tcPr>
                <w:p w14:paraId="4BCD5049"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C3</w:t>
                  </w:r>
                </w:p>
              </w:tc>
              <w:tc>
                <w:tcPr>
                  <w:tcW w:w="1124" w:type="dxa"/>
                  <w:tcBorders>
                    <w:top w:val="nil"/>
                    <w:left w:val="nil"/>
                    <w:bottom w:val="nil"/>
                    <w:right w:val="nil"/>
                  </w:tcBorders>
                  <w:shd w:val="clear" w:color="auto" w:fill="auto"/>
                  <w:noWrap/>
                  <w:vAlign w:val="bottom"/>
                  <w:hideMark/>
                </w:tcPr>
                <w:p w14:paraId="1E8DEEB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0.194</w:t>
                  </w:r>
                </w:p>
              </w:tc>
              <w:tc>
                <w:tcPr>
                  <w:tcW w:w="960" w:type="dxa"/>
                  <w:tcBorders>
                    <w:top w:val="nil"/>
                    <w:left w:val="nil"/>
                    <w:bottom w:val="nil"/>
                    <w:right w:val="nil"/>
                  </w:tcBorders>
                  <w:shd w:val="clear" w:color="auto" w:fill="auto"/>
                  <w:noWrap/>
                  <w:vAlign w:val="bottom"/>
                  <w:hideMark/>
                </w:tcPr>
                <w:p w14:paraId="460CA9EB"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0.08</w:t>
                  </w:r>
                </w:p>
              </w:tc>
              <w:tc>
                <w:tcPr>
                  <w:tcW w:w="960" w:type="dxa"/>
                  <w:tcBorders>
                    <w:top w:val="nil"/>
                    <w:left w:val="nil"/>
                    <w:bottom w:val="nil"/>
                    <w:right w:val="nil"/>
                  </w:tcBorders>
                  <w:shd w:val="clear" w:color="auto" w:fill="auto"/>
                  <w:noWrap/>
                  <w:vAlign w:val="bottom"/>
                  <w:hideMark/>
                </w:tcPr>
                <w:p w14:paraId="6EDF6D5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C73968E" w14:textId="405533DC"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0.133</w:t>
                  </w:r>
                </w:p>
              </w:tc>
              <w:tc>
                <w:tcPr>
                  <w:tcW w:w="1503" w:type="dxa"/>
                  <w:tcBorders>
                    <w:top w:val="nil"/>
                    <w:left w:val="nil"/>
                    <w:bottom w:val="nil"/>
                    <w:right w:val="nil"/>
                  </w:tcBorders>
                  <w:shd w:val="clear" w:color="auto" w:fill="auto"/>
                  <w:noWrap/>
                  <w:vAlign w:val="bottom"/>
                  <w:hideMark/>
                </w:tcPr>
                <w:p w14:paraId="49636C2C" w14:textId="69C23D39"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0.072</w:t>
                  </w:r>
                </w:p>
              </w:tc>
              <w:tc>
                <w:tcPr>
                  <w:tcW w:w="1284" w:type="dxa"/>
                  <w:tcBorders>
                    <w:top w:val="nil"/>
                    <w:left w:val="nil"/>
                    <w:bottom w:val="nil"/>
                    <w:right w:val="nil"/>
                  </w:tcBorders>
                  <w:shd w:val="clear" w:color="auto" w:fill="auto"/>
                  <w:noWrap/>
                  <w:vAlign w:val="bottom"/>
                  <w:hideMark/>
                </w:tcPr>
                <w:p w14:paraId="0639C2BB"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0F0453D" w14:textId="520B9A2C"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-0.137</w:t>
                  </w:r>
                </w:p>
              </w:tc>
              <w:tc>
                <w:tcPr>
                  <w:tcW w:w="1511" w:type="dxa"/>
                  <w:tcBorders>
                    <w:top w:val="nil"/>
                    <w:left w:val="nil"/>
                    <w:bottom w:val="nil"/>
                    <w:right w:val="nil"/>
                  </w:tcBorders>
                  <w:shd w:val="clear" w:color="auto" w:fill="auto"/>
                  <w:noWrap/>
                  <w:vAlign w:val="bottom"/>
                  <w:hideMark/>
                </w:tcPr>
                <w:p w14:paraId="4C9D3609" w14:textId="1EBA84F0"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 </w:t>
                  </w:r>
                </w:p>
              </w:tc>
              <w:tc>
                <w:tcPr>
                  <w:tcW w:w="1229" w:type="dxa"/>
                  <w:tcBorders>
                    <w:top w:val="nil"/>
                    <w:left w:val="nil"/>
                    <w:bottom w:val="nil"/>
                    <w:right w:val="nil"/>
                  </w:tcBorders>
                  <w:shd w:val="clear" w:color="auto" w:fill="auto"/>
                  <w:noWrap/>
                  <w:vAlign w:val="bottom"/>
                  <w:hideMark/>
                </w:tcPr>
                <w:p w14:paraId="462EE14B"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B6C4B3A" w14:textId="77777777" w:rsidTr="00456E3A">
              <w:trPr>
                <w:trHeight w:val="300"/>
              </w:trPr>
              <w:tc>
                <w:tcPr>
                  <w:tcW w:w="1783" w:type="dxa"/>
                  <w:tcBorders>
                    <w:top w:val="nil"/>
                    <w:left w:val="nil"/>
                    <w:bottom w:val="nil"/>
                    <w:right w:val="nil"/>
                  </w:tcBorders>
                  <w:shd w:val="clear" w:color="auto" w:fill="auto"/>
                  <w:noWrap/>
                  <w:vAlign w:val="bottom"/>
                  <w:hideMark/>
                </w:tcPr>
                <w:p w14:paraId="1C45C03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C4</w:t>
                  </w:r>
                </w:p>
              </w:tc>
              <w:tc>
                <w:tcPr>
                  <w:tcW w:w="1124" w:type="dxa"/>
                  <w:tcBorders>
                    <w:top w:val="nil"/>
                    <w:left w:val="nil"/>
                    <w:bottom w:val="nil"/>
                    <w:right w:val="nil"/>
                  </w:tcBorders>
                  <w:shd w:val="clear" w:color="auto" w:fill="auto"/>
                  <w:noWrap/>
                  <w:vAlign w:val="bottom"/>
                  <w:hideMark/>
                </w:tcPr>
                <w:p w14:paraId="3AECDCF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0.202</w:t>
                  </w:r>
                </w:p>
              </w:tc>
              <w:tc>
                <w:tcPr>
                  <w:tcW w:w="960" w:type="dxa"/>
                  <w:tcBorders>
                    <w:top w:val="nil"/>
                    <w:left w:val="nil"/>
                    <w:bottom w:val="nil"/>
                    <w:right w:val="nil"/>
                  </w:tcBorders>
                  <w:shd w:val="clear" w:color="auto" w:fill="auto"/>
                  <w:noWrap/>
                  <w:vAlign w:val="bottom"/>
                  <w:hideMark/>
                </w:tcPr>
                <w:p w14:paraId="2BE50243"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0.013</w:t>
                  </w:r>
                </w:p>
              </w:tc>
              <w:tc>
                <w:tcPr>
                  <w:tcW w:w="960" w:type="dxa"/>
                  <w:tcBorders>
                    <w:top w:val="nil"/>
                    <w:left w:val="nil"/>
                    <w:bottom w:val="nil"/>
                    <w:right w:val="nil"/>
                  </w:tcBorders>
                  <w:shd w:val="clear" w:color="auto" w:fill="auto"/>
                  <w:noWrap/>
                  <w:vAlign w:val="bottom"/>
                  <w:hideMark/>
                </w:tcPr>
                <w:p w14:paraId="0B948FB9"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D5A5557" w14:textId="1FB3582A"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0.164</w:t>
                  </w:r>
                </w:p>
              </w:tc>
              <w:tc>
                <w:tcPr>
                  <w:tcW w:w="1503" w:type="dxa"/>
                  <w:tcBorders>
                    <w:top w:val="nil"/>
                    <w:left w:val="nil"/>
                    <w:bottom w:val="nil"/>
                    <w:right w:val="nil"/>
                  </w:tcBorders>
                  <w:shd w:val="clear" w:color="auto" w:fill="auto"/>
                  <w:noWrap/>
                  <w:vAlign w:val="bottom"/>
                  <w:hideMark/>
                </w:tcPr>
                <w:p w14:paraId="6D88E017" w14:textId="5BB39D6E"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-0.009 </w:t>
                  </w:r>
                </w:p>
              </w:tc>
              <w:tc>
                <w:tcPr>
                  <w:tcW w:w="1284" w:type="dxa"/>
                  <w:tcBorders>
                    <w:top w:val="nil"/>
                    <w:left w:val="nil"/>
                    <w:bottom w:val="nil"/>
                    <w:right w:val="nil"/>
                  </w:tcBorders>
                  <w:shd w:val="clear" w:color="auto" w:fill="auto"/>
                  <w:noWrap/>
                  <w:vAlign w:val="bottom"/>
                  <w:hideMark/>
                </w:tcPr>
                <w:p w14:paraId="3709CB5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DCB961D" w14:textId="222673A3"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-0.227</w:t>
                  </w:r>
                </w:p>
              </w:tc>
              <w:tc>
                <w:tcPr>
                  <w:tcW w:w="1511" w:type="dxa"/>
                  <w:tcBorders>
                    <w:top w:val="nil"/>
                    <w:left w:val="nil"/>
                    <w:bottom w:val="nil"/>
                    <w:right w:val="nil"/>
                  </w:tcBorders>
                  <w:shd w:val="clear" w:color="auto" w:fill="auto"/>
                  <w:noWrap/>
                  <w:vAlign w:val="bottom"/>
                  <w:hideMark/>
                </w:tcPr>
                <w:p w14:paraId="564A9C84" w14:textId="748AA64E"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-0.104 </w:t>
                  </w:r>
                </w:p>
              </w:tc>
              <w:tc>
                <w:tcPr>
                  <w:tcW w:w="1229" w:type="dxa"/>
                  <w:tcBorders>
                    <w:top w:val="nil"/>
                    <w:left w:val="nil"/>
                    <w:bottom w:val="nil"/>
                    <w:right w:val="nil"/>
                  </w:tcBorders>
                  <w:shd w:val="clear" w:color="auto" w:fill="auto"/>
                  <w:noWrap/>
                  <w:vAlign w:val="bottom"/>
                  <w:hideMark/>
                </w:tcPr>
                <w:p w14:paraId="076366D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0B28EAD" w14:textId="77777777" w:rsidTr="00456E3A">
              <w:trPr>
                <w:trHeight w:val="300"/>
              </w:trPr>
              <w:tc>
                <w:tcPr>
                  <w:tcW w:w="1783" w:type="dxa"/>
                  <w:tcBorders>
                    <w:top w:val="nil"/>
                    <w:left w:val="nil"/>
                    <w:bottom w:val="nil"/>
                    <w:right w:val="nil"/>
                  </w:tcBorders>
                  <w:shd w:val="clear" w:color="auto" w:fill="auto"/>
                  <w:noWrap/>
                  <w:vAlign w:val="bottom"/>
                  <w:hideMark/>
                </w:tcPr>
                <w:p w14:paraId="548EA7B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C5</w:t>
                  </w:r>
                </w:p>
              </w:tc>
              <w:tc>
                <w:tcPr>
                  <w:tcW w:w="1124" w:type="dxa"/>
                  <w:tcBorders>
                    <w:top w:val="nil"/>
                    <w:left w:val="nil"/>
                    <w:bottom w:val="nil"/>
                    <w:right w:val="nil"/>
                  </w:tcBorders>
                  <w:shd w:val="clear" w:color="auto" w:fill="auto"/>
                  <w:noWrap/>
                  <w:vAlign w:val="bottom"/>
                  <w:hideMark/>
                </w:tcPr>
                <w:p w14:paraId="7FC5FC49"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0.283</w:t>
                  </w:r>
                </w:p>
              </w:tc>
              <w:tc>
                <w:tcPr>
                  <w:tcW w:w="960" w:type="dxa"/>
                  <w:tcBorders>
                    <w:top w:val="nil"/>
                    <w:left w:val="nil"/>
                    <w:bottom w:val="nil"/>
                    <w:right w:val="nil"/>
                  </w:tcBorders>
                  <w:shd w:val="clear" w:color="auto" w:fill="auto"/>
                  <w:noWrap/>
                  <w:vAlign w:val="bottom"/>
                  <w:hideMark/>
                </w:tcPr>
                <w:p w14:paraId="696C7BAC"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0.129</w:t>
                  </w:r>
                </w:p>
              </w:tc>
              <w:tc>
                <w:tcPr>
                  <w:tcW w:w="960" w:type="dxa"/>
                  <w:tcBorders>
                    <w:top w:val="nil"/>
                    <w:left w:val="nil"/>
                    <w:bottom w:val="nil"/>
                    <w:right w:val="nil"/>
                  </w:tcBorders>
                  <w:shd w:val="clear" w:color="auto" w:fill="auto"/>
                  <w:noWrap/>
                  <w:vAlign w:val="bottom"/>
                  <w:hideMark/>
                </w:tcPr>
                <w:p w14:paraId="01D158C5"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7472487" w14:textId="100D3B18"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0.219</w:t>
                  </w:r>
                </w:p>
              </w:tc>
              <w:tc>
                <w:tcPr>
                  <w:tcW w:w="1503" w:type="dxa"/>
                  <w:tcBorders>
                    <w:top w:val="nil"/>
                    <w:left w:val="nil"/>
                    <w:bottom w:val="nil"/>
                    <w:right w:val="nil"/>
                  </w:tcBorders>
                  <w:shd w:val="clear" w:color="auto" w:fill="auto"/>
                  <w:noWrap/>
                  <w:vAlign w:val="bottom"/>
                  <w:hideMark/>
                </w:tcPr>
                <w:p w14:paraId="5F513A44" w14:textId="0F12BC9F"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0.148</w:t>
                  </w:r>
                  <w:r w:rsidR="00C377B4">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4A3530C6"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59CEF3F" w14:textId="382EEC0A"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-0.188</w:t>
                  </w:r>
                </w:p>
              </w:tc>
              <w:tc>
                <w:tcPr>
                  <w:tcW w:w="1511" w:type="dxa"/>
                  <w:tcBorders>
                    <w:top w:val="nil"/>
                    <w:left w:val="nil"/>
                    <w:bottom w:val="nil"/>
                    <w:right w:val="nil"/>
                  </w:tcBorders>
                  <w:shd w:val="clear" w:color="auto" w:fill="auto"/>
                  <w:noWrap/>
                  <w:vAlign w:val="bottom"/>
                  <w:hideMark/>
                </w:tcPr>
                <w:p w14:paraId="2093437E" w14:textId="061AE43E"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0.017 </w:t>
                  </w:r>
                </w:p>
              </w:tc>
              <w:tc>
                <w:tcPr>
                  <w:tcW w:w="1229" w:type="dxa"/>
                  <w:tcBorders>
                    <w:top w:val="nil"/>
                    <w:left w:val="nil"/>
                    <w:bottom w:val="nil"/>
                    <w:right w:val="nil"/>
                  </w:tcBorders>
                  <w:shd w:val="clear" w:color="auto" w:fill="auto"/>
                  <w:noWrap/>
                  <w:vAlign w:val="bottom"/>
                  <w:hideMark/>
                </w:tcPr>
                <w:p w14:paraId="4C90F923"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685432E" w14:textId="77777777" w:rsidTr="00456E3A">
              <w:trPr>
                <w:trHeight w:val="300"/>
              </w:trPr>
              <w:tc>
                <w:tcPr>
                  <w:tcW w:w="1783" w:type="dxa"/>
                  <w:tcBorders>
                    <w:top w:val="nil"/>
                    <w:left w:val="nil"/>
                    <w:bottom w:val="nil"/>
                    <w:right w:val="nil"/>
                  </w:tcBorders>
                  <w:shd w:val="clear" w:color="auto" w:fill="auto"/>
                  <w:noWrap/>
                  <w:vAlign w:val="bottom"/>
                  <w:hideMark/>
                </w:tcPr>
                <w:p w14:paraId="0D18705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C6</w:t>
                  </w:r>
                </w:p>
              </w:tc>
              <w:tc>
                <w:tcPr>
                  <w:tcW w:w="1124" w:type="dxa"/>
                  <w:tcBorders>
                    <w:top w:val="nil"/>
                    <w:left w:val="nil"/>
                    <w:bottom w:val="nil"/>
                    <w:right w:val="nil"/>
                  </w:tcBorders>
                  <w:shd w:val="clear" w:color="auto" w:fill="auto"/>
                  <w:noWrap/>
                  <w:vAlign w:val="bottom"/>
                  <w:hideMark/>
                </w:tcPr>
                <w:p w14:paraId="7D99BBCC"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0.233</w:t>
                  </w:r>
                </w:p>
              </w:tc>
              <w:tc>
                <w:tcPr>
                  <w:tcW w:w="960" w:type="dxa"/>
                  <w:tcBorders>
                    <w:top w:val="nil"/>
                    <w:left w:val="nil"/>
                    <w:bottom w:val="nil"/>
                    <w:right w:val="nil"/>
                  </w:tcBorders>
                  <w:shd w:val="clear" w:color="auto" w:fill="auto"/>
                  <w:noWrap/>
                  <w:vAlign w:val="bottom"/>
                  <w:hideMark/>
                </w:tcPr>
                <w:p w14:paraId="0DC6824A"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0.101</w:t>
                  </w:r>
                </w:p>
              </w:tc>
              <w:tc>
                <w:tcPr>
                  <w:tcW w:w="960" w:type="dxa"/>
                  <w:tcBorders>
                    <w:top w:val="nil"/>
                    <w:left w:val="nil"/>
                    <w:bottom w:val="nil"/>
                    <w:right w:val="nil"/>
                  </w:tcBorders>
                  <w:shd w:val="clear" w:color="auto" w:fill="auto"/>
                  <w:noWrap/>
                  <w:vAlign w:val="bottom"/>
                  <w:hideMark/>
                </w:tcPr>
                <w:p w14:paraId="13810A0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86B8544" w14:textId="66A0D08C"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0.159</w:t>
                  </w:r>
                </w:p>
              </w:tc>
              <w:tc>
                <w:tcPr>
                  <w:tcW w:w="1503" w:type="dxa"/>
                  <w:tcBorders>
                    <w:top w:val="nil"/>
                    <w:left w:val="nil"/>
                    <w:bottom w:val="nil"/>
                    <w:right w:val="nil"/>
                  </w:tcBorders>
                  <w:shd w:val="clear" w:color="auto" w:fill="auto"/>
                  <w:noWrap/>
                  <w:vAlign w:val="bottom"/>
                  <w:hideMark/>
                </w:tcPr>
                <w:p w14:paraId="2FE454CD" w14:textId="7E49F2B5"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w:t>
                  </w:r>
                </w:p>
              </w:tc>
              <w:tc>
                <w:tcPr>
                  <w:tcW w:w="1284" w:type="dxa"/>
                  <w:tcBorders>
                    <w:top w:val="nil"/>
                    <w:left w:val="nil"/>
                    <w:bottom w:val="nil"/>
                    <w:right w:val="nil"/>
                  </w:tcBorders>
                  <w:shd w:val="clear" w:color="auto" w:fill="auto"/>
                  <w:noWrap/>
                  <w:vAlign w:val="bottom"/>
                  <w:hideMark/>
                </w:tcPr>
                <w:p w14:paraId="659600C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6A9D1DA" w14:textId="7B21FB78"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-0.183</w:t>
                  </w:r>
                </w:p>
              </w:tc>
              <w:tc>
                <w:tcPr>
                  <w:tcW w:w="1511" w:type="dxa"/>
                  <w:tcBorders>
                    <w:top w:val="nil"/>
                    <w:left w:val="nil"/>
                    <w:bottom w:val="nil"/>
                    <w:right w:val="nil"/>
                  </w:tcBorders>
                  <w:shd w:val="clear" w:color="auto" w:fill="auto"/>
                  <w:noWrap/>
                  <w:vAlign w:val="bottom"/>
                  <w:hideMark/>
                </w:tcPr>
                <w:p w14:paraId="7BE46B10" w14:textId="50B2D333"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-0.005 </w:t>
                  </w:r>
                </w:p>
              </w:tc>
              <w:tc>
                <w:tcPr>
                  <w:tcW w:w="1229" w:type="dxa"/>
                  <w:tcBorders>
                    <w:top w:val="nil"/>
                    <w:left w:val="nil"/>
                    <w:bottom w:val="nil"/>
                    <w:right w:val="nil"/>
                  </w:tcBorders>
                  <w:shd w:val="clear" w:color="auto" w:fill="auto"/>
                  <w:noWrap/>
                  <w:vAlign w:val="bottom"/>
                  <w:hideMark/>
                </w:tcPr>
                <w:p w14:paraId="04EC40F9"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21B8FAB9" w14:textId="77777777" w:rsidTr="00456E3A">
              <w:trPr>
                <w:trHeight w:val="300"/>
              </w:trPr>
              <w:tc>
                <w:tcPr>
                  <w:tcW w:w="1783" w:type="dxa"/>
                  <w:tcBorders>
                    <w:top w:val="nil"/>
                    <w:left w:val="nil"/>
                    <w:bottom w:val="nil"/>
                    <w:right w:val="nil"/>
                  </w:tcBorders>
                  <w:shd w:val="clear" w:color="auto" w:fill="auto"/>
                  <w:noWrap/>
                  <w:vAlign w:val="bottom"/>
                  <w:hideMark/>
                </w:tcPr>
                <w:p w14:paraId="716F3AC9"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C7</w:t>
                  </w:r>
                </w:p>
              </w:tc>
              <w:tc>
                <w:tcPr>
                  <w:tcW w:w="1124" w:type="dxa"/>
                  <w:tcBorders>
                    <w:top w:val="nil"/>
                    <w:left w:val="nil"/>
                    <w:bottom w:val="nil"/>
                    <w:right w:val="nil"/>
                  </w:tcBorders>
                  <w:shd w:val="clear" w:color="auto" w:fill="auto"/>
                  <w:noWrap/>
                  <w:vAlign w:val="bottom"/>
                  <w:hideMark/>
                </w:tcPr>
                <w:p w14:paraId="532F339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0.112</w:t>
                  </w:r>
                </w:p>
              </w:tc>
              <w:tc>
                <w:tcPr>
                  <w:tcW w:w="960" w:type="dxa"/>
                  <w:tcBorders>
                    <w:top w:val="nil"/>
                    <w:left w:val="nil"/>
                    <w:bottom w:val="nil"/>
                    <w:right w:val="nil"/>
                  </w:tcBorders>
                  <w:shd w:val="clear" w:color="auto" w:fill="auto"/>
                  <w:noWrap/>
                  <w:vAlign w:val="bottom"/>
                  <w:hideMark/>
                </w:tcPr>
                <w:p w14:paraId="54DC2550"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-0.074</w:t>
                  </w:r>
                </w:p>
              </w:tc>
              <w:tc>
                <w:tcPr>
                  <w:tcW w:w="960" w:type="dxa"/>
                  <w:tcBorders>
                    <w:top w:val="nil"/>
                    <w:left w:val="nil"/>
                    <w:bottom w:val="nil"/>
                    <w:right w:val="nil"/>
                  </w:tcBorders>
                  <w:shd w:val="clear" w:color="auto" w:fill="auto"/>
                  <w:noWrap/>
                  <w:vAlign w:val="bottom"/>
                  <w:hideMark/>
                </w:tcPr>
                <w:p w14:paraId="1C906401"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A592A17" w14:textId="426D79FA"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w:t>
                  </w:r>
                </w:p>
              </w:tc>
              <w:tc>
                <w:tcPr>
                  <w:tcW w:w="1503" w:type="dxa"/>
                  <w:tcBorders>
                    <w:top w:val="nil"/>
                    <w:left w:val="nil"/>
                    <w:bottom w:val="nil"/>
                    <w:right w:val="nil"/>
                  </w:tcBorders>
                  <w:shd w:val="clear" w:color="auto" w:fill="auto"/>
                  <w:noWrap/>
                  <w:vAlign w:val="bottom"/>
                  <w:hideMark/>
                </w:tcPr>
                <w:p w14:paraId="79B0A93E" w14:textId="10F7A075"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0.061 </w:t>
                  </w:r>
                </w:p>
              </w:tc>
              <w:tc>
                <w:tcPr>
                  <w:tcW w:w="1284" w:type="dxa"/>
                  <w:tcBorders>
                    <w:top w:val="nil"/>
                    <w:left w:val="nil"/>
                    <w:bottom w:val="nil"/>
                    <w:right w:val="nil"/>
                  </w:tcBorders>
                  <w:shd w:val="clear" w:color="auto" w:fill="auto"/>
                  <w:noWrap/>
                  <w:vAlign w:val="bottom"/>
                  <w:hideMark/>
                </w:tcPr>
                <w:p w14:paraId="09599727"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D086EBC" w14:textId="61B92181"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-0.202</w:t>
                  </w:r>
                </w:p>
              </w:tc>
              <w:tc>
                <w:tcPr>
                  <w:tcW w:w="1511" w:type="dxa"/>
                  <w:tcBorders>
                    <w:top w:val="nil"/>
                    <w:left w:val="nil"/>
                    <w:bottom w:val="nil"/>
                    <w:right w:val="nil"/>
                  </w:tcBorders>
                  <w:shd w:val="clear" w:color="auto" w:fill="auto"/>
                  <w:noWrap/>
                  <w:vAlign w:val="bottom"/>
                  <w:hideMark/>
                </w:tcPr>
                <w:p w14:paraId="578D0BA5" w14:textId="775D1999"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-0.151 </w:t>
                  </w:r>
                </w:p>
              </w:tc>
              <w:tc>
                <w:tcPr>
                  <w:tcW w:w="1229" w:type="dxa"/>
                  <w:tcBorders>
                    <w:top w:val="nil"/>
                    <w:left w:val="nil"/>
                    <w:bottom w:val="nil"/>
                    <w:right w:val="nil"/>
                  </w:tcBorders>
                  <w:shd w:val="clear" w:color="auto" w:fill="auto"/>
                  <w:noWrap/>
                  <w:vAlign w:val="bottom"/>
                  <w:hideMark/>
                </w:tcPr>
                <w:p w14:paraId="5904A19D"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8C40FE0" w14:textId="77777777" w:rsidTr="00456E3A">
              <w:trPr>
                <w:trHeight w:val="300"/>
              </w:trPr>
              <w:tc>
                <w:tcPr>
                  <w:tcW w:w="1783" w:type="dxa"/>
                  <w:tcBorders>
                    <w:top w:val="nil"/>
                    <w:left w:val="nil"/>
                    <w:bottom w:val="nil"/>
                    <w:right w:val="nil"/>
                  </w:tcBorders>
                  <w:shd w:val="clear" w:color="auto" w:fill="auto"/>
                  <w:noWrap/>
                  <w:vAlign w:val="bottom"/>
                  <w:hideMark/>
                </w:tcPr>
                <w:p w14:paraId="50775A41"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C8</w:t>
                  </w:r>
                </w:p>
              </w:tc>
              <w:tc>
                <w:tcPr>
                  <w:tcW w:w="1124" w:type="dxa"/>
                  <w:tcBorders>
                    <w:top w:val="nil"/>
                    <w:left w:val="nil"/>
                    <w:bottom w:val="nil"/>
                    <w:right w:val="nil"/>
                  </w:tcBorders>
                  <w:shd w:val="clear" w:color="auto" w:fill="auto"/>
                  <w:noWrap/>
                  <w:vAlign w:val="bottom"/>
                  <w:hideMark/>
                </w:tcPr>
                <w:p w14:paraId="0DCE61A8"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0.101</w:t>
                  </w:r>
                </w:p>
              </w:tc>
              <w:tc>
                <w:tcPr>
                  <w:tcW w:w="960" w:type="dxa"/>
                  <w:tcBorders>
                    <w:top w:val="nil"/>
                    <w:left w:val="nil"/>
                    <w:bottom w:val="nil"/>
                    <w:right w:val="nil"/>
                  </w:tcBorders>
                  <w:shd w:val="clear" w:color="auto" w:fill="auto"/>
                  <w:noWrap/>
                  <w:vAlign w:val="bottom"/>
                  <w:hideMark/>
                </w:tcPr>
                <w:p w14:paraId="41852F0A"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-0.045</w:t>
                  </w:r>
                </w:p>
              </w:tc>
              <w:tc>
                <w:tcPr>
                  <w:tcW w:w="960" w:type="dxa"/>
                  <w:tcBorders>
                    <w:top w:val="nil"/>
                    <w:left w:val="nil"/>
                    <w:bottom w:val="nil"/>
                    <w:right w:val="nil"/>
                  </w:tcBorders>
                  <w:shd w:val="clear" w:color="auto" w:fill="auto"/>
                  <w:noWrap/>
                  <w:vAlign w:val="bottom"/>
                  <w:hideMark/>
                </w:tcPr>
                <w:p w14:paraId="2D6A77A3"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87C7C5B" w14:textId="0DA3C9DF"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0.115</w:t>
                  </w:r>
                </w:p>
              </w:tc>
              <w:tc>
                <w:tcPr>
                  <w:tcW w:w="1503" w:type="dxa"/>
                  <w:tcBorders>
                    <w:top w:val="nil"/>
                    <w:left w:val="nil"/>
                    <w:bottom w:val="nil"/>
                    <w:right w:val="nil"/>
                  </w:tcBorders>
                  <w:shd w:val="clear" w:color="auto" w:fill="auto"/>
                  <w:noWrap/>
                  <w:vAlign w:val="bottom"/>
                  <w:hideMark/>
                </w:tcPr>
                <w:p w14:paraId="0ABBAE97" w14:textId="793C92A8"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0.027</w:t>
                  </w:r>
                </w:p>
              </w:tc>
              <w:tc>
                <w:tcPr>
                  <w:tcW w:w="1284" w:type="dxa"/>
                  <w:tcBorders>
                    <w:top w:val="nil"/>
                    <w:left w:val="nil"/>
                    <w:bottom w:val="nil"/>
                    <w:right w:val="nil"/>
                  </w:tcBorders>
                  <w:shd w:val="clear" w:color="auto" w:fill="auto"/>
                  <w:noWrap/>
                  <w:vAlign w:val="bottom"/>
                  <w:hideMark/>
                </w:tcPr>
                <w:p w14:paraId="5D25902D"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518E678" w14:textId="164735E5"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-0.141</w:t>
                  </w:r>
                </w:p>
              </w:tc>
              <w:tc>
                <w:tcPr>
                  <w:tcW w:w="1511" w:type="dxa"/>
                  <w:tcBorders>
                    <w:top w:val="nil"/>
                    <w:left w:val="nil"/>
                    <w:bottom w:val="nil"/>
                    <w:right w:val="nil"/>
                  </w:tcBorders>
                  <w:shd w:val="clear" w:color="auto" w:fill="auto"/>
                  <w:noWrap/>
                  <w:vAlign w:val="bottom"/>
                  <w:hideMark/>
                </w:tcPr>
                <w:p w14:paraId="274E2E16" w14:textId="00F06671"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-0.035</w:t>
                  </w:r>
                </w:p>
              </w:tc>
              <w:tc>
                <w:tcPr>
                  <w:tcW w:w="1229" w:type="dxa"/>
                  <w:tcBorders>
                    <w:top w:val="nil"/>
                    <w:left w:val="nil"/>
                    <w:bottom w:val="nil"/>
                    <w:right w:val="nil"/>
                  </w:tcBorders>
                  <w:shd w:val="clear" w:color="auto" w:fill="auto"/>
                  <w:noWrap/>
                  <w:vAlign w:val="bottom"/>
                  <w:hideMark/>
                </w:tcPr>
                <w:p w14:paraId="7D4AC713"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4996057" w14:textId="77777777" w:rsidTr="00456E3A">
              <w:trPr>
                <w:trHeight w:val="300"/>
              </w:trPr>
              <w:tc>
                <w:tcPr>
                  <w:tcW w:w="1783" w:type="dxa"/>
                  <w:tcBorders>
                    <w:top w:val="nil"/>
                    <w:left w:val="nil"/>
                    <w:bottom w:val="nil"/>
                    <w:right w:val="nil"/>
                  </w:tcBorders>
                  <w:shd w:val="clear" w:color="auto" w:fill="auto"/>
                  <w:noWrap/>
                  <w:vAlign w:val="bottom"/>
                  <w:hideMark/>
                </w:tcPr>
                <w:p w14:paraId="54A1D479"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C9</w:t>
                  </w:r>
                </w:p>
              </w:tc>
              <w:tc>
                <w:tcPr>
                  <w:tcW w:w="1124" w:type="dxa"/>
                  <w:tcBorders>
                    <w:top w:val="nil"/>
                    <w:left w:val="nil"/>
                    <w:bottom w:val="nil"/>
                    <w:right w:val="nil"/>
                  </w:tcBorders>
                  <w:shd w:val="clear" w:color="auto" w:fill="auto"/>
                  <w:noWrap/>
                  <w:vAlign w:val="bottom"/>
                  <w:hideMark/>
                </w:tcPr>
                <w:p w14:paraId="5F610677"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0.231</w:t>
                  </w:r>
                </w:p>
              </w:tc>
              <w:tc>
                <w:tcPr>
                  <w:tcW w:w="960" w:type="dxa"/>
                  <w:tcBorders>
                    <w:top w:val="nil"/>
                    <w:left w:val="nil"/>
                    <w:bottom w:val="nil"/>
                    <w:right w:val="nil"/>
                  </w:tcBorders>
                  <w:shd w:val="clear" w:color="auto" w:fill="auto"/>
                  <w:noWrap/>
                  <w:vAlign w:val="bottom"/>
                  <w:hideMark/>
                </w:tcPr>
                <w:p w14:paraId="2841DB46"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0.073</w:t>
                  </w:r>
                </w:p>
              </w:tc>
              <w:tc>
                <w:tcPr>
                  <w:tcW w:w="960" w:type="dxa"/>
                  <w:tcBorders>
                    <w:top w:val="nil"/>
                    <w:left w:val="nil"/>
                    <w:bottom w:val="nil"/>
                    <w:right w:val="nil"/>
                  </w:tcBorders>
                  <w:shd w:val="clear" w:color="auto" w:fill="auto"/>
                  <w:noWrap/>
                  <w:vAlign w:val="bottom"/>
                  <w:hideMark/>
                </w:tcPr>
                <w:p w14:paraId="0185D05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5957CA2" w14:textId="5F843A7D"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0.133</w:t>
                  </w:r>
                </w:p>
              </w:tc>
              <w:tc>
                <w:tcPr>
                  <w:tcW w:w="1503" w:type="dxa"/>
                  <w:tcBorders>
                    <w:top w:val="nil"/>
                    <w:left w:val="nil"/>
                    <w:bottom w:val="nil"/>
                    <w:right w:val="nil"/>
                  </w:tcBorders>
                  <w:shd w:val="clear" w:color="auto" w:fill="auto"/>
                  <w:noWrap/>
                  <w:vAlign w:val="bottom"/>
                  <w:hideMark/>
                </w:tcPr>
                <w:p w14:paraId="52DB1816" w14:textId="799BC34C"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0.005</w:t>
                  </w:r>
                </w:p>
              </w:tc>
              <w:tc>
                <w:tcPr>
                  <w:tcW w:w="1284" w:type="dxa"/>
                  <w:tcBorders>
                    <w:top w:val="nil"/>
                    <w:left w:val="nil"/>
                    <w:bottom w:val="nil"/>
                    <w:right w:val="nil"/>
                  </w:tcBorders>
                  <w:shd w:val="clear" w:color="auto" w:fill="auto"/>
                  <w:noWrap/>
                  <w:vAlign w:val="bottom"/>
                  <w:hideMark/>
                </w:tcPr>
                <w:p w14:paraId="3A37E309"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D0D9F19" w14:textId="44EB5879"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-0.226</w:t>
                  </w:r>
                </w:p>
              </w:tc>
              <w:tc>
                <w:tcPr>
                  <w:tcW w:w="1511" w:type="dxa"/>
                  <w:tcBorders>
                    <w:top w:val="nil"/>
                    <w:left w:val="nil"/>
                    <w:bottom w:val="nil"/>
                    <w:right w:val="nil"/>
                  </w:tcBorders>
                  <w:shd w:val="clear" w:color="auto" w:fill="auto"/>
                  <w:noWrap/>
                  <w:vAlign w:val="bottom"/>
                  <w:hideMark/>
                </w:tcPr>
                <w:p w14:paraId="5E9D38DA" w14:textId="2BFF283A"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-0.136</w:t>
                  </w:r>
                </w:p>
              </w:tc>
              <w:tc>
                <w:tcPr>
                  <w:tcW w:w="1229" w:type="dxa"/>
                  <w:tcBorders>
                    <w:top w:val="nil"/>
                    <w:left w:val="nil"/>
                    <w:bottom w:val="nil"/>
                    <w:right w:val="nil"/>
                  </w:tcBorders>
                  <w:shd w:val="clear" w:color="auto" w:fill="auto"/>
                  <w:noWrap/>
                  <w:vAlign w:val="bottom"/>
                  <w:hideMark/>
                </w:tcPr>
                <w:p w14:paraId="509AFAE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98B09AA"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6B11C850"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single" w:sz="4" w:space="0" w:color="auto"/>
                    <w:right w:val="nil"/>
                  </w:tcBorders>
                  <w:shd w:val="clear" w:color="auto" w:fill="auto"/>
                  <w:noWrap/>
                  <w:vAlign w:val="bottom"/>
                  <w:hideMark/>
                </w:tcPr>
                <w:p w14:paraId="243E95AF"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0.303</w:t>
                  </w:r>
                </w:p>
              </w:tc>
              <w:tc>
                <w:tcPr>
                  <w:tcW w:w="960" w:type="dxa"/>
                  <w:tcBorders>
                    <w:top w:val="nil"/>
                    <w:left w:val="nil"/>
                    <w:bottom w:val="single" w:sz="4" w:space="0" w:color="auto"/>
                    <w:right w:val="nil"/>
                  </w:tcBorders>
                  <w:shd w:val="clear" w:color="auto" w:fill="auto"/>
                  <w:noWrap/>
                  <w:vAlign w:val="bottom"/>
                  <w:hideMark/>
                </w:tcPr>
                <w:p w14:paraId="10010E5A"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single" w:sz="4" w:space="0" w:color="auto"/>
                    <w:right w:val="nil"/>
                  </w:tcBorders>
                  <w:shd w:val="clear" w:color="auto" w:fill="auto"/>
                  <w:noWrap/>
                  <w:vAlign w:val="bottom"/>
                  <w:hideMark/>
                </w:tcPr>
                <w:p w14:paraId="139059E1"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0.116</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23D4D5A5" w14:textId="67A040BB"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0.233</w:t>
                  </w:r>
                </w:p>
              </w:tc>
              <w:tc>
                <w:tcPr>
                  <w:tcW w:w="1503" w:type="dxa"/>
                  <w:tcBorders>
                    <w:top w:val="nil"/>
                    <w:left w:val="nil"/>
                    <w:bottom w:val="single" w:sz="4" w:space="0" w:color="auto"/>
                    <w:right w:val="nil"/>
                  </w:tcBorders>
                  <w:shd w:val="clear" w:color="auto" w:fill="auto"/>
                  <w:noWrap/>
                  <w:vAlign w:val="bottom"/>
                  <w:hideMark/>
                </w:tcPr>
                <w:p w14:paraId="3714EAAA"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387B5FCA" w14:textId="76FEB749"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0.048</w:t>
                  </w:r>
                  <w:r>
                    <w:rPr>
                      <w:rFonts w:ascii="Calibri" w:hAnsi="Calibri" w:cs="Calibri"/>
                      <w:color w:val="000000"/>
                      <w:sz w:val="22"/>
                      <w:szCs w:val="22"/>
                      <w:lang w:val="nl-BE" w:eastAsia="nl-BE"/>
                    </w:rPr>
                    <w:t>*</w:t>
                  </w:r>
                </w:p>
              </w:tc>
              <w:tc>
                <w:tcPr>
                  <w:tcW w:w="1352" w:type="dxa"/>
                  <w:tcBorders>
                    <w:top w:val="nil"/>
                    <w:left w:val="nil"/>
                    <w:bottom w:val="single" w:sz="4" w:space="0" w:color="auto"/>
                    <w:right w:val="nil"/>
                  </w:tcBorders>
                  <w:shd w:val="clear" w:color="auto" w:fill="auto"/>
                  <w:noWrap/>
                  <w:vAlign w:val="bottom"/>
                  <w:hideMark/>
                </w:tcPr>
                <w:p w14:paraId="70168EAA" w14:textId="13AE0256"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-0.274</w:t>
                  </w:r>
                </w:p>
              </w:tc>
              <w:tc>
                <w:tcPr>
                  <w:tcW w:w="1511" w:type="dxa"/>
                  <w:tcBorders>
                    <w:top w:val="nil"/>
                    <w:left w:val="nil"/>
                    <w:bottom w:val="single" w:sz="4" w:space="0" w:color="auto"/>
                    <w:right w:val="nil"/>
                  </w:tcBorders>
                  <w:shd w:val="clear" w:color="auto" w:fill="auto"/>
                  <w:noWrap/>
                  <w:vAlign w:val="bottom"/>
                  <w:hideMark/>
                </w:tcPr>
                <w:p w14:paraId="2C6BF82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single" w:sz="4" w:space="0" w:color="auto"/>
                    <w:right w:val="nil"/>
                  </w:tcBorders>
                  <w:shd w:val="clear" w:color="auto" w:fill="auto"/>
                  <w:noWrap/>
                  <w:vAlign w:val="bottom"/>
                  <w:hideMark/>
                </w:tcPr>
                <w:p w14:paraId="451B0B3D" w14:textId="494A27F5"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0.052</w:t>
                  </w:r>
                </w:p>
              </w:tc>
            </w:tr>
            <w:tr w:rsidR="00456E3A" w:rsidRPr="00B865DC" w14:paraId="303A1966"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25FE84D1"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Extraversion</w:t>
                  </w:r>
                </w:p>
              </w:tc>
            </w:tr>
            <w:tr w:rsidR="00456E3A" w:rsidRPr="00B865DC" w14:paraId="66B3B11C" w14:textId="77777777" w:rsidTr="00456E3A">
              <w:trPr>
                <w:trHeight w:val="300"/>
              </w:trPr>
              <w:tc>
                <w:tcPr>
                  <w:tcW w:w="1783" w:type="dxa"/>
                  <w:tcBorders>
                    <w:top w:val="nil"/>
                    <w:left w:val="nil"/>
                    <w:bottom w:val="nil"/>
                    <w:right w:val="nil"/>
                  </w:tcBorders>
                  <w:shd w:val="clear" w:color="auto" w:fill="auto"/>
                  <w:noWrap/>
                  <w:vAlign w:val="bottom"/>
                  <w:hideMark/>
                </w:tcPr>
                <w:p w14:paraId="3FED1ED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E1</w:t>
                  </w:r>
                </w:p>
              </w:tc>
              <w:tc>
                <w:tcPr>
                  <w:tcW w:w="1124" w:type="dxa"/>
                  <w:tcBorders>
                    <w:top w:val="nil"/>
                    <w:left w:val="nil"/>
                    <w:bottom w:val="nil"/>
                    <w:right w:val="nil"/>
                  </w:tcBorders>
                  <w:shd w:val="clear" w:color="auto" w:fill="auto"/>
                  <w:noWrap/>
                  <w:vAlign w:val="bottom"/>
                  <w:hideMark/>
                </w:tcPr>
                <w:p w14:paraId="06C60910"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0.255</w:t>
                  </w:r>
                </w:p>
              </w:tc>
              <w:tc>
                <w:tcPr>
                  <w:tcW w:w="960" w:type="dxa"/>
                  <w:tcBorders>
                    <w:top w:val="nil"/>
                    <w:left w:val="nil"/>
                    <w:bottom w:val="nil"/>
                    <w:right w:val="nil"/>
                  </w:tcBorders>
                  <w:shd w:val="clear" w:color="auto" w:fill="auto"/>
                  <w:noWrap/>
                  <w:vAlign w:val="bottom"/>
                  <w:hideMark/>
                </w:tcPr>
                <w:p w14:paraId="76565931"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0.091</w:t>
                  </w:r>
                </w:p>
              </w:tc>
              <w:tc>
                <w:tcPr>
                  <w:tcW w:w="960" w:type="dxa"/>
                  <w:tcBorders>
                    <w:top w:val="nil"/>
                    <w:left w:val="nil"/>
                    <w:bottom w:val="nil"/>
                    <w:right w:val="nil"/>
                  </w:tcBorders>
                  <w:shd w:val="clear" w:color="auto" w:fill="auto"/>
                  <w:noWrap/>
                  <w:vAlign w:val="bottom"/>
                  <w:hideMark/>
                </w:tcPr>
                <w:p w14:paraId="69A89759"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3C31690" w14:textId="24CA75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0.109</w:t>
                  </w:r>
                </w:p>
              </w:tc>
              <w:tc>
                <w:tcPr>
                  <w:tcW w:w="1503" w:type="dxa"/>
                  <w:tcBorders>
                    <w:top w:val="nil"/>
                    <w:left w:val="nil"/>
                    <w:bottom w:val="nil"/>
                    <w:right w:val="nil"/>
                  </w:tcBorders>
                  <w:shd w:val="clear" w:color="auto" w:fill="auto"/>
                  <w:noWrap/>
                  <w:vAlign w:val="bottom"/>
                  <w:hideMark/>
                </w:tcPr>
                <w:p w14:paraId="6E4554FF" w14:textId="78E5881E"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0.099 </w:t>
                  </w:r>
                </w:p>
              </w:tc>
              <w:tc>
                <w:tcPr>
                  <w:tcW w:w="1284" w:type="dxa"/>
                  <w:tcBorders>
                    <w:top w:val="nil"/>
                    <w:left w:val="nil"/>
                    <w:bottom w:val="nil"/>
                    <w:right w:val="nil"/>
                  </w:tcBorders>
                  <w:shd w:val="clear" w:color="auto" w:fill="auto"/>
                  <w:noWrap/>
                  <w:vAlign w:val="bottom"/>
                  <w:hideMark/>
                </w:tcPr>
                <w:p w14:paraId="74DAADCC"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44A725C" w14:textId="159C51B2"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-0.041</w:t>
                  </w:r>
                </w:p>
              </w:tc>
              <w:tc>
                <w:tcPr>
                  <w:tcW w:w="1511" w:type="dxa"/>
                  <w:tcBorders>
                    <w:top w:val="nil"/>
                    <w:left w:val="nil"/>
                    <w:bottom w:val="nil"/>
                    <w:right w:val="nil"/>
                  </w:tcBorders>
                  <w:shd w:val="clear" w:color="auto" w:fill="auto"/>
                  <w:noWrap/>
                  <w:vAlign w:val="bottom"/>
                  <w:hideMark/>
                </w:tcPr>
                <w:p w14:paraId="3711E1A7" w14:textId="6F4D861E"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-0.022 </w:t>
                  </w:r>
                </w:p>
              </w:tc>
              <w:tc>
                <w:tcPr>
                  <w:tcW w:w="1229" w:type="dxa"/>
                  <w:tcBorders>
                    <w:top w:val="nil"/>
                    <w:left w:val="nil"/>
                    <w:bottom w:val="nil"/>
                    <w:right w:val="nil"/>
                  </w:tcBorders>
                  <w:shd w:val="clear" w:color="auto" w:fill="auto"/>
                  <w:noWrap/>
                  <w:vAlign w:val="bottom"/>
                  <w:hideMark/>
                </w:tcPr>
                <w:p w14:paraId="440AA048"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9F51854" w14:textId="77777777" w:rsidTr="00456E3A">
              <w:trPr>
                <w:trHeight w:val="300"/>
              </w:trPr>
              <w:tc>
                <w:tcPr>
                  <w:tcW w:w="1783" w:type="dxa"/>
                  <w:tcBorders>
                    <w:top w:val="nil"/>
                    <w:left w:val="nil"/>
                    <w:bottom w:val="nil"/>
                    <w:right w:val="nil"/>
                  </w:tcBorders>
                  <w:shd w:val="clear" w:color="auto" w:fill="auto"/>
                  <w:noWrap/>
                  <w:vAlign w:val="bottom"/>
                  <w:hideMark/>
                </w:tcPr>
                <w:p w14:paraId="169E7FE7"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E2</w:t>
                  </w:r>
                </w:p>
              </w:tc>
              <w:tc>
                <w:tcPr>
                  <w:tcW w:w="1124" w:type="dxa"/>
                  <w:tcBorders>
                    <w:top w:val="nil"/>
                    <w:left w:val="nil"/>
                    <w:bottom w:val="nil"/>
                    <w:right w:val="nil"/>
                  </w:tcBorders>
                  <w:shd w:val="clear" w:color="auto" w:fill="auto"/>
                  <w:noWrap/>
                  <w:vAlign w:val="bottom"/>
                  <w:hideMark/>
                </w:tcPr>
                <w:p w14:paraId="599D76A4"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-0.003</w:t>
                  </w:r>
                </w:p>
              </w:tc>
              <w:tc>
                <w:tcPr>
                  <w:tcW w:w="960" w:type="dxa"/>
                  <w:tcBorders>
                    <w:top w:val="nil"/>
                    <w:left w:val="nil"/>
                    <w:bottom w:val="nil"/>
                    <w:right w:val="nil"/>
                  </w:tcBorders>
                  <w:shd w:val="clear" w:color="auto" w:fill="auto"/>
                  <w:noWrap/>
                  <w:vAlign w:val="bottom"/>
                  <w:hideMark/>
                </w:tcPr>
                <w:p w14:paraId="08DD547D"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-0.035</w:t>
                  </w:r>
                </w:p>
              </w:tc>
              <w:tc>
                <w:tcPr>
                  <w:tcW w:w="960" w:type="dxa"/>
                  <w:tcBorders>
                    <w:top w:val="nil"/>
                    <w:left w:val="nil"/>
                    <w:bottom w:val="nil"/>
                    <w:right w:val="nil"/>
                  </w:tcBorders>
                  <w:shd w:val="clear" w:color="auto" w:fill="auto"/>
                  <w:noWrap/>
                  <w:vAlign w:val="bottom"/>
                  <w:hideMark/>
                </w:tcPr>
                <w:p w14:paraId="2DFEE9E5"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275FCFA8" w14:textId="06091925"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w:t>
                  </w:r>
                </w:p>
              </w:tc>
              <w:tc>
                <w:tcPr>
                  <w:tcW w:w="1503" w:type="dxa"/>
                  <w:tcBorders>
                    <w:top w:val="nil"/>
                    <w:left w:val="nil"/>
                    <w:bottom w:val="nil"/>
                    <w:right w:val="nil"/>
                  </w:tcBorders>
                  <w:shd w:val="clear" w:color="auto" w:fill="auto"/>
                  <w:noWrap/>
                  <w:vAlign w:val="bottom"/>
                  <w:hideMark/>
                </w:tcPr>
                <w:p w14:paraId="21AE353A" w14:textId="6338FE5D"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-0.174* </w:t>
                  </w:r>
                </w:p>
              </w:tc>
              <w:tc>
                <w:tcPr>
                  <w:tcW w:w="1284" w:type="dxa"/>
                  <w:tcBorders>
                    <w:top w:val="nil"/>
                    <w:left w:val="nil"/>
                    <w:bottom w:val="nil"/>
                    <w:right w:val="nil"/>
                  </w:tcBorders>
                  <w:shd w:val="clear" w:color="auto" w:fill="auto"/>
                  <w:noWrap/>
                  <w:vAlign w:val="bottom"/>
                  <w:hideMark/>
                </w:tcPr>
                <w:p w14:paraId="333CB9B4"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3BACFABE" w14:textId="28F6D2D6"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0.116</w:t>
                  </w:r>
                </w:p>
              </w:tc>
              <w:tc>
                <w:tcPr>
                  <w:tcW w:w="1511" w:type="dxa"/>
                  <w:tcBorders>
                    <w:top w:val="nil"/>
                    <w:left w:val="nil"/>
                    <w:bottom w:val="nil"/>
                    <w:right w:val="nil"/>
                  </w:tcBorders>
                  <w:shd w:val="clear" w:color="auto" w:fill="auto"/>
                  <w:noWrap/>
                  <w:vAlign w:val="bottom"/>
                  <w:hideMark/>
                </w:tcPr>
                <w:p w14:paraId="761C2862" w14:textId="30C4923C"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w:t>
                  </w:r>
                </w:p>
              </w:tc>
              <w:tc>
                <w:tcPr>
                  <w:tcW w:w="1229" w:type="dxa"/>
                  <w:tcBorders>
                    <w:top w:val="nil"/>
                    <w:left w:val="nil"/>
                    <w:bottom w:val="nil"/>
                    <w:right w:val="nil"/>
                  </w:tcBorders>
                  <w:shd w:val="clear" w:color="auto" w:fill="auto"/>
                  <w:noWrap/>
                  <w:vAlign w:val="bottom"/>
                  <w:hideMark/>
                </w:tcPr>
                <w:p w14:paraId="31461DE1"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55BAF2EF" w14:textId="77777777" w:rsidTr="00456E3A">
              <w:trPr>
                <w:trHeight w:val="300"/>
              </w:trPr>
              <w:tc>
                <w:tcPr>
                  <w:tcW w:w="1783" w:type="dxa"/>
                  <w:tcBorders>
                    <w:top w:val="nil"/>
                    <w:left w:val="nil"/>
                    <w:bottom w:val="nil"/>
                    <w:right w:val="nil"/>
                  </w:tcBorders>
                  <w:shd w:val="clear" w:color="auto" w:fill="auto"/>
                  <w:noWrap/>
                  <w:vAlign w:val="bottom"/>
                  <w:hideMark/>
                </w:tcPr>
                <w:p w14:paraId="7AB33550"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E3</w:t>
                  </w:r>
                </w:p>
              </w:tc>
              <w:tc>
                <w:tcPr>
                  <w:tcW w:w="1124" w:type="dxa"/>
                  <w:tcBorders>
                    <w:top w:val="nil"/>
                    <w:left w:val="nil"/>
                    <w:bottom w:val="nil"/>
                    <w:right w:val="nil"/>
                  </w:tcBorders>
                  <w:shd w:val="clear" w:color="auto" w:fill="auto"/>
                  <w:noWrap/>
                  <w:vAlign w:val="bottom"/>
                  <w:hideMark/>
                </w:tcPr>
                <w:p w14:paraId="4811465B"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w:t>
                  </w:r>
                </w:p>
              </w:tc>
              <w:tc>
                <w:tcPr>
                  <w:tcW w:w="960" w:type="dxa"/>
                  <w:tcBorders>
                    <w:top w:val="nil"/>
                    <w:left w:val="nil"/>
                    <w:bottom w:val="nil"/>
                    <w:right w:val="nil"/>
                  </w:tcBorders>
                  <w:shd w:val="clear" w:color="auto" w:fill="auto"/>
                  <w:noWrap/>
                  <w:vAlign w:val="bottom"/>
                  <w:hideMark/>
                </w:tcPr>
                <w:p w14:paraId="59C4FA7B"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0.06</w:t>
                  </w:r>
                </w:p>
              </w:tc>
              <w:tc>
                <w:tcPr>
                  <w:tcW w:w="960" w:type="dxa"/>
                  <w:tcBorders>
                    <w:top w:val="nil"/>
                    <w:left w:val="nil"/>
                    <w:bottom w:val="nil"/>
                    <w:right w:val="nil"/>
                  </w:tcBorders>
                  <w:shd w:val="clear" w:color="auto" w:fill="auto"/>
                  <w:noWrap/>
                  <w:vAlign w:val="bottom"/>
                  <w:hideMark/>
                </w:tcPr>
                <w:p w14:paraId="74CA3053"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BACD2B9" w14:textId="26165BC9"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0.056</w:t>
                  </w:r>
                </w:p>
              </w:tc>
              <w:tc>
                <w:tcPr>
                  <w:tcW w:w="1503" w:type="dxa"/>
                  <w:tcBorders>
                    <w:top w:val="nil"/>
                    <w:left w:val="nil"/>
                    <w:bottom w:val="nil"/>
                    <w:right w:val="nil"/>
                  </w:tcBorders>
                  <w:shd w:val="clear" w:color="auto" w:fill="auto"/>
                  <w:noWrap/>
                  <w:vAlign w:val="bottom"/>
                  <w:hideMark/>
                </w:tcPr>
                <w:p w14:paraId="001CAC59" w14:textId="1C83311F"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 </w:t>
                  </w:r>
                </w:p>
              </w:tc>
              <w:tc>
                <w:tcPr>
                  <w:tcW w:w="1284" w:type="dxa"/>
                  <w:tcBorders>
                    <w:top w:val="nil"/>
                    <w:left w:val="nil"/>
                    <w:bottom w:val="nil"/>
                    <w:right w:val="nil"/>
                  </w:tcBorders>
                  <w:shd w:val="clear" w:color="auto" w:fill="auto"/>
                  <w:noWrap/>
                  <w:vAlign w:val="bottom"/>
                  <w:hideMark/>
                </w:tcPr>
                <w:p w14:paraId="670C7B17"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4DB1A5D" w14:textId="200325EC"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-0.001</w:t>
                  </w:r>
                </w:p>
              </w:tc>
              <w:tc>
                <w:tcPr>
                  <w:tcW w:w="1511" w:type="dxa"/>
                  <w:tcBorders>
                    <w:top w:val="nil"/>
                    <w:left w:val="nil"/>
                    <w:bottom w:val="nil"/>
                    <w:right w:val="nil"/>
                  </w:tcBorders>
                  <w:shd w:val="clear" w:color="auto" w:fill="auto"/>
                  <w:noWrap/>
                  <w:vAlign w:val="bottom"/>
                  <w:hideMark/>
                </w:tcPr>
                <w:p w14:paraId="448F576C" w14:textId="0595591E"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0.032</w:t>
                  </w:r>
                </w:p>
              </w:tc>
              <w:tc>
                <w:tcPr>
                  <w:tcW w:w="1229" w:type="dxa"/>
                  <w:tcBorders>
                    <w:top w:val="nil"/>
                    <w:left w:val="nil"/>
                    <w:bottom w:val="nil"/>
                    <w:right w:val="nil"/>
                  </w:tcBorders>
                  <w:shd w:val="clear" w:color="auto" w:fill="auto"/>
                  <w:noWrap/>
                  <w:vAlign w:val="bottom"/>
                  <w:hideMark/>
                </w:tcPr>
                <w:p w14:paraId="4A19AAD1"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48F0CB5" w14:textId="77777777" w:rsidTr="00456E3A">
              <w:trPr>
                <w:trHeight w:val="300"/>
              </w:trPr>
              <w:tc>
                <w:tcPr>
                  <w:tcW w:w="1783" w:type="dxa"/>
                  <w:tcBorders>
                    <w:top w:val="nil"/>
                    <w:left w:val="nil"/>
                    <w:bottom w:val="nil"/>
                    <w:right w:val="nil"/>
                  </w:tcBorders>
                  <w:shd w:val="clear" w:color="auto" w:fill="auto"/>
                  <w:noWrap/>
                  <w:vAlign w:val="bottom"/>
                  <w:hideMark/>
                </w:tcPr>
                <w:p w14:paraId="0006A0F5"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E4</w:t>
                  </w:r>
                </w:p>
              </w:tc>
              <w:tc>
                <w:tcPr>
                  <w:tcW w:w="1124" w:type="dxa"/>
                  <w:tcBorders>
                    <w:top w:val="nil"/>
                    <w:left w:val="nil"/>
                    <w:bottom w:val="nil"/>
                    <w:right w:val="nil"/>
                  </w:tcBorders>
                  <w:shd w:val="clear" w:color="auto" w:fill="auto"/>
                  <w:noWrap/>
                  <w:vAlign w:val="bottom"/>
                  <w:hideMark/>
                </w:tcPr>
                <w:p w14:paraId="19597A39"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0.493</w:t>
                  </w:r>
                </w:p>
              </w:tc>
              <w:tc>
                <w:tcPr>
                  <w:tcW w:w="960" w:type="dxa"/>
                  <w:tcBorders>
                    <w:top w:val="nil"/>
                    <w:left w:val="nil"/>
                    <w:bottom w:val="nil"/>
                    <w:right w:val="nil"/>
                  </w:tcBorders>
                  <w:shd w:val="clear" w:color="auto" w:fill="auto"/>
                  <w:noWrap/>
                  <w:vAlign w:val="bottom"/>
                  <w:hideMark/>
                </w:tcPr>
                <w:p w14:paraId="18B29E6C"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0.513*</w:t>
                  </w:r>
                </w:p>
              </w:tc>
              <w:tc>
                <w:tcPr>
                  <w:tcW w:w="960" w:type="dxa"/>
                  <w:tcBorders>
                    <w:top w:val="nil"/>
                    <w:left w:val="nil"/>
                    <w:bottom w:val="nil"/>
                    <w:right w:val="nil"/>
                  </w:tcBorders>
                  <w:shd w:val="clear" w:color="auto" w:fill="auto"/>
                  <w:noWrap/>
                  <w:vAlign w:val="bottom"/>
                  <w:hideMark/>
                </w:tcPr>
                <w:p w14:paraId="177461D5"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6D9EC6E" w14:textId="0F2A5C7C"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0.065</w:t>
                  </w:r>
                </w:p>
              </w:tc>
              <w:tc>
                <w:tcPr>
                  <w:tcW w:w="1503" w:type="dxa"/>
                  <w:tcBorders>
                    <w:top w:val="nil"/>
                    <w:left w:val="nil"/>
                    <w:bottom w:val="nil"/>
                    <w:right w:val="nil"/>
                  </w:tcBorders>
                  <w:shd w:val="clear" w:color="auto" w:fill="auto"/>
                  <w:noWrap/>
                  <w:vAlign w:val="bottom"/>
                  <w:hideMark/>
                </w:tcPr>
                <w:p w14:paraId="51502D9E" w14:textId="700024FC"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0.011 </w:t>
                  </w:r>
                </w:p>
              </w:tc>
              <w:tc>
                <w:tcPr>
                  <w:tcW w:w="1284" w:type="dxa"/>
                  <w:tcBorders>
                    <w:top w:val="nil"/>
                    <w:left w:val="nil"/>
                    <w:bottom w:val="nil"/>
                    <w:right w:val="nil"/>
                  </w:tcBorders>
                  <w:shd w:val="clear" w:color="auto" w:fill="auto"/>
                  <w:noWrap/>
                  <w:vAlign w:val="bottom"/>
                  <w:hideMark/>
                </w:tcPr>
                <w:p w14:paraId="0BF2DF1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F6637C5" w14:textId="33D2A1D5"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-0.084</w:t>
                  </w:r>
                </w:p>
              </w:tc>
              <w:tc>
                <w:tcPr>
                  <w:tcW w:w="1511" w:type="dxa"/>
                  <w:tcBorders>
                    <w:top w:val="nil"/>
                    <w:left w:val="nil"/>
                    <w:bottom w:val="nil"/>
                    <w:right w:val="nil"/>
                  </w:tcBorders>
                  <w:shd w:val="clear" w:color="auto" w:fill="auto"/>
                  <w:noWrap/>
                  <w:vAlign w:val="bottom"/>
                  <w:hideMark/>
                </w:tcPr>
                <w:p w14:paraId="0F767169" w14:textId="0B453C56"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-0.102</w:t>
                  </w:r>
                </w:p>
              </w:tc>
              <w:tc>
                <w:tcPr>
                  <w:tcW w:w="1229" w:type="dxa"/>
                  <w:tcBorders>
                    <w:top w:val="nil"/>
                    <w:left w:val="nil"/>
                    <w:bottom w:val="nil"/>
                    <w:right w:val="nil"/>
                  </w:tcBorders>
                  <w:shd w:val="clear" w:color="auto" w:fill="auto"/>
                  <w:noWrap/>
                  <w:vAlign w:val="bottom"/>
                  <w:hideMark/>
                </w:tcPr>
                <w:p w14:paraId="4DE991E6"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EAA328D" w14:textId="77777777" w:rsidTr="00456E3A">
              <w:trPr>
                <w:trHeight w:val="300"/>
              </w:trPr>
              <w:tc>
                <w:tcPr>
                  <w:tcW w:w="1783" w:type="dxa"/>
                  <w:tcBorders>
                    <w:top w:val="nil"/>
                    <w:left w:val="nil"/>
                    <w:bottom w:val="nil"/>
                    <w:right w:val="nil"/>
                  </w:tcBorders>
                  <w:shd w:val="clear" w:color="auto" w:fill="auto"/>
                  <w:noWrap/>
                  <w:vAlign w:val="bottom"/>
                  <w:hideMark/>
                </w:tcPr>
                <w:p w14:paraId="4EE741A9"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E5</w:t>
                  </w:r>
                </w:p>
              </w:tc>
              <w:tc>
                <w:tcPr>
                  <w:tcW w:w="1124" w:type="dxa"/>
                  <w:tcBorders>
                    <w:top w:val="nil"/>
                    <w:left w:val="nil"/>
                    <w:bottom w:val="nil"/>
                    <w:right w:val="nil"/>
                  </w:tcBorders>
                  <w:shd w:val="clear" w:color="auto" w:fill="auto"/>
                  <w:noWrap/>
                  <w:vAlign w:val="bottom"/>
                  <w:hideMark/>
                </w:tcPr>
                <w:p w14:paraId="18CEDC4B"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w:t>
                  </w:r>
                </w:p>
              </w:tc>
              <w:tc>
                <w:tcPr>
                  <w:tcW w:w="960" w:type="dxa"/>
                  <w:tcBorders>
                    <w:top w:val="nil"/>
                    <w:left w:val="nil"/>
                    <w:bottom w:val="nil"/>
                    <w:right w:val="nil"/>
                  </w:tcBorders>
                  <w:shd w:val="clear" w:color="auto" w:fill="auto"/>
                  <w:noWrap/>
                  <w:vAlign w:val="bottom"/>
                  <w:hideMark/>
                </w:tcPr>
                <w:p w14:paraId="52E5F24D"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-0.019</w:t>
                  </w:r>
                </w:p>
              </w:tc>
              <w:tc>
                <w:tcPr>
                  <w:tcW w:w="960" w:type="dxa"/>
                  <w:tcBorders>
                    <w:top w:val="nil"/>
                    <w:left w:val="nil"/>
                    <w:bottom w:val="nil"/>
                    <w:right w:val="nil"/>
                  </w:tcBorders>
                  <w:shd w:val="clear" w:color="auto" w:fill="auto"/>
                  <w:noWrap/>
                  <w:vAlign w:val="bottom"/>
                  <w:hideMark/>
                </w:tcPr>
                <w:p w14:paraId="5A8D51A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A818FA3" w14:textId="27875DE8"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0.005</w:t>
                  </w:r>
                </w:p>
              </w:tc>
              <w:tc>
                <w:tcPr>
                  <w:tcW w:w="1503" w:type="dxa"/>
                  <w:tcBorders>
                    <w:top w:val="nil"/>
                    <w:left w:val="nil"/>
                    <w:bottom w:val="nil"/>
                    <w:right w:val="nil"/>
                  </w:tcBorders>
                  <w:shd w:val="clear" w:color="auto" w:fill="auto"/>
                  <w:noWrap/>
                  <w:vAlign w:val="bottom"/>
                  <w:hideMark/>
                </w:tcPr>
                <w:p w14:paraId="57704D9C" w14:textId="5097D6A0"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0.001 </w:t>
                  </w:r>
                </w:p>
              </w:tc>
              <w:tc>
                <w:tcPr>
                  <w:tcW w:w="1284" w:type="dxa"/>
                  <w:tcBorders>
                    <w:top w:val="nil"/>
                    <w:left w:val="nil"/>
                    <w:bottom w:val="nil"/>
                    <w:right w:val="nil"/>
                  </w:tcBorders>
                  <w:shd w:val="clear" w:color="auto" w:fill="auto"/>
                  <w:noWrap/>
                  <w:vAlign w:val="bottom"/>
                  <w:hideMark/>
                </w:tcPr>
                <w:p w14:paraId="0A5E3B0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5C0A6D54" w14:textId="32972CB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w:t>
                  </w:r>
                </w:p>
              </w:tc>
              <w:tc>
                <w:tcPr>
                  <w:tcW w:w="1511" w:type="dxa"/>
                  <w:tcBorders>
                    <w:top w:val="nil"/>
                    <w:left w:val="nil"/>
                    <w:bottom w:val="nil"/>
                    <w:right w:val="nil"/>
                  </w:tcBorders>
                  <w:shd w:val="clear" w:color="auto" w:fill="auto"/>
                  <w:noWrap/>
                  <w:vAlign w:val="bottom"/>
                  <w:hideMark/>
                </w:tcPr>
                <w:p w14:paraId="171112CC" w14:textId="7868F525"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-0.006</w:t>
                  </w:r>
                </w:p>
              </w:tc>
              <w:tc>
                <w:tcPr>
                  <w:tcW w:w="1229" w:type="dxa"/>
                  <w:tcBorders>
                    <w:top w:val="nil"/>
                    <w:left w:val="nil"/>
                    <w:bottom w:val="nil"/>
                    <w:right w:val="nil"/>
                  </w:tcBorders>
                  <w:shd w:val="clear" w:color="auto" w:fill="auto"/>
                  <w:noWrap/>
                  <w:vAlign w:val="bottom"/>
                  <w:hideMark/>
                </w:tcPr>
                <w:p w14:paraId="050AE970"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074CE08" w14:textId="77777777" w:rsidTr="00456E3A">
              <w:trPr>
                <w:trHeight w:val="300"/>
              </w:trPr>
              <w:tc>
                <w:tcPr>
                  <w:tcW w:w="1783" w:type="dxa"/>
                  <w:tcBorders>
                    <w:top w:val="nil"/>
                    <w:left w:val="nil"/>
                    <w:bottom w:val="nil"/>
                    <w:right w:val="nil"/>
                  </w:tcBorders>
                  <w:shd w:val="clear" w:color="auto" w:fill="auto"/>
                  <w:noWrap/>
                  <w:vAlign w:val="bottom"/>
                  <w:hideMark/>
                </w:tcPr>
                <w:p w14:paraId="3261FBED"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E6</w:t>
                  </w:r>
                </w:p>
              </w:tc>
              <w:tc>
                <w:tcPr>
                  <w:tcW w:w="1124" w:type="dxa"/>
                  <w:tcBorders>
                    <w:top w:val="nil"/>
                    <w:left w:val="nil"/>
                    <w:bottom w:val="nil"/>
                    <w:right w:val="nil"/>
                  </w:tcBorders>
                  <w:shd w:val="clear" w:color="auto" w:fill="auto"/>
                  <w:noWrap/>
                  <w:vAlign w:val="bottom"/>
                  <w:hideMark/>
                </w:tcPr>
                <w:p w14:paraId="740A8F7B"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0.111</w:t>
                  </w:r>
                </w:p>
              </w:tc>
              <w:tc>
                <w:tcPr>
                  <w:tcW w:w="960" w:type="dxa"/>
                  <w:tcBorders>
                    <w:top w:val="nil"/>
                    <w:left w:val="nil"/>
                    <w:bottom w:val="nil"/>
                    <w:right w:val="nil"/>
                  </w:tcBorders>
                  <w:shd w:val="clear" w:color="auto" w:fill="auto"/>
                  <w:noWrap/>
                  <w:vAlign w:val="bottom"/>
                  <w:hideMark/>
                </w:tcPr>
                <w:p w14:paraId="542F6076"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w:t>
                  </w:r>
                </w:p>
              </w:tc>
              <w:tc>
                <w:tcPr>
                  <w:tcW w:w="960" w:type="dxa"/>
                  <w:tcBorders>
                    <w:top w:val="nil"/>
                    <w:left w:val="nil"/>
                    <w:bottom w:val="nil"/>
                    <w:right w:val="nil"/>
                  </w:tcBorders>
                  <w:shd w:val="clear" w:color="auto" w:fill="auto"/>
                  <w:noWrap/>
                  <w:vAlign w:val="bottom"/>
                  <w:hideMark/>
                </w:tcPr>
                <w:p w14:paraId="38947598"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270232F" w14:textId="672AB44C"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0.057</w:t>
                  </w:r>
                </w:p>
              </w:tc>
              <w:tc>
                <w:tcPr>
                  <w:tcW w:w="1503" w:type="dxa"/>
                  <w:tcBorders>
                    <w:top w:val="nil"/>
                    <w:left w:val="nil"/>
                    <w:bottom w:val="nil"/>
                    <w:right w:val="nil"/>
                  </w:tcBorders>
                  <w:shd w:val="clear" w:color="auto" w:fill="auto"/>
                  <w:noWrap/>
                  <w:vAlign w:val="bottom"/>
                  <w:hideMark/>
                </w:tcPr>
                <w:p w14:paraId="1302892F" w14:textId="6C11945C"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0.037 </w:t>
                  </w:r>
                </w:p>
              </w:tc>
              <w:tc>
                <w:tcPr>
                  <w:tcW w:w="1284" w:type="dxa"/>
                  <w:tcBorders>
                    <w:top w:val="nil"/>
                    <w:left w:val="nil"/>
                    <w:bottom w:val="nil"/>
                    <w:right w:val="nil"/>
                  </w:tcBorders>
                  <w:shd w:val="clear" w:color="auto" w:fill="auto"/>
                  <w:noWrap/>
                  <w:vAlign w:val="bottom"/>
                  <w:hideMark/>
                </w:tcPr>
                <w:p w14:paraId="6355920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4CF50EF" w14:textId="6C9B3521"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-0.011</w:t>
                  </w:r>
                </w:p>
              </w:tc>
              <w:tc>
                <w:tcPr>
                  <w:tcW w:w="1511" w:type="dxa"/>
                  <w:tcBorders>
                    <w:top w:val="nil"/>
                    <w:left w:val="nil"/>
                    <w:bottom w:val="nil"/>
                    <w:right w:val="nil"/>
                  </w:tcBorders>
                  <w:shd w:val="clear" w:color="auto" w:fill="auto"/>
                  <w:noWrap/>
                  <w:vAlign w:val="bottom"/>
                  <w:hideMark/>
                </w:tcPr>
                <w:p w14:paraId="0060C47C" w14:textId="0296F5A9"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-0.021</w:t>
                  </w:r>
                </w:p>
              </w:tc>
              <w:tc>
                <w:tcPr>
                  <w:tcW w:w="1229" w:type="dxa"/>
                  <w:tcBorders>
                    <w:top w:val="nil"/>
                    <w:left w:val="nil"/>
                    <w:bottom w:val="nil"/>
                    <w:right w:val="nil"/>
                  </w:tcBorders>
                  <w:shd w:val="clear" w:color="auto" w:fill="auto"/>
                  <w:noWrap/>
                  <w:vAlign w:val="bottom"/>
                  <w:hideMark/>
                </w:tcPr>
                <w:p w14:paraId="1B5E6C7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B55F5BC" w14:textId="77777777" w:rsidTr="00456E3A">
              <w:trPr>
                <w:trHeight w:val="300"/>
              </w:trPr>
              <w:tc>
                <w:tcPr>
                  <w:tcW w:w="1783" w:type="dxa"/>
                  <w:tcBorders>
                    <w:top w:val="nil"/>
                    <w:left w:val="nil"/>
                    <w:bottom w:val="nil"/>
                    <w:right w:val="nil"/>
                  </w:tcBorders>
                  <w:shd w:val="clear" w:color="auto" w:fill="auto"/>
                  <w:noWrap/>
                  <w:vAlign w:val="bottom"/>
                  <w:hideMark/>
                </w:tcPr>
                <w:p w14:paraId="6C10C9D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E7</w:t>
                  </w:r>
                </w:p>
              </w:tc>
              <w:tc>
                <w:tcPr>
                  <w:tcW w:w="1124" w:type="dxa"/>
                  <w:tcBorders>
                    <w:top w:val="nil"/>
                    <w:left w:val="nil"/>
                    <w:bottom w:val="nil"/>
                    <w:right w:val="nil"/>
                  </w:tcBorders>
                  <w:shd w:val="clear" w:color="auto" w:fill="auto"/>
                  <w:noWrap/>
                  <w:vAlign w:val="bottom"/>
                  <w:hideMark/>
                </w:tcPr>
                <w:p w14:paraId="5B1D35F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0.164</w:t>
                  </w:r>
                </w:p>
              </w:tc>
              <w:tc>
                <w:tcPr>
                  <w:tcW w:w="960" w:type="dxa"/>
                  <w:tcBorders>
                    <w:top w:val="nil"/>
                    <w:left w:val="nil"/>
                    <w:bottom w:val="nil"/>
                    <w:right w:val="nil"/>
                  </w:tcBorders>
                  <w:shd w:val="clear" w:color="auto" w:fill="auto"/>
                  <w:noWrap/>
                  <w:vAlign w:val="bottom"/>
                  <w:hideMark/>
                </w:tcPr>
                <w:p w14:paraId="0AAD444B"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-0.059</w:t>
                  </w:r>
                </w:p>
              </w:tc>
              <w:tc>
                <w:tcPr>
                  <w:tcW w:w="960" w:type="dxa"/>
                  <w:tcBorders>
                    <w:top w:val="nil"/>
                    <w:left w:val="nil"/>
                    <w:bottom w:val="nil"/>
                    <w:right w:val="nil"/>
                  </w:tcBorders>
                  <w:shd w:val="clear" w:color="auto" w:fill="auto"/>
                  <w:noWrap/>
                  <w:vAlign w:val="bottom"/>
                  <w:hideMark/>
                </w:tcPr>
                <w:p w14:paraId="34219DC1"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8ADCAE9" w14:textId="6C53AABD"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0.023</w:t>
                  </w:r>
                </w:p>
              </w:tc>
              <w:tc>
                <w:tcPr>
                  <w:tcW w:w="1503" w:type="dxa"/>
                  <w:tcBorders>
                    <w:top w:val="nil"/>
                    <w:left w:val="nil"/>
                    <w:bottom w:val="nil"/>
                    <w:right w:val="nil"/>
                  </w:tcBorders>
                  <w:shd w:val="clear" w:color="auto" w:fill="auto"/>
                  <w:noWrap/>
                  <w:vAlign w:val="bottom"/>
                  <w:hideMark/>
                </w:tcPr>
                <w:p w14:paraId="0E4DFF4D" w14:textId="79757E43"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0.014 </w:t>
                  </w:r>
                </w:p>
              </w:tc>
              <w:tc>
                <w:tcPr>
                  <w:tcW w:w="1284" w:type="dxa"/>
                  <w:tcBorders>
                    <w:top w:val="nil"/>
                    <w:left w:val="nil"/>
                    <w:bottom w:val="nil"/>
                    <w:right w:val="nil"/>
                  </w:tcBorders>
                  <w:shd w:val="clear" w:color="auto" w:fill="auto"/>
                  <w:noWrap/>
                  <w:vAlign w:val="bottom"/>
                  <w:hideMark/>
                </w:tcPr>
                <w:p w14:paraId="6147D85B"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C43FB6B" w14:textId="19522C3A"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w:t>
                  </w:r>
                </w:p>
              </w:tc>
              <w:tc>
                <w:tcPr>
                  <w:tcW w:w="1511" w:type="dxa"/>
                  <w:tcBorders>
                    <w:top w:val="nil"/>
                    <w:left w:val="nil"/>
                    <w:bottom w:val="nil"/>
                    <w:right w:val="nil"/>
                  </w:tcBorders>
                  <w:shd w:val="clear" w:color="auto" w:fill="auto"/>
                  <w:noWrap/>
                  <w:vAlign w:val="bottom"/>
                  <w:hideMark/>
                </w:tcPr>
                <w:p w14:paraId="771101F9" w14:textId="11762FC3"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0.233* </w:t>
                  </w:r>
                </w:p>
              </w:tc>
              <w:tc>
                <w:tcPr>
                  <w:tcW w:w="1229" w:type="dxa"/>
                  <w:tcBorders>
                    <w:top w:val="nil"/>
                    <w:left w:val="nil"/>
                    <w:bottom w:val="nil"/>
                    <w:right w:val="nil"/>
                  </w:tcBorders>
                  <w:shd w:val="clear" w:color="auto" w:fill="auto"/>
                  <w:noWrap/>
                  <w:vAlign w:val="bottom"/>
                  <w:hideMark/>
                </w:tcPr>
                <w:p w14:paraId="62859FF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A6B4C31" w14:textId="77777777" w:rsidTr="00456E3A">
              <w:trPr>
                <w:trHeight w:val="300"/>
              </w:trPr>
              <w:tc>
                <w:tcPr>
                  <w:tcW w:w="1783" w:type="dxa"/>
                  <w:tcBorders>
                    <w:top w:val="nil"/>
                    <w:left w:val="nil"/>
                    <w:bottom w:val="nil"/>
                    <w:right w:val="nil"/>
                  </w:tcBorders>
                  <w:shd w:val="clear" w:color="auto" w:fill="auto"/>
                  <w:noWrap/>
                  <w:vAlign w:val="bottom"/>
                  <w:hideMark/>
                </w:tcPr>
                <w:p w14:paraId="6BC0F99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E8</w:t>
                  </w:r>
                </w:p>
              </w:tc>
              <w:tc>
                <w:tcPr>
                  <w:tcW w:w="1124" w:type="dxa"/>
                  <w:tcBorders>
                    <w:top w:val="nil"/>
                    <w:left w:val="nil"/>
                    <w:bottom w:val="nil"/>
                    <w:right w:val="nil"/>
                  </w:tcBorders>
                  <w:shd w:val="clear" w:color="auto" w:fill="auto"/>
                  <w:noWrap/>
                  <w:vAlign w:val="bottom"/>
                  <w:hideMark/>
                </w:tcPr>
                <w:p w14:paraId="653352CB"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0.222</w:t>
                  </w:r>
                </w:p>
              </w:tc>
              <w:tc>
                <w:tcPr>
                  <w:tcW w:w="960" w:type="dxa"/>
                  <w:tcBorders>
                    <w:top w:val="nil"/>
                    <w:left w:val="nil"/>
                    <w:bottom w:val="nil"/>
                    <w:right w:val="nil"/>
                  </w:tcBorders>
                  <w:shd w:val="clear" w:color="auto" w:fill="auto"/>
                  <w:noWrap/>
                  <w:vAlign w:val="bottom"/>
                  <w:hideMark/>
                </w:tcPr>
                <w:p w14:paraId="7CFC2037"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-0.06</w:t>
                  </w:r>
                </w:p>
              </w:tc>
              <w:tc>
                <w:tcPr>
                  <w:tcW w:w="960" w:type="dxa"/>
                  <w:tcBorders>
                    <w:top w:val="nil"/>
                    <w:left w:val="nil"/>
                    <w:bottom w:val="nil"/>
                    <w:right w:val="nil"/>
                  </w:tcBorders>
                  <w:shd w:val="clear" w:color="auto" w:fill="auto"/>
                  <w:noWrap/>
                  <w:vAlign w:val="bottom"/>
                  <w:hideMark/>
                </w:tcPr>
                <w:p w14:paraId="6F6CE273"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F385B60" w14:textId="60C9FA69"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0.053</w:t>
                  </w:r>
                </w:p>
              </w:tc>
              <w:tc>
                <w:tcPr>
                  <w:tcW w:w="1503" w:type="dxa"/>
                  <w:tcBorders>
                    <w:top w:val="nil"/>
                    <w:left w:val="nil"/>
                    <w:bottom w:val="nil"/>
                    <w:right w:val="nil"/>
                  </w:tcBorders>
                  <w:shd w:val="clear" w:color="auto" w:fill="auto"/>
                  <w:noWrap/>
                  <w:vAlign w:val="bottom"/>
                  <w:hideMark/>
                </w:tcPr>
                <w:p w14:paraId="7016469E" w14:textId="2B79BF76"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-0.007 </w:t>
                  </w:r>
                </w:p>
              </w:tc>
              <w:tc>
                <w:tcPr>
                  <w:tcW w:w="1284" w:type="dxa"/>
                  <w:tcBorders>
                    <w:top w:val="nil"/>
                    <w:left w:val="nil"/>
                    <w:bottom w:val="nil"/>
                    <w:right w:val="nil"/>
                  </w:tcBorders>
                  <w:shd w:val="clear" w:color="auto" w:fill="auto"/>
                  <w:noWrap/>
                  <w:vAlign w:val="bottom"/>
                  <w:hideMark/>
                </w:tcPr>
                <w:p w14:paraId="21A005F3"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310FA25" w14:textId="00775CA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-0.075</w:t>
                  </w:r>
                </w:p>
              </w:tc>
              <w:tc>
                <w:tcPr>
                  <w:tcW w:w="1511" w:type="dxa"/>
                  <w:tcBorders>
                    <w:top w:val="nil"/>
                    <w:left w:val="nil"/>
                    <w:bottom w:val="nil"/>
                    <w:right w:val="nil"/>
                  </w:tcBorders>
                  <w:shd w:val="clear" w:color="auto" w:fill="auto"/>
                  <w:noWrap/>
                  <w:vAlign w:val="bottom"/>
                  <w:hideMark/>
                </w:tcPr>
                <w:p w14:paraId="0D592022" w14:textId="3B43C7CE"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-0.094</w:t>
                  </w:r>
                </w:p>
              </w:tc>
              <w:tc>
                <w:tcPr>
                  <w:tcW w:w="1229" w:type="dxa"/>
                  <w:tcBorders>
                    <w:top w:val="nil"/>
                    <w:left w:val="nil"/>
                    <w:bottom w:val="nil"/>
                    <w:right w:val="nil"/>
                  </w:tcBorders>
                  <w:shd w:val="clear" w:color="auto" w:fill="auto"/>
                  <w:noWrap/>
                  <w:vAlign w:val="bottom"/>
                  <w:hideMark/>
                </w:tcPr>
                <w:p w14:paraId="2F325ECB"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F518D01" w14:textId="77777777" w:rsidTr="00456E3A">
              <w:trPr>
                <w:trHeight w:val="300"/>
              </w:trPr>
              <w:tc>
                <w:tcPr>
                  <w:tcW w:w="1783" w:type="dxa"/>
                  <w:tcBorders>
                    <w:top w:val="nil"/>
                    <w:left w:val="nil"/>
                    <w:bottom w:val="nil"/>
                    <w:right w:val="nil"/>
                  </w:tcBorders>
                  <w:shd w:val="clear" w:color="auto" w:fill="auto"/>
                  <w:noWrap/>
                  <w:vAlign w:val="bottom"/>
                  <w:hideMark/>
                </w:tcPr>
                <w:p w14:paraId="4156C15A"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E9</w:t>
                  </w:r>
                </w:p>
              </w:tc>
              <w:tc>
                <w:tcPr>
                  <w:tcW w:w="1124" w:type="dxa"/>
                  <w:tcBorders>
                    <w:top w:val="nil"/>
                    <w:left w:val="nil"/>
                    <w:bottom w:val="nil"/>
                    <w:right w:val="nil"/>
                  </w:tcBorders>
                  <w:shd w:val="clear" w:color="auto" w:fill="auto"/>
                  <w:noWrap/>
                  <w:vAlign w:val="bottom"/>
                  <w:hideMark/>
                </w:tcPr>
                <w:p w14:paraId="38447376"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0.249</w:t>
                  </w:r>
                </w:p>
              </w:tc>
              <w:tc>
                <w:tcPr>
                  <w:tcW w:w="960" w:type="dxa"/>
                  <w:tcBorders>
                    <w:top w:val="nil"/>
                    <w:left w:val="nil"/>
                    <w:bottom w:val="nil"/>
                    <w:right w:val="nil"/>
                  </w:tcBorders>
                  <w:shd w:val="clear" w:color="auto" w:fill="auto"/>
                  <w:noWrap/>
                  <w:vAlign w:val="bottom"/>
                  <w:hideMark/>
                </w:tcPr>
                <w:p w14:paraId="350E409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0.019</w:t>
                  </w:r>
                </w:p>
              </w:tc>
              <w:tc>
                <w:tcPr>
                  <w:tcW w:w="960" w:type="dxa"/>
                  <w:tcBorders>
                    <w:top w:val="nil"/>
                    <w:left w:val="nil"/>
                    <w:bottom w:val="nil"/>
                    <w:right w:val="nil"/>
                  </w:tcBorders>
                  <w:shd w:val="clear" w:color="auto" w:fill="auto"/>
                  <w:noWrap/>
                  <w:vAlign w:val="bottom"/>
                  <w:hideMark/>
                </w:tcPr>
                <w:p w14:paraId="7ECFFE8C"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C653514" w14:textId="3F9881C2"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0.059</w:t>
                  </w:r>
                </w:p>
              </w:tc>
              <w:tc>
                <w:tcPr>
                  <w:tcW w:w="1503" w:type="dxa"/>
                  <w:tcBorders>
                    <w:top w:val="nil"/>
                    <w:left w:val="nil"/>
                    <w:bottom w:val="nil"/>
                    <w:right w:val="nil"/>
                  </w:tcBorders>
                  <w:shd w:val="clear" w:color="auto" w:fill="auto"/>
                  <w:noWrap/>
                  <w:vAlign w:val="bottom"/>
                  <w:hideMark/>
                </w:tcPr>
                <w:p w14:paraId="21B1E941" w14:textId="05D4FDB5"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 </w:t>
                  </w:r>
                </w:p>
              </w:tc>
              <w:tc>
                <w:tcPr>
                  <w:tcW w:w="1284" w:type="dxa"/>
                  <w:tcBorders>
                    <w:top w:val="nil"/>
                    <w:left w:val="nil"/>
                    <w:bottom w:val="nil"/>
                    <w:right w:val="nil"/>
                  </w:tcBorders>
                  <w:shd w:val="clear" w:color="auto" w:fill="auto"/>
                  <w:noWrap/>
                  <w:vAlign w:val="bottom"/>
                  <w:hideMark/>
                </w:tcPr>
                <w:p w14:paraId="414E23CD"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DC04A5C" w14:textId="7E2A3341"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w:t>
                  </w:r>
                </w:p>
              </w:tc>
              <w:tc>
                <w:tcPr>
                  <w:tcW w:w="1511" w:type="dxa"/>
                  <w:tcBorders>
                    <w:top w:val="nil"/>
                    <w:left w:val="nil"/>
                    <w:bottom w:val="nil"/>
                    <w:right w:val="nil"/>
                  </w:tcBorders>
                  <w:shd w:val="clear" w:color="auto" w:fill="auto"/>
                  <w:noWrap/>
                  <w:vAlign w:val="bottom"/>
                  <w:hideMark/>
                </w:tcPr>
                <w:p w14:paraId="04F191ED" w14:textId="3254EEB2"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-0.104 </w:t>
                  </w:r>
                </w:p>
              </w:tc>
              <w:tc>
                <w:tcPr>
                  <w:tcW w:w="1229" w:type="dxa"/>
                  <w:tcBorders>
                    <w:top w:val="nil"/>
                    <w:left w:val="nil"/>
                    <w:bottom w:val="nil"/>
                    <w:right w:val="nil"/>
                  </w:tcBorders>
                  <w:shd w:val="clear" w:color="auto" w:fill="auto"/>
                  <w:noWrap/>
                  <w:vAlign w:val="bottom"/>
                  <w:hideMark/>
                </w:tcPr>
                <w:p w14:paraId="4277F728"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277BFD1D"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469B202D"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single" w:sz="4" w:space="0" w:color="auto"/>
                    <w:right w:val="nil"/>
                  </w:tcBorders>
                  <w:shd w:val="clear" w:color="auto" w:fill="auto"/>
                  <w:noWrap/>
                  <w:vAlign w:val="bottom"/>
                  <w:hideMark/>
                </w:tcPr>
                <w:p w14:paraId="482E3CC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0.326</w:t>
                  </w:r>
                </w:p>
              </w:tc>
              <w:tc>
                <w:tcPr>
                  <w:tcW w:w="960" w:type="dxa"/>
                  <w:tcBorders>
                    <w:top w:val="nil"/>
                    <w:left w:val="nil"/>
                    <w:bottom w:val="single" w:sz="4" w:space="0" w:color="auto"/>
                    <w:right w:val="nil"/>
                  </w:tcBorders>
                  <w:shd w:val="clear" w:color="auto" w:fill="auto"/>
                  <w:noWrap/>
                  <w:vAlign w:val="bottom"/>
                  <w:hideMark/>
                </w:tcPr>
                <w:p w14:paraId="30DDB339"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single" w:sz="4" w:space="0" w:color="auto"/>
                    <w:right w:val="nil"/>
                  </w:tcBorders>
                  <w:shd w:val="clear" w:color="auto" w:fill="auto"/>
                  <w:noWrap/>
                  <w:vAlign w:val="bottom"/>
                  <w:hideMark/>
                </w:tcPr>
                <w:p w14:paraId="443155E4"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0.254</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33B8F0E8" w14:textId="58B6D3BB"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w:t>
                  </w:r>
                </w:p>
              </w:tc>
              <w:tc>
                <w:tcPr>
                  <w:tcW w:w="1503" w:type="dxa"/>
                  <w:tcBorders>
                    <w:top w:val="nil"/>
                    <w:left w:val="nil"/>
                    <w:bottom w:val="single" w:sz="4" w:space="0" w:color="auto"/>
                    <w:right w:val="nil"/>
                  </w:tcBorders>
                  <w:shd w:val="clear" w:color="auto" w:fill="auto"/>
                  <w:noWrap/>
                  <w:vAlign w:val="bottom"/>
                  <w:hideMark/>
                </w:tcPr>
                <w:p w14:paraId="58FECF65"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42672ABC" w14:textId="631ABEC4"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0.028</w:t>
                  </w:r>
                  <w:r>
                    <w:rPr>
                      <w:rFonts w:ascii="Calibri" w:hAnsi="Calibri" w:cs="Calibri"/>
                      <w:color w:val="000000"/>
                      <w:sz w:val="22"/>
                      <w:szCs w:val="22"/>
                      <w:lang w:val="nl-BE" w:eastAsia="nl-BE"/>
                    </w:rPr>
                    <w:t>*</w:t>
                  </w:r>
                </w:p>
              </w:tc>
              <w:tc>
                <w:tcPr>
                  <w:tcW w:w="1352" w:type="dxa"/>
                  <w:tcBorders>
                    <w:top w:val="nil"/>
                    <w:left w:val="nil"/>
                    <w:bottom w:val="single" w:sz="4" w:space="0" w:color="auto"/>
                    <w:right w:val="nil"/>
                  </w:tcBorders>
                  <w:shd w:val="clear" w:color="auto" w:fill="auto"/>
                  <w:noWrap/>
                  <w:vAlign w:val="bottom"/>
                  <w:hideMark/>
                </w:tcPr>
                <w:p w14:paraId="0ADF4E5C" w14:textId="33FD347C"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0.002</w:t>
                  </w:r>
                </w:p>
              </w:tc>
              <w:tc>
                <w:tcPr>
                  <w:tcW w:w="1511" w:type="dxa"/>
                  <w:tcBorders>
                    <w:top w:val="nil"/>
                    <w:left w:val="nil"/>
                    <w:bottom w:val="single" w:sz="4" w:space="0" w:color="auto"/>
                    <w:right w:val="nil"/>
                  </w:tcBorders>
                  <w:shd w:val="clear" w:color="auto" w:fill="auto"/>
                  <w:noWrap/>
                  <w:vAlign w:val="bottom"/>
                  <w:hideMark/>
                </w:tcPr>
                <w:p w14:paraId="33CDCDA7"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single" w:sz="4" w:space="0" w:color="auto"/>
                    <w:right w:val="nil"/>
                  </w:tcBorders>
                  <w:shd w:val="clear" w:color="auto" w:fill="auto"/>
                  <w:noWrap/>
                  <w:vAlign w:val="bottom"/>
                  <w:hideMark/>
                </w:tcPr>
                <w:p w14:paraId="79575C47" w14:textId="7F55F9BA"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0.026</w:t>
                  </w:r>
                </w:p>
              </w:tc>
            </w:tr>
            <w:tr w:rsidR="00456E3A" w:rsidRPr="00B865DC" w14:paraId="4B000283"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5AAA1BF9"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Agreeableness</w:t>
                  </w:r>
                </w:p>
              </w:tc>
            </w:tr>
            <w:tr w:rsidR="00456E3A" w:rsidRPr="00B865DC" w14:paraId="5C18D444" w14:textId="77777777" w:rsidTr="00456E3A">
              <w:trPr>
                <w:trHeight w:val="300"/>
              </w:trPr>
              <w:tc>
                <w:tcPr>
                  <w:tcW w:w="1783" w:type="dxa"/>
                  <w:tcBorders>
                    <w:top w:val="nil"/>
                    <w:left w:val="nil"/>
                    <w:bottom w:val="nil"/>
                    <w:right w:val="nil"/>
                  </w:tcBorders>
                  <w:shd w:val="clear" w:color="auto" w:fill="auto"/>
                  <w:noWrap/>
                  <w:vAlign w:val="bottom"/>
                  <w:hideMark/>
                </w:tcPr>
                <w:p w14:paraId="5A6D3A5F"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A1</w:t>
                  </w:r>
                </w:p>
              </w:tc>
              <w:tc>
                <w:tcPr>
                  <w:tcW w:w="1124" w:type="dxa"/>
                  <w:tcBorders>
                    <w:top w:val="nil"/>
                    <w:left w:val="nil"/>
                    <w:bottom w:val="nil"/>
                    <w:right w:val="nil"/>
                  </w:tcBorders>
                  <w:shd w:val="clear" w:color="auto" w:fill="auto"/>
                  <w:noWrap/>
                  <w:vAlign w:val="bottom"/>
                  <w:hideMark/>
                </w:tcPr>
                <w:p w14:paraId="2B654619"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0.159</w:t>
                  </w:r>
                </w:p>
              </w:tc>
              <w:tc>
                <w:tcPr>
                  <w:tcW w:w="960" w:type="dxa"/>
                  <w:tcBorders>
                    <w:top w:val="nil"/>
                    <w:left w:val="nil"/>
                    <w:bottom w:val="nil"/>
                    <w:right w:val="nil"/>
                  </w:tcBorders>
                  <w:shd w:val="clear" w:color="auto" w:fill="auto"/>
                  <w:noWrap/>
                  <w:vAlign w:val="bottom"/>
                  <w:hideMark/>
                </w:tcPr>
                <w:p w14:paraId="673F0306"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0.004</w:t>
                  </w:r>
                </w:p>
              </w:tc>
              <w:tc>
                <w:tcPr>
                  <w:tcW w:w="960" w:type="dxa"/>
                  <w:tcBorders>
                    <w:top w:val="nil"/>
                    <w:left w:val="nil"/>
                    <w:bottom w:val="nil"/>
                    <w:right w:val="nil"/>
                  </w:tcBorders>
                  <w:shd w:val="clear" w:color="auto" w:fill="auto"/>
                  <w:noWrap/>
                  <w:vAlign w:val="bottom"/>
                  <w:hideMark/>
                </w:tcPr>
                <w:p w14:paraId="7763E421"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4E33B5DB" w14:textId="78B2D3BA"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0.12</w:t>
                  </w:r>
                </w:p>
              </w:tc>
              <w:tc>
                <w:tcPr>
                  <w:tcW w:w="1503" w:type="dxa"/>
                  <w:tcBorders>
                    <w:top w:val="nil"/>
                    <w:left w:val="nil"/>
                    <w:bottom w:val="nil"/>
                    <w:right w:val="nil"/>
                  </w:tcBorders>
                  <w:shd w:val="clear" w:color="auto" w:fill="auto"/>
                  <w:noWrap/>
                  <w:vAlign w:val="bottom"/>
                  <w:hideMark/>
                </w:tcPr>
                <w:p w14:paraId="30D473BE" w14:textId="4D6A65EC"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w:t>
                  </w:r>
                </w:p>
              </w:tc>
              <w:tc>
                <w:tcPr>
                  <w:tcW w:w="1284" w:type="dxa"/>
                  <w:tcBorders>
                    <w:top w:val="nil"/>
                    <w:left w:val="nil"/>
                    <w:bottom w:val="nil"/>
                    <w:right w:val="nil"/>
                  </w:tcBorders>
                  <w:shd w:val="clear" w:color="auto" w:fill="auto"/>
                  <w:noWrap/>
                  <w:vAlign w:val="bottom"/>
                  <w:hideMark/>
                </w:tcPr>
                <w:p w14:paraId="61690A0D"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5B3803F" w14:textId="13D33F68"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-0.081</w:t>
                  </w:r>
                </w:p>
              </w:tc>
              <w:tc>
                <w:tcPr>
                  <w:tcW w:w="1511" w:type="dxa"/>
                  <w:tcBorders>
                    <w:top w:val="nil"/>
                    <w:left w:val="nil"/>
                    <w:bottom w:val="nil"/>
                    <w:right w:val="nil"/>
                  </w:tcBorders>
                  <w:shd w:val="clear" w:color="auto" w:fill="auto"/>
                  <w:noWrap/>
                  <w:vAlign w:val="bottom"/>
                  <w:hideMark/>
                </w:tcPr>
                <w:p w14:paraId="224BBD77" w14:textId="205A5753"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0.054 </w:t>
                  </w:r>
                </w:p>
              </w:tc>
              <w:tc>
                <w:tcPr>
                  <w:tcW w:w="1229" w:type="dxa"/>
                  <w:tcBorders>
                    <w:top w:val="nil"/>
                    <w:left w:val="nil"/>
                    <w:bottom w:val="nil"/>
                    <w:right w:val="nil"/>
                  </w:tcBorders>
                  <w:shd w:val="clear" w:color="auto" w:fill="auto"/>
                  <w:noWrap/>
                  <w:vAlign w:val="bottom"/>
                  <w:hideMark/>
                </w:tcPr>
                <w:p w14:paraId="4EB04A2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67DA2C1" w14:textId="77777777" w:rsidTr="00456E3A">
              <w:trPr>
                <w:trHeight w:val="300"/>
              </w:trPr>
              <w:tc>
                <w:tcPr>
                  <w:tcW w:w="1783" w:type="dxa"/>
                  <w:tcBorders>
                    <w:top w:val="nil"/>
                    <w:left w:val="nil"/>
                    <w:bottom w:val="nil"/>
                    <w:right w:val="nil"/>
                  </w:tcBorders>
                  <w:shd w:val="clear" w:color="auto" w:fill="auto"/>
                  <w:noWrap/>
                  <w:vAlign w:val="bottom"/>
                  <w:hideMark/>
                </w:tcPr>
                <w:p w14:paraId="3F940D58"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A2</w:t>
                  </w:r>
                </w:p>
              </w:tc>
              <w:tc>
                <w:tcPr>
                  <w:tcW w:w="1124" w:type="dxa"/>
                  <w:tcBorders>
                    <w:top w:val="nil"/>
                    <w:left w:val="nil"/>
                    <w:bottom w:val="nil"/>
                    <w:right w:val="nil"/>
                  </w:tcBorders>
                  <w:shd w:val="clear" w:color="auto" w:fill="auto"/>
                  <w:noWrap/>
                  <w:vAlign w:val="bottom"/>
                  <w:hideMark/>
                </w:tcPr>
                <w:p w14:paraId="2DD0BE3D"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0.194</w:t>
                  </w:r>
                </w:p>
              </w:tc>
              <w:tc>
                <w:tcPr>
                  <w:tcW w:w="960" w:type="dxa"/>
                  <w:tcBorders>
                    <w:top w:val="nil"/>
                    <w:left w:val="nil"/>
                    <w:bottom w:val="nil"/>
                    <w:right w:val="nil"/>
                  </w:tcBorders>
                  <w:shd w:val="clear" w:color="auto" w:fill="auto"/>
                  <w:noWrap/>
                  <w:vAlign w:val="bottom"/>
                  <w:hideMark/>
                </w:tcPr>
                <w:p w14:paraId="3C1EF8C3"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0.058</w:t>
                  </w:r>
                </w:p>
              </w:tc>
              <w:tc>
                <w:tcPr>
                  <w:tcW w:w="960" w:type="dxa"/>
                  <w:tcBorders>
                    <w:top w:val="nil"/>
                    <w:left w:val="nil"/>
                    <w:bottom w:val="nil"/>
                    <w:right w:val="nil"/>
                  </w:tcBorders>
                  <w:shd w:val="clear" w:color="auto" w:fill="auto"/>
                  <w:noWrap/>
                  <w:vAlign w:val="bottom"/>
                  <w:hideMark/>
                </w:tcPr>
                <w:p w14:paraId="0B3A1913"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4EE0A546" w14:textId="7F7179CE"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0.168</w:t>
                  </w:r>
                </w:p>
              </w:tc>
              <w:tc>
                <w:tcPr>
                  <w:tcW w:w="1503" w:type="dxa"/>
                  <w:tcBorders>
                    <w:top w:val="nil"/>
                    <w:left w:val="nil"/>
                    <w:bottom w:val="nil"/>
                    <w:right w:val="nil"/>
                  </w:tcBorders>
                  <w:shd w:val="clear" w:color="auto" w:fill="auto"/>
                  <w:noWrap/>
                  <w:vAlign w:val="bottom"/>
                  <w:hideMark/>
                </w:tcPr>
                <w:p w14:paraId="1B315130" w14:textId="5715BC9A"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0.115 </w:t>
                  </w:r>
                </w:p>
              </w:tc>
              <w:tc>
                <w:tcPr>
                  <w:tcW w:w="1284" w:type="dxa"/>
                  <w:tcBorders>
                    <w:top w:val="nil"/>
                    <w:left w:val="nil"/>
                    <w:bottom w:val="nil"/>
                    <w:right w:val="nil"/>
                  </w:tcBorders>
                  <w:shd w:val="clear" w:color="auto" w:fill="auto"/>
                  <w:noWrap/>
                  <w:vAlign w:val="bottom"/>
                  <w:hideMark/>
                </w:tcPr>
                <w:p w14:paraId="4E046159"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917750B" w14:textId="2A3441C3"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-0.061</w:t>
                  </w:r>
                </w:p>
              </w:tc>
              <w:tc>
                <w:tcPr>
                  <w:tcW w:w="1511" w:type="dxa"/>
                  <w:tcBorders>
                    <w:top w:val="nil"/>
                    <w:left w:val="nil"/>
                    <w:bottom w:val="nil"/>
                    <w:right w:val="nil"/>
                  </w:tcBorders>
                  <w:shd w:val="clear" w:color="auto" w:fill="auto"/>
                  <w:noWrap/>
                  <w:vAlign w:val="bottom"/>
                  <w:hideMark/>
                </w:tcPr>
                <w:p w14:paraId="33F1D514" w14:textId="44D4BD48"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w:t>
                  </w:r>
                </w:p>
              </w:tc>
              <w:tc>
                <w:tcPr>
                  <w:tcW w:w="1229" w:type="dxa"/>
                  <w:tcBorders>
                    <w:top w:val="nil"/>
                    <w:left w:val="nil"/>
                    <w:bottom w:val="nil"/>
                    <w:right w:val="nil"/>
                  </w:tcBorders>
                  <w:shd w:val="clear" w:color="auto" w:fill="auto"/>
                  <w:noWrap/>
                  <w:vAlign w:val="bottom"/>
                  <w:hideMark/>
                </w:tcPr>
                <w:p w14:paraId="5F882EF0"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486613C7" w14:textId="77777777" w:rsidTr="00456E3A">
              <w:trPr>
                <w:trHeight w:val="300"/>
              </w:trPr>
              <w:tc>
                <w:tcPr>
                  <w:tcW w:w="1783" w:type="dxa"/>
                  <w:tcBorders>
                    <w:top w:val="nil"/>
                    <w:left w:val="nil"/>
                    <w:bottom w:val="nil"/>
                    <w:right w:val="nil"/>
                  </w:tcBorders>
                  <w:shd w:val="clear" w:color="auto" w:fill="auto"/>
                  <w:noWrap/>
                  <w:vAlign w:val="bottom"/>
                  <w:hideMark/>
                </w:tcPr>
                <w:p w14:paraId="1CD9795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A3</w:t>
                  </w:r>
                </w:p>
              </w:tc>
              <w:tc>
                <w:tcPr>
                  <w:tcW w:w="1124" w:type="dxa"/>
                  <w:tcBorders>
                    <w:top w:val="nil"/>
                    <w:left w:val="nil"/>
                    <w:bottom w:val="nil"/>
                    <w:right w:val="nil"/>
                  </w:tcBorders>
                  <w:shd w:val="clear" w:color="auto" w:fill="auto"/>
                  <w:noWrap/>
                  <w:vAlign w:val="bottom"/>
                  <w:hideMark/>
                </w:tcPr>
                <w:p w14:paraId="5E11C7EA"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0.026</w:t>
                  </w:r>
                </w:p>
              </w:tc>
              <w:tc>
                <w:tcPr>
                  <w:tcW w:w="960" w:type="dxa"/>
                  <w:tcBorders>
                    <w:top w:val="nil"/>
                    <w:left w:val="nil"/>
                    <w:bottom w:val="nil"/>
                    <w:right w:val="nil"/>
                  </w:tcBorders>
                  <w:shd w:val="clear" w:color="auto" w:fill="auto"/>
                  <w:noWrap/>
                  <w:vAlign w:val="bottom"/>
                  <w:hideMark/>
                </w:tcPr>
                <w:p w14:paraId="6B2F41C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-0.129*</w:t>
                  </w:r>
                </w:p>
              </w:tc>
              <w:tc>
                <w:tcPr>
                  <w:tcW w:w="960" w:type="dxa"/>
                  <w:tcBorders>
                    <w:top w:val="nil"/>
                    <w:left w:val="nil"/>
                    <w:bottom w:val="nil"/>
                    <w:right w:val="nil"/>
                  </w:tcBorders>
                  <w:shd w:val="clear" w:color="auto" w:fill="auto"/>
                  <w:noWrap/>
                  <w:vAlign w:val="bottom"/>
                  <w:hideMark/>
                </w:tcPr>
                <w:p w14:paraId="0EFAA2F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4049CDF2" w14:textId="3F5AE220"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0.015</w:t>
                  </w:r>
                </w:p>
              </w:tc>
              <w:tc>
                <w:tcPr>
                  <w:tcW w:w="1503" w:type="dxa"/>
                  <w:tcBorders>
                    <w:top w:val="nil"/>
                    <w:left w:val="nil"/>
                    <w:bottom w:val="nil"/>
                    <w:right w:val="nil"/>
                  </w:tcBorders>
                  <w:shd w:val="clear" w:color="auto" w:fill="auto"/>
                  <w:noWrap/>
                  <w:vAlign w:val="bottom"/>
                  <w:hideMark/>
                </w:tcPr>
                <w:p w14:paraId="6A6E80F2" w14:textId="77F15475"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-0.108 </w:t>
                  </w:r>
                </w:p>
              </w:tc>
              <w:tc>
                <w:tcPr>
                  <w:tcW w:w="1284" w:type="dxa"/>
                  <w:tcBorders>
                    <w:top w:val="nil"/>
                    <w:left w:val="nil"/>
                    <w:bottom w:val="nil"/>
                    <w:right w:val="nil"/>
                  </w:tcBorders>
                  <w:shd w:val="clear" w:color="auto" w:fill="auto"/>
                  <w:noWrap/>
                  <w:vAlign w:val="bottom"/>
                  <w:hideMark/>
                </w:tcPr>
                <w:p w14:paraId="2C55C16C"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0EA0939" w14:textId="46BF59F4"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0.063</w:t>
                  </w:r>
                </w:p>
              </w:tc>
              <w:tc>
                <w:tcPr>
                  <w:tcW w:w="1511" w:type="dxa"/>
                  <w:tcBorders>
                    <w:top w:val="nil"/>
                    <w:left w:val="nil"/>
                    <w:bottom w:val="nil"/>
                    <w:right w:val="nil"/>
                  </w:tcBorders>
                  <w:shd w:val="clear" w:color="auto" w:fill="auto"/>
                  <w:noWrap/>
                  <w:vAlign w:val="bottom"/>
                  <w:hideMark/>
                </w:tcPr>
                <w:p w14:paraId="5D70CA5D" w14:textId="789D56FE"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0.141 </w:t>
                  </w:r>
                </w:p>
              </w:tc>
              <w:tc>
                <w:tcPr>
                  <w:tcW w:w="1229" w:type="dxa"/>
                  <w:tcBorders>
                    <w:top w:val="nil"/>
                    <w:left w:val="nil"/>
                    <w:bottom w:val="nil"/>
                    <w:right w:val="nil"/>
                  </w:tcBorders>
                  <w:shd w:val="clear" w:color="auto" w:fill="auto"/>
                  <w:noWrap/>
                  <w:vAlign w:val="bottom"/>
                  <w:hideMark/>
                </w:tcPr>
                <w:p w14:paraId="4B1038F6"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A0E455C" w14:textId="77777777" w:rsidTr="00456E3A">
              <w:trPr>
                <w:trHeight w:val="300"/>
              </w:trPr>
              <w:tc>
                <w:tcPr>
                  <w:tcW w:w="1783" w:type="dxa"/>
                  <w:tcBorders>
                    <w:top w:val="nil"/>
                    <w:left w:val="nil"/>
                    <w:bottom w:val="nil"/>
                    <w:right w:val="nil"/>
                  </w:tcBorders>
                  <w:shd w:val="clear" w:color="auto" w:fill="auto"/>
                  <w:noWrap/>
                  <w:vAlign w:val="bottom"/>
                  <w:hideMark/>
                </w:tcPr>
                <w:p w14:paraId="0F118E0A"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A4</w:t>
                  </w:r>
                </w:p>
              </w:tc>
              <w:tc>
                <w:tcPr>
                  <w:tcW w:w="1124" w:type="dxa"/>
                  <w:tcBorders>
                    <w:top w:val="nil"/>
                    <w:left w:val="nil"/>
                    <w:bottom w:val="nil"/>
                    <w:right w:val="nil"/>
                  </w:tcBorders>
                  <w:shd w:val="clear" w:color="auto" w:fill="auto"/>
                  <w:noWrap/>
                  <w:vAlign w:val="bottom"/>
                  <w:hideMark/>
                </w:tcPr>
                <w:p w14:paraId="2F82D9D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w:t>
                  </w:r>
                </w:p>
              </w:tc>
              <w:tc>
                <w:tcPr>
                  <w:tcW w:w="960" w:type="dxa"/>
                  <w:tcBorders>
                    <w:top w:val="nil"/>
                    <w:left w:val="nil"/>
                    <w:bottom w:val="nil"/>
                    <w:right w:val="nil"/>
                  </w:tcBorders>
                  <w:shd w:val="clear" w:color="auto" w:fill="auto"/>
                  <w:noWrap/>
                  <w:vAlign w:val="bottom"/>
                  <w:hideMark/>
                </w:tcPr>
                <w:p w14:paraId="49EB0C01"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-0.079</w:t>
                  </w:r>
                </w:p>
              </w:tc>
              <w:tc>
                <w:tcPr>
                  <w:tcW w:w="960" w:type="dxa"/>
                  <w:tcBorders>
                    <w:top w:val="nil"/>
                    <w:left w:val="nil"/>
                    <w:bottom w:val="nil"/>
                    <w:right w:val="nil"/>
                  </w:tcBorders>
                  <w:shd w:val="clear" w:color="auto" w:fill="auto"/>
                  <w:noWrap/>
                  <w:vAlign w:val="bottom"/>
                  <w:hideMark/>
                </w:tcPr>
                <w:p w14:paraId="59385D7A"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266E65D" w14:textId="1CA1BD12"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0.093</w:t>
                  </w:r>
                </w:p>
              </w:tc>
              <w:tc>
                <w:tcPr>
                  <w:tcW w:w="1503" w:type="dxa"/>
                  <w:tcBorders>
                    <w:top w:val="nil"/>
                    <w:left w:val="nil"/>
                    <w:bottom w:val="nil"/>
                    <w:right w:val="nil"/>
                  </w:tcBorders>
                  <w:shd w:val="clear" w:color="auto" w:fill="auto"/>
                  <w:noWrap/>
                  <w:vAlign w:val="bottom"/>
                  <w:hideMark/>
                </w:tcPr>
                <w:p w14:paraId="20A05DD8" w14:textId="0041F7A8"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0.084 </w:t>
                  </w:r>
                </w:p>
              </w:tc>
              <w:tc>
                <w:tcPr>
                  <w:tcW w:w="1284" w:type="dxa"/>
                  <w:tcBorders>
                    <w:top w:val="nil"/>
                    <w:left w:val="nil"/>
                    <w:bottom w:val="nil"/>
                    <w:right w:val="nil"/>
                  </w:tcBorders>
                  <w:shd w:val="clear" w:color="auto" w:fill="auto"/>
                  <w:noWrap/>
                  <w:vAlign w:val="bottom"/>
                  <w:hideMark/>
                </w:tcPr>
                <w:p w14:paraId="433CFC10"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59ECE6D" w14:textId="35EAC14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-0.138</w:t>
                  </w:r>
                </w:p>
              </w:tc>
              <w:tc>
                <w:tcPr>
                  <w:tcW w:w="1511" w:type="dxa"/>
                  <w:tcBorders>
                    <w:top w:val="nil"/>
                    <w:left w:val="nil"/>
                    <w:bottom w:val="nil"/>
                    <w:right w:val="nil"/>
                  </w:tcBorders>
                  <w:shd w:val="clear" w:color="auto" w:fill="auto"/>
                  <w:noWrap/>
                  <w:vAlign w:val="bottom"/>
                  <w:hideMark/>
                </w:tcPr>
                <w:p w14:paraId="0861F28F" w14:textId="0527279B"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-0.069 </w:t>
                  </w:r>
                </w:p>
              </w:tc>
              <w:tc>
                <w:tcPr>
                  <w:tcW w:w="1229" w:type="dxa"/>
                  <w:tcBorders>
                    <w:top w:val="nil"/>
                    <w:left w:val="nil"/>
                    <w:bottom w:val="nil"/>
                    <w:right w:val="nil"/>
                  </w:tcBorders>
                  <w:shd w:val="clear" w:color="auto" w:fill="auto"/>
                  <w:noWrap/>
                  <w:vAlign w:val="bottom"/>
                  <w:hideMark/>
                </w:tcPr>
                <w:p w14:paraId="30A30BF3"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4A3BA85C" w14:textId="77777777" w:rsidTr="00456E3A">
              <w:trPr>
                <w:trHeight w:val="300"/>
              </w:trPr>
              <w:tc>
                <w:tcPr>
                  <w:tcW w:w="1783" w:type="dxa"/>
                  <w:tcBorders>
                    <w:top w:val="nil"/>
                    <w:left w:val="nil"/>
                    <w:bottom w:val="nil"/>
                    <w:right w:val="nil"/>
                  </w:tcBorders>
                  <w:shd w:val="clear" w:color="auto" w:fill="auto"/>
                  <w:noWrap/>
                  <w:vAlign w:val="bottom"/>
                  <w:hideMark/>
                </w:tcPr>
                <w:p w14:paraId="1087E3B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A5</w:t>
                  </w:r>
                </w:p>
              </w:tc>
              <w:tc>
                <w:tcPr>
                  <w:tcW w:w="1124" w:type="dxa"/>
                  <w:tcBorders>
                    <w:top w:val="nil"/>
                    <w:left w:val="nil"/>
                    <w:bottom w:val="nil"/>
                    <w:right w:val="nil"/>
                  </w:tcBorders>
                  <w:shd w:val="clear" w:color="auto" w:fill="auto"/>
                  <w:noWrap/>
                  <w:vAlign w:val="bottom"/>
                  <w:hideMark/>
                </w:tcPr>
                <w:p w14:paraId="4836CE26"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-0.179</w:t>
                  </w:r>
                </w:p>
              </w:tc>
              <w:tc>
                <w:tcPr>
                  <w:tcW w:w="960" w:type="dxa"/>
                  <w:tcBorders>
                    <w:top w:val="nil"/>
                    <w:left w:val="nil"/>
                    <w:bottom w:val="nil"/>
                    <w:right w:val="nil"/>
                  </w:tcBorders>
                  <w:shd w:val="clear" w:color="auto" w:fill="auto"/>
                  <w:noWrap/>
                  <w:vAlign w:val="bottom"/>
                  <w:hideMark/>
                </w:tcPr>
                <w:p w14:paraId="798F6144"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-0.163*</w:t>
                  </w:r>
                </w:p>
              </w:tc>
              <w:tc>
                <w:tcPr>
                  <w:tcW w:w="960" w:type="dxa"/>
                  <w:tcBorders>
                    <w:top w:val="nil"/>
                    <w:left w:val="nil"/>
                    <w:bottom w:val="nil"/>
                    <w:right w:val="nil"/>
                  </w:tcBorders>
                  <w:shd w:val="clear" w:color="auto" w:fill="auto"/>
                  <w:noWrap/>
                  <w:vAlign w:val="bottom"/>
                  <w:hideMark/>
                </w:tcPr>
                <w:p w14:paraId="0C936943"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E39F70D" w14:textId="03DF0E0B"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-0.026</w:t>
                  </w:r>
                </w:p>
              </w:tc>
              <w:tc>
                <w:tcPr>
                  <w:tcW w:w="1503" w:type="dxa"/>
                  <w:tcBorders>
                    <w:top w:val="nil"/>
                    <w:left w:val="nil"/>
                    <w:bottom w:val="nil"/>
                    <w:right w:val="nil"/>
                  </w:tcBorders>
                  <w:shd w:val="clear" w:color="auto" w:fill="auto"/>
                  <w:noWrap/>
                  <w:vAlign w:val="bottom"/>
                  <w:hideMark/>
                </w:tcPr>
                <w:p w14:paraId="60C75AAE" w14:textId="7908B014"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w:t>
                  </w:r>
                  <w:r w:rsidR="00C377B4">
                    <w:rPr>
                      <w:rFonts w:ascii="Calibri" w:hAnsi="Calibri" w:cs="Calibri"/>
                      <w:color w:val="000000"/>
                      <w:sz w:val="22"/>
                      <w:szCs w:val="22"/>
                      <w:lang w:val="nl-BE" w:eastAsia="nl-BE"/>
                    </w:rPr>
                    <w:t>7</w:t>
                  </w:r>
                </w:p>
              </w:tc>
              <w:tc>
                <w:tcPr>
                  <w:tcW w:w="1284" w:type="dxa"/>
                  <w:tcBorders>
                    <w:top w:val="nil"/>
                    <w:left w:val="nil"/>
                    <w:bottom w:val="nil"/>
                    <w:right w:val="nil"/>
                  </w:tcBorders>
                  <w:shd w:val="clear" w:color="auto" w:fill="auto"/>
                  <w:noWrap/>
                  <w:vAlign w:val="bottom"/>
                  <w:hideMark/>
                </w:tcPr>
                <w:p w14:paraId="5AEE9E73"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F41886F" w14:textId="0A05A041"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-0.006</w:t>
                  </w:r>
                </w:p>
              </w:tc>
              <w:tc>
                <w:tcPr>
                  <w:tcW w:w="1511" w:type="dxa"/>
                  <w:tcBorders>
                    <w:top w:val="nil"/>
                    <w:left w:val="nil"/>
                    <w:bottom w:val="nil"/>
                    <w:right w:val="nil"/>
                  </w:tcBorders>
                  <w:shd w:val="clear" w:color="auto" w:fill="auto"/>
                  <w:noWrap/>
                  <w:vAlign w:val="bottom"/>
                  <w:hideMark/>
                </w:tcPr>
                <w:p w14:paraId="601BB7F4" w14:textId="5765B6E6"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0.017 </w:t>
                  </w:r>
                </w:p>
              </w:tc>
              <w:tc>
                <w:tcPr>
                  <w:tcW w:w="1229" w:type="dxa"/>
                  <w:tcBorders>
                    <w:top w:val="nil"/>
                    <w:left w:val="nil"/>
                    <w:bottom w:val="nil"/>
                    <w:right w:val="nil"/>
                  </w:tcBorders>
                  <w:shd w:val="clear" w:color="auto" w:fill="auto"/>
                  <w:noWrap/>
                  <w:vAlign w:val="bottom"/>
                  <w:hideMark/>
                </w:tcPr>
                <w:p w14:paraId="226CFD3C"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0A68EE9" w14:textId="77777777" w:rsidTr="00456E3A">
              <w:trPr>
                <w:trHeight w:val="300"/>
              </w:trPr>
              <w:tc>
                <w:tcPr>
                  <w:tcW w:w="1783" w:type="dxa"/>
                  <w:tcBorders>
                    <w:top w:val="nil"/>
                    <w:left w:val="nil"/>
                    <w:bottom w:val="nil"/>
                    <w:right w:val="nil"/>
                  </w:tcBorders>
                  <w:shd w:val="clear" w:color="auto" w:fill="auto"/>
                  <w:noWrap/>
                  <w:vAlign w:val="bottom"/>
                  <w:hideMark/>
                </w:tcPr>
                <w:p w14:paraId="6DB6A8C9"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A6</w:t>
                  </w:r>
                </w:p>
              </w:tc>
              <w:tc>
                <w:tcPr>
                  <w:tcW w:w="1124" w:type="dxa"/>
                  <w:tcBorders>
                    <w:top w:val="nil"/>
                    <w:left w:val="nil"/>
                    <w:bottom w:val="nil"/>
                    <w:right w:val="nil"/>
                  </w:tcBorders>
                  <w:shd w:val="clear" w:color="auto" w:fill="auto"/>
                  <w:noWrap/>
                  <w:vAlign w:val="bottom"/>
                  <w:hideMark/>
                </w:tcPr>
                <w:p w14:paraId="13761F48"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0.253</w:t>
                  </w:r>
                </w:p>
              </w:tc>
              <w:tc>
                <w:tcPr>
                  <w:tcW w:w="960" w:type="dxa"/>
                  <w:tcBorders>
                    <w:top w:val="nil"/>
                    <w:left w:val="nil"/>
                    <w:bottom w:val="nil"/>
                    <w:right w:val="nil"/>
                  </w:tcBorders>
                  <w:shd w:val="clear" w:color="auto" w:fill="auto"/>
                  <w:noWrap/>
                  <w:vAlign w:val="bottom"/>
                  <w:hideMark/>
                </w:tcPr>
                <w:p w14:paraId="359AD52A"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0.234*</w:t>
                  </w:r>
                </w:p>
              </w:tc>
              <w:tc>
                <w:tcPr>
                  <w:tcW w:w="960" w:type="dxa"/>
                  <w:tcBorders>
                    <w:top w:val="nil"/>
                    <w:left w:val="nil"/>
                    <w:bottom w:val="nil"/>
                    <w:right w:val="nil"/>
                  </w:tcBorders>
                  <w:shd w:val="clear" w:color="auto" w:fill="auto"/>
                  <w:noWrap/>
                  <w:vAlign w:val="bottom"/>
                  <w:hideMark/>
                </w:tcPr>
                <w:p w14:paraId="0FF07517"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16C8BC1D" w14:textId="1F2A7FCF"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0.168</w:t>
                  </w:r>
                </w:p>
              </w:tc>
              <w:tc>
                <w:tcPr>
                  <w:tcW w:w="1503" w:type="dxa"/>
                  <w:tcBorders>
                    <w:top w:val="nil"/>
                    <w:left w:val="nil"/>
                    <w:bottom w:val="nil"/>
                    <w:right w:val="nil"/>
                  </w:tcBorders>
                  <w:shd w:val="clear" w:color="auto" w:fill="auto"/>
                  <w:noWrap/>
                  <w:vAlign w:val="bottom"/>
                  <w:hideMark/>
                </w:tcPr>
                <w:p w14:paraId="2DE56653" w14:textId="09B3A8B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0.091</w:t>
                  </w:r>
                </w:p>
              </w:tc>
              <w:tc>
                <w:tcPr>
                  <w:tcW w:w="1284" w:type="dxa"/>
                  <w:tcBorders>
                    <w:top w:val="nil"/>
                    <w:left w:val="nil"/>
                    <w:bottom w:val="nil"/>
                    <w:right w:val="nil"/>
                  </w:tcBorders>
                  <w:shd w:val="clear" w:color="auto" w:fill="auto"/>
                  <w:noWrap/>
                  <w:vAlign w:val="bottom"/>
                  <w:hideMark/>
                </w:tcPr>
                <w:p w14:paraId="5493440F"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30A6DF59" w14:textId="14E1A0D4"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-0.164</w:t>
                  </w:r>
                </w:p>
              </w:tc>
              <w:tc>
                <w:tcPr>
                  <w:tcW w:w="1511" w:type="dxa"/>
                  <w:tcBorders>
                    <w:top w:val="nil"/>
                    <w:left w:val="nil"/>
                    <w:bottom w:val="nil"/>
                    <w:right w:val="nil"/>
                  </w:tcBorders>
                  <w:shd w:val="clear" w:color="auto" w:fill="auto"/>
                  <w:noWrap/>
                  <w:vAlign w:val="bottom"/>
                  <w:hideMark/>
                </w:tcPr>
                <w:p w14:paraId="0CD32264" w14:textId="74267F5A"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-0.123 </w:t>
                  </w:r>
                </w:p>
              </w:tc>
              <w:tc>
                <w:tcPr>
                  <w:tcW w:w="1229" w:type="dxa"/>
                  <w:tcBorders>
                    <w:top w:val="nil"/>
                    <w:left w:val="nil"/>
                    <w:bottom w:val="nil"/>
                    <w:right w:val="nil"/>
                  </w:tcBorders>
                  <w:shd w:val="clear" w:color="auto" w:fill="auto"/>
                  <w:noWrap/>
                  <w:vAlign w:val="bottom"/>
                  <w:hideMark/>
                </w:tcPr>
                <w:p w14:paraId="1ADB0DA1"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371571D" w14:textId="77777777" w:rsidTr="00456E3A">
              <w:trPr>
                <w:trHeight w:val="300"/>
              </w:trPr>
              <w:tc>
                <w:tcPr>
                  <w:tcW w:w="1783" w:type="dxa"/>
                  <w:tcBorders>
                    <w:top w:val="nil"/>
                    <w:left w:val="nil"/>
                    <w:bottom w:val="nil"/>
                    <w:right w:val="nil"/>
                  </w:tcBorders>
                  <w:shd w:val="clear" w:color="auto" w:fill="auto"/>
                  <w:noWrap/>
                  <w:vAlign w:val="bottom"/>
                  <w:hideMark/>
                </w:tcPr>
                <w:p w14:paraId="70C56E0A"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A7</w:t>
                  </w:r>
                </w:p>
              </w:tc>
              <w:tc>
                <w:tcPr>
                  <w:tcW w:w="1124" w:type="dxa"/>
                  <w:tcBorders>
                    <w:top w:val="nil"/>
                    <w:left w:val="nil"/>
                    <w:bottom w:val="nil"/>
                    <w:right w:val="nil"/>
                  </w:tcBorders>
                  <w:shd w:val="clear" w:color="auto" w:fill="auto"/>
                  <w:noWrap/>
                  <w:vAlign w:val="bottom"/>
                  <w:hideMark/>
                </w:tcPr>
                <w:p w14:paraId="611B56F7"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0.123</w:t>
                  </w:r>
                </w:p>
              </w:tc>
              <w:tc>
                <w:tcPr>
                  <w:tcW w:w="960" w:type="dxa"/>
                  <w:tcBorders>
                    <w:top w:val="nil"/>
                    <w:left w:val="nil"/>
                    <w:bottom w:val="nil"/>
                    <w:right w:val="nil"/>
                  </w:tcBorders>
                  <w:shd w:val="clear" w:color="auto" w:fill="auto"/>
                  <w:noWrap/>
                  <w:vAlign w:val="bottom"/>
                  <w:hideMark/>
                </w:tcPr>
                <w:p w14:paraId="70E419C5"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0.059</w:t>
                  </w:r>
                </w:p>
              </w:tc>
              <w:tc>
                <w:tcPr>
                  <w:tcW w:w="960" w:type="dxa"/>
                  <w:tcBorders>
                    <w:top w:val="nil"/>
                    <w:left w:val="nil"/>
                    <w:bottom w:val="nil"/>
                    <w:right w:val="nil"/>
                  </w:tcBorders>
                  <w:shd w:val="clear" w:color="auto" w:fill="auto"/>
                  <w:noWrap/>
                  <w:vAlign w:val="bottom"/>
                  <w:hideMark/>
                </w:tcPr>
                <w:p w14:paraId="79BD84D0"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69D0F47" w14:textId="3C75EA70"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0.165</w:t>
                  </w:r>
                </w:p>
              </w:tc>
              <w:tc>
                <w:tcPr>
                  <w:tcW w:w="1503" w:type="dxa"/>
                  <w:tcBorders>
                    <w:top w:val="nil"/>
                    <w:left w:val="nil"/>
                    <w:bottom w:val="nil"/>
                    <w:right w:val="nil"/>
                  </w:tcBorders>
                  <w:shd w:val="clear" w:color="auto" w:fill="auto"/>
                  <w:noWrap/>
                  <w:vAlign w:val="bottom"/>
                  <w:hideMark/>
                </w:tcPr>
                <w:p w14:paraId="02601068" w14:textId="35E5C581"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0.135*</w:t>
                  </w:r>
                </w:p>
              </w:tc>
              <w:tc>
                <w:tcPr>
                  <w:tcW w:w="1284" w:type="dxa"/>
                  <w:tcBorders>
                    <w:top w:val="nil"/>
                    <w:left w:val="nil"/>
                    <w:bottom w:val="nil"/>
                    <w:right w:val="nil"/>
                  </w:tcBorders>
                  <w:shd w:val="clear" w:color="auto" w:fill="auto"/>
                  <w:noWrap/>
                  <w:vAlign w:val="bottom"/>
                  <w:hideMark/>
                </w:tcPr>
                <w:p w14:paraId="3A6211C4"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5F505795" w14:textId="2EE395DF"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-0.135</w:t>
                  </w:r>
                </w:p>
              </w:tc>
              <w:tc>
                <w:tcPr>
                  <w:tcW w:w="1511" w:type="dxa"/>
                  <w:tcBorders>
                    <w:top w:val="nil"/>
                    <w:left w:val="nil"/>
                    <w:bottom w:val="nil"/>
                    <w:right w:val="nil"/>
                  </w:tcBorders>
                  <w:shd w:val="clear" w:color="auto" w:fill="auto"/>
                  <w:noWrap/>
                  <w:vAlign w:val="bottom"/>
                  <w:hideMark/>
                </w:tcPr>
                <w:p w14:paraId="283CD5A2" w14:textId="03F08BD2"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-0.178 </w:t>
                  </w:r>
                </w:p>
              </w:tc>
              <w:tc>
                <w:tcPr>
                  <w:tcW w:w="1229" w:type="dxa"/>
                  <w:tcBorders>
                    <w:top w:val="nil"/>
                    <w:left w:val="nil"/>
                    <w:bottom w:val="nil"/>
                    <w:right w:val="nil"/>
                  </w:tcBorders>
                  <w:shd w:val="clear" w:color="auto" w:fill="auto"/>
                  <w:noWrap/>
                  <w:vAlign w:val="bottom"/>
                  <w:hideMark/>
                </w:tcPr>
                <w:p w14:paraId="40DC6DE9"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4D5087B" w14:textId="77777777" w:rsidTr="00456E3A">
              <w:trPr>
                <w:trHeight w:val="300"/>
              </w:trPr>
              <w:tc>
                <w:tcPr>
                  <w:tcW w:w="1783" w:type="dxa"/>
                  <w:tcBorders>
                    <w:top w:val="nil"/>
                    <w:left w:val="nil"/>
                    <w:bottom w:val="nil"/>
                    <w:right w:val="nil"/>
                  </w:tcBorders>
                  <w:shd w:val="clear" w:color="auto" w:fill="auto"/>
                  <w:noWrap/>
                  <w:vAlign w:val="bottom"/>
                  <w:hideMark/>
                </w:tcPr>
                <w:p w14:paraId="0E27DAB7"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A8</w:t>
                  </w:r>
                </w:p>
              </w:tc>
              <w:tc>
                <w:tcPr>
                  <w:tcW w:w="1124" w:type="dxa"/>
                  <w:tcBorders>
                    <w:top w:val="nil"/>
                    <w:left w:val="nil"/>
                    <w:bottom w:val="nil"/>
                    <w:right w:val="nil"/>
                  </w:tcBorders>
                  <w:shd w:val="clear" w:color="auto" w:fill="auto"/>
                  <w:noWrap/>
                  <w:vAlign w:val="bottom"/>
                  <w:hideMark/>
                </w:tcPr>
                <w:p w14:paraId="29FE5687"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0.14</w:t>
                  </w:r>
                </w:p>
              </w:tc>
              <w:tc>
                <w:tcPr>
                  <w:tcW w:w="960" w:type="dxa"/>
                  <w:tcBorders>
                    <w:top w:val="nil"/>
                    <w:left w:val="nil"/>
                    <w:bottom w:val="nil"/>
                    <w:right w:val="nil"/>
                  </w:tcBorders>
                  <w:shd w:val="clear" w:color="auto" w:fill="auto"/>
                  <w:noWrap/>
                  <w:vAlign w:val="bottom"/>
                  <w:hideMark/>
                </w:tcPr>
                <w:p w14:paraId="1D4A4DCA"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0.043</w:t>
                  </w:r>
                </w:p>
              </w:tc>
              <w:tc>
                <w:tcPr>
                  <w:tcW w:w="960" w:type="dxa"/>
                  <w:tcBorders>
                    <w:top w:val="nil"/>
                    <w:left w:val="nil"/>
                    <w:bottom w:val="nil"/>
                    <w:right w:val="nil"/>
                  </w:tcBorders>
                  <w:shd w:val="clear" w:color="auto" w:fill="auto"/>
                  <w:noWrap/>
                  <w:vAlign w:val="bottom"/>
                  <w:hideMark/>
                </w:tcPr>
                <w:p w14:paraId="46970291"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2A4A59C1" w14:textId="12AF940C"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0.145</w:t>
                  </w:r>
                </w:p>
              </w:tc>
              <w:tc>
                <w:tcPr>
                  <w:tcW w:w="1503" w:type="dxa"/>
                  <w:tcBorders>
                    <w:top w:val="nil"/>
                    <w:left w:val="nil"/>
                    <w:bottom w:val="nil"/>
                    <w:right w:val="nil"/>
                  </w:tcBorders>
                  <w:shd w:val="clear" w:color="auto" w:fill="auto"/>
                  <w:noWrap/>
                  <w:vAlign w:val="bottom"/>
                  <w:hideMark/>
                </w:tcPr>
                <w:p w14:paraId="01621C3B" w14:textId="4AD6C15A"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0.058 </w:t>
                  </w:r>
                </w:p>
              </w:tc>
              <w:tc>
                <w:tcPr>
                  <w:tcW w:w="1284" w:type="dxa"/>
                  <w:tcBorders>
                    <w:top w:val="nil"/>
                    <w:left w:val="nil"/>
                    <w:bottom w:val="nil"/>
                    <w:right w:val="nil"/>
                  </w:tcBorders>
                  <w:shd w:val="clear" w:color="auto" w:fill="auto"/>
                  <w:noWrap/>
                  <w:vAlign w:val="bottom"/>
                  <w:hideMark/>
                </w:tcPr>
                <w:p w14:paraId="2BE1B21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C7AE299" w14:textId="6BF94FF8"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-0.112</w:t>
                  </w:r>
                </w:p>
              </w:tc>
              <w:tc>
                <w:tcPr>
                  <w:tcW w:w="1511" w:type="dxa"/>
                  <w:tcBorders>
                    <w:top w:val="nil"/>
                    <w:left w:val="nil"/>
                    <w:bottom w:val="nil"/>
                    <w:right w:val="nil"/>
                  </w:tcBorders>
                  <w:shd w:val="clear" w:color="auto" w:fill="auto"/>
                  <w:noWrap/>
                  <w:vAlign w:val="bottom"/>
                  <w:hideMark/>
                </w:tcPr>
                <w:p w14:paraId="6153C150" w14:textId="6CB4EBA1"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-0.039</w:t>
                  </w:r>
                </w:p>
              </w:tc>
              <w:tc>
                <w:tcPr>
                  <w:tcW w:w="1229" w:type="dxa"/>
                  <w:tcBorders>
                    <w:top w:val="nil"/>
                    <w:left w:val="nil"/>
                    <w:bottom w:val="nil"/>
                    <w:right w:val="nil"/>
                  </w:tcBorders>
                  <w:shd w:val="clear" w:color="auto" w:fill="auto"/>
                  <w:noWrap/>
                  <w:vAlign w:val="bottom"/>
                  <w:hideMark/>
                </w:tcPr>
                <w:p w14:paraId="652C055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8D3C19B"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5BB353E3"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lastRenderedPageBreak/>
                    <w:t>Domain score</w:t>
                  </w:r>
                </w:p>
              </w:tc>
              <w:tc>
                <w:tcPr>
                  <w:tcW w:w="1124" w:type="dxa"/>
                  <w:tcBorders>
                    <w:top w:val="nil"/>
                    <w:left w:val="nil"/>
                    <w:bottom w:val="single" w:sz="4" w:space="0" w:color="auto"/>
                    <w:right w:val="nil"/>
                  </w:tcBorders>
                  <w:shd w:val="clear" w:color="auto" w:fill="auto"/>
                  <w:noWrap/>
                  <w:vAlign w:val="bottom"/>
                  <w:hideMark/>
                </w:tcPr>
                <w:p w14:paraId="09A61950"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0.157</w:t>
                  </w:r>
                </w:p>
              </w:tc>
              <w:tc>
                <w:tcPr>
                  <w:tcW w:w="960" w:type="dxa"/>
                  <w:tcBorders>
                    <w:top w:val="nil"/>
                    <w:left w:val="nil"/>
                    <w:bottom w:val="single" w:sz="4" w:space="0" w:color="auto"/>
                    <w:right w:val="nil"/>
                  </w:tcBorders>
                  <w:shd w:val="clear" w:color="auto" w:fill="auto"/>
                  <w:noWrap/>
                  <w:vAlign w:val="bottom"/>
                  <w:hideMark/>
                </w:tcPr>
                <w:p w14:paraId="4425D07A"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single" w:sz="4" w:space="0" w:color="auto"/>
                    <w:right w:val="nil"/>
                  </w:tcBorders>
                  <w:shd w:val="clear" w:color="auto" w:fill="auto"/>
                  <w:noWrap/>
                  <w:vAlign w:val="bottom"/>
                  <w:hideMark/>
                </w:tcPr>
                <w:p w14:paraId="79BBBDEB"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0.104</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3271EC43" w14:textId="74CF3D2A"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0.201</w:t>
                  </w:r>
                </w:p>
              </w:tc>
              <w:tc>
                <w:tcPr>
                  <w:tcW w:w="1503" w:type="dxa"/>
                  <w:tcBorders>
                    <w:top w:val="nil"/>
                    <w:left w:val="nil"/>
                    <w:bottom w:val="single" w:sz="4" w:space="0" w:color="auto"/>
                    <w:right w:val="nil"/>
                  </w:tcBorders>
                  <w:shd w:val="clear" w:color="auto" w:fill="auto"/>
                  <w:noWrap/>
                  <w:vAlign w:val="bottom"/>
                  <w:hideMark/>
                </w:tcPr>
                <w:p w14:paraId="5781A4F9"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23A2CE1C" w14:textId="29520ECC"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0.057</w:t>
                  </w:r>
                  <w:r>
                    <w:rPr>
                      <w:rFonts w:ascii="Calibri" w:hAnsi="Calibri" w:cs="Calibri"/>
                      <w:color w:val="000000"/>
                      <w:sz w:val="22"/>
                      <w:szCs w:val="22"/>
                      <w:lang w:val="nl-BE" w:eastAsia="nl-BE"/>
                    </w:rPr>
                    <w:t>*</w:t>
                  </w:r>
                </w:p>
              </w:tc>
              <w:tc>
                <w:tcPr>
                  <w:tcW w:w="1352" w:type="dxa"/>
                  <w:tcBorders>
                    <w:top w:val="nil"/>
                    <w:left w:val="nil"/>
                    <w:bottom w:val="single" w:sz="4" w:space="0" w:color="auto"/>
                    <w:right w:val="nil"/>
                  </w:tcBorders>
                  <w:shd w:val="clear" w:color="auto" w:fill="auto"/>
                  <w:noWrap/>
                  <w:vAlign w:val="bottom"/>
                  <w:hideMark/>
                </w:tcPr>
                <w:p w14:paraId="37C9BFFF" w14:textId="567DD3A1"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-0.154</w:t>
                  </w:r>
                </w:p>
              </w:tc>
              <w:tc>
                <w:tcPr>
                  <w:tcW w:w="1511" w:type="dxa"/>
                  <w:tcBorders>
                    <w:top w:val="nil"/>
                    <w:left w:val="nil"/>
                    <w:bottom w:val="single" w:sz="4" w:space="0" w:color="auto"/>
                    <w:right w:val="nil"/>
                  </w:tcBorders>
                  <w:shd w:val="clear" w:color="auto" w:fill="auto"/>
                  <w:noWrap/>
                  <w:vAlign w:val="bottom"/>
                  <w:hideMark/>
                </w:tcPr>
                <w:p w14:paraId="51D7597A"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single" w:sz="4" w:space="0" w:color="auto"/>
                    <w:right w:val="nil"/>
                  </w:tcBorders>
                  <w:shd w:val="clear" w:color="auto" w:fill="auto"/>
                  <w:noWrap/>
                  <w:vAlign w:val="bottom"/>
                  <w:hideMark/>
                </w:tcPr>
                <w:p w14:paraId="4D906DDE" w14:textId="53379964"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0.029</w:t>
                  </w:r>
                </w:p>
              </w:tc>
            </w:tr>
            <w:tr w:rsidR="00456E3A" w:rsidRPr="00B865DC" w14:paraId="40EBBE42"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2EB716A0"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Emotional Stability</w:t>
                  </w:r>
                </w:p>
              </w:tc>
            </w:tr>
            <w:tr w:rsidR="00456E3A" w:rsidRPr="00B865DC" w14:paraId="2523C69C" w14:textId="77777777" w:rsidTr="00456E3A">
              <w:trPr>
                <w:trHeight w:val="300"/>
              </w:trPr>
              <w:tc>
                <w:tcPr>
                  <w:tcW w:w="1783" w:type="dxa"/>
                  <w:tcBorders>
                    <w:top w:val="nil"/>
                    <w:left w:val="nil"/>
                    <w:bottom w:val="nil"/>
                    <w:right w:val="nil"/>
                  </w:tcBorders>
                  <w:shd w:val="clear" w:color="auto" w:fill="auto"/>
                  <w:noWrap/>
                  <w:vAlign w:val="bottom"/>
                  <w:hideMark/>
                </w:tcPr>
                <w:p w14:paraId="2EEEC46B"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N1</w:t>
                  </w:r>
                </w:p>
              </w:tc>
              <w:tc>
                <w:tcPr>
                  <w:tcW w:w="1124" w:type="dxa"/>
                  <w:tcBorders>
                    <w:top w:val="nil"/>
                    <w:left w:val="nil"/>
                    <w:bottom w:val="nil"/>
                    <w:right w:val="nil"/>
                  </w:tcBorders>
                  <w:shd w:val="clear" w:color="auto" w:fill="auto"/>
                  <w:noWrap/>
                  <w:vAlign w:val="bottom"/>
                  <w:hideMark/>
                </w:tcPr>
                <w:p w14:paraId="18F1F991"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0.225</w:t>
                  </w:r>
                </w:p>
              </w:tc>
              <w:tc>
                <w:tcPr>
                  <w:tcW w:w="960" w:type="dxa"/>
                  <w:tcBorders>
                    <w:top w:val="nil"/>
                    <w:left w:val="nil"/>
                    <w:bottom w:val="nil"/>
                    <w:right w:val="nil"/>
                  </w:tcBorders>
                  <w:shd w:val="clear" w:color="auto" w:fill="auto"/>
                  <w:noWrap/>
                  <w:vAlign w:val="bottom"/>
                  <w:hideMark/>
                </w:tcPr>
                <w:p w14:paraId="15FFE81A"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0.023</w:t>
                  </w:r>
                </w:p>
              </w:tc>
              <w:tc>
                <w:tcPr>
                  <w:tcW w:w="960" w:type="dxa"/>
                  <w:tcBorders>
                    <w:top w:val="nil"/>
                    <w:left w:val="nil"/>
                    <w:bottom w:val="nil"/>
                    <w:right w:val="nil"/>
                  </w:tcBorders>
                  <w:shd w:val="clear" w:color="auto" w:fill="auto"/>
                  <w:noWrap/>
                  <w:vAlign w:val="bottom"/>
                  <w:hideMark/>
                </w:tcPr>
                <w:p w14:paraId="1577D84F"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1B1FE48" w14:textId="14155E9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0.111</w:t>
                  </w:r>
                </w:p>
              </w:tc>
              <w:tc>
                <w:tcPr>
                  <w:tcW w:w="1503" w:type="dxa"/>
                  <w:tcBorders>
                    <w:top w:val="nil"/>
                    <w:left w:val="nil"/>
                    <w:bottom w:val="nil"/>
                    <w:right w:val="nil"/>
                  </w:tcBorders>
                  <w:shd w:val="clear" w:color="auto" w:fill="auto"/>
                  <w:noWrap/>
                  <w:vAlign w:val="bottom"/>
                  <w:hideMark/>
                </w:tcPr>
                <w:p w14:paraId="1474D0BF" w14:textId="169CA9CF"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0.134* </w:t>
                  </w:r>
                </w:p>
              </w:tc>
              <w:tc>
                <w:tcPr>
                  <w:tcW w:w="1284" w:type="dxa"/>
                  <w:tcBorders>
                    <w:top w:val="nil"/>
                    <w:left w:val="nil"/>
                    <w:bottom w:val="nil"/>
                    <w:right w:val="nil"/>
                  </w:tcBorders>
                  <w:shd w:val="clear" w:color="auto" w:fill="auto"/>
                  <w:noWrap/>
                  <w:vAlign w:val="bottom"/>
                  <w:hideMark/>
                </w:tcPr>
                <w:p w14:paraId="6078F8E4"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BF123F0" w14:textId="342CAF1D"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-0.047</w:t>
                  </w:r>
                </w:p>
              </w:tc>
              <w:tc>
                <w:tcPr>
                  <w:tcW w:w="1511" w:type="dxa"/>
                  <w:tcBorders>
                    <w:top w:val="nil"/>
                    <w:left w:val="nil"/>
                    <w:bottom w:val="nil"/>
                    <w:right w:val="nil"/>
                  </w:tcBorders>
                  <w:shd w:val="clear" w:color="auto" w:fill="auto"/>
                  <w:noWrap/>
                  <w:vAlign w:val="bottom"/>
                  <w:hideMark/>
                </w:tcPr>
                <w:p w14:paraId="0CFC7140" w14:textId="73C07EA4"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 </w:t>
                  </w:r>
                </w:p>
              </w:tc>
              <w:tc>
                <w:tcPr>
                  <w:tcW w:w="1229" w:type="dxa"/>
                  <w:tcBorders>
                    <w:top w:val="nil"/>
                    <w:left w:val="nil"/>
                    <w:bottom w:val="nil"/>
                    <w:right w:val="nil"/>
                  </w:tcBorders>
                  <w:shd w:val="clear" w:color="auto" w:fill="auto"/>
                  <w:noWrap/>
                  <w:vAlign w:val="bottom"/>
                  <w:hideMark/>
                </w:tcPr>
                <w:p w14:paraId="4B916D88"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16DEDC9" w14:textId="77777777" w:rsidTr="00456E3A">
              <w:trPr>
                <w:trHeight w:val="300"/>
              </w:trPr>
              <w:tc>
                <w:tcPr>
                  <w:tcW w:w="1783" w:type="dxa"/>
                  <w:tcBorders>
                    <w:top w:val="nil"/>
                    <w:left w:val="nil"/>
                    <w:bottom w:val="nil"/>
                    <w:right w:val="nil"/>
                  </w:tcBorders>
                  <w:shd w:val="clear" w:color="auto" w:fill="auto"/>
                  <w:noWrap/>
                  <w:vAlign w:val="bottom"/>
                  <w:hideMark/>
                </w:tcPr>
                <w:p w14:paraId="68871E18"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N2</w:t>
                  </w:r>
                </w:p>
              </w:tc>
              <w:tc>
                <w:tcPr>
                  <w:tcW w:w="1124" w:type="dxa"/>
                  <w:tcBorders>
                    <w:top w:val="nil"/>
                    <w:left w:val="nil"/>
                    <w:bottom w:val="nil"/>
                    <w:right w:val="nil"/>
                  </w:tcBorders>
                  <w:shd w:val="clear" w:color="auto" w:fill="auto"/>
                  <w:noWrap/>
                  <w:vAlign w:val="bottom"/>
                  <w:hideMark/>
                </w:tcPr>
                <w:p w14:paraId="229A6D3D"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0.531</w:t>
                  </w:r>
                </w:p>
              </w:tc>
              <w:tc>
                <w:tcPr>
                  <w:tcW w:w="960" w:type="dxa"/>
                  <w:tcBorders>
                    <w:top w:val="nil"/>
                    <w:left w:val="nil"/>
                    <w:bottom w:val="nil"/>
                    <w:right w:val="nil"/>
                  </w:tcBorders>
                  <w:shd w:val="clear" w:color="auto" w:fill="auto"/>
                  <w:noWrap/>
                  <w:vAlign w:val="bottom"/>
                  <w:hideMark/>
                </w:tcPr>
                <w:p w14:paraId="195D93E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0.591*</w:t>
                  </w:r>
                </w:p>
              </w:tc>
              <w:tc>
                <w:tcPr>
                  <w:tcW w:w="960" w:type="dxa"/>
                  <w:tcBorders>
                    <w:top w:val="nil"/>
                    <w:left w:val="nil"/>
                    <w:bottom w:val="nil"/>
                    <w:right w:val="nil"/>
                  </w:tcBorders>
                  <w:shd w:val="clear" w:color="auto" w:fill="auto"/>
                  <w:noWrap/>
                  <w:vAlign w:val="bottom"/>
                  <w:hideMark/>
                </w:tcPr>
                <w:p w14:paraId="3600D1FA"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884265B" w14:textId="12DA843A"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0.091</w:t>
                  </w:r>
                </w:p>
              </w:tc>
              <w:tc>
                <w:tcPr>
                  <w:tcW w:w="1503" w:type="dxa"/>
                  <w:tcBorders>
                    <w:top w:val="nil"/>
                    <w:left w:val="nil"/>
                    <w:bottom w:val="nil"/>
                    <w:right w:val="nil"/>
                  </w:tcBorders>
                  <w:shd w:val="clear" w:color="auto" w:fill="auto"/>
                  <w:noWrap/>
                  <w:vAlign w:val="bottom"/>
                  <w:hideMark/>
                </w:tcPr>
                <w:p w14:paraId="60C05649" w14:textId="3E4D5216"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0.135</w:t>
                  </w:r>
                </w:p>
              </w:tc>
              <w:tc>
                <w:tcPr>
                  <w:tcW w:w="1284" w:type="dxa"/>
                  <w:tcBorders>
                    <w:top w:val="nil"/>
                    <w:left w:val="nil"/>
                    <w:bottom w:val="nil"/>
                    <w:right w:val="nil"/>
                  </w:tcBorders>
                  <w:shd w:val="clear" w:color="auto" w:fill="auto"/>
                  <w:noWrap/>
                  <w:vAlign w:val="bottom"/>
                  <w:hideMark/>
                </w:tcPr>
                <w:p w14:paraId="4DBB179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D8408D8" w14:textId="3146CD65"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-0.062</w:t>
                  </w:r>
                </w:p>
              </w:tc>
              <w:tc>
                <w:tcPr>
                  <w:tcW w:w="1511" w:type="dxa"/>
                  <w:tcBorders>
                    <w:top w:val="nil"/>
                    <w:left w:val="nil"/>
                    <w:bottom w:val="nil"/>
                    <w:right w:val="nil"/>
                  </w:tcBorders>
                  <w:shd w:val="clear" w:color="auto" w:fill="auto"/>
                  <w:noWrap/>
                  <w:vAlign w:val="bottom"/>
                  <w:hideMark/>
                </w:tcPr>
                <w:p w14:paraId="6D5400E9" w14:textId="08769154"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-0.035</w:t>
                  </w:r>
                </w:p>
              </w:tc>
              <w:tc>
                <w:tcPr>
                  <w:tcW w:w="1229" w:type="dxa"/>
                  <w:tcBorders>
                    <w:top w:val="nil"/>
                    <w:left w:val="nil"/>
                    <w:bottom w:val="nil"/>
                    <w:right w:val="nil"/>
                  </w:tcBorders>
                  <w:shd w:val="clear" w:color="auto" w:fill="auto"/>
                  <w:noWrap/>
                  <w:vAlign w:val="bottom"/>
                  <w:hideMark/>
                </w:tcPr>
                <w:p w14:paraId="4AB3DE8F"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48532892" w14:textId="77777777" w:rsidTr="00456E3A">
              <w:trPr>
                <w:trHeight w:val="300"/>
              </w:trPr>
              <w:tc>
                <w:tcPr>
                  <w:tcW w:w="1783" w:type="dxa"/>
                  <w:tcBorders>
                    <w:top w:val="nil"/>
                    <w:left w:val="nil"/>
                    <w:bottom w:val="nil"/>
                    <w:right w:val="nil"/>
                  </w:tcBorders>
                  <w:shd w:val="clear" w:color="auto" w:fill="auto"/>
                  <w:noWrap/>
                  <w:vAlign w:val="bottom"/>
                  <w:hideMark/>
                </w:tcPr>
                <w:p w14:paraId="2148300F"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N3</w:t>
                  </w:r>
                </w:p>
              </w:tc>
              <w:tc>
                <w:tcPr>
                  <w:tcW w:w="1124" w:type="dxa"/>
                  <w:tcBorders>
                    <w:top w:val="nil"/>
                    <w:left w:val="nil"/>
                    <w:bottom w:val="nil"/>
                    <w:right w:val="nil"/>
                  </w:tcBorders>
                  <w:shd w:val="clear" w:color="auto" w:fill="auto"/>
                  <w:noWrap/>
                  <w:vAlign w:val="bottom"/>
                  <w:hideMark/>
                </w:tcPr>
                <w:p w14:paraId="6968629F"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0.309</w:t>
                  </w:r>
                </w:p>
              </w:tc>
              <w:tc>
                <w:tcPr>
                  <w:tcW w:w="960" w:type="dxa"/>
                  <w:tcBorders>
                    <w:top w:val="nil"/>
                    <w:left w:val="nil"/>
                    <w:bottom w:val="nil"/>
                    <w:right w:val="nil"/>
                  </w:tcBorders>
                  <w:shd w:val="clear" w:color="auto" w:fill="auto"/>
                  <w:noWrap/>
                  <w:vAlign w:val="bottom"/>
                  <w:hideMark/>
                </w:tcPr>
                <w:p w14:paraId="649C7049"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-0.04</w:t>
                  </w:r>
                </w:p>
              </w:tc>
              <w:tc>
                <w:tcPr>
                  <w:tcW w:w="960" w:type="dxa"/>
                  <w:tcBorders>
                    <w:top w:val="nil"/>
                    <w:left w:val="nil"/>
                    <w:bottom w:val="nil"/>
                    <w:right w:val="nil"/>
                  </w:tcBorders>
                  <w:shd w:val="clear" w:color="auto" w:fill="auto"/>
                  <w:noWrap/>
                  <w:vAlign w:val="bottom"/>
                  <w:hideMark/>
                </w:tcPr>
                <w:p w14:paraId="608C8A64"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AA6116C" w14:textId="640F4F7A"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-0.012</w:t>
                  </w:r>
                </w:p>
              </w:tc>
              <w:tc>
                <w:tcPr>
                  <w:tcW w:w="1503" w:type="dxa"/>
                  <w:tcBorders>
                    <w:top w:val="nil"/>
                    <w:left w:val="nil"/>
                    <w:bottom w:val="nil"/>
                    <w:right w:val="nil"/>
                  </w:tcBorders>
                  <w:shd w:val="clear" w:color="auto" w:fill="auto"/>
                  <w:noWrap/>
                  <w:vAlign w:val="bottom"/>
                  <w:hideMark/>
                </w:tcPr>
                <w:p w14:paraId="1FF70FB6" w14:textId="3752FD9E"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-0.112 </w:t>
                  </w:r>
                </w:p>
              </w:tc>
              <w:tc>
                <w:tcPr>
                  <w:tcW w:w="1284" w:type="dxa"/>
                  <w:tcBorders>
                    <w:top w:val="nil"/>
                    <w:left w:val="nil"/>
                    <w:bottom w:val="nil"/>
                    <w:right w:val="nil"/>
                  </w:tcBorders>
                  <w:shd w:val="clear" w:color="auto" w:fill="auto"/>
                  <w:noWrap/>
                  <w:vAlign w:val="bottom"/>
                  <w:hideMark/>
                </w:tcPr>
                <w:p w14:paraId="64228ACA"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C3340C6" w14:textId="044257B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0.008</w:t>
                  </w:r>
                </w:p>
              </w:tc>
              <w:tc>
                <w:tcPr>
                  <w:tcW w:w="1511" w:type="dxa"/>
                  <w:tcBorders>
                    <w:top w:val="nil"/>
                    <w:left w:val="nil"/>
                    <w:bottom w:val="nil"/>
                    <w:right w:val="nil"/>
                  </w:tcBorders>
                  <w:shd w:val="clear" w:color="auto" w:fill="auto"/>
                  <w:noWrap/>
                  <w:vAlign w:val="bottom"/>
                  <w:hideMark/>
                </w:tcPr>
                <w:p w14:paraId="7548BA27" w14:textId="7F4E819E"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0.051</w:t>
                  </w:r>
                </w:p>
              </w:tc>
              <w:tc>
                <w:tcPr>
                  <w:tcW w:w="1229" w:type="dxa"/>
                  <w:tcBorders>
                    <w:top w:val="nil"/>
                    <w:left w:val="nil"/>
                    <w:bottom w:val="nil"/>
                    <w:right w:val="nil"/>
                  </w:tcBorders>
                  <w:shd w:val="clear" w:color="auto" w:fill="auto"/>
                  <w:noWrap/>
                  <w:vAlign w:val="bottom"/>
                  <w:hideMark/>
                </w:tcPr>
                <w:p w14:paraId="021A5C4A"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22728639" w14:textId="77777777" w:rsidTr="00456E3A">
              <w:trPr>
                <w:trHeight w:val="300"/>
              </w:trPr>
              <w:tc>
                <w:tcPr>
                  <w:tcW w:w="1783" w:type="dxa"/>
                  <w:tcBorders>
                    <w:top w:val="nil"/>
                    <w:left w:val="nil"/>
                    <w:bottom w:val="nil"/>
                    <w:right w:val="nil"/>
                  </w:tcBorders>
                  <w:shd w:val="clear" w:color="auto" w:fill="auto"/>
                  <w:noWrap/>
                  <w:vAlign w:val="bottom"/>
                  <w:hideMark/>
                </w:tcPr>
                <w:p w14:paraId="394850E5"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N4</w:t>
                  </w:r>
                </w:p>
              </w:tc>
              <w:tc>
                <w:tcPr>
                  <w:tcW w:w="1124" w:type="dxa"/>
                  <w:tcBorders>
                    <w:top w:val="nil"/>
                    <w:left w:val="nil"/>
                    <w:bottom w:val="nil"/>
                    <w:right w:val="nil"/>
                  </w:tcBorders>
                  <w:shd w:val="clear" w:color="auto" w:fill="auto"/>
                  <w:noWrap/>
                  <w:vAlign w:val="bottom"/>
                  <w:hideMark/>
                </w:tcPr>
                <w:p w14:paraId="2654223B"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0.25</w:t>
                  </w:r>
                </w:p>
              </w:tc>
              <w:tc>
                <w:tcPr>
                  <w:tcW w:w="960" w:type="dxa"/>
                  <w:tcBorders>
                    <w:top w:val="nil"/>
                    <w:left w:val="nil"/>
                    <w:bottom w:val="nil"/>
                    <w:right w:val="nil"/>
                  </w:tcBorders>
                  <w:shd w:val="clear" w:color="auto" w:fill="auto"/>
                  <w:noWrap/>
                  <w:vAlign w:val="bottom"/>
                  <w:hideMark/>
                </w:tcPr>
                <w:p w14:paraId="04B1FE64"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0.093*</w:t>
                  </w:r>
                </w:p>
              </w:tc>
              <w:tc>
                <w:tcPr>
                  <w:tcW w:w="960" w:type="dxa"/>
                  <w:tcBorders>
                    <w:top w:val="nil"/>
                    <w:left w:val="nil"/>
                    <w:bottom w:val="nil"/>
                    <w:right w:val="nil"/>
                  </w:tcBorders>
                  <w:shd w:val="clear" w:color="auto" w:fill="auto"/>
                  <w:noWrap/>
                  <w:vAlign w:val="bottom"/>
                  <w:hideMark/>
                </w:tcPr>
                <w:p w14:paraId="3B78E459"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27DCEFA4" w14:textId="3A68F42E"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0.031</w:t>
                  </w:r>
                </w:p>
              </w:tc>
              <w:tc>
                <w:tcPr>
                  <w:tcW w:w="1503" w:type="dxa"/>
                  <w:tcBorders>
                    <w:top w:val="nil"/>
                    <w:left w:val="nil"/>
                    <w:bottom w:val="nil"/>
                    <w:right w:val="nil"/>
                  </w:tcBorders>
                  <w:shd w:val="clear" w:color="auto" w:fill="auto"/>
                  <w:noWrap/>
                  <w:vAlign w:val="bottom"/>
                  <w:hideMark/>
                </w:tcPr>
                <w:p w14:paraId="61E24117" w14:textId="05D87842"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0.016 </w:t>
                  </w:r>
                </w:p>
              </w:tc>
              <w:tc>
                <w:tcPr>
                  <w:tcW w:w="1284" w:type="dxa"/>
                  <w:tcBorders>
                    <w:top w:val="nil"/>
                    <w:left w:val="nil"/>
                    <w:bottom w:val="nil"/>
                    <w:right w:val="nil"/>
                  </w:tcBorders>
                  <w:shd w:val="clear" w:color="auto" w:fill="auto"/>
                  <w:noWrap/>
                  <w:vAlign w:val="bottom"/>
                  <w:hideMark/>
                </w:tcPr>
                <w:p w14:paraId="3FE7F961"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156D8E7" w14:textId="002BA78E"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-0.138</w:t>
                  </w:r>
                </w:p>
              </w:tc>
              <w:tc>
                <w:tcPr>
                  <w:tcW w:w="1511" w:type="dxa"/>
                  <w:tcBorders>
                    <w:top w:val="nil"/>
                    <w:left w:val="nil"/>
                    <w:bottom w:val="nil"/>
                    <w:right w:val="nil"/>
                  </w:tcBorders>
                  <w:shd w:val="clear" w:color="auto" w:fill="auto"/>
                  <w:noWrap/>
                  <w:vAlign w:val="bottom"/>
                  <w:hideMark/>
                </w:tcPr>
                <w:p w14:paraId="3BCBE784" w14:textId="128661CD"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-0.158</w:t>
                  </w:r>
                </w:p>
              </w:tc>
              <w:tc>
                <w:tcPr>
                  <w:tcW w:w="1229" w:type="dxa"/>
                  <w:tcBorders>
                    <w:top w:val="nil"/>
                    <w:left w:val="nil"/>
                    <w:bottom w:val="nil"/>
                    <w:right w:val="nil"/>
                  </w:tcBorders>
                  <w:shd w:val="clear" w:color="auto" w:fill="auto"/>
                  <w:noWrap/>
                  <w:vAlign w:val="bottom"/>
                  <w:hideMark/>
                </w:tcPr>
                <w:p w14:paraId="187D8561"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5C8D64B" w14:textId="77777777" w:rsidTr="00456E3A">
              <w:trPr>
                <w:trHeight w:val="300"/>
              </w:trPr>
              <w:tc>
                <w:tcPr>
                  <w:tcW w:w="1783" w:type="dxa"/>
                  <w:tcBorders>
                    <w:top w:val="nil"/>
                    <w:left w:val="nil"/>
                    <w:bottom w:val="nil"/>
                    <w:right w:val="nil"/>
                  </w:tcBorders>
                  <w:shd w:val="clear" w:color="auto" w:fill="auto"/>
                  <w:noWrap/>
                  <w:vAlign w:val="bottom"/>
                  <w:hideMark/>
                </w:tcPr>
                <w:p w14:paraId="1E940416"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N5</w:t>
                  </w:r>
                </w:p>
              </w:tc>
              <w:tc>
                <w:tcPr>
                  <w:tcW w:w="1124" w:type="dxa"/>
                  <w:tcBorders>
                    <w:top w:val="nil"/>
                    <w:left w:val="nil"/>
                    <w:bottom w:val="nil"/>
                    <w:right w:val="nil"/>
                  </w:tcBorders>
                  <w:shd w:val="clear" w:color="auto" w:fill="auto"/>
                  <w:noWrap/>
                  <w:vAlign w:val="bottom"/>
                  <w:hideMark/>
                </w:tcPr>
                <w:p w14:paraId="2F6D8F7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0.269</w:t>
                  </w:r>
                </w:p>
              </w:tc>
              <w:tc>
                <w:tcPr>
                  <w:tcW w:w="960" w:type="dxa"/>
                  <w:tcBorders>
                    <w:top w:val="nil"/>
                    <w:left w:val="nil"/>
                    <w:bottom w:val="nil"/>
                    <w:right w:val="nil"/>
                  </w:tcBorders>
                  <w:shd w:val="clear" w:color="auto" w:fill="auto"/>
                  <w:noWrap/>
                  <w:vAlign w:val="bottom"/>
                  <w:hideMark/>
                </w:tcPr>
                <w:p w14:paraId="1926A3E7"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-0.047</w:t>
                  </w:r>
                </w:p>
              </w:tc>
              <w:tc>
                <w:tcPr>
                  <w:tcW w:w="960" w:type="dxa"/>
                  <w:tcBorders>
                    <w:top w:val="nil"/>
                    <w:left w:val="nil"/>
                    <w:bottom w:val="nil"/>
                    <w:right w:val="nil"/>
                  </w:tcBorders>
                  <w:shd w:val="clear" w:color="auto" w:fill="auto"/>
                  <w:noWrap/>
                  <w:vAlign w:val="bottom"/>
                  <w:hideMark/>
                </w:tcPr>
                <w:p w14:paraId="7A6A8133"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2EB68C7" w14:textId="676C6206"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0.079</w:t>
                  </w:r>
                </w:p>
              </w:tc>
              <w:tc>
                <w:tcPr>
                  <w:tcW w:w="1503" w:type="dxa"/>
                  <w:tcBorders>
                    <w:top w:val="nil"/>
                    <w:left w:val="nil"/>
                    <w:bottom w:val="nil"/>
                    <w:right w:val="nil"/>
                  </w:tcBorders>
                  <w:shd w:val="clear" w:color="auto" w:fill="auto"/>
                  <w:noWrap/>
                  <w:vAlign w:val="bottom"/>
                  <w:hideMark/>
                </w:tcPr>
                <w:p w14:paraId="7C1F7FD1" w14:textId="5C8A37FE"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0.057 </w:t>
                  </w:r>
                </w:p>
              </w:tc>
              <w:tc>
                <w:tcPr>
                  <w:tcW w:w="1284" w:type="dxa"/>
                  <w:tcBorders>
                    <w:top w:val="nil"/>
                    <w:left w:val="nil"/>
                    <w:bottom w:val="nil"/>
                    <w:right w:val="nil"/>
                  </w:tcBorders>
                  <w:shd w:val="clear" w:color="auto" w:fill="auto"/>
                  <w:noWrap/>
                  <w:vAlign w:val="bottom"/>
                  <w:hideMark/>
                </w:tcPr>
                <w:p w14:paraId="5F7779D9"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58A5CAB" w14:textId="25C79C2C"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-0.095</w:t>
                  </w:r>
                </w:p>
              </w:tc>
              <w:tc>
                <w:tcPr>
                  <w:tcW w:w="1511" w:type="dxa"/>
                  <w:tcBorders>
                    <w:top w:val="nil"/>
                    <w:left w:val="nil"/>
                    <w:bottom w:val="nil"/>
                    <w:right w:val="nil"/>
                  </w:tcBorders>
                  <w:shd w:val="clear" w:color="auto" w:fill="auto"/>
                  <w:noWrap/>
                  <w:vAlign w:val="bottom"/>
                  <w:hideMark/>
                </w:tcPr>
                <w:p w14:paraId="2811AFA4" w14:textId="0CDB70BD"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-0.142</w:t>
                  </w:r>
                </w:p>
              </w:tc>
              <w:tc>
                <w:tcPr>
                  <w:tcW w:w="1229" w:type="dxa"/>
                  <w:tcBorders>
                    <w:top w:val="nil"/>
                    <w:left w:val="nil"/>
                    <w:bottom w:val="nil"/>
                    <w:right w:val="nil"/>
                  </w:tcBorders>
                  <w:shd w:val="clear" w:color="auto" w:fill="auto"/>
                  <w:noWrap/>
                  <w:vAlign w:val="bottom"/>
                  <w:hideMark/>
                </w:tcPr>
                <w:p w14:paraId="498BDDCD"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E8BD67E" w14:textId="77777777" w:rsidTr="00456E3A">
              <w:trPr>
                <w:trHeight w:val="300"/>
              </w:trPr>
              <w:tc>
                <w:tcPr>
                  <w:tcW w:w="1783" w:type="dxa"/>
                  <w:tcBorders>
                    <w:top w:val="nil"/>
                    <w:left w:val="nil"/>
                    <w:bottom w:val="nil"/>
                    <w:right w:val="nil"/>
                  </w:tcBorders>
                  <w:shd w:val="clear" w:color="auto" w:fill="auto"/>
                  <w:noWrap/>
                  <w:vAlign w:val="bottom"/>
                  <w:hideMark/>
                </w:tcPr>
                <w:p w14:paraId="54D1C666"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N6</w:t>
                  </w:r>
                </w:p>
              </w:tc>
              <w:tc>
                <w:tcPr>
                  <w:tcW w:w="1124" w:type="dxa"/>
                  <w:tcBorders>
                    <w:top w:val="nil"/>
                    <w:left w:val="nil"/>
                    <w:bottom w:val="nil"/>
                    <w:right w:val="nil"/>
                  </w:tcBorders>
                  <w:shd w:val="clear" w:color="auto" w:fill="auto"/>
                  <w:noWrap/>
                  <w:vAlign w:val="bottom"/>
                  <w:hideMark/>
                </w:tcPr>
                <w:p w14:paraId="0EB51804"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0.176</w:t>
                  </w:r>
                </w:p>
              </w:tc>
              <w:tc>
                <w:tcPr>
                  <w:tcW w:w="960" w:type="dxa"/>
                  <w:tcBorders>
                    <w:top w:val="nil"/>
                    <w:left w:val="nil"/>
                    <w:bottom w:val="nil"/>
                    <w:right w:val="nil"/>
                  </w:tcBorders>
                  <w:shd w:val="clear" w:color="auto" w:fill="auto"/>
                  <w:noWrap/>
                  <w:vAlign w:val="bottom"/>
                  <w:hideMark/>
                </w:tcPr>
                <w:p w14:paraId="54670694"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-0.074</w:t>
                  </w:r>
                </w:p>
              </w:tc>
              <w:tc>
                <w:tcPr>
                  <w:tcW w:w="960" w:type="dxa"/>
                  <w:tcBorders>
                    <w:top w:val="nil"/>
                    <w:left w:val="nil"/>
                    <w:bottom w:val="nil"/>
                    <w:right w:val="nil"/>
                  </w:tcBorders>
                  <w:shd w:val="clear" w:color="auto" w:fill="auto"/>
                  <w:noWrap/>
                  <w:vAlign w:val="bottom"/>
                  <w:hideMark/>
                </w:tcPr>
                <w:p w14:paraId="0F742D4A"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6FA3B55" w14:textId="43F96DCD"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-0.055</w:t>
                  </w:r>
                </w:p>
              </w:tc>
              <w:tc>
                <w:tcPr>
                  <w:tcW w:w="1503" w:type="dxa"/>
                  <w:tcBorders>
                    <w:top w:val="nil"/>
                    <w:left w:val="nil"/>
                    <w:bottom w:val="nil"/>
                    <w:right w:val="nil"/>
                  </w:tcBorders>
                  <w:shd w:val="clear" w:color="auto" w:fill="auto"/>
                  <w:noWrap/>
                  <w:vAlign w:val="bottom"/>
                  <w:hideMark/>
                </w:tcPr>
                <w:p w14:paraId="78C328B5" w14:textId="3D92F812"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-0.109 </w:t>
                  </w:r>
                </w:p>
              </w:tc>
              <w:tc>
                <w:tcPr>
                  <w:tcW w:w="1284" w:type="dxa"/>
                  <w:tcBorders>
                    <w:top w:val="nil"/>
                    <w:left w:val="nil"/>
                    <w:bottom w:val="nil"/>
                    <w:right w:val="nil"/>
                  </w:tcBorders>
                  <w:shd w:val="clear" w:color="auto" w:fill="auto"/>
                  <w:noWrap/>
                  <w:vAlign w:val="bottom"/>
                  <w:hideMark/>
                </w:tcPr>
                <w:p w14:paraId="71FD9944"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28EDCD1A" w14:textId="75BF168E"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0.035</w:t>
                  </w:r>
                </w:p>
              </w:tc>
              <w:tc>
                <w:tcPr>
                  <w:tcW w:w="1511" w:type="dxa"/>
                  <w:tcBorders>
                    <w:top w:val="nil"/>
                    <w:left w:val="nil"/>
                    <w:bottom w:val="nil"/>
                    <w:right w:val="nil"/>
                  </w:tcBorders>
                  <w:shd w:val="clear" w:color="auto" w:fill="auto"/>
                  <w:noWrap/>
                  <w:vAlign w:val="bottom"/>
                  <w:hideMark/>
                </w:tcPr>
                <w:p w14:paraId="45E21A9D" w14:textId="3B5F1CCD"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0.097</w:t>
                  </w:r>
                </w:p>
              </w:tc>
              <w:tc>
                <w:tcPr>
                  <w:tcW w:w="1229" w:type="dxa"/>
                  <w:tcBorders>
                    <w:top w:val="nil"/>
                    <w:left w:val="nil"/>
                    <w:bottom w:val="nil"/>
                    <w:right w:val="nil"/>
                  </w:tcBorders>
                  <w:shd w:val="clear" w:color="auto" w:fill="auto"/>
                  <w:noWrap/>
                  <w:vAlign w:val="bottom"/>
                  <w:hideMark/>
                </w:tcPr>
                <w:p w14:paraId="0E23CD68"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DBC0A8E" w14:textId="77777777" w:rsidTr="00456E3A">
              <w:trPr>
                <w:trHeight w:val="300"/>
              </w:trPr>
              <w:tc>
                <w:tcPr>
                  <w:tcW w:w="1783" w:type="dxa"/>
                  <w:tcBorders>
                    <w:top w:val="nil"/>
                    <w:left w:val="nil"/>
                    <w:bottom w:val="nil"/>
                    <w:right w:val="nil"/>
                  </w:tcBorders>
                  <w:shd w:val="clear" w:color="auto" w:fill="auto"/>
                  <w:noWrap/>
                  <w:vAlign w:val="bottom"/>
                  <w:hideMark/>
                </w:tcPr>
                <w:p w14:paraId="25B04CBB"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N7</w:t>
                  </w:r>
                </w:p>
              </w:tc>
              <w:tc>
                <w:tcPr>
                  <w:tcW w:w="1124" w:type="dxa"/>
                  <w:tcBorders>
                    <w:top w:val="nil"/>
                    <w:left w:val="nil"/>
                    <w:bottom w:val="nil"/>
                    <w:right w:val="nil"/>
                  </w:tcBorders>
                  <w:shd w:val="clear" w:color="auto" w:fill="auto"/>
                  <w:noWrap/>
                  <w:vAlign w:val="bottom"/>
                  <w:hideMark/>
                </w:tcPr>
                <w:p w14:paraId="777C7B2C"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0.206</w:t>
                  </w:r>
                </w:p>
              </w:tc>
              <w:tc>
                <w:tcPr>
                  <w:tcW w:w="960" w:type="dxa"/>
                  <w:tcBorders>
                    <w:top w:val="nil"/>
                    <w:left w:val="nil"/>
                    <w:bottom w:val="nil"/>
                    <w:right w:val="nil"/>
                  </w:tcBorders>
                  <w:shd w:val="clear" w:color="auto" w:fill="auto"/>
                  <w:noWrap/>
                  <w:vAlign w:val="bottom"/>
                  <w:hideMark/>
                </w:tcPr>
                <w:p w14:paraId="7D8E2DA2"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-0.038</w:t>
                  </w:r>
                </w:p>
              </w:tc>
              <w:tc>
                <w:tcPr>
                  <w:tcW w:w="960" w:type="dxa"/>
                  <w:tcBorders>
                    <w:top w:val="nil"/>
                    <w:left w:val="nil"/>
                    <w:bottom w:val="nil"/>
                    <w:right w:val="nil"/>
                  </w:tcBorders>
                  <w:shd w:val="clear" w:color="auto" w:fill="auto"/>
                  <w:noWrap/>
                  <w:vAlign w:val="bottom"/>
                  <w:hideMark/>
                </w:tcPr>
                <w:p w14:paraId="52799A5C"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1E2394AA" w14:textId="52F62158"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-0.001</w:t>
                  </w:r>
                </w:p>
              </w:tc>
              <w:tc>
                <w:tcPr>
                  <w:tcW w:w="1503" w:type="dxa"/>
                  <w:tcBorders>
                    <w:top w:val="nil"/>
                    <w:left w:val="nil"/>
                    <w:bottom w:val="nil"/>
                    <w:right w:val="nil"/>
                  </w:tcBorders>
                  <w:shd w:val="clear" w:color="auto" w:fill="auto"/>
                  <w:noWrap/>
                  <w:vAlign w:val="bottom"/>
                  <w:hideMark/>
                </w:tcPr>
                <w:p w14:paraId="560AFE0C" w14:textId="4A439A7D"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w:t>
                  </w:r>
                </w:p>
              </w:tc>
              <w:tc>
                <w:tcPr>
                  <w:tcW w:w="1284" w:type="dxa"/>
                  <w:tcBorders>
                    <w:top w:val="nil"/>
                    <w:left w:val="nil"/>
                    <w:bottom w:val="nil"/>
                    <w:right w:val="nil"/>
                  </w:tcBorders>
                  <w:shd w:val="clear" w:color="auto" w:fill="auto"/>
                  <w:noWrap/>
                  <w:vAlign w:val="bottom"/>
                  <w:hideMark/>
                </w:tcPr>
                <w:p w14:paraId="7EC0E65A"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951FC49" w14:textId="3ED13441"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0.068</w:t>
                  </w:r>
                </w:p>
              </w:tc>
              <w:tc>
                <w:tcPr>
                  <w:tcW w:w="1511" w:type="dxa"/>
                  <w:tcBorders>
                    <w:top w:val="nil"/>
                    <w:left w:val="nil"/>
                    <w:bottom w:val="nil"/>
                    <w:right w:val="nil"/>
                  </w:tcBorders>
                  <w:shd w:val="clear" w:color="auto" w:fill="auto"/>
                  <w:noWrap/>
                  <w:vAlign w:val="bottom"/>
                  <w:hideMark/>
                </w:tcPr>
                <w:p w14:paraId="69486471" w14:textId="275FBDDD"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0.163</w:t>
                  </w:r>
                </w:p>
              </w:tc>
              <w:tc>
                <w:tcPr>
                  <w:tcW w:w="1229" w:type="dxa"/>
                  <w:tcBorders>
                    <w:top w:val="nil"/>
                    <w:left w:val="nil"/>
                    <w:bottom w:val="nil"/>
                    <w:right w:val="nil"/>
                  </w:tcBorders>
                  <w:shd w:val="clear" w:color="auto" w:fill="auto"/>
                  <w:noWrap/>
                  <w:vAlign w:val="bottom"/>
                  <w:hideMark/>
                </w:tcPr>
                <w:p w14:paraId="194240C8"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589E1E7F" w14:textId="77777777" w:rsidTr="00456E3A">
              <w:trPr>
                <w:trHeight w:val="300"/>
              </w:trPr>
              <w:tc>
                <w:tcPr>
                  <w:tcW w:w="1783" w:type="dxa"/>
                  <w:tcBorders>
                    <w:top w:val="nil"/>
                    <w:left w:val="nil"/>
                    <w:bottom w:val="nil"/>
                    <w:right w:val="nil"/>
                  </w:tcBorders>
                  <w:shd w:val="clear" w:color="auto" w:fill="auto"/>
                  <w:noWrap/>
                  <w:vAlign w:val="bottom"/>
                  <w:hideMark/>
                </w:tcPr>
                <w:p w14:paraId="51EDB184"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nil"/>
                    <w:right w:val="nil"/>
                  </w:tcBorders>
                  <w:shd w:val="clear" w:color="auto" w:fill="auto"/>
                  <w:noWrap/>
                  <w:vAlign w:val="bottom"/>
                  <w:hideMark/>
                </w:tcPr>
                <w:p w14:paraId="26BFFD2E"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0.401</w:t>
                  </w:r>
                </w:p>
              </w:tc>
              <w:tc>
                <w:tcPr>
                  <w:tcW w:w="960" w:type="dxa"/>
                  <w:tcBorders>
                    <w:top w:val="nil"/>
                    <w:left w:val="nil"/>
                    <w:bottom w:val="nil"/>
                    <w:right w:val="nil"/>
                  </w:tcBorders>
                  <w:shd w:val="clear" w:color="auto" w:fill="auto"/>
                  <w:noWrap/>
                  <w:vAlign w:val="bottom"/>
                  <w:hideMark/>
                </w:tcPr>
                <w:p w14:paraId="2E609A97"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nil"/>
                    <w:right w:val="nil"/>
                  </w:tcBorders>
                  <w:shd w:val="clear" w:color="auto" w:fill="auto"/>
                  <w:noWrap/>
                  <w:vAlign w:val="bottom"/>
                  <w:hideMark/>
                </w:tcPr>
                <w:p w14:paraId="4B175444"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0.289</w:t>
                  </w: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908A47F" w14:textId="476A1EEF"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0.048</w:t>
                  </w:r>
                </w:p>
              </w:tc>
              <w:tc>
                <w:tcPr>
                  <w:tcW w:w="1503" w:type="dxa"/>
                  <w:tcBorders>
                    <w:top w:val="nil"/>
                    <w:left w:val="nil"/>
                    <w:bottom w:val="nil"/>
                    <w:right w:val="nil"/>
                  </w:tcBorders>
                  <w:shd w:val="clear" w:color="auto" w:fill="auto"/>
                  <w:noWrap/>
                  <w:vAlign w:val="bottom"/>
                  <w:hideMark/>
                </w:tcPr>
                <w:p w14:paraId="3B9B7647" w14:textId="77777777" w:rsidR="00456E3A"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p>
                <w:p w14:paraId="561548F9" w14:textId="77777777" w:rsidR="00456E3A" w:rsidRDefault="00456E3A" w:rsidP="00DE1B96">
                  <w:pPr>
                    <w:framePr w:hSpace="141" w:wrap="around" w:vAnchor="text" w:hAnchor="page" w:x="1" w:y="-1416"/>
                    <w:rPr>
                      <w:rFonts w:ascii="Calibri" w:hAnsi="Calibri" w:cs="Calibri"/>
                      <w:color w:val="000000"/>
                      <w:sz w:val="22"/>
                      <w:szCs w:val="22"/>
                      <w:lang w:val="nl-BE" w:eastAsia="nl-BE"/>
                    </w:rPr>
                  </w:pPr>
                </w:p>
                <w:p w14:paraId="099D67BB"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6A11A4A" w14:textId="73A2DF4C"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D7A9347" w14:textId="7ACE8663"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-0.048</w:t>
                  </w:r>
                </w:p>
              </w:tc>
              <w:tc>
                <w:tcPr>
                  <w:tcW w:w="1511" w:type="dxa"/>
                  <w:tcBorders>
                    <w:top w:val="nil"/>
                    <w:left w:val="nil"/>
                    <w:bottom w:val="nil"/>
                    <w:right w:val="nil"/>
                  </w:tcBorders>
                  <w:shd w:val="clear" w:color="auto" w:fill="auto"/>
                  <w:noWrap/>
                  <w:vAlign w:val="bottom"/>
                  <w:hideMark/>
                </w:tcPr>
                <w:p w14:paraId="0270D128" w14:textId="77777777"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nil"/>
                    <w:right w:val="nil"/>
                  </w:tcBorders>
                  <w:shd w:val="clear" w:color="auto" w:fill="auto"/>
                  <w:noWrap/>
                  <w:vAlign w:val="bottom"/>
                  <w:hideMark/>
                </w:tcPr>
                <w:p w14:paraId="3D148E26" w14:textId="3C6360E6" w:rsidR="00456E3A" w:rsidRPr="00B865DC" w:rsidRDefault="00456E3A" w:rsidP="00DE1B96">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0.024</w:t>
                  </w:r>
                </w:p>
              </w:tc>
            </w:tr>
          </w:tbl>
          <w:p w14:paraId="4504E50C" w14:textId="77777777" w:rsidR="00456E3A" w:rsidRPr="00B865DC" w:rsidRDefault="00456E3A" w:rsidP="00456E3A">
            <w:pPr>
              <w:rPr>
                <w:lang w:val="en-US" w:eastAsia="nl-BE"/>
              </w:rPr>
            </w:pPr>
          </w:p>
        </w:tc>
        <w:tc>
          <w:tcPr>
            <w:tcW w:w="2880" w:type="dxa"/>
            <w:noWrap/>
            <w:hideMark/>
          </w:tcPr>
          <w:p w14:paraId="67D3E150" w14:textId="77777777" w:rsidR="00456E3A" w:rsidRPr="0036250D" w:rsidRDefault="00456E3A" w:rsidP="00456E3A">
            <w:pPr>
              <w:rPr>
                <w:rFonts w:ascii="Calibri" w:hAnsi="Calibri" w:cs="Calibri"/>
                <w:color w:val="000000"/>
                <w:sz w:val="22"/>
                <w:szCs w:val="22"/>
                <w:lang w:val="nl-BE" w:eastAsia="nl-BE"/>
              </w:rPr>
            </w:pPr>
          </w:p>
        </w:tc>
        <w:tc>
          <w:tcPr>
            <w:tcW w:w="3915" w:type="dxa"/>
            <w:noWrap/>
            <w:hideMark/>
          </w:tcPr>
          <w:p w14:paraId="46779FBD" w14:textId="77777777" w:rsidR="00456E3A" w:rsidRPr="0036250D" w:rsidRDefault="00456E3A" w:rsidP="00456E3A">
            <w:pPr>
              <w:jc w:val="center"/>
              <w:rPr>
                <w:rFonts w:ascii="Calibri" w:hAnsi="Calibri" w:cs="Calibri"/>
                <w:color w:val="000000"/>
                <w:sz w:val="22"/>
                <w:szCs w:val="22"/>
                <w:lang w:val="nl-BE" w:eastAsia="nl-BE"/>
              </w:rPr>
            </w:pPr>
            <w:r>
              <w:rPr>
                <w:rFonts w:ascii="Calibri" w:hAnsi="Calibri" w:cs="Calibri"/>
                <w:color w:val="000000"/>
                <w:sz w:val="22"/>
                <w:szCs w:val="22"/>
                <w:lang w:val="nl-BE" w:eastAsia="nl-BE"/>
              </w:rPr>
              <w:t>GPA</w:t>
            </w:r>
          </w:p>
        </w:tc>
        <w:tc>
          <w:tcPr>
            <w:tcW w:w="4610" w:type="dxa"/>
            <w:noWrap/>
            <w:hideMark/>
          </w:tcPr>
          <w:p w14:paraId="76380227" w14:textId="77777777" w:rsidR="00456E3A" w:rsidRPr="0036250D" w:rsidRDefault="00456E3A" w:rsidP="00456E3A">
            <w:pPr>
              <w:jc w:val="center"/>
              <w:rPr>
                <w:rFonts w:ascii="Calibri" w:hAnsi="Calibri" w:cs="Calibri"/>
                <w:color w:val="000000"/>
                <w:sz w:val="22"/>
                <w:szCs w:val="22"/>
                <w:lang w:val="nl-BE" w:eastAsia="nl-BE"/>
              </w:rPr>
            </w:pPr>
            <w:r>
              <w:rPr>
                <w:rFonts w:ascii="Calibri" w:hAnsi="Calibri" w:cs="Calibri"/>
                <w:color w:val="000000"/>
                <w:sz w:val="22"/>
                <w:szCs w:val="22"/>
                <w:lang w:val="nl-BE" w:eastAsia="nl-BE"/>
              </w:rPr>
              <w:t>Absences</w:t>
            </w:r>
          </w:p>
        </w:tc>
      </w:tr>
    </w:tbl>
    <w:p w14:paraId="5E51AF61" w14:textId="106D8712" w:rsidR="00CD3468" w:rsidRDefault="00456E3A" w:rsidP="00C377B4">
      <w:pPr>
        <w:pStyle w:val="Textoindependiente"/>
      </w:pPr>
      <w:r>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eastAsia="nl-BE"/>
              </w:rPr>
              <m:t>2</m:t>
            </m:r>
          </m:sup>
        </m:sSup>
      </m:oMath>
      <w:r>
        <w:t xml:space="preserve"> column, * means p &lt; 0.01 in the linear regression’s F statistic.</w:t>
      </w:r>
      <w:bookmarkStart w:id="52" w:name="results-of-mi"/>
      <w:bookmarkEnd w:id="52"/>
    </w:p>
    <w:tbl>
      <w:tblPr>
        <w:tblW w:w="10606" w:type="dxa"/>
        <w:jc w:val="center"/>
        <w:tblCellMar>
          <w:left w:w="70" w:type="dxa"/>
          <w:right w:w="70" w:type="dxa"/>
        </w:tblCellMar>
        <w:tblLook w:val="04A0" w:firstRow="1" w:lastRow="0" w:firstColumn="1" w:lastColumn="0" w:noHBand="0" w:noVBand="1"/>
      </w:tblPr>
      <w:tblGrid>
        <w:gridCol w:w="3260"/>
        <w:gridCol w:w="993"/>
        <w:gridCol w:w="992"/>
        <w:gridCol w:w="709"/>
        <w:gridCol w:w="708"/>
        <w:gridCol w:w="851"/>
        <w:gridCol w:w="566"/>
        <w:gridCol w:w="850"/>
        <w:gridCol w:w="1111"/>
        <w:gridCol w:w="566"/>
      </w:tblGrid>
      <w:tr w:rsidR="00DA7AD1" w:rsidRPr="00DA7AD1" w14:paraId="1235C983"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0D46953" w14:textId="77777777" w:rsidR="00DA7AD1" w:rsidRPr="00DA7AD1" w:rsidRDefault="00DA7AD1" w:rsidP="00DA7AD1">
            <w:pPr>
              <w:rPr>
                <w:lang w:val="en-US"/>
              </w:rPr>
            </w:pPr>
          </w:p>
        </w:tc>
        <w:tc>
          <w:tcPr>
            <w:tcW w:w="2694" w:type="dxa"/>
            <w:gridSpan w:val="3"/>
            <w:tcBorders>
              <w:top w:val="nil"/>
              <w:left w:val="nil"/>
              <w:bottom w:val="nil"/>
              <w:right w:val="nil"/>
            </w:tcBorders>
            <w:shd w:val="clear" w:color="auto" w:fill="auto"/>
            <w:noWrap/>
            <w:vAlign w:val="bottom"/>
            <w:hideMark/>
          </w:tcPr>
          <w:p w14:paraId="5FD95284" w14:textId="77777777" w:rsidR="00DA7AD1" w:rsidRPr="00DA7AD1" w:rsidRDefault="00DA7AD1" w:rsidP="00DA7AD1">
            <w:pPr>
              <w:jc w:val="center"/>
              <w:rPr>
                <w:rFonts w:ascii="Calibri" w:hAnsi="Calibri" w:cs="Calibri"/>
                <w:color w:val="000000"/>
              </w:rPr>
            </w:pPr>
            <w:r w:rsidRPr="00DA7AD1">
              <w:rPr>
                <w:rFonts w:ascii="Calibri" w:hAnsi="Calibri" w:cs="Calibri"/>
                <w:color w:val="000000"/>
              </w:rPr>
              <w:t>SWL</w:t>
            </w:r>
          </w:p>
        </w:tc>
        <w:tc>
          <w:tcPr>
            <w:tcW w:w="2125" w:type="dxa"/>
            <w:gridSpan w:val="3"/>
            <w:tcBorders>
              <w:top w:val="nil"/>
              <w:left w:val="nil"/>
              <w:bottom w:val="nil"/>
              <w:right w:val="nil"/>
            </w:tcBorders>
            <w:shd w:val="clear" w:color="auto" w:fill="auto"/>
            <w:noWrap/>
            <w:vAlign w:val="bottom"/>
            <w:hideMark/>
          </w:tcPr>
          <w:p w14:paraId="2F3F8917" w14:textId="77777777" w:rsidR="00DA7AD1" w:rsidRPr="00DA7AD1" w:rsidRDefault="00DA7AD1" w:rsidP="00DA7AD1">
            <w:pPr>
              <w:jc w:val="center"/>
              <w:rPr>
                <w:rFonts w:ascii="Calibri" w:hAnsi="Calibri" w:cs="Calibri"/>
                <w:color w:val="000000"/>
              </w:rPr>
            </w:pPr>
            <w:r w:rsidRPr="00DA7AD1">
              <w:rPr>
                <w:rFonts w:ascii="Calibri" w:hAnsi="Calibri" w:cs="Calibri"/>
                <w:color w:val="000000"/>
              </w:rPr>
              <w:t>GPA</w:t>
            </w:r>
          </w:p>
        </w:tc>
        <w:tc>
          <w:tcPr>
            <w:tcW w:w="2527" w:type="dxa"/>
            <w:gridSpan w:val="3"/>
            <w:tcBorders>
              <w:top w:val="nil"/>
              <w:left w:val="nil"/>
              <w:bottom w:val="nil"/>
              <w:right w:val="nil"/>
            </w:tcBorders>
            <w:shd w:val="clear" w:color="auto" w:fill="auto"/>
            <w:noWrap/>
            <w:vAlign w:val="bottom"/>
            <w:hideMark/>
          </w:tcPr>
          <w:p w14:paraId="337B09DA" w14:textId="77777777" w:rsidR="00DA7AD1" w:rsidRPr="00DA7AD1" w:rsidRDefault="00DA7AD1" w:rsidP="00DA7AD1">
            <w:pPr>
              <w:jc w:val="center"/>
              <w:rPr>
                <w:rFonts w:ascii="Calibri" w:hAnsi="Calibri" w:cs="Calibri"/>
                <w:color w:val="000000"/>
              </w:rPr>
            </w:pPr>
            <w:proofErr w:type="spellStart"/>
            <w:r w:rsidRPr="00DA7AD1">
              <w:rPr>
                <w:rFonts w:ascii="Calibri" w:hAnsi="Calibri" w:cs="Calibri"/>
                <w:color w:val="000000"/>
              </w:rPr>
              <w:t>Absences</w:t>
            </w:r>
            <w:proofErr w:type="spellEnd"/>
          </w:p>
        </w:tc>
      </w:tr>
      <w:tr w:rsidR="00D86847" w:rsidRPr="00DA7AD1" w14:paraId="4C1E78A2"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4806DD9" w14:textId="77777777" w:rsidR="00DA7AD1" w:rsidRPr="00DA7AD1" w:rsidRDefault="00DA7AD1" w:rsidP="00DA7AD1">
            <w:pPr>
              <w:jc w:val="center"/>
              <w:rPr>
                <w:rFonts w:ascii="Calibri" w:hAnsi="Calibri" w:cs="Calibri"/>
                <w:color w:val="000000"/>
              </w:rPr>
            </w:pPr>
          </w:p>
        </w:tc>
        <w:tc>
          <w:tcPr>
            <w:tcW w:w="993" w:type="dxa"/>
            <w:tcBorders>
              <w:top w:val="nil"/>
              <w:left w:val="nil"/>
              <w:bottom w:val="nil"/>
              <w:right w:val="nil"/>
            </w:tcBorders>
            <w:shd w:val="clear" w:color="auto" w:fill="auto"/>
            <w:noWrap/>
            <w:vAlign w:val="bottom"/>
            <w:hideMark/>
          </w:tcPr>
          <w:p w14:paraId="3E02EDB5" w14:textId="570B05C1" w:rsidR="00DA7AD1" w:rsidRPr="00DA7AD1" w:rsidRDefault="00DA7AD1" w:rsidP="00DA7AD1">
            <w:pPr>
              <w:jc w:val="center"/>
              <w:rPr>
                <w:rFonts w:ascii="Calibri" w:hAnsi="Calibri" w:cs="Calibri"/>
                <w:i/>
                <w:iCs/>
                <w:color w:val="000000"/>
              </w:rPr>
            </w:pPr>
            <w:r w:rsidRPr="00DA7AD1">
              <w:rPr>
                <w:rFonts w:ascii="Calibri" w:hAnsi="Calibri" w:cs="Calibri"/>
                <w:i/>
                <w:iCs/>
                <w:color w:val="000000"/>
              </w:rPr>
              <w:t>r</w:t>
            </w:r>
          </w:p>
        </w:tc>
        <w:tc>
          <w:tcPr>
            <w:tcW w:w="992" w:type="dxa"/>
            <w:tcBorders>
              <w:top w:val="nil"/>
              <w:left w:val="nil"/>
              <w:bottom w:val="nil"/>
              <w:right w:val="nil"/>
            </w:tcBorders>
            <w:shd w:val="clear" w:color="auto" w:fill="auto"/>
            <w:noWrap/>
            <w:vAlign w:val="bottom"/>
            <w:hideMark/>
          </w:tcPr>
          <w:p w14:paraId="1166045C" w14:textId="4F9E1D20" w:rsidR="00DA7AD1" w:rsidRPr="00DA7AD1" w:rsidRDefault="00DA7AD1" w:rsidP="00DA7AD1">
            <w:pPr>
              <w:jc w:val="center"/>
              <w:rPr>
                <w:rFonts w:ascii="Calibri" w:hAnsi="Calibri" w:cs="Calibri"/>
                <w:color w:val="000000"/>
              </w:rPr>
            </w:pPr>
            <w:proofErr w:type="spellStart"/>
            <w:r>
              <w:rPr>
                <w:rFonts w:ascii="Calibri" w:hAnsi="Calibri" w:cs="Calibri"/>
                <w:color w:val="000000"/>
              </w:rPr>
              <w:t>std</w:t>
            </w:r>
            <w:proofErr w:type="spellEnd"/>
            <w:r>
              <w:rPr>
                <w:rFonts w:ascii="Calibri" w:hAnsi="Calibri" w:cs="Calibri"/>
                <w:color w:val="000000"/>
              </w:rPr>
              <w:sym w:font="Symbol" w:char="F062"/>
            </w:r>
          </w:p>
        </w:tc>
        <w:tc>
          <w:tcPr>
            <w:tcW w:w="709" w:type="dxa"/>
            <w:tcBorders>
              <w:top w:val="nil"/>
              <w:left w:val="nil"/>
              <w:bottom w:val="nil"/>
              <w:right w:val="nil"/>
            </w:tcBorders>
            <w:shd w:val="clear" w:color="auto" w:fill="auto"/>
            <w:noWrap/>
            <w:vAlign w:val="bottom"/>
            <w:hideMark/>
          </w:tcPr>
          <w:p w14:paraId="11C1FB77" w14:textId="7F4FD661" w:rsidR="00DA7AD1" w:rsidRPr="00DA7AD1" w:rsidRDefault="00DE1B96" w:rsidP="00DA7AD1">
            <w:pPr>
              <w:jc w:val="center"/>
              <w:rPr>
                <w:rFonts w:ascii="Calibri" w:hAnsi="Calibri" w:cs="Calibri"/>
                <w:color w:val="000000"/>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c>
          <w:tcPr>
            <w:tcW w:w="708" w:type="dxa"/>
            <w:tcBorders>
              <w:top w:val="nil"/>
              <w:left w:val="nil"/>
              <w:bottom w:val="nil"/>
              <w:right w:val="nil"/>
            </w:tcBorders>
            <w:shd w:val="clear" w:color="auto" w:fill="auto"/>
            <w:noWrap/>
            <w:vAlign w:val="bottom"/>
            <w:hideMark/>
          </w:tcPr>
          <w:p w14:paraId="59D8C6FE" w14:textId="7B24BAE6" w:rsidR="00DA7AD1" w:rsidRPr="00DA7AD1" w:rsidRDefault="00DA7AD1" w:rsidP="00DA7AD1">
            <w:pPr>
              <w:jc w:val="center"/>
              <w:rPr>
                <w:rFonts w:ascii="Calibri" w:hAnsi="Calibri" w:cs="Calibri"/>
                <w:color w:val="000000"/>
              </w:rPr>
            </w:pPr>
            <w:r w:rsidRPr="00DA7AD1">
              <w:rPr>
                <w:rFonts w:ascii="Calibri" w:hAnsi="Calibri" w:cs="Calibri"/>
                <w:i/>
                <w:iCs/>
                <w:color w:val="000000"/>
              </w:rPr>
              <w:t>r</w:t>
            </w:r>
          </w:p>
        </w:tc>
        <w:tc>
          <w:tcPr>
            <w:tcW w:w="851" w:type="dxa"/>
            <w:tcBorders>
              <w:top w:val="nil"/>
              <w:left w:val="nil"/>
              <w:bottom w:val="nil"/>
              <w:right w:val="nil"/>
            </w:tcBorders>
            <w:shd w:val="clear" w:color="auto" w:fill="auto"/>
            <w:noWrap/>
            <w:vAlign w:val="bottom"/>
            <w:hideMark/>
          </w:tcPr>
          <w:p w14:paraId="6C56D20A" w14:textId="152CAFC8" w:rsidR="00DA7AD1" w:rsidRPr="00DA7AD1" w:rsidRDefault="00DA7AD1" w:rsidP="00DA7AD1">
            <w:pPr>
              <w:jc w:val="center"/>
              <w:rPr>
                <w:rFonts w:ascii="Calibri" w:hAnsi="Calibri" w:cs="Calibri"/>
                <w:color w:val="000000"/>
              </w:rPr>
            </w:pPr>
            <w:proofErr w:type="spellStart"/>
            <w:r>
              <w:rPr>
                <w:rFonts w:ascii="Calibri" w:hAnsi="Calibri" w:cs="Calibri"/>
                <w:color w:val="000000"/>
              </w:rPr>
              <w:t>std</w:t>
            </w:r>
            <w:proofErr w:type="spellEnd"/>
            <w:r>
              <w:rPr>
                <w:rFonts w:ascii="Calibri" w:hAnsi="Calibri" w:cs="Calibri"/>
                <w:color w:val="000000"/>
              </w:rPr>
              <w:sym w:font="Symbol" w:char="F062"/>
            </w:r>
          </w:p>
        </w:tc>
        <w:tc>
          <w:tcPr>
            <w:tcW w:w="566" w:type="dxa"/>
            <w:tcBorders>
              <w:top w:val="nil"/>
              <w:left w:val="nil"/>
              <w:bottom w:val="nil"/>
              <w:right w:val="nil"/>
            </w:tcBorders>
            <w:shd w:val="clear" w:color="auto" w:fill="auto"/>
            <w:noWrap/>
            <w:vAlign w:val="bottom"/>
            <w:hideMark/>
          </w:tcPr>
          <w:p w14:paraId="59C4CCAE" w14:textId="1C57FDD5" w:rsidR="00DA7AD1" w:rsidRPr="00DA7AD1" w:rsidRDefault="00DE1B96" w:rsidP="00DA7AD1">
            <w:pPr>
              <w:jc w:val="center"/>
              <w:rPr>
                <w:rFonts w:ascii="Calibri" w:hAnsi="Calibri" w:cs="Calibri"/>
                <w:color w:val="000000"/>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c>
          <w:tcPr>
            <w:tcW w:w="850" w:type="dxa"/>
            <w:tcBorders>
              <w:top w:val="nil"/>
              <w:left w:val="nil"/>
              <w:bottom w:val="nil"/>
              <w:right w:val="nil"/>
            </w:tcBorders>
            <w:shd w:val="clear" w:color="auto" w:fill="auto"/>
            <w:noWrap/>
            <w:vAlign w:val="bottom"/>
            <w:hideMark/>
          </w:tcPr>
          <w:p w14:paraId="6DED2392" w14:textId="1709CDF4" w:rsidR="00DA7AD1" w:rsidRPr="00DA7AD1" w:rsidRDefault="00DA7AD1" w:rsidP="00DA7AD1">
            <w:pPr>
              <w:jc w:val="center"/>
              <w:rPr>
                <w:rFonts w:ascii="Calibri" w:hAnsi="Calibri" w:cs="Calibri"/>
                <w:color w:val="000000"/>
              </w:rPr>
            </w:pPr>
            <w:r w:rsidRPr="00DA7AD1">
              <w:rPr>
                <w:rFonts w:ascii="Calibri" w:hAnsi="Calibri" w:cs="Calibri"/>
                <w:i/>
                <w:iCs/>
                <w:color w:val="000000"/>
              </w:rPr>
              <w:t>r</w:t>
            </w:r>
          </w:p>
        </w:tc>
        <w:tc>
          <w:tcPr>
            <w:tcW w:w="1111" w:type="dxa"/>
            <w:tcBorders>
              <w:top w:val="nil"/>
              <w:left w:val="nil"/>
              <w:bottom w:val="nil"/>
              <w:right w:val="nil"/>
            </w:tcBorders>
            <w:shd w:val="clear" w:color="auto" w:fill="auto"/>
            <w:noWrap/>
            <w:vAlign w:val="bottom"/>
            <w:hideMark/>
          </w:tcPr>
          <w:p w14:paraId="3D7A9B9D" w14:textId="0CCAA256" w:rsidR="00DA7AD1" w:rsidRPr="00DA7AD1" w:rsidRDefault="00DA7AD1" w:rsidP="00DA7AD1">
            <w:pPr>
              <w:jc w:val="center"/>
              <w:rPr>
                <w:rFonts w:ascii="Calibri" w:hAnsi="Calibri" w:cs="Calibri"/>
                <w:color w:val="000000"/>
              </w:rPr>
            </w:pPr>
            <w:proofErr w:type="spellStart"/>
            <w:r>
              <w:rPr>
                <w:rFonts w:ascii="Calibri" w:hAnsi="Calibri" w:cs="Calibri"/>
                <w:color w:val="000000"/>
              </w:rPr>
              <w:t>std</w:t>
            </w:r>
            <w:proofErr w:type="spellEnd"/>
            <w:r>
              <w:rPr>
                <w:rFonts w:ascii="Calibri" w:hAnsi="Calibri" w:cs="Calibri"/>
                <w:color w:val="000000"/>
              </w:rPr>
              <w:sym w:font="Symbol" w:char="F062"/>
            </w:r>
          </w:p>
        </w:tc>
        <w:tc>
          <w:tcPr>
            <w:tcW w:w="566" w:type="dxa"/>
            <w:tcBorders>
              <w:top w:val="nil"/>
              <w:left w:val="nil"/>
              <w:bottom w:val="nil"/>
              <w:right w:val="nil"/>
            </w:tcBorders>
            <w:shd w:val="clear" w:color="auto" w:fill="auto"/>
            <w:noWrap/>
            <w:vAlign w:val="bottom"/>
            <w:hideMark/>
          </w:tcPr>
          <w:p w14:paraId="23B0AE61" w14:textId="16FA2899" w:rsidR="00DA7AD1" w:rsidRPr="00DA7AD1" w:rsidRDefault="00DE1B96" w:rsidP="00DA7AD1">
            <w:pPr>
              <w:jc w:val="center"/>
              <w:rPr>
                <w:rFonts w:ascii="Calibri" w:hAnsi="Calibri" w:cs="Calibri"/>
                <w:color w:val="000000"/>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r>
      <w:tr w:rsidR="00D86847" w:rsidRPr="00DA7AD1" w14:paraId="7FE15F02"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4806BDEF" w14:textId="47DBA257" w:rsidR="00DA7AD1" w:rsidRPr="00DA7AD1" w:rsidRDefault="00D86847" w:rsidP="00DA7AD1">
            <w:pPr>
              <w:rPr>
                <w:rFonts w:ascii="Calibri" w:hAnsi="Calibri" w:cs="Calibri"/>
                <w:color w:val="000000"/>
              </w:rPr>
            </w:pPr>
            <w:proofErr w:type="spellStart"/>
            <w:r w:rsidRPr="00D86847">
              <w:rPr>
                <w:rFonts w:ascii="Calibri" w:hAnsi="Calibri" w:cs="Calibri"/>
                <w:color w:val="000000"/>
              </w:rPr>
              <w:t>Appreciation</w:t>
            </w:r>
            <w:proofErr w:type="spellEnd"/>
            <w:r w:rsidRPr="00D86847">
              <w:rPr>
                <w:rFonts w:ascii="Calibri" w:hAnsi="Calibri" w:cs="Calibri"/>
                <w:color w:val="000000"/>
              </w:rPr>
              <w:t xml:space="preserve"> of </w:t>
            </w:r>
            <w:proofErr w:type="spellStart"/>
            <w:r w:rsidRPr="00D86847">
              <w:rPr>
                <w:rFonts w:ascii="Calibri" w:hAnsi="Calibri" w:cs="Calibri"/>
                <w:color w:val="000000"/>
              </w:rPr>
              <w:t>others</w:t>
            </w:r>
            <w:proofErr w:type="spellEnd"/>
          </w:p>
        </w:tc>
        <w:tc>
          <w:tcPr>
            <w:tcW w:w="993" w:type="dxa"/>
            <w:tcBorders>
              <w:top w:val="nil"/>
              <w:left w:val="nil"/>
              <w:bottom w:val="nil"/>
              <w:right w:val="nil"/>
            </w:tcBorders>
            <w:shd w:val="clear" w:color="auto" w:fill="auto"/>
            <w:noWrap/>
            <w:vAlign w:val="bottom"/>
            <w:hideMark/>
          </w:tcPr>
          <w:p w14:paraId="45B166EB" w14:textId="77777777" w:rsidR="00DA7AD1" w:rsidRPr="00DA7AD1" w:rsidRDefault="00DA7AD1" w:rsidP="00DA7AD1">
            <w:pPr>
              <w:rPr>
                <w:rFonts w:ascii="Calibri" w:hAnsi="Calibri" w:cs="Calibri"/>
                <w:color w:val="000000"/>
              </w:rPr>
            </w:pPr>
            <w:r w:rsidRPr="00DA7AD1">
              <w:rPr>
                <w:rFonts w:ascii="Calibri" w:hAnsi="Calibri" w:cs="Calibri"/>
                <w:color w:val="000000"/>
              </w:rPr>
              <w:t>0.16</w:t>
            </w:r>
          </w:p>
        </w:tc>
        <w:tc>
          <w:tcPr>
            <w:tcW w:w="992" w:type="dxa"/>
            <w:tcBorders>
              <w:top w:val="nil"/>
              <w:left w:val="nil"/>
              <w:bottom w:val="nil"/>
              <w:right w:val="nil"/>
            </w:tcBorders>
            <w:shd w:val="clear" w:color="auto" w:fill="auto"/>
            <w:noWrap/>
            <w:vAlign w:val="bottom"/>
            <w:hideMark/>
          </w:tcPr>
          <w:p w14:paraId="41C63131" w14:textId="77777777" w:rsidR="00DA7AD1" w:rsidRPr="00DA7AD1" w:rsidRDefault="00DA7AD1" w:rsidP="00DA7AD1">
            <w:pPr>
              <w:rPr>
                <w:rFonts w:ascii="Calibri" w:hAnsi="Calibri" w:cs="Calibri"/>
                <w:color w:val="000000"/>
              </w:rPr>
            </w:pPr>
            <w:r w:rsidRPr="00DA7AD1">
              <w:rPr>
                <w:rFonts w:ascii="Calibri" w:hAnsi="Calibri" w:cs="Calibri"/>
                <w:color w:val="000000"/>
              </w:rPr>
              <w:t>-0.01</w:t>
            </w:r>
          </w:p>
        </w:tc>
        <w:tc>
          <w:tcPr>
            <w:tcW w:w="709" w:type="dxa"/>
            <w:tcBorders>
              <w:top w:val="nil"/>
              <w:left w:val="nil"/>
              <w:bottom w:val="nil"/>
              <w:right w:val="nil"/>
            </w:tcBorders>
            <w:shd w:val="clear" w:color="auto" w:fill="auto"/>
            <w:noWrap/>
            <w:vAlign w:val="bottom"/>
            <w:hideMark/>
          </w:tcPr>
          <w:p w14:paraId="6B5A0D40"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8BB3207" w14:textId="77777777" w:rsidR="00DA7AD1" w:rsidRPr="00DA7AD1" w:rsidRDefault="00DA7AD1" w:rsidP="00DA7AD1">
            <w:pPr>
              <w:rPr>
                <w:rFonts w:ascii="Calibri" w:hAnsi="Calibri" w:cs="Calibri"/>
                <w:color w:val="000000"/>
              </w:rPr>
            </w:pPr>
            <w:r w:rsidRPr="00DA7AD1">
              <w:rPr>
                <w:rFonts w:ascii="Calibri" w:hAnsi="Calibri" w:cs="Calibri"/>
                <w:color w:val="000000"/>
              </w:rPr>
              <w:t>0.12</w:t>
            </w:r>
          </w:p>
        </w:tc>
        <w:tc>
          <w:tcPr>
            <w:tcW w:w="851" w:type="dxa"/>
            <w:tcBorders>
              <w:top w:val="nil"/>
              <w:left w:val="nil"/>
              <w:bottom w:val="nil"/>
              <w:right w:val="nil"/>
            </w:tcBorders>
            <w:shd w:val="clear" w:color="auto" w:fill="auto"/>
            <w:noWrap/>
            <w:vAlign w:val="bottom"/>
            <w:hideMark/>
          </w:tcPr>
          <w:p w14:paraId="407B3865"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522F4C4A"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7B8E854D" w14:textId="77777777" w:rsidR="00DA7AD1" w:rsidRPr="00DA7AD1" w:rsidRDefault="00DA7AD1" w:rsidP="00DA7AD1">
            <w:pPr>
              <w:rPr>
                <w:rFonts w:ascii="Calibri" w:hAnsi="Calibri" w:cs="Calibri"/>
                <w:color w:val="000000"/>
              </w:rPr>
            </w:pPr>
            <w:r w:rsidRPr="00DA7AD1">
              <w:rPr>
                <w:rFonts w:ascii="Calibri" w:hAnsi="Calibri" w:cs="Calibri"/>
                <w:color w:val="000000"/>
              </w:rPr>
              <w:t>-0.07</w:t>
            </w:r>
          </w:p>
        </w:tc>
        <w:tc>
          <w:tcPr>
            <w:tcW w:w="1111" w:type="dxa"/>
            <w:tcBorders>
              <w:top w:val="nil"/>
              <w:left w:val="nil"/>
              <w:bottom w:val="nil"/>
              <w:right w:val="nil"/>
            </w:tcBorders>
            <w:shd w:val="clear" w:color="auto" w:fill="auto"/>
            <w:noWrap/>
            <w:vAlign w:val="bottom"/>
            <w:hideMark/>
          </w:tcPr>
          <w:p w14:paraId="259CD3AF" w14:textId="77777777" w:rsidR="00DA7AD1" w:rsidRPr="00DA7AD1" w:rsidRDefault="00DA7AD1" w:rsidP="00DA7AD1">
            <w:pPr>
              <w:rPr>
                <w:rFonts w:ascii="Calibri" w:hAnsi="Calibri" w:cs="Calibri"/>
                <w:color w:val="000000"/>
              </w:rPr>
            </w:pPr>
            <w:r w:rsidRPr="00DA7AD1">
              <w:rPr>
                <w:rFonts w:ascii="Calibri" w:hAnsi="Calibri" w:cs="Calibri"/>
                <w:color w:val="000000"/>
              </w:rPr>
              <w:t>0.02</w:t>
            </w:r>
          </w:p>
        </w:tc>
        <w:tc>
          <w:tcPr>
            <w:tcW w:w="566" w:type="dxa"/>
            <w:tcBorders>
              <w:top w:val="nil"/>
              <w:left w:val="nil"/>
              <w:bottom w:val="nil"/>
              <w:right w:val="nil"/>
            </w:tcBorders>
            <w:shd w:val="clear" w:color="auto" w:fill="auto"/>
            <w:noWrap/>
            <w:vAlign w:val="bottom"/>
            <w:hideMark/>
          </w:tcPr>
          <w:p w14:paraId="0C71AC08" w14:textId="77777777" w:rsidR="00DA7AD1" w:rsidRPr="00DA7AD1" w:rsidRDefault="00DA7AD1" w:rsidP="00DA7AD1">
            <w:pPr>
              <w:rPr>
                <w:rFonts w:ascii="Calibri" w:hAnsi="Calibri" w:cs="Calibri"/>
                <w:color w:val="000000"/>
              </w:rPr>
            </w:pPr>
          </w:p>
        </w:tc>
      </w:tr>
      <w:tr w:rsidR="00D86847" w:rsidRPr="00DA7AD1" w14:paraId="644272B6"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406C119" w14:textId="52A571D0" w:rsidR="00DA7AD1" w:rsidRPr="00DA7AD1" w:rsidRDefault="00D86847" w:rsidP="00DA7AD1">
            <w:pPr>
              <w:rPr>
                <w:rFonts w:ascii="Calibri" w:hAnsi="Calibri" w:cs="Calibri"/>
                <w:color w:val="000000"/>
              </w:rPr>
            </w:pPr>
            <w:proofErr w:type="spellStart"/>
            <w:r w:rsidRPr="00D86847">
              <w:rPr>
                <w:rFonts w:ascii="Calibri" w:hAnsi="Calibri" w:cs="Calibri"/>
                <w:color w:val="000000"/>
              </w:rPr>
              <w:t>Meanness</w:t>
            </w:r>
            <w:proofErr w:type="spellEnd"/>
          </w:p>
        </w:tc>
        <w:tc>
          <w:tcPr>
            <w:tcW w:w="993" w:type="dxa"/>
            <w:tcBorders>
              <w:top w:val="nil"/>
              <w:left w:val="nil"/>
              <w:bottom w:val="nil"/>
              <w:right w:val="nil"/>
            </w:tcBorders>
            <w:shd w:val="clear" w:color="auto" w:fill="auto"/>
            <w:noWrap/>
            <w:vAlign w:val="bottom"/>
            <w:hideMark/>
          </w:tcPr>
          <w:p w14:paraId="122A88D1" w14:textId="77777777" w:rsidR="00DA7AD1" w:rsidRPr="00DA7AD1" w:rsidRDefault="00DA7AD1" w:rsidP="00DA7AD1">
            <w:pPr>
              <w:rPr>
                <w:rFonts w:ascii="Calibri" w:hAnsi="Calibri" w:cs="Calibri"/>
                <w:color w:val="000000"/>
              </w:rPr>
            </w:pPr>
            <w:r w:rsidRPr="00DA7AD1">
              <w:rPr>
                <w:rFonts w:ascii="Calibri" w:hAnsi="Calibri" w:cs="Calibri"/>
                <w:color w:val="000000"/>
              </w:rPr>
              <w:t>0.19</w:t>
            </w:r>
          </w:p>
        </w:tc>
        <w:tc>
          <w:tcPr>
            <w:tcW w:w="992" w:type="dxa"/>
            <w:tcBorders>
              <w:top w:val="nil"/>
              <w:left w:val="nil"/>
              <w:bottom w:val="nil"/>
              <w:right w:val="nil"/>
            </w:tcBorders>
            <w:shd w:val="clear" w:color="auto" w:fill="auto"/>
            <w:noWrap/>
            <w:vAlign w:val="bottom"/>
            <w:hideMark/>
          </w:tcPr>
          <w:p w14:paraId="04CF7E44" w14:textId="77777777" w:rsidR="00DA7AD1" w:rsidRPr="00DA7AD1" w:rsidRDefault="00DA7AD1" w:rsidP="00DA7AD1">
            <w:pPr>
              <w:rPr>
                <w:rFonts w:ascii="Calibri" w:hAnsi="Calibri" w:cs="Calibri"/>
                <w:color w:val="000000"/>
              </w:rPr>
            </w:pPr>
            <w:r w:rsidRPr="00DA7AD1">
              <w:rPr>
                <w:rFonts w:ascii="Calibri" w:hAnsi="Calibri" w:cs="Calibri"/>
                <w:color w:val="000000"/>
              </w:rPr>
              <w:t>0.14*</w:t>
            </w:r>
          </w:p>
        </w:tc>
        <w:tc>
          <w:tcPr>
            <w:tcW w:w="709" w:type="dxa"/>
            <w:tcBorders>
              <w:top w:val="nil"/>
              <w:left w:val="nil"/>
              <w:bottom w:val="nil"/>
              <w:right w:val="nil"/>
            </w:tcBorders>
            <w:shd w:val="clear" w:color="auto" w:fill="auto"/>
            <w:noWrap/>
            <w:vAlign w:val="bottom"/>
            <w:hideMark/>
          </w:tcPr>
          <w:p w14:paraId="272B9CFE"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4F328F25" w14:textId="77777777" w:rsidR="00DA7AD1" w:rsidRPr="00DA7AD1" w:rsidRDefault="00DA7AD1" w:rsidP="00DA7AD1">
            <w:pPr>
              <w:rPr>
                <w:rFonts w:ascii="Calibri" w:hAnsi="Calibri" w:cs="Calibri"/>
                <w:color w:val="000000"/>
              </w:rPr>
            </w:pPr>
            <w:r w:rsidRPr="00DA7AD1">
              <w:rPr>
                <w:rFonts w:ascii="Calibri" w:hAnsi="Calibri" w:cs="Calibri"/>
                <w:color w:val="000000"/>
              </w:rPr>
              <w:t>0.17</w:t>
            </w:r>
          </w:p>
        </w:tc>
        <w:tc>
          <w:tcPr>
            <w:tcW w:w="851" w:type="dxa"/>
            <w:tcBorders>
              <w:top w:val="nil"/>
              <w:left w:val="nil"/>
              <w:bottom w:val="nil"/>
              <w:right w:val="nil"/>
            </w:tcBorders>
            <w:shd w:val="clear" w:color="auto" w:fill="auto"/>
            <w:noWrap/>
            <w:vAlign w:val="bottom"/>
            <w:hideMark/>
          </w:tcPr>
          <w:p w14:paraId="61AA543C" w14:textId="77777777" w:rsidR="00DA7AD1" w:rsidRPr="00DA7AD1" w:rsidRDefault="00DA7AD1" w:rsidP="00DA7AD1">
            <w:pPr>
              <w:rPr>
                <w:rFonts w:ascii="Calibri" w:hAnsi="Calibri" w:cs="Calibri"/>
                <w:color w:val="000000"/>
              </w:rPr>
            </w:pPr>
            <w:r w:rsidRPr="00DA7AD1">
              <w:rPr>
                <w:rFonts w:ascii="Calibri" w:hAnsi="Calibri" w:cs="Calibri"/>
                <w:color w:val="000000"/>
              </w:rPr>
              <w:t>0.1</w:t>
            </w:r>
          </w:p>
        </w:tc>
        <w:tc>
          <w:tcPr>
            <w:tcW w:w="566" w:type="dxa"/>
            <w:tcBorders>
              <w:top w:val="nil"/>
              <w:left w:val="nil"/>
              <w:bottom w:val="nil"/>
              <w:right w:val="nil"/>
            </w:tcBorders>
            <w:shd w:val="clear" w:color="auto" w:fill="auto"/>
            <w:noWrap/>
            <w:vAlign w:val="bottom"/>
            <w:hideMark/>
          </w:tcPr>
          <w:p w14:paraId="5E6E5ACF"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A9EAF4F" w14:textId="77777777" w:rsidR="00DA7AD1" w:rsidRPr="00DA7AD1" w:rsidRDefault="00DA7AD1" w:rsidP="00DA7AD1">
            <w:pPr>
              <w:rPr>
                <w:rFonts w:ascii="Calibri" w:hAnsi="Calibri" w:cs="Calibri"/>
                <w:color w:val="000000"/>
              </w:rPr>
            </w:pPr>
            <w:r w:rsidRPr="00DA7AD1">
              <w:rPr>
                <w:rFonts w:ascii="Calibri" w:hAnsi="Calibri" w:cs="Calibri"/>
                <w:color w:val="000000"/>
              </w:rPr>
              <w:t>-0.11</w:t>
            </w:r>
          </w:p>
        </w:tc>
        <w:tc>
          <w:tcPr>
            <w:tcW w:w="1111" w:type="dxa"/>
            <w:tcBorders>
              <w:top w:val="nil"/>
              <w:left w:val="nil"/>
              <w:bottom w:val="nil"/>
              <w:right w:val="nil"/>
            </w:tcBorders>
            <w:shd w:val="clear" w:color="auto" w:fill="auto"/>
            <w:noWrap/>
            <w:vAlign w:val="bottom"/>
            <w:hideMark/>
          </w:tcPr>
          <w:p w14:paraId="44B84A0F" w14:textId="77777777" w:rsidR="00DA7AD1" w:rsidRPr="00DA7AD1" w:rsidRDefault="00DA7AD1" w:rsidP="00DA7AD1">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6CFDEB8D" w14:textId="77777777" w:rsidR="00DA7AD1" w:rsidRPr="00DA7AD1" w:rsidRDefault="00DA7AD1" w:rsidP="00DA7AD1">
            <w:pPr>
              <w:rPr>
                <w:rFonts w:ascii="Calibri" w:hAnsi="Calibri" w:cs="Calibri"/>
                <w:color w:val="000000"/>
              </w:rPr>
            </w:pPr>
          </w:p>
        </w:tc>
      </w:tr>
      <w:tr w:rsidR="00D86847" w:rsidRPr="00DA7AD1" w14:paraId="64660BF3"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4379EEF" w14:textId="56E0CFAF" w:rsidR="00DA7AD1" w:rsidRPr="00DA7AD1" w:rsidRDefault="00D86847" w:rsidP="00DA7AD1">
            <w:pPr>
              <w:rPr>
                <w:rFonts w:ascii="Calibri" w:hAnsi="Calibri" w:cs="Calibri"/>
                <w:color w:val="000000"/>
              </w:rPr>
            </w:pPr>
            <w:proofErr w:type="spellStart"/>
            <w:r w:rsidRPr="00D86847">
              <w:rPr>
                <w:rFonts w:ascii="Calibri" w:hAnsi="Calibri" w:cs="Calibri"/>
                <w:color w:val="000000"/>
              </w:rPr>
              <w:t>Superiority</w:t>
            </w:r>
            <w:proofErr w:type="spellEnd"/>
          </w:p>
        </w:tc>
        <w:tc>
          <w:tcPr>
            <w:tcW w:w="993" w:type="dxa"/>
            <w:tcBorders>
              <w:top w:val="nil"/>
              <w:left w:val="nil"/>
              <w:bottom w:val="nil"/>
              <w:right w:val="nil"/>
            </w:tcBorders>
            <w:shd w:val="clear" w:color="auto" w:fill="auto"/>
            <w:noWrap/>
            <w:vAlign w:val="bottom"/>
            <w:hideMark/>
          </w:tcPr>
          <w:p w14:paraId="44D92977"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c>
          <w:tcPr>
            <w:tcW w:w="992" w:type="dxa"/>
            <w:tcBorders>
              <w:top w:val="nil"/>
              <w:left w:val="nil"/>
              <w:bottom w:val="nil"/>
              <w:right w:val="nil"/>
            </w:tcBorders>
            <w:shd w:val="clear" w:color="auto" w:fill="auto"/>
            <w:noWrap/>
            <w:vAlign w:val="bottom"/>
            <w:hideMark/>
          </w:tcPr>
          <w:p w14:paraId="5A18909F" w14:textId="77777777" w:rsidR="00DA7AD1" w:rsidRPr="00DA7AD1" w:rsidRDefault="00DA7AD1" w:rsidP="00DA7AD1">
            <w:pPr>
              <w:rPr>
                <w:rFonts w:ascii="Calibri" w:hAnsi="Calibri" w:cs="Calibri"/>
                <w:color w:val="000000"/>
              </w:rPr>
            </w:pPr>
            <w:r w:rsidRPr="00DA7AD1">
              <w:rPr>
                <w:rFonts w:ascii="Calibri" w:hAnsi="Calibri" w:cs="Calibri"/>
                <w:color w:val="000000"/>
              </w:rPr>
              <w:t>-0.09</w:t>
            </w:r>
          </w:p>
        </w:tc>
        <w:tc>
          <w:tcPr>
            <w:tcW w:w="709" w:type="dxa"/>
            <w:tcBorders>
              <w:top w:val="nil"/>
              <w:left w:val="nil"/>
              <w:bottom w:val="nil"/>
              <w:right w:val="nil"/>
            </w:tcBorders>
            <w:shd w:val="clear" w:color="auto" w:fill="auto"/>
            <w:noWrap/>
            <w:vAlign w:val="bottom"/>
            <w:hideMark/>
          </w:tcPr>
          <w:p w14:paraId="7B710E28"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3B391209" w14:textId="77777777" w:rsidR="00DA7AD1" w:rsidRPr="00DA7AD1" w:rsidRDefault="00DA7AD1" w:rsidP="00DA7AD1">
            <w:pPr>
              <w:rPr>
                <w:rFonts w:ascii="Calibri" w:hAnsi="Calibri" w:cs="Calibri"/>
                <w:color w:val="000000"/>
              </w:rPr>
            </w:pPr>
            <w:r w:rsidRPr="00DA7AD1">
              <w:rPr>
                <w:rFonts w:ascii="Calibri" w:hAnsi="Calibri" w:cs="Calibri"/>
                <w:color w:val="000000"/>
              </w:rPr>
              <w:t>0.02</w:t>
            </w:r>
          </w:p>
        </w:tc>
        <w:tc>
          <w:tcPr>
            <w:tcW w:w="851" w:type="dxa"/>
            <w:tcBorders>
              <w:top w:val="nil"/>
              <w:left w:val="nil"/>
              <w:bottom w:val="nil"/>
              <w:right w:val="nil"/>
            </w:tcBorders>
            <w:shd w:val="clear" w:color="auto" w:fill="auto"/>
            <w:noWrap/>
            <w:vAlign w:val="bottom"/>
            <w:hideMark/>
          </w:tcPr>
          <w:p w14:paraId="1775C6B4" w14:textId="77777777" w:rsidR="00DA7AD1" w:rsidRPr="00DA7AD1" w:rsidRDefault="00DA7AD1" w:rsidP="00DA7AD1">
            <w:pPr>
              <w:rPr>
                <w:rFonts w:ascii="Calibri" w:hAnsi="Calibri" w:cs="Calibri"/>
                <w:color w:val="000000"/>
              </w:rPr>
            </w:pPr>
            <w:r w:rsidRPr="00DA7AD1">
              <w:rPr>
                <w:rFonts w:ascii="Calibri" w:hAnsi="Calibri" w:cs="Calibri"/>
                <w:color w:val="000000"/>
              </w:rPr>
              <w:t>-0.13*</w:t>
            </w:r>
          </w:p>
        </w:tc>
        <w:tc>
          <w:tcPr>
            <w:tcW w:w="566" w:type="dxa"/>
            <w:tcBorders>
              <w:top w:val="nil"/>
              <w:left w:val="nil"/>
              <w:bottom w:val="nil"/>
              <w:right w:val="nil"/>
            </w:tcBorders>
            <w:shd w:val="clear" w:color="auto" w:fill="auto"/>
            <w:noWrap/>
            <w:vAlign w:val="bottom"/>
            <w:hideMark/>
          </w:tcPr>
          <w:p w14:paraId="1C549C4B"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74FCA5DC" w14:textId="77777777" w:rsidR="00DA7AD1" w:rsidRPr="00DA7AD1" w:rsidRDefault="00DA7AD1" w:rsidP="00DA7AD1">
            <w:pPr>
              <w:rPr>
                <w:rFonts w:ascii="Calibri" w:hAnsi="Calibri" w:cs="Calibri"/>
                <w:color w:val="000000"/>
              </w:rPr>
            </w:pPr>
            <w:r w:rsidRPr="00DA7AD1">
              <w:rPr>
                <w:rFonts w:ascii="Calibri" w:hAnsi="Calibri" w:cs="Calibri"/>
                <w:color w:val="000000"/>
              </w:rPr>
              <w:t>-0.05</w:t>
            </w:r>
          </w:p>
        </w:tc>
        <w:tc>
          <w:tcPr>
            <w:tcW w:w="1111" w:type="dxa"/>
            <w:tcBorders>
              <w:top w:val="nil"/>
              <w:left w:val="nil"/>
              <w:bottom w:val="nil"/>
              <w:right w:val="nil"/>
            </w:tcBorders>
            <w:shd w:val="clear" w:color="auto" w:fill="auto"/>
            <w:noWrap/>
            <w:vAlign w:val="bottom"/>
            <w:hideMark/>
          </w:tcPr>
          <w:p w14:paraId="1B73E71B" w14:textId="77777777" w:rsidR="00DA7AD1" w:rsidRPr="00DA7AD1" w:rsidRDefault="00DA7AD1" w:rsidP="00DA7AD1">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4875A5CA" w14:textId="77777777" w:rsidR="00DA7AD1" w:rsidRPr="00DA7AD1" w:rsidRDefault="00DA7AD1" w:rsidP="00DA7AD1">
            <w:pPr>
              <w:rPr>
                <w:rFonts w:ascii="Calibri" w:hAnsi="Calibri" w:cs="Calibri"/>
                <w:color w:val="000000"/>
              </w:rPr>
            </w:pPr>
          </w:p>
        </w:tc>
      </w:tr>
      <w:tr w:rsidR="00D86847" w:rsidRPr="00DA7AD1" w14:paraId="04B87B82"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9E553C0" w14:textId="4B2659A5" w:rsidR="00DA7AD1" w:rsidRPr="00DA7AD1" w:rsidRDefault="00D86847" w:rsidP="00DA7AD1">
            <w:pPr>
              <w:rPr>
                <w:rFonts w:ascii="Calibri" w:hAnsi="Calibri" w:cs="Calibri"/>
                <w:color w:val="000000"/>
              </w:rPr>
            </w:pPr>
            <w:r>
              <w:rPr>
                <w:rFonts w:ascii="Calibri" w:hAnsi="Calibri" w:cs="Calibri"/>
                <w:color w:val="000000"/>
              </w:rPr>
              <w:t>Trust</w:t>
            </w:r>
          </w:p>
        </w:tc>
        <w:tc>
          <w:tcPr>
            <w:tcW w:w="993" w:type="dxa"/>
            <w:tcBorders>
              <w:top w:val="nil"/>
              <w:left w:val="nil"/>
              <w:bottom w:val="nil"/>
              <w:right w:val="nil"/>
            </w:tcBorders>
            <w:shd w:val="clear" w:color="auto" w:fill="auto"/>
            <w:noWrap/>
            <w:vAlign w:val="bottom"/>
            <w:hideMark/>
          </w:tcPr>
          <w:p w14:paraId="2DCACADD" w14:textId="77777777" w:rsidR="00DA7AD1" w:rsidRPr="00DA7AD1" w:rsidRDefault="00DA7AD1" w:rsidP="00DA7AD1">
            <w:pPr>
              <w:rPr>
                <w:rFonts w:ascii="Calibri" w:hAnsi="Calibri" w:cs="Calibri"/>
                <w:color w:val="000000"/>
              </w:rPr>
            </w:pPr>
            <w:r w:rsidRPr="00DA7AD1">
              <w:rPr>
                <w:rFonts w:ascii="Calibri" w:hAnsi="Calibri" w:cs="Calibri"/>
                <w:color w:val="000000"/>
              </w:rPr>
              <w:t>0.25</w:t>
            </w:r>
          </w:p>
        </w:tc>
        <w:tc>
          <w:tcPr>
            <w:tcW w:w="992" w:type="dxa"/>
            <w:tcBorders>
              <w:top w:val="nil"/>
              <w:left w:val="nil"/>
              <w:bottom w:val="nil"/>
              <w:right w:val="nil"/>
            </w:tcBorders>
            <w:shd w:val="clear" w:color="auto" w:fill="auto"/>
            <w:noWrap/>
            <w:vAlign w:val="bottom"/>
            <w:hideMark/>
          </w:tcPr>
          <w:p w14:paraId="57D53928" w14:textId="77777777" w:rsidR="00DA7AD1" w:rsidRPr="00DA7AD1" w:rsidRDefault="00DA7AD1" w:rsidP="00DA7AD1">
            <w:pPr>
              <w:rPr>
                <w:rFonts w:ascii="Calibri" w:hAnsi="Calibri" w:cs="Calibri"/>
                <w:color w:val="000000"/>
              </w:rPr>
            </w:pPr>
            <w:r w:rsidRPr="00DA7AD1">
              <w:rPr>
                <w:rFonts w:ascii="Calibri" w:hAnsi="Calibri" w:cs="Calibri"/>
                <w:color w:val="000000"/>
              </w:rPr>
              <w:t>0.2*</w:t>
            </w:r>
          </w:p>
        </w:tc>
        <w:tc>
          <w:tcPr>
            <w:tcW w:w="709" w:type="dxa"/>
            <w:tcBorders>
              <w:top w:val="nil"/>
              <w:left w:val="nil"/>
              <w:bottom w:val="nil"/>
              <w:right w:val="nil"/>
            </w:tcBorders>
            <w:shd w:val="clear" w:color="auto" w:fill="auto"/>
            <w:noWrap/>
            <w:vAlign w:val="bottom"/>
            <w:hideMark/>
          </w:tcPr>
          <w:p w14:paraId="29FE8834"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24BBF01C" w14:textId="77777777" w:rsidR="00DA7AD1" w:rsidRPr="00DA7AD1" w:rsidRDefault="00DA7AD1" w:rsidP="00DA7AD1">
            <w:pPr>
              <w:rPr>
                <w:rFonts w:ascii="Calibri" w:hAnsi="Calibri" w:cs="Calibri"/>
                <w:color w:val="000000"/>
              </w:rPr>
            </w:pPr>
            <w:r w:rsidRPr="00DA7AD1">
              <w:rPr>
                <w:rFonts w:ascii="Calibri" w:hAnsi="Calibri" w:cs="Calibri"/>
                <w:color w:val="000000"/>
              </w:rPr>
              <w:t>0.17</w:t>
            </w:r>
          </w:p>
        </w:tc>
        <w:tc>
          <w:tcPr>
            <w:tcW w:w="851" w:type="dxa"/>
            <w:tcBorders>
              <w:top w:val="nil"/>
              <w:left w:val="nil"/>
              <w:bottom w:val="nil"/>
              <w:right w:val="nil"/>
            </w:tcBorders>
            <w:shd w:val="clear" w:color="auto" w:fill="auto"/>
            <w:noWrap/>
            <w:vAlign w:val="bottom"/>
            <w:hideMark/>
          </w:tcPr>
          <w:p w14:paraId="58F72502" w14:textId="77777777" w:rsidR="00DA7AD1" w:rsidRPr="00DA7AD1" w:rsidRDefault="00DA7AD1" w:rsidP="00DA7AD1">
            <w:pPr>
              <w:rPr>
                <w:rFonts w:ascii="Calibri" w:hAnsi="Calibri" w:cs="Calibri"/>
                <w:color w:val="000000"/>
              </w:rPr>
            </w:pPr>
            <w:r w:rsidRPr="00DA7AD1">
              <w:rPr>
                <w:rFonts w:ascii="Calibri" w:hAnsi="Calibri" w:cs="Calibri"/>
                <w:color w:val="000000"/>
              </w:rPr>
              <w:t>0.11*</w:t>
            </w:r>
          </w:p>
        </w:tc>
        <w:tc>
          <w:tcPr>
            <w:tcW w:w="566" w:type="dxa"/>
            <w:tcBorders>
              <w:top w:val="nil"/>
              <w:left w:val="nil"/>
              <w:bottom w:val="nil"/>
              <w:right w:val="nil"/>
            </w:tcBorders>
            <w:shd w:val="clear" w:color="auto" w:fill="auto"/>
            <w:noWrap/>
            <w:vAlign w:val="bottom"/>
            <w:hideMark/>
          </w:tcPr>
          <w:p w14:paraId="1C539878"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E0CE5CC" w14:textId="77777777" w:rsidR="00DA7AD1" w:rsidRPr="00DA7AD1" w:rsidRDefault="00DA7AD1" w:rsidP="00DA7AD1">
            <w:pPr>
              <w:rPr>
                <w:rFonts w:ascii="Calibri" w:hAnsi="Calibri" w:cs="Calibri"/>
                <w:color w:val="000000"/>
              </w:rPr>
            </w:pPr>
            <w:r w:rsidRPr="00DA7AD1">
              <w:rPr>
                <w:rFonts w:ascii="Calibri" w:hAnsi="Calibri" w:cs="Calibri"/>
                <w:color w:val="000000"/>
              </w:rPr>
              <w:t>-0.11</w:t>
            </w:r>
          </w:p>
        </w:tc>
        <w:tc>
          <w:tcPr>
            <w:tcW w:w="1111" w:type="dxa"/>
            <w:tcBorders>
              <w:top w:val="nil"/>
              <w:left w:val="nil"/>
              <w:bottom w:val="nil"/>
              <w:right w:val="nil"/>
            </w:tcBorders>
            <w:shd w:val="clear" w:color="auto" w:fill="auto"/>
            <w:noWrap/>
            <w:vAlign w:val="bottom"/>
            <w:hideMark/>
          </w:tcPr>
          <w:p w14:paraId="5FD89168" w14:textId="77777777" w:rsidR="00DA7AD1" w:rsidRPr="00DA7AD1" w:rsidRDefault="00DA7AD1" w:rsidP="00DA7AD1">
            <w:pPr>
              <w:rPr>
                <w:rFonts w:ascii="Calibri" w:hAnsi="Calibri" w:cs="Calibri"/>
                <w:color w:val="000000"/>
              </w:rPr>
            </w:pPr>
            <w:r w:rsidRPr="00DA7AD1">
              <w:rPr>
                <w:rFonts w:ascii="Calibri" w:hAnsi="Calibri" w:cs="Calibri"/>
                <w:color w:val="000000"/>
              </w:rPr>
              <w:t>-0.08</w:t>
            </w:r>
          </w:p>
        </w:tc>
        <w:tc>
          <w:tcPr>
            <w:tcW w:w="566" w:type="dxa"/>
            <w:tcBorders>
              <w:top w:val="nil"/>
              <w:left w:val="nil"/>
              <w:bottom w:val="nil"/>
              <w:right w:val="nil"/>
            </w:tcBorders>
            <w:shd w:val="clear" w:color="auto" w:fill="auto"/>
            <w:noWrap/>
            <w:vAlign w:val="bottom"/>
            <w:hideMark/>
          </w:tcPr>
          <w:p w14:paraId="124F3BDE" w14:textId="77777777" w:rsidR="00DA7AD1" w:rsidRPr="00DA7AD1" w:rsidRDefault="00DA7AD1" w:rsidP="00DA7AD1">
            <w:pPr>
              <w:rPr>
                <w:rFonts w:ascii="Calibri" w:hAnsi="Calibri" w:cs="Calibri"/>
                <w:color w:val="000000"/>
              </w:rPr>
            </w:pPr>
          </w:p>
        </w:tc>
      </w:tr>
      <w:tr w:rsidR="00D86847" w:rsidRPr="00DA7AD1" w14:paraId="72164193"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466E51F" w14:textId="7A3B4BD5" w:rsidR="00DA7AD1" w:rsidRPr="00DA7AD1" w:rsidRDefault="00D86847" w:rsidP="00DA7AD1">
            <w:pPr>
              <w:rPr>
                <w:rFonts w:ascii="Calibri" w:hAnsi="Calibri" w:cs="Calibri"/>
                <w:color w:val="000000"/>
              </w:rPr>
            </w:pPr>
            <w:proofErr w:type="spellStart"/>
            <w:r>
              <w:rPr>
                <w:rFonts w:ascii="Calibri" w:hAnsi="Calibri" w:cs="Calibri"/>
                <w:color w:val="000000"/>
              </w:rPr>
              <w:t>Manipulation</w:t>
            </w:r>
            <w:proofErr w:type="spellEnd"/>
          </w:p>
        </w:tc>
        <w:tc>
          <w:tcPr>
            <w:tcW w:w="993" w:type="dxa"/>
            <w:tcBorders>
              <w:top w:val="nil"/>
              <w:left w:val="nil"/>
              <w:bottom w:val="nil"/>
              <w:right w:val="nil"/>
            </w:tcBorders>
            <w:shd w:val="clear" w:color="auto" w:fill="auto"/>
            <w:noWrap/>
            <w:vAlign w:val="bottom"/>
            <w:hideMark/>
          </w:tcPr>
          <w:p w14:paraId="6A70A742" w14:textId="77777777" w:rsidR="00DA7AD1" w:rsidRPr="00DA7AD1" w:rsidRDefault="00DA7AD1" w:rsidP="00DA7AD1">
            <w:pPr>
              <w:rPr>
                <w:rFonts w:ascii="Calibri" w:hAnsi="Calibri" w:cs="Calibri"/>
                <w:color w:val="000000"/>
              </w:rPr>
            </w:pPr>
            <w:r w:rsidRPr="00DA7AD1">
              <w:rPr>
                <w:rFonts w:ascii="Calibri" w:hAnsi="Calibri" w:cs="Calibri"/>
                <w:color w:val="000000"/>
              </w:rPr>
              <w:t>0.12</w:t>
            </w:r>
          </w:p>
        </w:tc>
        <w:tc>
          <w:tcPr>
            <w:tcW w:w="992" w:type="dxa"/>
            <w:tcBorders>
              <w:top w:val="nil"/>
              <w:left w:val="nil"/>
              <w:bottom w:val="nil"/>
              <w:right w:val="nil"/>
            </w:tcBorders>
            <w:shd w:val="clear" w:color="auto" w:fill="auto"/>
            <w:noWrap/>
            <w:vAlign w:val="bottom"/>
            <w:hideMark/>
          </w:tcPr>
          <w:p w14:paraId="7ECD7660" w14:textId="77777777" w:rsidR="00DA7AD1" w:rsidRPr="00DA7AD1" w:rsidRDefault="00DA7AD1" w:rsidP="00DA7AD1">
            <w:pPr>
              <w:rPr>
                <w:rFonts w:ascii="Calibri" w:hAnsi="Calibri" w:cs="Calibri"/>
                <w:color w:val="000000"/>
              </w:rPr>
            </w:pPr>
            <w:r w:rsidRPr="00DA7AD1">
              <w:rPr>
                <w:rFonts w:ascii="Calibri" w:hAnsi="Calibri" w:cs="Calibri"/>
                <w:color w:val="000000"/>
              </w:rPr>
              <w:t>0.04</w:t>
            </w:r>
          </w:p>
        </w:tc>
        <w:tc>
          <w:tcPr>
            <w:tcW w:w="709" w:type="dxa"/>
            <w:tcBorders>
              <w:top w:val="nil"/>
              <w:left w:val="nil"/>
              <w:bottom w:val="nil"/>
              <w:right w:val="nil"/>
            </w:tcBorders>
            <w:shd w:val="clear" w:color="auto" w:fill="auto"/>
            <w:noWrap/>
            <w:vAlign w:val="bottom"/>
            <w:hideMark/>
          </w:tcPr>
          <w:p w14:paraId="2B433431"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4C360442" w14:textId="77777777" w:rsidR="00DA7AD1" w:rsidRPr="00DA7AD1" w:rsidRDefault="00DA7AD1" w:rsidP="00DA7AD1">
            <w:pPr>
              <w:rPr>
                <w:rFonts w:ascii="Calibri" w:hAnsi="Calibri" w:cs="Calibri"/>
                <w:color w:val="000000"/>
              </w:rPr>
            </w:pPr>
            <w:r w:rsidRPr="00DA7AD1">
              <w:rPr>
                <w:rFonts w:ascii="Calibri" w:hAnsi="Calibri" w:cs="Calibri"/>
                <w:color w:val="000000"/>
              </w:rPr>
              <w:t>0.16</w:t>
            </w:r>
          </w:p>
        </w:tc>
        <w:tc>
          <w:tcPr>
            <w:tcW w:w="851" w:type="dxa"/>
            <w:tcBorders>
              <w:top w:val="nil"/>
              <w:left w:val="nil"/>
              <w:bottom w:val="nil"/>
              <w:right w:val="nil"/>
            </w:tcBorders>
            <w:shd w:val="clear" w:color="auto" w:fill="auto"/>
            <w:noWrap/>
            <w:vAlign w:val="bottom"/>
            <w:hideMark/>
          </w:tcPr>
          <w:p w14:paraId="4F4E2441" w14:textId="77777777" w:rsidR="00DA7AD1" w:rsidRPr="00DA7AD1" w:rsidRDefault="00DA7AD1" w:rsidP="00DA7AD1">
            <w:pPr>
              <w:rPr>
                <w:rFonts w:ascii="Calibri" w:hAnsi="Calibri" w:cs="Calibri"/>
                <w:color w:val="000000"/>
              </w:rPr>
            </w:pPr>
            <w:r w:rsidRPr="00DA7AD1">
              <w:rPr>
                <w:rFonts w:ascii="Calibri" w:hAnsi="Calibri" w:cs="Calibri"/>
                <w:color w:val="000000"/>
              </w:rPr>
              <w:t>0.14*</w:t>
            </w:r>
          </w:p>
        </w:tc>
        <w:tc>
          <w:tcPr>
            <w:tcW w:w="566" w:type="dxa"/>
            <w:tcBorders>
              <w:top w:val="nil"/>
              <w:left w:val="nil"/>
              <w:bottom w:val="nil"/>
              <w:right w:val="nil"/>
            </w:tcBorders>
            <w:shd w:val="clear" w:color="auto" w:fill="auto"/>
            <w:noWrap/>
            <w:vAlign w:val="bottom"/>
            <w:hideMark/>
          </w:tcPr>
          <w:p w14:paraId="03D1A802"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D2718C4" w14:textId="77777777" w:rsidR="00DA7AD1" w:rsidRPr="00DA7AD1" w:rsidRDefault="00DA7AD1" w:rsidP="00DA7AD1">
            <w:pPr>
              <w:rPr>
                <w:rFonts w:ascii="Calibri" w:hAnsi="Calibri" w:cs="Calibri"/>
                <w:color w:val="000000"/>
              </w:rPr>
            </w:pPr>
            <w:r w:rsidRPr="00DA7AD1">
              <w:rPr>
                <w:rFonts w:ascii="Calibri" w:hAnsi="Calibri" w:cs="Calibri"/>
                <w:color w:val="000000"/>
              </w:rPr>
              <w:t>-0.15</w:t>
            </w:r>
          </w:p>
        </w:tc>
        <w:tc>
          <w:tcPr>
            <w:tcW w:w="1111" w:type="dxa"/>
            <w:tcBorders>
              <w:top w:val="nil"/>
              <w:left w:val="nil"/>
              <w:bottom w:val="nil"/>
              <w:right w:val="nil"/>
            </w:tcBorders>
            <w:shd w:val="clear" w:color="auto" w:fill="auto"/>
            <w:noWrap/>
            <w:vAlign w:val="bottom"/>
            <w:hideMark/>
          </w:tcPr>
          <w:p w14:paraId="7FEDC7FA" w14:textId="77777777" w:rsidR="00DA7AD1" w:rsidRPr="00DA7AD1" w:rsidRDefault="00DA7AD1" w:rsidP="00DA7AD1">
            <w:pPr>
              <w:rPr>
                <w:rFonts w:ascii="Calibri" w:hAnsi="Calibri" w:cs="Calibri"/>
                <w:color w:val="000000"/>
              </w:rPr>
            </w:pPr>
            <w:r w:rsidRPr="00DA7AD1">
              <w:rPr>
                <w:rFonts w:ascii="Calibri" w:hAnsi="Calibri" w:cs="Calibri"/>
                <w:color w:val="000000"/>
              </w:rPr>
              <w:t>-0.15*</w:t>
            </w:r>
          </w:p>
        </w:tc>
        <w:tc>
          <w:tcPr>
            <w:tcW w:w="566" w:type="dxa"/>
            <w:tcBorders>
              <w:top w:val="nil"/>
              <w:left w:val="nil"/>
              <w:bottom w:val="nil"/>
              <w:right w:val="nil"/>
            </w:tcBorders>
            <w:shd w:val="clear" w:color="auto" w:fill="auto"/>
            <w:noWrap/>
            <w:vAlign w:val="bottom"/>
            <w:hideMark/>
          </w:tcPr>
          <w:p w14:paraId="601DCB89" w14:textId="77777777" w:rsidR="00DA7AD1" w:rsidRPr="00DA7AD1" w:rsidRDefault="00DA7AD1" w:rsidP="00DA7AD1">
            <w:pPr>
              <w:rPr>
                <w:rFonts w:ascii="Calibri" w:hAnsi="Calibri" w:cs="Calibri"/>
                <w:color w:val="000000"/>
              </w:rPr>
            </w:pPr>
          </w:p>
        </w:tc>
      </w:tr>
      <w:tr w:rsidR="00D86847" w:rsidRPr="00DA7AD1" w14:paraId="7EB191D0"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5ADE9970" w14:textId="6275AE2C" w:rsidR="00DA7AD1" w:rsidRPr="00DA7AD1" w:rsidRDefault="00D86847" w:rsidP="00DA7AD1">
            <w:pPr>
              <w:rPr>
                <w:rFonts w:ascii="Calibri" w:hAnsi="Calibri" w:cs="Calibri"/>
                <w:color w:val="000000"/>
              </w:rPr>
            </w:pPr>
            <w:proofErr w:type="spellStart"/>
            <w:r w:rsidRPr="00D86847">
              <w:rPr>
                <w:rFonts w:ascii="Calibri" w:hAnsi="Calibri" w:cs="Calibri"/>
                <w:color w:val="000000"/>
              </w:rPr>
              <w:t>Altruism</w:t>
            </w:r>
            <w:proofErr w:type="spellEnd"/>
          </w:p>
        </w:tc>
        <w:tc>
          <w:tcPr>
            <w:tcW w:w="993" w:type="dxa"/>
            <w:tcBorders>
              <w:top w:val="nil"/>
              <w:left w:val="nil"/>
              <w:bottom w:val="nil"/>
              <w:right w:val="nil"/>
            </w:tcBorders>
            <w:shd w:val="clear" w:color="auto" w:fill="auto"/>
            <w:noWrap/>
            <w:vAlign w:val="bottom"/>
            <w:hideMark/>
          </w:tcPr>
          <w:p w14:paraId="28B15367" w14:textId="77777777" w:rsidR="00DA7AD1" w:rsidRPr="00DA7AD1" w:rsidRDefault="00DA7AD1" w:rsidP="00DA7AD1">
            <w:pPr>
              <w:rPr>
                <w:rFonts w:ascii="Calibri" w:hAnsi="Calibri" w:cs="Calibri"/>
                <w:color w:val="000000"/>
              </w:rPr>
            </w:pPr>
            <w:r w:rsidRPr="00DA7AD1">
              <w:rPr>
                <w:rFonts w:ascii="Calibri" w:hAnsi="Calibri" w:cs="Calibri"/>
                <w:color w:val="000000"/>
              </w:rPr>
              <w:t>0.14</w:t>
            </w:r>
          </w:p>
        </w:tc>
        <w:tc>
          <w:tcPr>
            <w:tcW w:w="992" w:type="dxa"/>
            <w:tcBorders>
              <w:top w:val="nil"/>
              <w:left w:val="nil"/>
              <w:bottom w:val="nil"/>
              <w:right w:val="nil"/>
            </w:tcBorders>
            <w:shd w:val="clear" w:color="auto" w:fill="auto"/>
            <w:noWrap/>
            <w:vAlign w:val="bottom"/>
            <w:hideMark/>
          </w:tcPr>
          <w:p w14:paraId="35D9579B" w14:textId="77777777" w:rsidR="00DA7AD1" w:rsidRPr="00DA7AD1" w:rsidRDefault="00DA7AD1" w:rsidP="00DA7AD1">
            <w:pPr>
              <w:rPr>
                <w:rFonts w:ascii="Calibri" w:hAnsi="Calibri" w:cs="Calibri"/>
                <w:color w:val="000000"/>
              </w:rPr>
            </w:pPr>
            <w:r w:rsidRPr="00DA7AD1">
              <w:rPr>
                <w:rFonts w:ascii="Calibri" w:hAnsi="Calibri" w:cs="Calibri"/>
                <w:color w:val="000000"/>
              </w:rPr>
              <w:t>0.02</w:t>
            </w:r>
          </w:p>
        </w:tc>
        <w:tc>
          <w:tcPr>
            <w:tcW w:w="709" w:type="dxa"/>
            <w:tcBorders>
              <w:top w:val="nil"/>
              <w:left w:val="nil"/>
              <w:bottom w:val="nil"/>
              <w:right w:val="nil"/>
            </w:tcBorders>
            <w:shd w:val="clear" w:color="auto" w:fill="auto"/>
            <w:noWrap/>
            <w:vAlign w:val="bottom"/>
            <w:hideMark/>
          </w:tcPr>
          <w:p w14:paraId="6E02B032"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82E54AA" w14:textId="77777777" w:rsidR="00DA7AD1" w:rsidRPr="00DA7AD1" w:rsidRDefault="00DA7AD1" w:rsidP="00DA7AD1">
            <w:pPr>
              <w:rPr>
                <w:rFonts w:ascii="Calibri" w:hAnsi="Calibri" w:cs="Calibri"/>
                <w:color w:val="000000"/>
              </w:rPr>
            </w:pPr>
            <w:r w:rsidRPr="00DA7AD1">
              <w:rPr>
                <w:rFonts w:ascii="Calibri" w:hAnsi="Calibri" w:cs="Calibri"/>
                <w:color w:val="000000"/>
              </w:rPr>
              <w:t>0.15</w:t>
            </w:r>
          </w:p>
        </w:tc>
        <w:tc>
          <w:tcPr>
            <w:tcW w:w="851" w:type="dxa"/>
            <w:tcBorders>
              <w:top w:val="nil"/>
              <w:left w:val="nil"/>
              <w:bottom w:val="nil"/>
              <w:right w:val="nil"/>
            </w:tcBorders>
            <w:shd w:val="clear" w:color="auto" w:fill="auto"/>
            <w:noWrap/>
            <w:vAlign w:val="bottom"/>
            <w:hideMark/>
          </w:tcPr>
          <w:p w14:paraId="2472EA2E" w14:textId="77777777" w:rsidR="00DA7AD1" w:rsidRPr="00DA7AD1" w:rsidRDefault="00DA7AD1" w:rsidP="00DA7AD1">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678EBA41"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698C3DC1" w14:textId="77777777" w:rsidR="00DA7AD1" w:rsidRPr="00DA7AD1" w:rsidRDefault="00DA7AD1" w:rsidP="00DA7AD1">
            <w:pPr>
              <w:rPr>
                <w:rFonts w:ascii="Calibri" w:hAnsi="Calibri" w:cs="Calibri"/>
                <w:color w:val="000000"/>
              </w:rPr>
            </w:pPr>
            <w:r w:rsidRPr="00DA7AD1">
              <w:rPr>
                <w:rFonts w:ascii="Calibri" w:hAnsi="Calibri" w:cs="Calibri"/>
                <w:color w:val="000000"/>
              </w:rPr>
              <w:t>-0.09</w:t>
            </w:r>
          </w:p>
        </w:tc>
        <w:tc>
          <w:tcPr>
            <w:tcW w:w="1111" w:type="dxa"/>
            <w:tcBorders>
              <w:top w:val="nil"/>
              <w:left w:val="nil"/>
              <w:bottom w:val="nil"/>
              <w:right w:val="nil"/>
            </w:tcBorders>
            <w:shd w:val="clear" w:color="auto" w:fill="auto"/>
            <w:noWrap/>
            <w:vAlign w:val="bottom"/>
            <w:hideMark/>
          </w:tcPr>
          <w:p w14:paraId="442A15C4"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1D91D553" w14:textId="77777777" w:rsidR="00DA7AD1" w:rsidRPr="00DA7AD1" w:rsidRDefault="00DA7AD1" w:rsidP="00DA7AD1">
            <w:pPr>
              <w:rPr>
                <w:rFonts w:ascii="Calibri" w:hAnsi="Calibri" w:cs="Calibri"/>
                <w:color w:val="000000"/>
              </w:rPr>
            </w:pPr>
          </w:p>
        </w:tc>
      </w:tr>
      <w:tr w:rsidR="00D86847" w:rsidRPr="00DA7AD1" w14:paraId="7A0E2813"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7D33CF65" w14:textId="77777777" w:rsidR="00DA7AD1" w:rsidRPr="00DA7AD1" w:rsidRDefault="00DA7AD1" w:rsidP="00DA7AD1">
            <w:pPr>
              <w:rPr>
                <w:rFonts w:ascii="Calibri" w:hAnsi="Calibri" w:cs="Calibri"/>
                <w:color w:val="000000"/>
              </w:rPr>
            </w:pPr>
            <w:r w:rsidRPr="00DA7AD1">
              <w:rPr>
                <w:rFonts w:ascii="Calibri" w:hAnsi="Calibri" w:cs="Calibri"/>
                <w:color w:val="000000"/>
              </w:rPr>
              <w:t>A</w:t>
            </w:r>
          </w:p>
        </w:tc>
        <w:tc>
          <w:tcPr>
            <w:tcW w:w="993" w:type="dxa"/>
            <w:tcBorders>
              <w:top w:val="nil"/>
              <w:left w:val="nil"/>
              <w:bottom w:val="nil"/>
              <w:right w:val="nil"/>
            </w:tcBorders>
            <w:shd w:val="clear" w:color="auto" w:fill="auto"/>
            <w:noWrap/>
            <w:vAlign w:val="bottom"/>
            <w:hideMark/>
          </w:tcPr>
          <w:p w14:paraId="47A85931" w14:textId="77777777" w:rsidR="00DA7AD1" w:rsidRPr="00DA7AD1" w:rsidRDefault="00DA7AD1" w:rsidP="00DA7AD1">
            <w:pPr>
              <w:rPr>
                <w:rFonts w:ascii="Calibri" w:hAnsi="Calibri" w:cs="Calibri"/>
                <w:color w:val="000000"/>
              </w:rPr>
            </w:pPr>
            <w:r w:rsidRPr="00DA7AD1">
              <w:rPr>
                <w:rFonts w:ascii="Calibri" w:hAnsi="Calibri" w:cs="Calibri"/>
                <w:color w:val="000000"/>
              </w:rPr>
              <w:t>0.16</w:t>
            </w:r>
          </w:p>
        </w:tc>
        <w:tc>
          <w:tcPr>
            <w:tcW w:w="992" w:type="dxa"/>
            <w:tcBorders>
              <w:top w:val="nil"/>
              <w:left w:val="nil"/>
              <w:bottom w:val="nil"/>
              <w:right w:val="nil"/>
            </w:tcBorders>
            <w:shd w:val="clear" w:color="auto" w:fill="auto"/>
            <w:noWrap/>
            <w:vAlign w:val="bottom"/>
            <w:hideMark/>
          </w:tcPr>
          <w:p w14:paraId="20727E40" w14:textId="77777777" w:rsidR="00DA7AD1" w:rsidRPr="00DA7AD1" w:rsidRDefault="00DA7AD1" w:rsidP="00DA7AD1">
            <w:pPr>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14:paraId="636221BC" w14:textId="77777777" w:rsidR="00DA7AD1" w:rsidRPr="00DA7AD1" w:rsidRDefault="00DA7AD1" w:rsidP="00DA7AD1">
            <w:pPr>
              <w:rPr>
                <w:rFonts w:ascii="Calibri" w:hAnsi="Calibri" w:cs="Calibri"/>
                <w:color w:val="000000"/>
              </w:rPr>
            </w:pPr>
            <w:r w:rsidRPr="00DA7AD1">
              <w:rPr>
                <w:rFonts w:ascii="Calibri" w:hAnsi="Calibri" w:cs="Calibri"/>
                <w:color w:val="000000"/>
              </w:rPr>
              <w:t>0.08</w:t>
            </w:r>
          </w:p>
        </w:tc>
        <w:tc>
          <w:tcPr>
            <w:tcW w:w="708" w:type="dxa"/>
            <w:tcBorders>
              <w:top w:val="nil"/>
              <w:left w:val="nil"/>
              <w:bottom w:val="nil"/>
              <w:right w:val="nil"/>
            </w:tcBorders>
            <w:shd w:val="clear" w:color="auto" w:fill="auto"/>
            <w:noWrap/>
            <w:vAlign w:val="bottom"/>
            <w:hideMark/>
          </w:tcPr>
          <w:p w14:paraId="46B503E3" w14:textId="77777777" w:rsidR="00DA7AD1" w:rsidRPr="00DA7AD1" w:rsidRDefault="00DA7AD1" w:rsidP="00DA7AD1">
            <w:pPr>
              <w:rPr>
                <w:rFonts w:ascii="Calibri" w:hAnsi="Calibri" w:cs="Calibri"/>
                <w:color w:val="000000"/>
              </w:rPr>
            </w:pPr>
            <w:r w:rsidRPr="00DA7AD1">
              <w:rPr>
                <w:rFonts w:ascii="Calibri" w:hAnsi="Calibri" w:cs="Calibri"/>
                <w:color w:val="000000"/>
              </w:rPr>
              <w:t>0.2</w:t>
            </w:r>
          </w:p>
        </w:tc>
        <w:tc>
          <w:tcPr>
            <w:tcW w:w="851" w:type="dxa"/>
            <w:tcBorders>
              <w:top w:val="nil"/>
              <w:left w:val="nil"/>
              <w:bottom w:val="nil"/>
              <w:right w:val="nil"/>
            </w:tcBorders>
            <w:shd w:val="clear" w:color="auto" w:fill="auto"/>
            <w:noWrap/>
            <w:vAlign w:val="bottom"/>
            <w:hideMark/>
          </w:tcPr>
          <w:p w14:paraId="2962E618"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5221FD43" w14:textId="77777777" w:rsidR="00DA7AD1" w:rsidRPr="00DA7AD1" w:rsidRDefault="00DA7AD1" w:rsidP="00DA7AD1">
            <w:pPr>
              <w:rPr>
                <w:rFonts w:ascii="Calibri" w:hAnsi="Calibri" w:cs="Calibri"/>
                <w:color w:val="000000"/>
              </w:rPr>
            </w:pPr>
            <w:r w:rsidRPr="00DA7AD1">
              <w:rPr>
                <w:rFonts w:ascii="Calibri" w:hAnsi="Calibri" w:cs="Calibri"/>
                <w:color w:val="000000"/>
              </w:rPr>
              <w:t>0.06</w:t>
            </w:r>
          </w:p>
        </w:tc>
        <w:tc>
          <w:tcPr>
            <w:tcW w:w="850" w:type="dxa"/>
            <w:tcBorders>
              <w:top w:val="nil"/>
              <w:left w:val="nil"/>
              <w:bottom w:val="nil"/>
              <w:right w:val="nil"/>
            </w:tcBorders>
            <w:shd w:val="clear" w:color="auto" w:fill="auto"/>
            <w:noWrap/>
            <w:vAlign w:val="bottom"/>
            <w:hideMark/>
          </w:tcPr>
          <w:p w14:paraId="7CFDC54F" w14:textId="77777777" w:rsidR="00DA7AD1" w:rsidRPr="00DA7AD1" w:rsidRDefault="00DA7AD1" w:rsidP="00DA7AD1">
            <w:pPr>
              <w:rPr>
                <w:rFonts w:ascii="Calibri" w:hAnsi="Calibri" w:cs="Calibri"/>
                <w:color w:val="000000"/>
              </w:rPr>
            </w:pPr>
            <w:r w:rsidRPr="00DA7AD1">
              <w:rPr>
                <w:rFonts w:ascii="Calibri" w:hAnsi="Calibri" w:cs="Calibri"/>
                <w:color w:val="000000"/>
              </w:rPr>
              <w:t>-0.14</w:t>
            </w:r>
          </w:p>
        </w:tc>
        <w:tc>
          <w:tcPr>
            <w:tcW w:w="1111" w:type="dxa"/>
            <w:tcBorders>
              <w:top w:val="nil"/>
              <w:left w:val="nil"/>
              <w:bottom w:val="nil"/>
              <w:right w:val="nil"/>
            </w:tcBorders>
            <w:shd w:val="clear" w:color="auto" w:fill="auto"/>
            <w:noWrap/>
            <w:vAlign w:val="bottom"/>
            <w:hideMark/>
          </w:tcPr>
          <w:p w14:paraId="2E875CF7"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1A062D8D"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r>
      <w:tr w:rsidR="00D86847" w:rsidRPr="00DA7AD1" w14:paraId="6B981ABF"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C246767" w14:textId="3537BEEC" w:rsidR="00D86847" w:rsidRPr="00DA7AD1" w:rsidRDefault="00D86847" w:rsidP="00D86847">
            <w:pPr>
              <w:rPr>
                <w:rFonts w:ascii="Calibri" w:hAnsi="Calibri" w:cs="Calibri"/>
                <w:color w:val="000000"/>
              </w:rPr>
            </w:pPr>
            <w:proofErr w:type="spellStart"/>
            <w:r>
              <w:rPr>
                <w:rFonts w:ascii="Calibri" w:hAnsi="Calibri" w:cs="Calibri"/>
                <w:color w:val="000000"/>
              </w:rPr>
              <w:t>Dominance</w:t>
            </w:r>
            <w:proofErr w:type="spellEnd"/>
          </w:p>
        </w:tc>
        <w:tc>
          <w:tcPr>
            <w:tcW w:w="993" w:type="dxa"/>
            <w:tcBorders>
              <w:top w:val="nil"/>
              <w:left w:val="nil"/>
              <w:bottom w:val="nil"/>
              <w:right w:val="nil"/>
            </w:tcBorders>
            <w:shd w:val="clear" w:color="auto" w:fill="auto"/>
            <w:noWrap/>
            <w:vAlign w:val="bottom"/>
            <w:hideMark/>
          </w:tcPr>
          <w:p w14:paraId="6B9F8FB1"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992" w:type="dxa"/>
            <w:tcBorders>
              <w:top w:val="nil"/>
              <w:left w:val="nil"/>
              <w:bottom w:val="nil"/>
              <w:right w:val="nil"/>
            </w:tcBorders>
            <w:shd w:val="clear" w:color="auto" w:fill="auto"/>
            <w:noWrap/>
            <w:vAlign w:val="bottom"/>
            <w:hideMark/>
          </w:tcPr>
          <w:p w14:paraId="635858C2"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709" w:type="dxa"/>
            <w:tcBorders>
              <w:top w:val="nil"/>
              <w:left w:val="nil"/>
              <w:bottom w:val="nil"/>
              <w:right w:val="nil"/>
            </w:tcBorders>
            <w:shd w:val="clear" w:color="auto" w:fill="auto"/>
            <w:noWrap/>
            <w:vAlign w:val="bottom"/>
            <w:hideMark/>
          </w:tcPr>
          <w:p w14:paraId="4F51F433"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6122DAF"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851" w:type="dxa"/>
            <w:tcBorders>
              <w:top w:val="nil"/>
              <w:left w:val="nil"/>
              <w:bottom w:val="nil"/>
              <w:right w:val="nil"/>
            </w:tcBorders>
            <w:shd w:val="clear" w:color="auto" w:fill="auto"/>
            <w:noWrap/>
            <w:vAlign w:val="bottom"/>
            <w:hideMark/>
          </w:tcPr>
          <w:p w14:paraId="526F4E4B"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566" w:type="dxa"/>
            <w:tcBorders>
              <w:top w:val="nil"/>
              <w:left w:val="nil"/>
              <w:bottom w:val="nil"/>
              <w:right w:val="nil"/>
            </w:tcBorders>
            <w:shd w:val="clear" w:color="auto" w:fill="auto"/>
            <w:noWrap/>
            <w:vAlign w:val="bottom"/>
            <w:hideMark/>
          </w:tcPr>
          <w:p w14:paraId="131B642C"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CDEA60E"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1111" w:type="dxa"/>
            <w:tcBorders>
              <w:top w:val="nil"/>
              <w:left w:val="nil"/>
              <w:bottom w:val="nil"/>
              <w:right w:val="nil"/>
            </w:tcBorders>
            <w:shd w:val="clear" w:color="auto" w:fill="auto"/>
            <w:noWrap/>
            <w:vAlign w:val="bottom"/>
            <w:hideMark/>
          </w:tcPr>
          <w:p w14:paraId="24953829"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0B9844E7" w14:textId="77777777" w:rsidR="00D86847" w:rsidRPr="00DA7AD1" w:rsidRDefault="00D86847" w:rsidP="00D86847">
            <w:pPr>
              <w:rPr>
                <w:rFonts w:ascii="Calibri" w:hAnsi="Calibri" w:cs="Calibri"/>
                <w:color w:val="000000"/>
              </w:rPr>
            </w:pPr>
          </w:p>
        </w:tc>
      </w:tr>
      <w:tr w:rsidR="00D86847" w:rsidRPr="00DA7AD1" w14:paraId="59445DEB"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45470081" w14:textId="5528CA17" w:rsidR="00D86847" w:rsidRPr="00DA7AD1" w:rsidRDefault="00D86847" w:rsidP="00D86847">
            <w:pPr>
              <w:rPr>
                <w:rFonts w:ascii="Calibri" w:hAnsi="Calibri" w:cs="Calibri"/>
                <w:color w:val="000000"/>
              </w:rPr>
            </w:pPr>
            <w:proofErr w:type="spellStart"/>
            <w:r>
              <w:rPr>
                <w:rFonts w:ascii="Calibri" w:hAnsi="Calibri" w:cs="Calibri"/>
                <w:color w:val="000000"/>
              </w:rPr>
              <w:t>Lack</w:t>
            </w:r>
            <w:proofErr w:type="spellEnd"/>
            <w:r>
              <w:rPr>
                <w:rFonts w:ascii="Calibri" w:hAnsi="Calibri" w:cs="Calibri"/>
                <w:color w:val="000000"/>
              </w:rPr>
              <w:t xml:space="preserve"> of </w:t>
            </w:r>
            <w:proofErr w:type="spellStart"/>
            <w:r>
              <w:rPr>
                <w:rFonts w:ascii="Calibri" w:hAnsi="Calibri" w:cs="Calibri"/>
                <w:color w:val="000000"/>
              </w:rPr>
              <w:t>persistence</w:t>
            </w:r>
            <w:proofErr w:type="spellEnd"/>
          </w:p>
        </w:tc>
        <w:tc>
          <w:tcPr>
            <w:tcW w:w="993" w:type="dxa"/>
            <w:tcBorders>
              <w:top w:val="nil"/>
              <w:left w:val="nil"/>
              <w:bottom w:val="nil"/>
              <w:right w:val="nil"/>
            </w:tcBorders>
            <w:shd w:val="clear" w:color="auto" w:fill="auto"/>
            <w:noWrap/>
            <w:vAlign w:val="bottom"/>
            <w:hideMark/>
          </w:tcPr>
          <w:p w14:paraId="4FEB3D16" w14:textId="77777777" w:rsidR="00D86847" w:rsidRPr="00DA7AD1" w:rsidRDefault="00D86847" w:rsidP="00D86847">
            <w:pPr>
              <w:rPr>
                <w:rFonts w:ascii="Calibri" w:hAnsi="Calibri" w:cs="Calibri"/>
                <w:color w:val="000000"/>
              </w:rPr>
            </w:pPr>
            <w:r w:rsidRPr="00DA7AD1">
              <w:rPr>
                <w:rFonts w:ascii="Calibri" w:hAnsi="Calibri" w:cs="Calibri"/>
                <w:color w:val="000000"/>
              </w:rPr>
              <w:t>0.27</w:t>
            </w:r>
          </w:p>
        </w:tc>
        <w:tc>
          <w:tcPr>
            <w:tcW w:w="992" w:type="dxa"/>
            <w:tcBorders>
              <w:top w:val="nil"/>
              <w:left w:val="nil"/>
              <w:bottom w:val="nil"/>
              <w:right w:val="nil"/>
            </w:tcBorders>
            <w:shd w:val="clear" w:color="auto" w:fill="auto"/>
            <w:noWrap/>
            <w:vAlign w:val="bottom"/>
            <w:hideMark/>
          </w:tcPr>
          <w:p w14:paraId="0E93683C" w14:textId="77777777" w:rsidR="00D86847" w:rsidRPr="00DA7AD1" w:rsidRDefault="00D86847" w:rsidP="00D86847">
            <w:pPr>
              <w:rPr>
                <w:rFonts w:ascii="Calibri" w:hAnsi="Calibri" w:cs="Calibri"/>
                <w:color w:val="000000"/>
              </w:rPr>
            </w:pPr>
            <w:r w:rsidRPr="00DA7AD1">
              <w:rPr>
                <w:rFonts w:ascii="Calibri" w:hAnsi="Calibri" w:cs="Calibri"/>
                <w:color w:val="000000"/>
              </w:rPr>
              <w:t>0.16*</w:t>
            </w:r>
          </w:p>
        </w:tc>
        <w:tc>
          <w:tcPr>
            <w:tcW w:w="709" w:type="dxa"/>
            <w:tcBorders>
              <w:top w:val="nil"/>
              <w:left w:val="nil"/>
              <w:bottom w:val="nil"/>
              <w:right w:val="nil"/>
            </w:tcBorders>
            <w:shd w:val="clear" w:color="auto" w:fill="auto"/>
            <w:noWrap/>
            <w:vAlign w:val="bottom"/>
            <w:hideMark/>
          </w:tcPr>
          <w:p w14:paraId="48128736"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09D9EC0D" w14:textId="77777777" w:rsidR="00D86847" w:rsidRPr="00DA7AD1" w:rsidRDefault="00D86847" w:rsidP="00D86847">
            <w:pPr>
              <w:rPr>
                <w:rFonts w:ascii="Calibri" w:hAnsi="Calibri" w:cs="Calibri"/>
                <w:color w:val="000000"/>
              </w:rPr>
            </w:pPr>
            <w:r w:rsidRPr="00DA7AD1">
              <w:rPr>
                <w:rFonts w:ascii="Calibri" w:hAnsi="Calibri" w:cs="Calibri"/>
                <w:color w:val="000000"/>
              </w:rPr>
              <w:t>0.12</w:t>
            </w:r>
          </w:p>
        </w:tc>
        <w:tc>
          <w:tcPr>
            <w:tcW w:w="851" w:type="dxa"/>
            <w:tcBorders>
              <w:top w:val="nil"/>
              <w:left w:val="nil"/>
              <w:bottom w:val="nil"/>
              <w:right w:val="nil"/>
            </w:tcBorders>
            <w:shd w:val="clear" w:color="auto" w:fill="auto"/>
            <w:noWrap/>
            <w:vAlign w:val="bottom"/>
            <w:hideMark/>
          </w:tcPr>
          <w:p w14:paraId="08416280"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4F6C8FAE"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2D0F57C" w14:textId="77777777" w:rsidR="00D86847" w:rsidRPr="00DA7AD1" w:rsidRDefault="00D86847" w:rsidP="00D86847">
            <w:pPr>
              <w:rPr>
                <w:rFonts w:ascii="Calibri" w:hAnsi="Calibri" w:cs="Calibri"/>
                <w:color w:val="000000"/>
              </w:rPr>
            </w:pPr>
            <w:r w:rsidRPr="00DA7AD1">
              <w:rPr>
                <w:rFonts w:ascii="Calibri" w:hAnsi="Calibri" w:cs="Calibri"/>
                <w:color w:val="000000"/>
              </w:rPr>
              <w:t>-0.16</w:t>
            </w:r>
          </w:p>
        </w:tc>
        <w:tc>
          <w:tcPr>
            <w:tcW w:w="1111" w:type="dxa"/>
            <w:tcBorders>
              <w:top w:val="nil"/>
              <w:left w:val="nil"/>
              <w:bottom w:val="nil"/>
              <w:right w:val="nil"/>
            </w:tcBorders>
            <w:shd w:val="clear" w:color="auto" w:fill="auto"/>
            <w:noWrap/>
            <w:vAlign w:val="bottom"/>
            <w:hideMark/>
          </w:tcPr>
          <w:p w14:paraId="75663F68" w14:textId="77777777" w:rsidR="00D86847" w:rsidRPr="00DA7AD1" w:rsidRDefault="00D86847" w:rsidP="00D86847">
            <w:pPr>
              <w:rPr>
                <w:rFonts w:ascii="Calibri" w:hAnsi="Calibri" w:cs="Calibri"/>
                <w:color w:val="000000"/>
              </w:rPr>
            </w:pPr>
            <w:r w:rsidRPr="00DA7AD1">
              <w:rPr>
                <w:rFonts w:ascii="Calibri" w:hAnsi="Calibri" w:cs="Calibri"/>
                <w:color w:val="000000"/>
              </w:rPr>
              <w:t>0</w:t>
            </w:r>
          </w:p>
        </w:tc>
        <w:tc>
          <w:tcPr>
            <w:tcW w:w="566" w:type="dxa"/>
            <w:tcBorders>
              <w:top w:val="nil"/>
              <w:left w:val="nil"/>
              <w:bottom w:val="nil"/>
              <w:right w:val="nil"/>
            </w:tcBorders>
            <w:shd w:val="clear" w:color="auto" w:fill="auto"/>
            <w:noWrap/>
            <w:vAlign w:val="bottom"/>
            <w:hideMark/>
          </w:tcPr>
          <w:p w14:paraId="6E9B5CCF" w14:textId="77777777" w:rsidR="00D86847" w:rsidRPr="00DA7AD1" w:rsidRDefault="00D86847" w:rsidP="00D86847">
            <w:pPr>
              <w:rPr>
                <w:rFonts w:ascii="Calibri" w:hAnsi="Calibri" w:cs="Calibri"/>
                <w:color w:val="000000"/>
              </w:rPr>
            </w:pPr>
          </w:p>
        </w:tc>
      </w:tr>
      <w:tr w:rsidR="00D86847" w:rsidRPr="00DA7AD1" w14:paraId="7ABEDD7D"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2ED3EFCA" w14:textId="0F2ADAE7" w:rsidR="00D86847" w:rsidRPr="00DA7AD1" w:rsidRDefault="00D86847" w:rsidP="00D86847">
            <w:pPr>
              <w:rPr>
                <w:rFonts w:ascii="Calibri" w:hAnsi="Calibri" w:cs="Calibri"/>
                <w:color w:val="000000"/>
              </w:rPr>
            </w:pPr>
            <w:proofErr w:type="spellStart"/>
            <w:r>
              <w:rPr>
                <w:rFonts w:ascii="Calibri" w:hAnsi="Calibri" w:cs="Calibri"/>
                <w:color w:val="000000"/>
              </w:rPr>
              <w:t>Lack</w:t>
            </w:r>
            <w:proofErr w:type="spellEnd"/>
            <w:r>
              <w:rPr>
                <w:rFonts w:ascii="Calibri" w:hAnsi="Calibri" w:cs="Calibri"/>
                <w:color w:val="000000"/>
              </w:rPr>
              <w:t xml:space="preserve"> of </w:t>
            </w:r>
            <w:proofErr w:type="spellStart"/>
            <w:r>
              <w:rPr>
                <w:rFonts w:ascii="Calibri" w:hAnsi="Calibri" w:cs="Calibri"/>
                <w:color w:val="000000"/>
              </w:rPr>
              <w:t>self</w:t>
            </w:r>
            <w:proofErr w:type="spellEnd"/>
            <w:r>
              <w:rPr>
                <w:rFonts w:ascii="Calibri" w:hAnsi="Calibri" w:cs="Calibri"/>
                <w:color w:val="000000"/>
              </w:rPr>
              <w:t>-control</w:t>
            </w:r>
          </w:p>
        </w:tc>
        <w:tc>
          <w:tcPr>
            <w:tcW w:w="993" w:type="dxa"/>
            <w:tcBorders>
              <w:top w:val="nil"/>
              <w:left w:val="nil"/>
              <w:bottom w:val="nil"/>
              <w:right w:val="nil"/>
            </w:tcBorders>
            <w:shd w:val="clear" w:color="auto" w:fill="auto"/>
            <w:noWrap/>
            <w:vAlign w:val="bottom"/>
            <w:hideMark/>
          </w:tcPr>
          <w:p w14:paraId="13A2F60C" w14:textId="77777777" w:rsidR="00D86847" w:rsidRPr="00DA7AD1" w:rsidRDefault="00D86847" w:rsidP="00D86847">
            <w:pPr>
              <w:rPr>
                <w:rFonts w:ascii="Calibri" w:hAnsi="Calibri" w:cs="Calibri"/>
                <w:color w:val="000000"/>
              </w:rPr>
            </w:pPr>
            <w:r w:rsidRPr="00DA7AD1">
              <w:rPr>
                <w:rFonts w:ascii="Calibri" w:hAnsi="Calibri" w:cs="Calibri"/>
                <w:color w:val="000000"/>
              </w:rPr>
              <w:t>0.19</w:t>
            </w:r>
          </w:p>
        </w:tc>
        <w:tc>
          <w:tcPr>
            <w:tcW w:w="992" w:type="dxa"/>
            <w:tcBorders>
              <w:top w:val="nil"/>
              <w:left w:val="nil"/>
              <w:bottom w:val="nil"/>
              <w:right w:val="nil"/>
            </w:tcBorders>
            <w:shd w:val="clear" w:color="auto" w:fill="auto"/>
            <w:noWrap/>
            <w:vAlign w:val="bottom"/>
            <w:hideMark/>
          </w:tcPr>
          <w:p w14:paraId="6DC5DFC8"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709" w:type="dxa"/>
            <w:tcBorders>
              <w:top w:val="nil"/>
              <w:left w:val="nil"/>
              <w:bottom w:val="nil"/>
              <w:right w:val="nil"/>
            </w:tcBorders>
            <w:shd w:val="clear" w:color="auto" w:fill="auto"/>
            <w:noWrap/>
            <w:vAlign w:val="bottom"/>
            <w:hideMark/>
          </w:tcPr>
          <w:p w14:paraId="5B26E90D"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EC7790D"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851" w:type="dxa"/>
            <w:tcBorders>
              <w:top w:val="nil"/>
              <w:left w:val="nil"/>
              <w:bottom w:val="nil"/>
              <w:right w:val="nil"/>
            </w:tcBorders>
            <w:shd w:val="clear" w:color="auto" w:fill="auto"/>
            <w:noWrap/>
            <w:vAlign w:val="bottom"/>
            <w:hideMark/>
          </w:tcPr>
          <w:p w14:paraId="457BE60D"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3D356427"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450076E" w14:textId="77777777" w:rsidR="00D86847" w:rsidRPr="00DA7AD1" w:rsidRDefault="00D86847" w:rsidP="00D86847">
            <w:pPr>
              <w:rPr>
                <w:rFonts w:ascii="Calibri" w:hAnsi="Calibri" w:cs="Calibri"/>
                <w:color w:val="000000"/>
              </w:rPr>
            </w:pPr>
            <w:r w:rsidRPr="00DA7AD1">
              <w:rPr>
                <w:rFonts w:ascii="Calibri" w:hAnsi="Calibri" w:cs="Calibri"/>
                <w:color w:val="000000"/>
              </w:rPr>
              <w:t>-0.2</w:t>
            </w:r>
          </w:p>
        </w:tc>
        <w:tc>
          <w:tcPr>
            <w:tcW w:w="1111" w:type="dxa"/>
            <w:tcBorders>
              <w:top w:val="nil"/>
              <w:left w:val="nil"/>
              <w:bottom w:val="nil"/>
              <w:right w:val="nil"/>
            </w:tcBorders>
            <w:shd w:val="clear" w:color="auto" w:fill="auto"/>
            <w:noWrap/>
            <w:vAlign w:val="bottom"/>
            <w:hideMark/>
          </w:tcPr>
          <w:p w14:paraId="4D39E9F1"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566" w:type="dxa"/>
            <w:tcBorders>
              <w:top w:val="nil"/>
              <w:left w:val="nil"/>
              <w:bottom w:val="nil"/>
              <w:right w:val="nil"/>
            </w:tcBorders>
            <w:shd w:val="clear" w:color="auto" w:fill="auto"/>
            <w:noWrap/>
            <w:vAlign w:val="bottom"/>
            <w:hideMark/>
          </w:tcPr>
          <w:p w14:paraId="41D09A5E" w14:textId="77777777" w:rsidR="00D86847" w:rsidRPr="00DA7AD1" w:rsidRDefault="00D86847" w:rsidP="00D86847">
            <w:pPr>
              <w:rPr>
                <w:rFonts w:ascii="Calibri" w:hAnsi="Calibri" w:cs="Calibri"/>
                <w:color w:val="000000"/>
              </w:rPr>
            </w:pPr>
          </w:p>
        </w:tc>
      </w:tr>
      <w:tr w:rsidR="00D86847" w:rsidRPr="00DA7AD1" w14:paraId="74039E3C"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7440058" w14:textId="34C6B5E5" w:rsidR="00D86847" w:rsidRPr="00DA7AD1" w:rsidRDefault="00D86847" w:rsidP="00D86847">
            <w:pPr>
              <w:rPr>
                <w:rFonts w:ascii="Calibri" w:hAnsi="Calibri" w:cs="Calibri"/>
                <w:color w:val="000000"/>
              </w:rPr>
            </w:pPr>
            <w:proofErr w:type="spellStart"/>
            <w:r>
              <w:rPr>
                <w:rFonts w:ascii="Calibri" w:hAnsi="Calibri" w:cs="Calibri"/>
                <w:color w:val="000000"/>
              </w:rPr>
              <w:t>Task</w:t>
            </w:r>
            <w:proofErr w:type="spellEnd"/>
            <w:r>
              <w:rPr>
                <w:rFonts w:ascii="Calibri" w:hAnsi="Calibri" w:cs="Calibri"/>
                <w:color w:val="000000"/>
              </w:rPr>
              <w:t xml:space="preserve"> </w:t>
            </w:r>
            <w:proofErr w:type="spellStart"/>
            <w:r>
              <w:rPr>
                <w:rFonts w:ascii="Calibri" w:hAnsi="Calibri" w:cs="Calibri"/>
                <w:color w:val="000000"/>
              </w:rPr>
              <w:t>planning</w:t>
            </w:r>
            <w:proofErr w:type="spellEnd"/>
          </w:p>
        </w:tc>
        <w:tc>
          <w:tcPr>
            <w:tcW w:w="993" w:type="dxa"/>
            <w:tcBorders>
              <w:top w:val="nil"/>
              <w:left w:val="nil"/>
              <w:bottom w:val="nil"/>
              <w:right w:val="nil"/>
            </w:tcBorders>
            <w:shd w:val="clear" w:color="auto" w:fill="auto"/>
            <w:noWrap/>
            <w:vAlign w:val="bottom"/>
            <w:hideMark/>
          </w:tcPr>
          <w:p w14:paraId="56CDF43A" w14:textId="77777777" w:rsidR="00D86847" w:rsidRPr="00DA7AD1" w:rsidRDefault="00D86847" w:rsidP="00D86847">
            <w:pPr>
              <w:rPr>
                <w:rFonts w:ascii="Calibri" w:hAnsi="Calibri" w:cs="Calibri"/>
                <w:color w:val="000000"/>
              </w:rPr>
            </w:pPr>
            <w:r w:rsidRPr="00DA7AD1">
              <w:rPr>
                <w:rFonts w:ascii="Calibri" w:hAnsi="Calibri" w:cs="Calibri"/>
                <w:color w:val="000000"/>
              </w:rPr>
              <w:t>0.2</w:t>
            </w:r>
          </w:p>
        </w:tc>
        <w:tc>
          <w:tcPr>
            <w:tcW w:w="992" w:type="dxa"/>
            <w:tcBorders>
              <w:top w:val="nil"/>
              <w:left w:val="nil"/>
              <w:bottom w:val="nil"/>
              <w:right w:val="nil"/>
            </w:tcBorders>
            <w:shd w:val="clear" w:color="auto" w:fill="auto"/>
            <w:noWrap/>
            <w:vAlign w:val="bottom"/>
            <w:hideMark/>
          </w:tcPr>
          <w:p w14:paraId="361F411E"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709" w:type="dxa"/>
            <w:tcBorders>
              <w:top w:val="nil"/>
              <w:left w:val="nil"/>
              <w:bottom w:val="nil"/>
              <w:right w:val="nil"/>
            </w:tcBorders>
            <w:shd w:val="clear" w:color="auto" w:fill="auto"/>
            <w:noWrap/>
            <w:vAlign w:val="bottom"/>
            <w:hideMark/>
          </w:tcPr>
          <w:p w14:paraId="6811F2E3"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39FEA40" w14:textId="77777777" w:rsidR="00D86847" w:rsidRPr="00DA7AD1" w:rsidRDefault="00D86847" w:rsidP="00D86847">
            <w:pPr>
              <w:rPr>
                <w:rFonts w:ascii="Calibri" w:hAnsi="Calibri" w:cs="Calibri"/>
                <w:color w:val="000000"/>
              </w:rPr>
            </w:pPr>
            <w:r w:rsidRPr="00DA7AD1">
              <w:rPr>
                <w:rFonts w:ascii="Calibri" w:hAnsi="Calibri" w:cs="Calibri"/>
                <w:color w:val="000000"/>
              </w:rPr>
              <w:t>0.16</w:t>
            </w:r>
          </w:p>
        </w:tc>
        <w:tc>
          <w:tcPr>
            <w:tcW w:w="851" w:type="dxa"/>
            <w:tcBorders>
              <w:top w:val="nil"/>
              <w:left w:val="nil"/>
              <w:bottom w:val="nil"/>
              <w:right w:val="nil"/>
            </w:tcBorders>
            <w:shd w:val="clear" w:color="auto" w:fill="auto"/>
            <w:noWrap/>
            <w:vAlign w:val="bottom"/>
            <w:hideMark/>
          </w:tcPr>
          <w:p w14:paraId="78EA4F6C"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4FF5C896"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231D0121" w14:textId="77777777" w:rsidR="00D86847" w:rsidRPr="00DA7AD1" w:rsidRDefault="00D86847" w:rsidP="00D86847">
            <w:pPr>
              <w:rPr>
                <w:rFonts w:ascii="Calibri" w:hAnsi="Calibri" w:cs="Calibri"/>
                <w:color w:val="000000"/>
              </w:rPr>
            </w:pPr>
            <w:r w:rsidRPr="00DA7AD1">
              <w:rPr>
                <w:rFonts w:ascii="Calibri" w:hAnsi="Calibri" w:cs="Calibri"/>
                <w:color w:val="000000"/>
              </w:rPr>
              <w:t>-0.25</w:t>
            </w:r>
          </w:p>
        </w:tc>
        <w:tc>
          <w:tcPr>
            <w:tcW w:w="1111" w:type="dxa"/>
            <w:tcBorders>
              <w:top w:val="nil"/>
              <w:left w:val="nil"/>
              <w:bottom w:val="nil"/>
              <w:right w:val="nil"/>
            </w:tcBorders>
            <w:shd w:val="clear" w:color="auto" w:fill="auto"/>
            <w:noWrap/>
            <w:vAlign w:val="bottom"/>
            <w:hideMark/>
          </w:tcPr>
          <w:p w14:paraId="2AC11247" w14:textId="77777777" w:rsidR="00D86847" w:rsidRPr="00DA7AD1" w:rsidRDefault="00D86847" w:rsidP="00D86847">
            <w:pPr>
              <w:rPr>
                <w:rFonts w:ascii="Calibri" w:hAnsi="Calibri" w:cs="Calibri"/>
                <w:color w:val="000000"/>
              </w:rPr>
            </w:pPr>
            <w:r w:rsidRPr="00DA7AD1">
              <w:rPr>
                <w:rFonts w:ascii="Calibri" w:hAnsi="Calibri" w:cs="Calibri"/>
                <w:color w:val="000000"/>
              </w:rPr>
              <w:t>-0.14*</w:t>
            </w:r>
          </w:p>
        </w:tc>
        <w:tc>
          <w:tcPr>
            <w:tcW w:w="566" w:type="dxa"/>
            <w:tcBorders>
              <w:top w:val="nil"/>
              <w:left w:val="nil"/>
              <w:bottom w:val="nil"/>
              <w:right w:val="nil"/>
            </w:tcBorders>
            <w:shd w:val="clear" w:color="auto" w:fill="auto"/>
            <w:noWrap/>
            <w:vAlign w:val="bottom"/>
            <w:hideMark/>
          </w:tcPr>
          <w:p w14:paraId="4BE6E59D" w14:textId="77777777" w:rsidR="00D86847" w:rsidRPr="00DA7AD1" w:rsidRDefault="00D86847" w:rsidP="00D86847">
            <w:pPr>
              <w:rPr>
                <w:rFonts w:ascii="Calibri" w:hAnsi="Calibri" w:cs="Calibri"/>
                <w:color w:val="000000"/>
              </w:rPr>
            </w:pPr>
          </w:p>
        </w:tc>
      </w:tr>
      <w:tr w:rsidR="00D86847" w:rsidRPr="00DA7AD1" w14:paraId="6968484F"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49DA5AB5" w14:textId="2B1DB63C" w:rsidR="00D86847" w:rsidRPr="00DA7AD1" w:rsidRDefault="00D86847" w:rsidP="00D86847">
            <w:pPr>
              <w:rPr>
                <w:rFonts w:ascii="Calibri" w:hAnsi="Calibri" w:cs="Calibri"/>
                <w:color w:val="000000"/>
              </w:rPr>
            </w:pPr>
            <w:proofErr w:type="spellStart"/>
            <w:r>
              <w:rPr>
                <w:rFonts w:ascii="Calibri" w:hAnsi="Calibri" w:cs="Calibri"/>
                <w:color w:val="000000"/>
              </w:rPr>
              <w:t>Goal-orientation</w:t>
            </w:r>
            <w:proofErr w:type="spellEnd"/>
          </w:p>
        </w:tc>
        <w:tc>
          <w:tcPr>
            <w:tcW w:w="993" w:type="dxa"/>
            <w:tcBorders>
              <w:top w:val="nil"/>
              <w:left w:val="nil"/>
              <w:bottom w:val="nil"/>
              <w:right w:val="nil"/>
            </w:tcBorders>
            <w:shd w:val="clear" w:color="auto" w:fill="auto"/>
            <w:noWrap/>
            <w:vAlign w:val="bottom"/>
            <w:hideMark/>
          </w:tcPr>
          <w:p w14:paraId="58D6B5C8" w14:textId="77777777" w:rsidR="00D86847" w:rsidRPr="00DA7AD1" w:rsidRDefault="00D86847" w:rsidP="00D86847">
            <w:pPr>
              <w:rPr>
                <w:rFonts w:ascii="Calibri" w:hAnsi="Calibri" w:cs="Calibri"/>
                <w:color w:val="000000"/>
              </w:rPr>
            </w:pPr>
            <w:r w:rsidRPr="00DA7AD1">
              <w:rPr>
                <w:rFonts w:ascii="Calibri" w:hAnsi="Calibri" w:cs="Calibri"/>
                <w:color w:val="000000"/>
              </w:rPr>
              <w:t>0.28</w:t>
            </w:r>
          </w:p>
        </w:tc>
        <w:tc>
          <w:tcPr>
            <w:tcW w:w="992" w:type="dxa"/>
            <w:tcBorders>
              <w:top w:val="nil"/>
              <w:left w:val="nil"/>
              <w:bottom w:val="nil"/>
              <w:right w:val="nil"/>
            </w:tcBorders>
            <w:shd w:val="clear" w:color="auto" w:fill="auto"/>
            <w:noWrap/>
            <w:vAlign w:val="bottom"/>
            <w:hideMark/>
          </w:tcPr>
          <w:p w14:paraId="4008A64D"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709" w:type="dxa"/>
            <w:tcBorders>
              <w:top w:val="nil"/>
              <w:left w:val="nil"/>
              <w:bottom w:val="nil"/>
              <w:right w:val="nil"/>
            </w:tcBorders>
            <w:shd w:val="clear" w:color="auto" w:fill="auto"/>
            <w:noWrap/>
            <w:vAlign w:val="bottom"/>
            <w:hideMark/>
          </w:tcPr>
          <w:p w14:paraId="26E0C05A"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73FF126" w14:textId="77777777" w:rsidR="00D86847" w:rsidRPr="00DA7AD1" w:rsidRDefault="00D86847" w:rsidP="00D86847">
            <w:pPr>
              <w:rPr>
                <w:rFonts w:ascii="Calibri" w:hAnsi="Calibri" w:cs="Calibri"/>
                <w:color w:val="000000"/>
              </w:rPr>
            </w:pPr>
            <w:r w:rsidRPr="00DA7AD1">
              <w:rPr>
                <w:rFonts w:ascii="Calibri" w:hAnsi="Calibri" w:cs="Calibri"/>
                <w:color w:val="000000"/>
              </w:rPr>
              <w:t>0.22</w:t>
            </w:r>
          </w:p>
        </w:tc>
        <w:tc>
          <w:tcPr>
            <w:tcW w:w="851" w:type="dxa"/>
            <w:tcBorders>
              <w:top w:val="nil"/>
              <w:left w:val="nil"/>
              <w:bottom w:val="nil"/>
              <w:right w:val="nil"/>
            </w:tcBorders>
            <w:shd w:val="clear" w:color="auto" w:fill="auto"/>
            <w:noWrap/>
            <w:vAlign w:val="bottom"/>
            <w:hideMark/>
          </w:tcPr>
          <w:p w14:paraId="0B12F7FB" w14:textId="77777777" w:rsidR="00D86847" w:rsidRPr="00DA7AD1" w:rsidRDefault="00D86847" w:rsidP="00D86847">
            <w:pPr>
              <w:rPr>
                <w:rFonts w:ascii="Calibri" w:hAnsi="Calibri" w:cs="Calibri"/>
                <w:color w:val="000000"/>
              </w:rPr>
            </w:pPr>
            <w:r w:rsidRPr="00DA7AD1">
              <w:rPr>
                <w:rFonts w:ascii="Calibri" w:hAnsi="Calibri" w:cs="Calibri"/>
                <w:color w:val="000000"/>
              </w:rPr>
              <w:t>0.15*</w:t>
            </w:r>
          </w:p>
        </w:tc>
        <w:tc>
          <w:tcPr>
            <w:tcW w:w="566" w:type="dxa"/>
            <w:tcBorders>
              <w:top w:val="nil"/>
              <w:left w:val="nil"/>
              <w:bottom w:val="nil"/>
              <w:right w:val="nil"/>
            </w:tcBorders>
            <w:shd w:val="clear" w:color="auto" w:fill="auto"/>
            <w:noWrap/>
            <w:vAlign w:val="bottom"/>
            <w:hideMark/>
          </w:tcPr>
          <w:p w14:paraId="71BFFBFF"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6D335F18" w14:textId="77777777" w:rsidR="00D86847" w:rsidRPr="00DA7AD1" w:rsidRDefault="00D86847" w:rsidP="00D86847">
            <w:pPr>
              <w:rPr>
                <w:rFonts w:ascii="Calibri" w:hAnsi="Calibri" w:cs="Calibri"/>
                <w:color w:val="000000"/>
              </w:rPr>
            </w:pPr>
            <w:r w:rsidRPr="00DA7AD1">
              <w:rPr>
                <w:rFonts w:ascii="Calibri" w:hAnsi="Calibri" w:cs="Calibri"/>
                <w:color w:val="000000"/>
              </w:rPr>
              <w:t>-0.24</w:t>
            </w:r>
          </w:p>
        </w:tc>
        <w:tc>
          <w:tcPr>
            <w:tcW w:w="1111" w:type="dxa"/>
            <w:tcBorders>
              <w:top w:val="nil"/>
              <w:left w:val="nil"/>
              <w:bottom w:val="nil"/>
              <w:right w:val="nil"/>
            </w:tcBorders>
            <w:shd w:val="clear" w:color="auto" w:fill="auto"/>
            <w:noWrap/>
            <w:vAlign w:val="bottom"/>
            <w:hideMark/>
          </w:tcPr>
          <w:p w14:paraId="66D4067D"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566" w:type="dxa"/>
            <w:tcBorders>
              <w:top w:val="nil"/>
              <w:left w:val="nil"/>
              <w:bottom w:val="nil"/>
              <w:right w:val="nil"/>
            </w:tcBorders>
            <w:shd w:val="clear" w:color="auto" w:fill="auto"/>
            <w:noWrap/>
            <w:vAlign w:val="bottom"/>
            <w:hideMark/>
          </w:tcPr>
          <w:p w14:paraId="6F09E377" w14:textId="77777777" w:rsidR="00D86847" w:rsidRPr="00DA7AD1" w:rsidRDefault="00D86847" w:rsidP="00D86847">
            <w:pPr>
              <w:rPr>
                <w:rFonts w:ascii="Calibri" w:hAnsi="Calibri" w:cs="Calibri"/>
                <w:color w:val="000000"/>
              </w:rPr>
            </w:pPr>
          </w:p>
        </w:tc>
      </w:tr>
      <w:tr w:rsidR="00D86847" w:rsidRPr="00DA7AD1" w14:paraId="63534FA5"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0AAF71B" w14:textId="403527FA" w:rsidR="00D86847" w:rsidRPr="00DA7AD1" w:rsidRDefault="00D86847" w:rsidP="00D86847">
            <w:pPr>
              <w:rPr>
                <w:rFonts w:ascii="Calibri" w:hAnsi="Calibri" w:cs="Calibri"/>
                <w:color w:val="000000"/>
              </w:rPr>
            </w:pPr>
            <w:proofErr w:type="spellStart"/>
            <w:r>
              <w:rPr>
                <w:rFonts w:ascii="Calibri" w:hAnsi="Calibri" w:cs="Calibri"/>
                <w:color w:val="000000"/>
              </w:rPr>
              <w:t>Carefulness</w:t>
            </w:r>
            <w:proofErr w:type="spellEnd"/>
          </w:p>
        </w:tc>
        <w:tc>
          <w:tcPr>
            <w:tcW w:w="993" w:type="dxa"/>
            <w:tcBorders>
              <w:top w:val="nil"/>
              <w:left w:val="nil"/>
              <w:bottom w:val="nil"/>
              <w:right w:val="nil"/>
            </w:tcBorders>
            <w:shd w:val="clear" w:color="auto" w:fill="auto"/>
            <w:noWrap/>
            <w:vAlign w:val="bottom"/>
            <w:hideMark/>
          </w:tcPr>
          <w:p w14:paraId="19D6C30B" w14:textId="77777777" w:rsidR="00D86847" w:rsidRPr="00DA7AD1" w:rsidRDefault="00D86847" w:rsidP="00D86847">
            <w:pPr>
              <w:rPr>
                <w:rFonts w:ascii="Calibri" w:hAnsi="Calibri" w:cs="Calibri"/>
                <w:color w:val="000000"/>
              </w:rPr>
            </w:pPr>
            <w:r w:rsidRPr="00DA7AD1">
              <w:rPr>
                <w:rFonts w:ascii="Calibri" w:hAnsi="Calibri" w:cs="Calibri"/>
                <w:color w:val="000000"/>
              </w:rPr>
              <w:t>0.23</w:t>
            </w:r>
          </w:p>
        </w:tc>
        <w:tc>
          <w:tcPr>
            <w:tcW w:w="992" w:type="dxa"/>
            <w:tcBorders>
              <w:top w:val="nil"/>
              <w:left w:val="nil"/>
              <w:bottom w:val="nil"/>
              <w:right w:val="nil"/>
            </w:tcBorders>
            <w:shd w:val="clear" w:color="auto" w:fill="auto"/>
            <w:noWrap/>
            <w:vAlign w:val="bottom"/>
            <w:hideMark/>
          </w:tcPr>
          <w:p w14:paraId="5F05369D" w14:textId="77777777" w:rsidR="00D86847" w:rsidRPr="00DA7AD1" w:rsidRDefault="00D86847" w:rsidP="00D86847">
            <w:pPr>
              <w:rPr>
                <w:rFonts w:ascii="Calibri" w:hAnsi="Calibri" w:cs="Calibri"/>
                <w:color w:val="000000"/>
              </w:rPr>
            </w:pPr>
            <w:r w:rsidRPr="00DA7AD1">
              <w:rPr>
                <w:rFonts w:ascii="Calibri" w:hAnsi="Calibri" w:cs="Calibri"/>
                <w:color w:val="000000"/>
              </w:rPr>
              <w:t>0.1</w:t>
            </w:r>
          </w:p>
        </w:tc>
        <w:tc>
          <w:tcPr>
            <w:tcW w:w="709" w:type="dxa"/>
            <w:tcBorders>
              <w:top w:val="nil"/>
              <w:left w:val="nil"/>
              <w:bottom w:val="nil"/>
              <w:right w:val="nil"/>
            </w:tcBorders>
            <w:shd w:val="clear" w:color="auto" w:fill="auto"/>
            <w:noWrap/>
            <w:vAlign w:val="bottom"/>
            <w:hideMark/>
          </w:tcPr>
          <w:p w14:paraId="660D1906"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F85DBEA" w14:textId="77777777" w:rsidR="00D86847" w:rsidRPr="00DA7AD1" w:rsidRDefault="00D86847" w:rsidP="00D86847">
            <w:pPr>
              <w:rPr>
                <w:rFonts w:ascii="Calibri" w:hAnsi="Calibri" w:cs="Calibri"/>
                <w:color w:val="000000"/>
              </w:rPr>
            </w:pPr>
            <w:r w:rsidRPr="00DA7AD1">
              <w:rPr>
                <w:rFonts w:ascii="Calibri" w:hAnsi="Calibri" w:cs="Calibri"/>
                <w:color w:val="000000"/>
              </w:rPr>
              <w:t>0.16</w:t>
            </w:r>
          </w:p>
        </w:tc>
        <w:tc>
          <w:tcPr>
            <w:tcW w:w="851" w:type="dxa"/>
            <w:tcBorders>
              <w:top w:val="nil"/>
              <w:left w:val="nil"/>
              <w:bottom w:val="nil"/>
              <w:right w:val="nil"/>
            </w:tcBorders>
            <w:shd w:val="clear" w:color="auto" w:fill="auto"/>
            <w:noWrap/>
            <w:vAlign w:val="bottom"/>
            <w:hideMark/>
          </w:tcPr>
          <w:p w14:paraId="6D526696"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0D368CBE"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00C21F6E" w14:textId="77777777" w:rsidR="00D86847" w:rsidRPr="00DA7AD1" w:rsidRDefault="00D86847" w:rsidP="00D86847">
            <w:pPr>
              <w:rPr>
                <w:rFonts w:ascii="Calibri" w:hAnsi="Calibri" w:cs="Calibri"/>
                <w:color w:val="000000"/>
              </w:rPr>
            </w:pPr>
            <w:r w:rsidRPr="00DA7AD1">
              <w:rPr>
                <w:rFonts w:ascii="Calibri" w:hAnsi="Calibri" w:cs="Calibri"/>
                <w:color w:val="000000"/>
              </w:rPr>
              <w:t>-0.17</w:t>
            </w:r>
          </w:p>
        </w:tc>
        <w:tc>
          <w:tcPr>
            <w:tcW w:w="1111" w:type="dxa"/>
            <w:tcBorders>
              <w:top w:val="nil"/>
              <w:left w:val="nil"/>
              <w:bottom w:val="nil"/>
              <w:right w:val="nil"/>
            </w:tcBorders>
            <w:shd w:val="clear" w:color="auto" w:fill="auto"/>
            <w:noWrap/>
            <w:vAlign w:val="bottom"/>
            <w:hideMark/>
          </w:tcPr>
          <w:p w14:paraId="323C8099"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561E4BEB" w14:textId="77777777" w:rsidR="00D86847" w:rsidRPr="00DA7AD1" w:rsidRDefault="00D86847" w:rsidP="00D86847">
            <w:pPr>
              <w:rPr>
                <w:rFonts w:ascii="Calibri" w:hAnsi="Calibri" w:cs="Calibri"/>
                <w:color w:val="000000"/>
              </w:rPr>
            </w:pPr>
          </w:p>
        </w:tc>
      </w:tr>
      <w:tr w:rsidR="00D86847" w:rsidRPr="00DA7AD1" w14:paraId="6B85072E"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E236A3A" w14:textId="367D40ED" w:rsidR="00D86847" w:rsidRPr="00DA7AD1" w:rsidRDefault="00D86847" w:rsidP="00D86847">
            <w:pPr>
              <w:rPr>
                <w:rFonts w:ascii="Calibri" w:hAnsi="Calibri" w:cs="Calibri"/>
                <w:color w:val="000000"/>
              </w:rPr>
            </w:pPr>
            <w:proofErr w:type="spellStart"/>
            <w:r>
              <w:rPr>
                <w:rFonts w:ascii="Calibri" w:hAnsi="Calibri" w:cs="Calibri"/>
                <w:color w:val="000000"/>
              </w:rPr>
              <w:t>Lack</w:t>
            </w:r>
            <w:proofErr w:type="spellEnd"/>
            <w:r>
              <w:rPr>
                <w:rFonts w:ascii="Calibri" w:hAnsi="Calibri" w:cs="Calibri"/>
                <w:color w:val="000000"/>
              </w:rPr>
              <w:t xml:space="preserve"> of </w:t>
            </w:r>
            <w:proofErr w:type="spellStart"/>
            <w:r>
              <w:rPr>
                <w:rFonts w:ascii="Calibri" w:hAnsi="Calibri" w:cs="Calibri"/>
                <w:color w:val="000000"/>
              </w:rPr>
              <w:t>order</w:t>
            </w:r>
            <w:proofErr w:type="spellEnd"/>
          </w:p>
        </w:tc>
        <w:tc>
          <w:tcPr>
            <w:tcW w:w="993" w:type="dxa"/>
            <w:tcBorders>
              <w:top w:val="nil"/>
              <w:left w:val="nil"/>
              <w:bottom w:val="nil"/>
              <w:right w:val="nil"/>
            </w:tcBorders>
            <w:shd w:val="clear" w:color="auto" w:fill="auto"/>
            <w:noWrap/>
            <w:vAlign w:val="bottom"/>
            <w:hideMark/>
          </w:tcPr>
          <w:p w14:paraId="7FAEDB27"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992" w:type="dxa"/>
            <w:tcBorders>
              <w:top w:val="nil"/>
              <w:left w:val="nil"/>
              <w:bottom w:val="nil"/>
              <w:right w:val="nil"/>
            </w:tcBorders>
            <w:shd w:val="clear" w:color="auto" w:fill="auto"/>
            <w:noWrap/>
            <w:vAlign w:val="bottom"/>
            <w:hideMark/>
          </w:tcPr>
          <w:p w14:paraId="721A6E30"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709" w:type="dxa"/>
            <w:tcBorders>
              <w:top w:val="nil"/>
              <w:left w:val="nil"/>
              <w:bottom w:val="nil"/>
              <w:right w:val="nil"/>
            </w:tcBorders>
            <w:shd w:val="clear" w:color="auto" w:fill="auto"/>
            <w:noWrap/>
            <w:vAlign w:val="bottom"/>
            <w:hideMark/>
          </w:tcPr>
          <w:p w14:paraId="7B020D90"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8CF3D55" w14:textId="77777777" w:rsidR="00D86847" w:rsidRPr="00DA7AD1" w:rsidRDefault="00D86847" w:rsidP="00D86847">
            <w:pPr>
              <w:rPr>
                <w:rFonts w:ascii="Calibri" w:hAnsi="Calibri" w:cs="Calibri"/>
                <w:color w:val="000000"/>
              </w:rPr>
            </w:pPr>
            <w:r w:rsidRPr="00DA7AD1">
              <w:rPr>
                <w:rFonts w:ascii="Calibri" w:hAnsi="Calibri" w:cs="Calibri"/>
                <w:color w:val="000000"/>
              </w:rPr>
              <w:t>0.14</w:t>
            </w:r>
          </w:p>
        </w:tc>
        <w:tc>
          <w:tcPr>
            <w:tcW w:w="851" w:type="dxa"/>
            <w:tcBorders>
              <w:top w:val="nil"/>
              <w:left w:val="nil"/>
              <w:bottom w:val="nil"/>
              <w:right w:val="nil"/>
            </w:tcBorders>
            <w:shd w:val="clear" w:color="auto" w:fill="auto"/>
            <w:noWrap/>
            <w:vAlign w:val="bottom"/>
            <w:hideMark/>
          </w:tcPr>
          <w:p w14:paraId="6170AEA2"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566" w:type="dxa"/>
            <w:tcBorders>
              <w:top w:val="nil"/>
              <w:left w:val="nil"/>
              <w:bottom w:val="nil"/>
              <w:right w:val="nil"/>
            </w:tcBorders>
            <w:shd w:val="clear" w:color="auto" w:fill="auto"/>
            <w:noWrap/>
            <w:vAlign w:val="bottom"/>
            <w:hideMark/>
          </w:tcPr>
          <w:p w14:paraId="3AE86501"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00779D47" w14:textId="77777777" w:rsidR="00D86847" w:rsidRPr="00DA7AD1" w:rsidRDefault="00D86847" w:rsidP="00D86847">
            <w:pPr>
              <w:rPr>
                <w:rFonts w:ascii="Calibri" w:hAnsi="Calibri" w:cs="Calibri"/>
                <w:color w:val="000000"/>
              </w:rPr>
            </w:pPr>
            <w:r w:rsidRPr="00DA7AD1">
              <w:rPr>
                <w:rFonts w:ascii="Calibri" w:hAnsi="Calibri" w:cs="Calibri"/>
                <w:color w:val="000000"/>
              </w:rPr>
              <w:t>-0.2</w:t>
            </w:r>
          </w:p>
        </w:tc>
        <w:tc>
          <w:tcPr>
            <w:tcW w:w="1111" w:type="dxa"/>
            <w:tcBorders>
              <w:top w:val="nil"/>
              <w:left w:val="nil"/>
              <w:bottom w:val="nil"/>
              <w:right w:val="nil"/>
            </w:tcBorders>
            <w:shd w:val="clear" w:color="auto" w:fill="auto"/>
            <w:noWrap/>
            <w:vAlign w:val="bottom"/>
            <w:hideMark/>
          </w:tcPr>
          <w:p w14:paraId="07D94BF8"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566" w:type="dxa"/>
            <w:tcBorders>
              <w:top w:val="nil"/>
              <w:left w:val="nil"/>
              <w:bottom w:val="nil"/>
              <w:right w:val="nil"/>
            </w:tcBorders>
            <w:shd w:val="clear" w:color="auto" w:fill="auto"/>
            <w:noWrap/>
            <w:vAlign w:val="bottom"/>
            <w:hideMark/>
          </w:tcPr>
          <w:p w14:paraId="36440BCA" w14:textId="77777777" w:rsidR="00D86847" w:rsidRPr="00DA7AD1" w:rsidRDefault="00D86847" w:rsidP="00D86847">
            <w:pPr>
              <w:rPr>
                <w:rFonts w:ascii="Calibri" w:hAnsi="Calibri" w:cs="Calibri"/>
                <w:color w:val="000000"/>
              </w:rPr>
            </w:pPr>
          </w:p>
        </w:tc>
      </w:tr>
      <w:tr w:rsidR="00D86847" w:rsidRPr="00DA7AD1" w14:paraId="798FC36E"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9715A1B" w14:textId="2AAC0BE9" w:rsidR="00D86847" w:rsidRPr="00DA7AD1" w:rsidRDefault="00D86847" w:rsidP="00D86847">
            <w:pPr>
              <w:rPr>
                <w:rFonts w:ascii="Calibri" w:hAnsi="Calibri" w:cs="Calibri"/>
                <w:color w:val="000000"/>
              </w:rPr>
            </w:pPr>
            <w:proofErr w:type="spellStart"/>
            <w:r>
              <w:rPr>
                <w:rFonts w:ascii="Calibri" w:hAnsi="Calibri" w:cs="Calibri"/>
                <w:color w:val="000000"/>
              </w:rPr>
              <w:t>Wish</w:t>
            </w:r>
            <w:proofErr w:type="spellEnd"/>
            <w:r>
              <w:rPr>
                <w:rFonts w:ascii="Calibri" w:hAnsi="Calibri" w:cs="Calibri"/>
                <w:color w:val="000000"/>
              </w:rPr>
              <w:t xml:space="preserve"> to </w:t>
            </w:r>
            <w:proofErr w:type="spellStart"/>
            <w:r>
              <w:rPr>
                <w:rFonts w:ascii="Calibri" w:hAnsi="Calibri" w:cs="Calibri"/>
                <w:color w:val="000000"/>
              </w:rPr>
              <w:t>work</w:t>
            </w:r>
            <w:proofErr w:type="spellEnd"/>
          </w:p>
        </w:tc>
        <w:tc>
          <w:tcPr>
            <w:tcW w:w="993" w:type="dxa"/>
            <w:tcBorders>
              <w:top w:val="nil"/>
              <w:left w:val="nil"/>
              <w:bottom w:val="nil"/>
              <w:right w:val="nil"/>
            </w:tcBorders>
            <w:shd w:val="clear" w:color="auto" w:fill="auto"/>
            <w:noWrap/>
            <w:vAlign w:val="bottom"/>
            <w:hideMark/>
          </w:tcPr>
          <w:p w14:paraId="3C9ABB50" w14:textId="77777777" w:rsidR="00D86847" w:rsidRPr="00DA7AD1" w:rsidRDefault="00D86847" w:rsidP="00D86847">
            <w:pPr>
              <w:rPr>
                <w:rFonts w:ascii="Calibri" w:hAnsi="Calibri" w:cs="Calibri"/>
                <w:color w:val="000000"/>
              </w:rPr>
            </w:pPr>
            <w:r w:rsidRPr="00DA7AD1">
              <w:rPr>
                <w:rFonts w:ascii="Calibri" w:hAnsi="Calibri" w:cs="Calibri"/>
                <w:color w:val="000000"/>
              </w:rPr>
              <w:t>0.1</w:t>
            </w:r>
          </w:p>
        </w:tc>
        <w:tc>
          <w:tcPr>
            <w:tcW w:w="992" w:type="dxa"/>
            <w:tcBorders>
              <w:top w:val="nil"/>
              <w:left w:val="nil"/>
              <w:bottom w:val="nil"/>
              <w:right w:val="nil"/>
            </w:tcBorders>
            <w:shd w:val="clear" w:color="auto" w:fill="auto"/>
            <w:noWrap/>
            <w:vAlign w:val="bottom"/>
            <w:hideMark/>
          </w:tcPr>
          <w:p w14:paraId="1710CF6C"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709" w:type="dxa"/>
            <w:tcBorders>
              <w:top w:val="nil"/>
              <w:left w:val="nil"/>
              <w:bottom w:val="nil"/>
              <w:right w:val="nil"/>
            </w:tcBorders>
            <w:shd w:val="clear" w:color="auto" w:fill="auto"/>
            <w:noWrap/>
            <w:vAlign w:val="bottom"/>
            <w:hideMark/>
          </w:tcPr>
          <w:p w14:paraId="7AF2102A"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3363025C"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851" w:type="dxa"/>
            <w:tcBorders>
              <w:top w:val="nil"/>
              <w:left w:val="nil"/>
              <w:bottom w:val="nil"/>
              <w:right w:val="nil"/>
            </w:tcBorders>
            <w:shd w:val="clear" w:color="auto" w:fill="auto"/>
            <w:noWrap/>
            <w:vAlign w:val="bottom"/>
            <w:hideMark/>
          </w:tcPr>
          <w:p w14:paraId="785E5ADC"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56D0A926"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DF60121"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1111" w:type="dxa"/>
            <w:tcBorders>
              <w:top w:val="nil"/>
              <w:left w:val="nil"/>
              <w:bottom w:val="nil"/>
              <w:right w:val="nil"/>
            </w:tcBorders>
            <w:shd w:val="clear" w:color="auto" w:fill="auto"/>
            <w:noWrap/>
            <w:vAlign w:val="bottom"/>
            <w:hideMark/>
          </w:tcPr>
          <w:p w14:paraId="01961F2A"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77364F5E" w14:textId="77777777" w:rsidR="00D86847" w:rsidRPr="00DA7AD1" w:rsidRDefault="00D86847" w:rsidP="00D86847">
            <w:pPr>
              <w:rPr>
                <w:rFonts w:ascii="Calibri" w:hAnsi="Calibri" w:cs="Calibri"/>
                <w:color w:val="000000"/>
              </w:rPr>
            </w:pPr>
          </w:p>
        </w:tc>
      </w:tr>
      <w:tr w:rsidR="00D86847" w:rsidRPr="00DA7AD1" w14:paraId="1BD8E4C2"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1B494920" w14:textId="4D0A3A9D" w:rsidR="00D86847" w:rsidRPr="00DA7AD1" w:rsidRDefault="00D86847" w:rsidP="00D86847">
            <w:pPr>
              <w:rPr>
                <w:rFonts w:ascii="Calibri" w:hAnsi="Calibri" w:cs="Calibri"/>
                <w:color w:val="000000"/>
              </w:rPr>
            </w:pPr>
            <w:proofErr w:type="spellStart"/>
            <w:r>
              <w:rPr>
                <w:rFonts w:ascii="Calibri" w:hAnsi="Calibri" w:cs="Calibri"/>
                <w:color w:val="000000"/>
              </w:rPr>
              <w:t>Productivity</w:t>
            </w:r>
            <w:proofErr w:type="spellEnd"/>
          </w:p>
        </w:tc>
        <w:tc>
          <w:tcPr>
            <w:tcW w:w="993" w:type="dxa"/>
            <w:tcBorders>
              <w:top w:val="nil"/>
              <w:left w:val="nil"/>
              <w:bottom w:val="nil"/>
              <w:right w:val="nil"/>
            </w:tcBorders>
            <w:shd w:val="clear" w:color="auto" w:fill="auto"/>
            <w:noWrap/>
            <w:vAlign w:val="bottom"/>
            <w:hideMark/>
          </w:tcPr>
          <w:p w14:paraId="65871555" w14:textId="77777777" w:rsidR="00D86847" w:rsidRPr="00DA7AD1" w:rsidRDefault="00D86847" w:rsidP="00D86847">
            <w:pPr>
              <w:rPr>
                <w:rFonts w:ascii="Calibri" w:hAnsi="Calibri" w:cs="Calibri"/>
                <w:color w:val="000000"/>
              </w:rPr>
            </w:pPr>
            <w:r w:rsidRPr="00DA7AD1">
              <w:rPr>
                <w:rFonts w:ascii="Calibri" w:hAnsi="Calibri" w:cs="Calibri"/>
                <w:color w:val="000000"/>
              </w:rPr>
              <w:t>0.23</w:t>
            </w:r>
          </w:p>
        </w:tc>
        <w:tc>
          <w:tcPr>
            <w:tcW w:w="992" w:type="dxa"/>
            <w:tcBorders>
              <w:top w:val="nil"/>
              <w:left w:val="nil"/>
              <w:bottom w:val="nil"/>
              <w:right w:val="nil"/>
            </w:tcBorders>
            <w:shd w:val="clear" w:color="auto" w:fill="auto"/>
            <w:noWrap/>
            <w:vAlign w:val="bottom"/>
            <w:hideMark/>
          </w:tcPr>
          <w:p w14:paraId="0A4A4D60"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709" w:type="dxa"/>
            <w:tcBorders>
              <w:top w:val="nil"/>
              <w:left w:val="nil"/>
              <w:bottom w:val="nil"/>
              <w:right w:val="nil"/>
            </w:tcBorders>
            <w:shd w:val="clear" w:color="auto" w:fill="auto"/>
            <w:noWrap/>
            <w:vAlign w:val="bottom"/>
            <w:hideMark/>
          </w:tcPr>
          <w:p w14:paraId="5F871A24"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5D02AEBE"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851" w:type="dxa"/>
            <w:tcBorders>
              <w:top w:val="nil"/>
              <w:left w:val="nil"/>
              <w:bottom w:val="nil"/>
              <w:right w:val="nil"/>
            </w:tcBorders>
            <w:shd w:val="clear" w:color="auto" w:fill="auto"/>
            <w:noWrap/>
            <w:vAlign w:val="bottom"/>
            <w:hideMark/>
          </w:tcPr>
          <w:p w14:paraId="4AF69CCB" w14:textId="77777777" w:rsidR="00D86847" w:rsidRPr="00DA7AD1" w:rsidRDefault="00D86847" w:rsidP="00D86847">
            <w:pPr>
              <w:rPr>
                <w:rFonts w:ascii="Calibri" w:hAnsi="Calibri" w:cs="Calibri"/>
                <w:color w:val="000000"/>
              </w:rPr>
            </w:pPr>
            <w:r w:rsidRPr="00DA7AD1">
              <w:rPr>
                <w:rFonts w:ascii="Calibri" w:hAnsi="Calibri" w:cs="Calibri"/>
                <w:color w:val="000000"/>
              </w:rPr>
              <w:t>0</w:t>
            </w:r>
          </w:p>
        </w:tc>
        <w:tc>
          <w:tcPr>
            <w:tcW w:w="566" w:type="dxa"/>
            <w:tcBorders>
              <w:top w:val="nil"/>
              <w:left w:val="nil"/>
              <w:bottom w:val="nil"/>
              <w:right w:val="nil"/>
            </w:tcBorders>
            <w:shd w:val="clear" w:color="auto" w:fill="auto"/>
            <w:noWrap/>
            <w:vAlign w:val="bottom"/>
            <w:hideMark/>
          </w:tcPr>
          <w:p w14:paraId="71E9F58E"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377E3250" w14:textId="77777777" w:rsidR="00D86847" w:rsidRPr="00DA7AD1" w:rsidRDefault="00D86847" w:rsidP="00D86847">
            <w:pPr>
              <w:rPr>
                <w:rFonts w:ascii="Calibri" w:hAnsi="Calibri" w:cs="Calibri"/>
                <w:color w:val="000000"/>
              </w:rPr>
            </w:pPr>
            <w:r w:rsidRPr="00DA7AD1">
              <w:rPr>
                <w:rFonts w:ascii="Calibri" w:hAnsi="Calibri" w:cs="Calibri"/>
                <w:color w:val="000000"/>
              </w:rPr>
              <w:t>-0.24</w:t>
            </w:r>
          </w:p>
        </w:tc>
        <w:tc>
          <w:tcPr>
            <w:tcW w:w="1111" w:type="dxa"/>
            <w:tcBorders>
              <w:top w:val="nil"/>
              <w:left w:val="nil"/>
              <w:bottom w:val="nil"/>
              <w:right w:val="nil"/>
            </w:tcBorders>
            <w:shd w:val="clear" w:color="auto" w:fill="auto"/>
            <w:noWrap/>
            <w:vAlign w:val="bottom"/>
            <w:hideMark/>
          </w:tcPr>
          <w:p w14:paraId="7F5CE5EC"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566" w:type="dxa"/>
            <w:tcBorders>
              <w:top w:val="nil"/>
              <w:left w:val="nil"/>
              <w:bottom w:val="nil"/>
              <w:right w:val="nil"/>
            </w:tcBorders>
            <w:shd w:val="clear" w:color="auto" w:fill="auto"/>
            <w:noWrap/>
            <w:vAlign w:val="bottom"/>
            <w:hideMark/>
          </w:tcPr>
          <w:p w14:paraId="29ED9E26" w14:textId="77777777" w:rsidR="00D86847" w:rsidRPr="00DA7AD1" w:rsidRDefault="00D86847" w:rsidP="00D86847">
            <w:pPr>
              <w:rPr>
                <w:rFonts w:ascii="Calibri" w:hAnsi="Calibri" w:cs="Calibri"/>
                <w:color w:val="000000"/>
              </w:rPr>
            </w:pPr>
          </w:p>
        </w:tc>
      </w:tr>
      <w:tr w:rsidR="00D86847" w:rsidRPr="00DA7AD1" w14:paraId="5D3FA596"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ACCAEDB" w14:textId="77777777" w:rsidR="00DA7AD1" w:rsidRPr="00DA7AD1" w:rsidRDefault="00DA7AD1" w:rsidP="00DA7AD1">
            <w:pPr>
              <w:rPr>
                <w:rFonts w:ascii="Calibri" w:hAnsi="Calibri" w:cs="Calibri"/>
                <w:color w:val="000000"/>
              </w:rPr>
            </w:pPr>
            <w:r w:rsidRPr="00DA7AD1">
              <w:rPr>
                <w:rFonts w:ascii="Calibri" w:hAnsi="Calibri" w:cs="Calibri"/>
                <w:color w:val="000000"/>
              </w:rPr>
              <w:t>C</w:t>
            </w:r>
          </w:p>
        </w:tc>
        <w:tc>
          <w:tcPr>
            <w:tcW w:w="993" w:type="dxa"/>
            <w:tcBorders>
              <w:top w:val="nil"/>
              <w:left w:val="nil"/>
              <w:bottom w:val="nil"/>
              <w:right w:val="nil"/>
            </w:tcBorders>
            <w:shd w:val="clear" w:color="auto" w:fill="auto"/>
            <w:noWrap/>
            <w:vAlign w:val="bottom"/>
            <w:hideMark/>
          </w:tcPr>
          <w:p w14:paraId="495CF33B" w14:textId="77777777" w:rsidR="00DA7AD1" w:rsidRPr="00DA7AD1" w:rsidRDefault="00DA7AD1" w:rsidP="00DA7AD1">
            <w:pPr>
              <w:rPr>
                <w:rFonts w:ascii="Calibri" w:hAnsi="Calibri" w:cs="Calibri"/>
                <w:color w:val="000000"/>
              </w:rPr>
            </w:pPr>
            <w:r w:rsidRPr="00DA7AD1">
              <w:rPr>
                <w:rFonts w:ascii="Calibri" w:hAnsi="Calibri" w:cs="Calibri"/>
                <w:color w:val="000000"/>
              </w:rPr>
              <w:t>0.3</w:t>
            </w:r>
          </w:p>
        </w:tc>
        <w:tc>
          <w:tcPr>
            <w:tcW w:w="992" w:type="dxa"/>
            <w:tcBorders>
              <w:top w:val="nil"/>
              <w:left w:val="nil"/>
              <w:bottom w:val="nil"/>
              <w:right w:val="nil"/>
            </w:tcBorders>
            <w:shd w:val="clear" w:color="auto" w:fill="auto"/>
            <w:noWrap/>
            <w:vAlign w:val="bottom"/>
            <w:hideMark/>
          </w:tcPr>
          <w:p w14:paraId="0DEBF906" w14:textId="77777777" w:rsidR="00DA7AD1" w:rsidRPr="00DA7AD1" w:rsidRDefault="00DA7AD1" w:rsidP="00DA7AD1">
            <w:pPr>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14:paraId="30BD25CF" w14:textId="77777777" w:rsidR="00DA7AD1" w:rsidRPr="00DA7AD1" w:rsidRDefault="00DA7AD1" w:rsidP="00DA7AD1">
            <w:pPr>
              <w:rPr>
                <w:rFonts w:ascii="Calibri" w:hAnsi="Calibri" w:cs="Calibri"/>
                <w:color w:val="000000"/>
              </w:rPr>
            </w:pPr>
            <w:r w:rsidRPr="00DA7AD1">
              <w:rPr>
                <w:rFonts w:ascii="Calibri" w:hAnsi="Calibri" w:cs="Calibri"/>
                <w:color w:val="000000"/>
              </w:rPr>
              <w:t>0.13</w:t>
            </w:r>
          </w:p>
        </w:tc>
        <w:tc>
          <w:tcPr>
            <w:tcW w:w="708" w:type="dxa"/>
            <w:tcBorders>
              <w:top w:val="nil"/>
              <w:left w:val="nil"/>
              <w:bottom w:val="nil"/>
              <w:right w:val="nil"/>
            </w:tcBorders>
            <w:shd w:val="clear" w:color="auto" w:fill="auto"/>
            <w:noWrap/>
            <w:vAlign w:val="bottom"/>
            <w:hideMark/>
          </w:tcPr>
          <w:p w14:paraId="63604CBD" w14:textId="77777777" w:rsidR="00DA7AD1" w:rsidRPr="00DA7AD1" w:rsidRDefault="00DA7AD1" w:rsidP="00DA7AD1">
            <w:pPr>
              <w:rPr>
                <w:rFonts w:ascii="Calibri" w:hAnsi="Calibri" w:cs="Calibri"/>
                <w:color w:val="000000"/>
              </w:rPr>
            </w:pPr>
            <w:r w:rsidRPr="00DA7AD1">
              <w:rPr>
                <w:rFonts w:ascii="Calibri" w:hAnsi="Calibri" w:cs="Calibri"/>
                <w:color w:val="000000"/>
              </w:rPr>
              <w:t>0.23</w:t>
            </w:r>
          </w:p>
        </w:tc>
        <w:tc>
          <w:tcPr>
            <w:tcW w:w="851" w:type="dxa"/>
            <w:tcBorders>
              <w:top w:val="nil"/>
              <w:left w:val="nil"/>
              <w:bottom w:val="nil"/>
              <w:right w:val="nil"/>
            </w:tcBorders>
            <w:shd w:val="clear" w:color="auto" w:fill="auto"/>
            <w:noWrap/>
            <w:vAlign w:val="bottom"/>
            <w:hideMark/>
          </w:tcPr>
          <w:p w14:paraId="006CE700"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6CE69389" w14:textId="77777777" w:rsidR="00DA7AD1" w:rsidRPr="00DA7AD1" w:rsidRDefault="00DA7AD1" w:rsidP="00DA7AD1">
            <w:pPr>
              <w:rPr>
                <w:rFonts w:ascii="Calibri" w:hAnsi="Calibri" w:cs="Calibri"/>
                <w:color w:val="000000"/>
              </w:rPr>
            </w:pPr>
            <w:r w:rsidRPr="00DA7AD1">
              <w:rPr>
                <w:rFonts w:ascii="Calibri" w:hAnsi="Calibri" w:cs="Calibri"/>
                <w:color w:val="000000"/>
              </w:rPr>
              <w:t>0.06</w:t>
            </w:r>
          </w:p>
        </w:tc>
        <w:tc>
          <w:tcPr>
            <w:tcW w:w="850" w:type="dxa"/>
            <w:tcBorders>
              <w:top w:val="nil"/>
              <w:left w:val="nil"/>
              <w:bottom w:val="nil"/>
              <w:right w:val="nil"/>
            </w:tcBorders>
            <w:shd w:val="clear" w:color="auto" w:fill="auto"/>
            <w:noWrap/>
            <w:vAlign w:val="bottom"/>
            <w:hideMark/>
          </w:tcPr>
          <w:p w14:paraId="64B6D2DF" w14:textId="77777777" w:rsidR="00DA7AD1" w:rsidRPr="00DA7AD1" w:rsidRDefault="00DA7AD1" w:rsidP="00DA7AD1">
            <w:pPr>
              <w:rPr>
                <w:rFonts w:ascii="Calibri" w:hAnsi="Calibri" w:cs="Calibri"/>
                <w:color w:val="000000"/>
              </w:rPr>
            </w:pPr>
            <w:r w:rsidRPr="00DA7AD1">
              <w:rPr>
                <w:rFonts w:ascii="Calibri" w:hAnsi="Calibri" w:cs="Calibri"/>
                <w:color w:val="000000"/>
              </w:rPr>
              <w:t>-0.28</w:t>
            </w:r>
          </w:p>
        </w:tc>
        <w:tc>
          <w:tcPr>
            <w:tcW w:w="1111" w:type="dxa"/>
            <w:tcBorders>
              <w:top w:val="nil"/>
              <w:left w:val="nil"/>
              <w:bottom w:val="nil"/>
              <w:right w:val="nil"/>
            </w:tcBorders>
            <w:shd w:val="clear" w:color="auto" w:fill="auto"/>
            <w:noWrap/>
            <w:vAlign w:val="bottom"/>
            <w:hideMark/>
          </w:tcPr>
          <w:p w14:paraId="54C4B42A"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19409277" w14:textId="77777777" w:rsidR="00DA7AD1" w:rsidRPr="00DA7AD1" w:rsidRDefault="00DA7AD1" w:rsidP="00DA7AD1">
            <w:pPr>
              <w:rPr>
                <w:rFonts w:ascii="Calibri" w:hAnsi="Calibri" w:cs="Calibri"/>
                <w:color w:val="000000"/>
              </w:rPr>
            </w:pPr>
            <w:r w:rsidRPr="00DA7AD1">
              <w:rPr>
                <w:rFonts w:ascii="Calibri" w:hAnsi="Calibri" w:cs="Calibri"/>
                <w:color w:val="000000"/>
              </w:rPr>
              <w:t>0.1</w:t>
            </w:r>
          </w:p>
        </w:tc>
      </w:tr>
      <w:tr w:rsidR="00D86847" w:rsidRPr="00DA7AD1" w14:paraId="5AB51842"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DC05AD5" w14:textId="6A4FFBC9" w:rsidR="00DA7AD1" w:rsidRPr="00DA7AD1" w:rsidRDefault="00D86847" w:rsidP="00DA7AD1">
            <w:pPr>
              <w:rPr>
                <w:rFonts w:ascii="Calibri" w:hAnsi="Calibri" w:cs="Calibri"/>
                <w:color w:val="000000"/>
              </w:rPr>
            </w:pPr>
            <w:proofErr w:type="spellStart"/>
            <w:r w:rsidRPr="00D86847">
              <w:rPr>
                <w:rFonts w:ascii="Calibri" w:hAnsi="Calibri" w:cs="Calibri"/>
                <w:color w:val="000000"/>
              </w:rPr>
              <w:t>Shyness</w:t>
            </w:r>
            <w:proofErr w:type="spellEnd"/>
          </w:p>
        </w:tc>
        <w:tc>
          <w:tcPr>
            <w:tcW w:w="993" w:type="dxa"/>
            <w:tcBorders>
              <w:top w:val="nil"/>
              <w:left w:val="nil"/>
              <w:bottom w:val="nil"/>
              <w:right w:val="nil"/>
            </w:tcBorders>
            <w:shd w:val="clear" w:color="auto" w:fill="auto"/>
            <w:noWrap/>
            <w:vAlign w:val="bottom"/>
            <w:hideMark/>
          </w:tcPr>
          <w:p w14:paraId="07699A70" w14:textId="77777777" w:rsidR="00DA7AD1" w:rsidRPr="00DA7AD1" w:rsidRDefault="00DA7AD1" w:rsidP="00DA7AD1">
            <w:pPr>
              <w:rPr>
                <w:rFonts w:ascii="Calibri" w:hAnsi="Calibri" w:cs="Calibri"/>
                <w:color w:val="000000"/>
              </w:rPr>
            </w:pPr>
            <w:r w:rsidRPr="00DA7AD1">
              <w:rPr>
                <w:rFonts w:ascii="Calibri" w:hAnsi="Calibri" w:cs="Calibri"/>
                <w:color w:val="000000"/>
              </w:rPr>
              <w:t>0.26</w:t>
            </w:r>
          </w:p>
        </w:tc>
        <w:tc>
          <w:tcPr>
            <w:tcW w:w="992" w:type="dxa"/>
            <w:tcBorders>
              <w:top w:val="nil"/>
              <w:left w:val="nil"/>
              <w:bottom w:val="nil"/>
              <w:right w:val="nil"/>
            </w:tcBorders>
            <w:shd w:val="clear" w:color="auto" w:fill="auto"/>
            <w:noWrap/>
            <w:vAlign w:val="bottom"/>
            <w:hideMark/>
          </w:tcPr>
          <w:p w14:paraId="7956744E" w14:textId="77777777" w:rsidR="00DA7AD1" w:rsidRPr="00DA7AD1" w:rsidRDefault="00DA7AD1" w:rsidP="00DA7AD1">
            <w:pPr>
              <w:rPr>
                <w:rFonts w:ascii="Calibri" w:hAnsi="Calibri" w:cs="Calibri"/>
                <w:color w:val="000000"/>
              </w:rPr>
            </w:pPr>
            <w:r w:rsidRPr="00DA7AD1">
              <w:rPr>
                <w:rFonts w:ascii="Calibri" w:hAnsi="Calibri" w:cs="Calibri"/>
                <w:color w:val="000000"/>
              </w:rPr>
              <w:t>0.09</w:t>
            </w:r>
          </w:p>
        </w:tc>
        <w:tc>
          <w:tcPr>
            <w:tcW w:w="709" w:type="dxa"/>
            <w:tcBorders>
              <w:top w:val="nil"/>
              <w:left w:val="nil"/>
              <w:bottom w:val="nil"/>
              <w:right w:val="nil"/>
            </w:tcBorders>
            <w:shd w:val="clear" w:color="auto" w:fill="auto"/>
            <w:noWrap/>
            <w:vAlign w:val="bottom"/>
            <w:hideMark/>
          </w:tcPr>
          <w:p w14:paraId="04B8C854"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3FE9F8E3" w14:textId="77777777" w:rsidR="00DA7AD1" w:rsidRPr="00DA7AD1" w:rsidRDefault="00DA7AD1" w:rsidP="00DA7AD1">
            <w:pPr>
              <w:rPr>
                <w:rFonts w:ascii="Calibri" w:hAnsi="Calibri" w:cs="Calibri"/>
                <w:color w:val="000000"/>
              </w:rPr>
            </w:pPr>
            <w:r w:rsidRPr="00DA7AD1">
              <w:rPr>
                <w:rFonts w:ascii="Calibri" w:hAnsi="Calibri" w:cs="Calibri"/>
                <w:color w:val="000000"/>
              </w:rPr>
              <w:t>0.11</w:t>
            </w:r>
          </w:p>
        </w:tc>
        <w:tc>
          <w:tcPr>
            <w:tcW w:w="851" w:type="dxa"/>
            <w:tcBorders>
              <w:top w:val="nil"/>
              <w:left w:val="nil"/>
              <w:bottom w:val="nil"/>
              <w:right w:val="nil"/>
            </w:tcBorders>
            <w:shd w:val="clear" w:color="auto" w:fill="auto"/>
            <w:noWrap/>
            <w:vAlign w:val="bottom"/>
            <w:hideMark/>
          </w:tcPr>
          <w:p w14:paraId="0DFDE30D" w14:textId="77777777" w:rsidR="00DA7AD1" w:rsidRPr="00DA7AD1" w:rsidRDefault="00DA7AD1" w:rsidP="00DA7AD1">
            <w:pPr>
              <w:rPr>
                <w:rFonts w:ascii="Calibri" w:hAnsi="Calibri" w:cs="Calibri"/>
                <w:color w:val="000000"/>
              </w:rPr>
            </w:pPr>
            <w:r w:rsidRPr="00DA7AD1">
              <w:rPr>
                <w:rFonts w:ascii="Calibri" w:hAnsi="Calibri" w:cs="Calibri"/>
                <w:color w:val="000000"/>
              </w:rPr>
              <w:t>0.11</w:t>
            </w:r>
          </w:p>
        </w:tc>
        <w:tc>
          <w:tcPr>
            <w:tcW w:w="566" w:type="dxa"/>
            <w:tcBorders>
              <w:top w:val="nil"/>
              <w:left w:val="nil"/>
              <w:bottom w:val="nil"/>
              <w:right w:val="nil"/>
            </w:tcBorders>
            <w:shd w:val="clear" w:color="auto" w:fill="auto"/>
            <w:noWrap/>
            <w:vAlign w:val="bottom"/>
            <w:hideMark/>
          </w:tcPr>
          <w:p w14:paraId="5FFC213E"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66943837"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c>
          <w:tcPr>
            <w:tcW w:w="1111" w:type="dxa"/>
            <w:tcBorders>
              <w:top w:val="nil"/>
              <w:left w:val="nil"/>
              <w:bottom w:val="nil"/>
              <w:right w:val="nil"/>
            </w:tcBorders>
            <w:shd w:val="clear" w:color="auto" w:fill="auto"/>
            <w:noWrap/>
            <w:vAlign w:val="bottom"/>
            <w:hideMark/>
          </w:tcPr>
          <w:p w14:paraId="5F3D7703" w14:textId="77777777" w:rsidR="00DA7AD1" w:rsidRPr="00DA7AD1" w:rsidRDefault="00DA7AD1" w:rsidP="00DA7AD1">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540B908B" w14:textId="77777777" w:rsidR="00DA7AD1" w:rsidRPr="00DA7AD1" w:rsidRDefault="00DA7AD1" w:rsidP="00DA7AD1">
            <w:pPr>
              <w:rPr>
                <w:rFonts w:ascii="Calibri" w:hAnsi="Calibri" w:cs="Calibri"/>
                <w:color w:val="000000"/>
              </w:rPr>
            </w:pPr>
          </w:p>
        </w:tc>
      </w:tr>
      <w:tr w:rsidR="00D86847" w:rsidRPr="00DA7AD1" w14:paraId="3AA42843"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70708E2A" w14:textId="4BCA6711" w:rsidR="00D86847" w:rsidRPr="00DA7AD1" w:rsidRDefault="00D86847" w:rsidP="00D86847">
            <w:pPr>
              <w:rPr>
                <w:rFonts w:ascii="Calibri" w:hAnsi="Calibri" w:cs="Calibri"/>
                <w:color w:val="000000"/>
              </w:rPr>
            </w:pPr>
            <w:proofErr w:type="spellStart"/>
            <w:r>
              <w:rPr>
                <w:rFonts w:ascii="Calibri" w:hAnsi="Calibri" w:cs="Calibri"/>
                <w:color w:val="000000"/>
              </w:rPr>
              <w:t>Reclusiveness</w:t>
            </w:r>
            <w:proofErr w:type="spellEnd"/>
          </w:p>
        </w:tc>
        <w:tc>
          <w:tcPr>
            <w:tcW w:w="993" w:type="dxa"/>
            <w:tcBorders>
              <w:top w:val="nil"/>
              <w:left w:val="nil"/>
              <w:bottom w:val="nil"/>
              <w:right w:val="nil"/>
            </w:tcBorders>
            <w:shd w:val="clear" w:color="auto" w:fill="auto"/>
            <w:noWrap/>
            <w:vAlign w:val="bottom"/>
            <w:hideMark/>
          </w:tcPr>
          <w:p w14:paraId="290ADA92" w14:textId="77777777" w:rsidR="00D86847" w:rsidRPr="00DA7AD1" w:rsidRDefault="00D86847" w:rsidP="00D86847">
            <w:pPr>
              <w:rPr>
                <w:rFonts w:ascii="Calibri" w:hAnsi="Calibri" w:cs="Calibri"/>
                <w:color w:val="000000"/>
              </w:rPr>
            </w:pPr>
            <w:r w:rsidRPr="00DA7AD1">
              <w:rPr>
                <w:rFonts w:ascii="Calibri" w:hAnsi="Calibri" w:cs="Calibri"/>
                <w:color w:val="000000"/>
              </w:rPr>
              <w:t>0.2</w:t>
            </w:r>
          </w:p>
        </w:tc>
        <w:tc>
          <w:tcPr>
            <w:tcW w:w="992" w:type="dxa"/>
            <w:tcBorders>
              <w:top w:val="nil"/>
              <w:left w:val="nil"/>
              <w:bottom w:val="nil"/>
              <w:right w:val="nil"/>
            </w:tcBorders>
            <w:shd w:val="clear" w:color="auto" w:fill="auto"/>
            <w:noWrap/>
            <w:vAlign w:val="bottom"/>
            <w:hideMark/>
          </w:tcPr>
          <w:p w14:paraId="206FC984"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709" w:type="dxa"/>
            <w:tcBorders>
              <w:top w:val="nil"/>
              <w:left w:val="nil"/>
              <w:bottom w:val="nil"/>
              <w:right w:val="nil"/>
            </w:tcBorders>
            <w:shd w:val="clear" w:color="auto" w:fill="auto"/>
            <w:noWrap/>
            <w:vAlign w:val="bottom"/>
            <w:hideMark/>
          </w:tcPr>
          <w:p w14:paraId="7B928273"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3EA36A24"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851" w:type="dxa"/>
            <w:tcBorders>
              <w:top w:val="nil"/>
              <w:left w:val="nil"/>
              <w:bottom w:val="nil"/>
              <w:right w:val="nil"/>
            </w:tcBorders>
            <w:shd w:val="clear" w:color="auto" w:fill="auto"/>
            <w:noWrap/>
            <w:vAlign w:val="bottom"/>
            <w:hideMark/>
          </w:tcPr>
          <w:p w14:paraId="1E2BC45E" w14:textId="77777777" w:rsidR="00D86847" w:rsidRPr="00DA7AD1" w:rsidRDefault="00D86847" w:rsidP="00D86847">
            <w:pPr>
              <w:rPr>
                <w:rFonts w:ascii="Calibri" w:hAnsi="Calibri" w:cs="Calibri"/>
                <w:color w:val="000000"/>
              </w:rPr>
            </w:pPr>
            <w:r w:rsidRPr="00DA7AD1">
              <w:rPr>
                <w:rFonts w:ascii="Calibri" w:hAnsi="Calibri" w:cs="Calibri"/>
                <w:color w:val="000000"/>
              </w:rPr>
              <w:t>0</w:t>
            </w:r>
          </w:p>
        </w:tc>
        <w:tc>
          <w:tcPr>
            <w:tcW w:w="566" w:type="dxa"/>
            <w:tcBorders>
              <w:top w:val="nil"/>
              <w:left w:val="nil"/>
              <w:bottom w:val="nil"/>
              <w:right w:val="nil"/>
            </w:tcBorders>
            <w:shd w:val="clear" w:color="auto" w:fill="auto"/>
            <w:noWrap/>
            <w:vAlign w:val="bottom"/>
            <w:hideMark/>
          </w:tcPr>
          <w:p w14:paraId="10190319"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2A988B5C"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1111" w:type="dxa"/>
            <w:tcBorders>
              <w:top w:val="nil"/>
              <w:left w:val="nil"/>
              <w:bottom w:val="nil"/>
              <w:right w:val="nil"/>
            </w:tcBorders>
            <w:shd w:val="clear" w:color="auto" w:fill="auto"/>
            <w:noWrap/>
            <w:vAlign w:val="bottom"/>
            <w:hideMark/>
          </w:tcPr>
          <w:p w14:paraId="39270185"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28720E87" w14:textId="77777777" w:rsidR="00D86847" w:rsidRPr="00DA7AD1" w:rsidRDefault="00D86847" w:rsidP="00D86847">
            <w:pPr>
              <w:rPr>
                <w:rFonts w:ascii="Calibri" w:hAnsi="Calibri" w:cs="Calibri"/>
                <w:color w:val="000000"/>
              </w:rPr>
            </w:pPr>
          </w:p>
        </w:tc>
      </w:tr>
      <w:tr w:rsidR="00D86847" w:rsidRPr="00DA7AD1" w14:paraId="108ECDEA"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46A9564D" w14:textId="0299CE4D" w:rsidR="00D86847" w:rsidRPr="00DA7AD1" w:rsidRDefault="00D86847" w:rsidP="00D86847">
            <w:pPr>
              <w:rPr>
                <w:rFonts w:ascii="Calibri" w:hAnsi="Calibri" w:cs="Calibri"/>
                <w:color w:val="000000"/>
              </w:rPr>
            </w:pPr>
            <w:r>
              <w:rPr>
                <w:rFonts w:ascii="Calibri" w:hAnsi="Calibri" w:cs="Calibri"/>
                <w:color w:val="000000"/>
              </w:rPr>
              <w:t xml:space="preserve">Positive </w:t>
            </w:r>
            <w:proofErr w:type="spellStart"/>
            <w:r>
              <w:rPr>
                <w:rFonts w:ascii="Calibri" w:hAnsi="Calibri" w:cs="Calibri"/>
                <w:color w:val="000000"/>
              </w:rPr>
              <w:t>attitude</w:t>
            </w:r>
            <w:proofErr w:type="spellEnd"/>
          </w:p>
        </w:tc>
        <w:tc>
          <w:tcPr>
            <w:tcW w:w="993" w:type="dxa"/>
            <w:tcBorders>
              <w:top w:val="nil"/>
              <w:left w:val="nil"/>
              <w:bottom w:val="nil"/>
              <w:right w:val="nil"/>
            </w:tcBorders>
            <w:shd w:val="clear" w:color="auto" w:fill="auto"/>
            <w:noWrap/>
            <w:vAlign w:val="bottom"/>
            <w:hideMark/>
          </w:tcPr>
          <w:p w14:paraId="69609825" w14:textId="77777777" w:rsidR="00D86847" w:rsidRPr="00DA7AD1" w:rsidRDefault="00D86847" w:rsidP="00D86847">
            <w:pPr>
              <w:rPr>
                <w:rFonts w:ascii="Calibri" w:hAnsi="Calibri" w:cs="Calibri"/>
                <w:color w:val="000000"/>
              </w:rPr>
            </w:pPr>
            <w:r w:rsidRPr="00DA7AD1">
              <w:rPr>
                <w:rFonts w:ascii="Calibri" w:hAnsi="Calibri" w:cs="Calibri"/>
                <w:color w:val="000000"/>
              </w:rPr>
              <w:t>0.49</w:t>
            </w:r>
          </w:p>
        </w:tc>
        <w:tc>
          <w:tcPr>
            <w:tcW w:w="992" w:type="dxa"/>
            <w:tcBorders>
              <w:top w:val="nil"/>
              <w:left w:val="nil"/>
              <w:bottom w:val="nil"/>
              <w:right w:val="nil"/>
            </w:tcBorders>
            <w:shd w:val="clear" w:color="auto" w:fill="auto"/>
            <w:noWrap/>
            <w:vAlign w:val="bottom"/>
            <w:hideMark/>
          </w:tcPr>
          <w:p w14:paraId="39B9AAEB" w14:textId="77777777" w:rsidR="00D86847" w:rsidRPr="00DA7AD1" w:rsidRDefault="00D86847" w:rsidP="00D86847">
            <w:pPr>
              <w:rPr>
                <w:rFonts w:ascii="Calibri" w:hAnsi="Calibri" w:cs="Calibri"/>
                <w:color w:val="000000"/>
              </w:rPr>
            </w:pPr>
            <w:r w:rsidRPr="00DA7AD1">
              <w:rPr>
                <w:rFonts w:ascii="Calibri" w:hAnsi="Calibri" w:cs="Calibri"/>
                <w:color w:val="000000"/>
              </w:rPr>
              <w:t>0.52*</w:t>
            </w:r>
          </w:p>
        </w:tc>
        <w:tc>
          <w:tcPr>
            <w:tcW w:w="709" w:type="dxa"/>
            <w:tcBorders>
              <w:top w:val="nil"/>
              <w:left w:val="nil"/>
              <w:bottom w:val="nil"/>
              <w:right w:val="nil"/>
            </w:tcBorders>
            <w:shd w:val="clear" w:color="auto" w:fill="auto"/>
            <w:noWrap/>
            <w:vAlign w:val="bottom"/>
            <w:hideMark/>
          </w:tcPr>
          <w:p w14:paraId="22DECD4B"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58767A81"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851" w:type="dxa"/>
            <w:tcBorders>
              <w:top w:val="nil"/>
              <w:left w:val="nil"/>
              <w:bottom w:val="nil"/>
              <w:right w:val="nil"/>
            </w:tcBorders>
            <w:shd w:val="clear" w:color="auto" w:fill="auto"/>
            <w:noWrap/>
            <w:vAlign w:val="bottom"/>
            <w:hideMark/>
          </w:tcPr>
          <w:p w14:paraId="544692E9"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327ECBA3"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55701A2"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1111" w:type="dxa"/>
            <w:tcBorders>
              <w:top w:val="nil"/>
              <w:left w:val="nil"/>
              <w:bottom w:val="nil"/>
              <w:right w:val="nil"/>
            </w:tcBorders>
            <w:shd w:val="clear" w:color="auto" w:fill="auto"/>
            <w:noWrap/>
            <w:vAlign w:val="bottom"/>
            <w:hideMark/>
          </w:tcPr>
          <w:p w14:paraId="35E68064"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66D83C51" w14:textId="77777777" w:rsidR="00D86847" w:rsidRPr="00DA7AD1" w:rsidRDefault="00D86847" w:rsidP="00D86847">
            <w:pPr>
              <w:rPr>
                <w:rFonts w:ascii="Calibri" w:hAnsi="Calibri" w:cs="Calibri"/>
                <w:color w:val="000000"/>
              </w:rPr>
            </w:pPr>
          </w:p>
        </w:tc>
      </w:tr>
      <w:tr w:rsidR="00D86847" w:rsidRPr="00DA7AD1" w14:paraId="2FB228DE"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517E3F5B" w14:textId="54D04017" w:rsidR="00D86847" w:rsidRPr="00DA7AD1" w:rsidRDefault="00D86847" w:rsidP="00D86847">
            <w:pPr>
              <w:rPr>
                <w:rFonts w:ascii="Calibri" w:hAnsi="Calibri" w:cs="Calibri"/>
                <w:color w:val="000000"/>
              </w:rPr>
            </w:pPr>
            <w:proofErr w:type="spellStart"/>
            <w:r>
              <w:rPr>
                <w:rFonts w:ascii="Calibri" w:hAnsi="Calibri" w:cs="Calibri"/>
                <w:color w:val="000000"/>
              </w:rPr>
              <w:t>Assertiveness</w:t>
            </w:r>
            <w:proofErr w:type="spellEnd"/>
          </w:p>
        </w:tc>
        <w:tc>
          <w:tcPr>
            <w:tcW w:w="993" w:type="dxa"/>
            <w:tcBorders>
              <w:top w:val="nil"/>
              <w:left w:val="nil"/>
              <w:bottom w:val="nil"/>
              <w:right w:val="nil"/>
            </w:tcBorders>
            <w:shd w:val="clear" w:color="auto" w:fill="auto"/>
            <w:noWrap/>
            <w:vAlign w:val="bottom"/>
            <w:hideMark/>
          </w:tcPr>
          <w:p w14:paraId="73516C7C"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992" w:type="dxa"/>
            <w:tcBorders>
              <w:top w:val="nil"/>
              <w:left w:val="nil"/>
              <w:bottom w:val="nil"/>
              <w:right w:val="nil"/>
            </w:tcBorders>
            <w:shd w:val="clear" w:color="auto" w:fill="auto"/>
            <w:noWrap/>
            <w:vAlign w:val="bottom"/>
            <w:hideMark/>
          </w:tcPr>
          <w:p w14:paraId="15BBB681"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709" w:type="dxa"/>
            <w:tcBorders>
              <w:top w:val="nil"/>
              <w:left w:val="nil"/>
              <w:bottom w:val="nil"/>
              <w:right w:val="nil"/>
            </w:tcBorders>
            <w:shd w:val="clear" w:color="auto" w:fill="auto"/>
            <w:noWrap/>
            <w:vAlign w:val="bottom"/>
            <w:hideMark/>
          </w:tcPr>
          <w:p w14:paraId="5D55243D"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265C2CE6" w14:textId="77777777" w:rsidR="00D86847" w:rsidRPr="00DA7AD1" w:rsidRDefault="00D86847" w:rsidP="00D86847">
            <w:pPr>
              <w:rPr>
                <w:rFonts w:ascii="Calibri" w:hAnsi="Calibri" w:cs="Calibri"/>
                <w:color w:val="000000"/>
              </w:rPr>
            </w:pPr>
            <w:r w:rsidRPr="00DA7AD1">
              <w:rPr>
                <w:rFonts w:ascii="Calibri" w:hAnsi="Calibri" w:cs="Calibri"/>
                <w:color w:val="000000"/>
              </w:rPr>
              <w:t>0</w:t>
            </w:r>
          </w:p>
        </w:tc>
        <w:tc>
          <w:tcPr>
            <w:tcW w:w="851" w:type="dxa"/>
            <w:tcBorders>
              <w:top w:val="nil"/>
              <w:left w:val="nil"/>
              <w:bottom w:val="nil"/>
              <w:right w:val="nil"/>
            </w:tcBorders>
            <w:shd w:val="clear" w:color="auto" w:fill="auto"/>
            <w:noWrap/>
            <w:vAlign w:val="bottom"/>
            <w:hideMark/>
          </w:tcPr>
          <w:p w14:paraId="39334D3F"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566" w:type="dxa"/>
            <w:tcBorders>
              <w:top w:val="nil"/>
              <w:left w:val="nil"/>
              <w:bottom w:val="nil"/>
              <w:right w:val="nil"/>
            </w:tcBorders>
            <w:shd w:val="clear" w:color="auto" w:fill="auto"/>
            <w:noWrap/>
            <w:vAlign w:val="bottom"/>
            <w:hideMark/>
          </w:tcPr>
          <w:p w14:paraId="00272DA0"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7A0E0E64"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1111" w:type="dxa"/>
            <w:tcBorders>
              <w:top w:val="nil"/>
              <w:left w:val="nil"/>
              <w:bottom w:val="nil"/>
              <w:right w:val="nil"/>
            </w:tcBorders>
            <w:shd w:val="clear" w:color="auto" w:fill="auto"/>
            <w:noWrap/>
            <w:vAlign w:val="bottom"/>
            <w:hideMark/>
          </w:tcPr>
          <w:p w14:paraId="084B062C"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413880CE" w14:textId="77777777" w:rsidR="00D86847" w:rsidRPr="00DA7AD1" w:rsidRDefault="00D86847" w:rsidP="00D86847">
            <w:pPr>
              <w:rPr>
                <w:rFonts w:ascii="Calibri" w:hAnsi="Calibri" w:cs="Calibri"/>
                <w:color w:val="000000"/>
              </w:rPr>
            </w:pPr>
          </w:p>
        </w:tc>
      </w:tr>
      <w:tr w:rsidR="00D86847" w:rsidRPr="00DA7AD1" w14:paraId="03D7929E"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0D691CE" w14:textId="7382BAE4" w:rsidR="00D86847" w:rsidRPr="00DA7AD1" w:rsidRDefault="00D86847" w:rsidP="00D86847">
            <w:pPr>
              <w:rPr>
                <w:rFonts w:ascii="Calibri" w:hAnsi="Calibri" w:cs="Calibri"/>
                <w:color w:val="000000"/>
              </w:rPr>
            </w:pPr>
            <w:proofErr w:type="spellStart"/>
            <w:r>
              <w:rPr>
                <w:rFonts w:ascii="Calibri" w:hAnsi="Calibri" w:cs="Calibri"/>
                <w:color w:val="000000"/>
              </w:rPr>
              <w:lastRenderedPageBreak/>
              <w:t>Communicativeness</w:t>
            </w:r>
            <w:proofErr w:type="spellEnd"/>
          </w:p>
        </w:tc>
        <w:tc>
          <w:tcPr>
            <w:tcW w:w="993" w:type="dxa"/>
            <w:tcBorders>
              <w:top w:val="nil"/>
              <w:left w:val="nil"/>
              <w:bottom w:val="nil"/>
              <w:right w:val="nil"/>
            </w:tcBorders>
            <w:shd w:val="clear" w:color="auto" w:fill="auto"/>
            <w:noWrap/>
            <w:vAlign w:val="bottom"/>
            <w:hideMark/>
          </w:tcPr>
          <w:p w14:paraId="22A47EC7"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992" w:type="dxa"/>
            <w:tcBorders>
              <w:top w:val="nil"/>
              <w:left w:val="nil"/>
              <w:bottom w:val="nil"/>
              <w:right w:val="nil"/>
            </w:tcBorders>
            <w:shd w:val="clear" w:color="auto" w:fill="auto"/>
            <w:noWrap/>
            <w:vAlign w:val="bottom"/>
            <w:hideMark/>
          </w:tcPr>
          <w:p w14:paraId="1BA06433"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709" w:type="dxa"/>
            <w:tcBorders>
              <w:top w:val="nil"/>
              <w:left w:val="nil"/>
              <w:bottom w:val="nil"/>
              <w:right w:val="nil"/>
            </w:tcBorders>
            <w:shd w:val="clear" w:color="auto" w:fill="auto"/>
            <w:noWrap/>
            <w:vAlign w:val="bottom"/>
            <w:hideMark/>
          </w:tcPr>
          <w:p w14:paraId="7330AC13"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2D4653E8"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851" w:type="dxa"/>
            <w:tcBorders>
              <w:top w:val="nil"/>
              <w:left w:val="nil"/>
              <w:bottom w:val="nil"/>
              <w:right w:val="nil"/>
            </w:tcBorders>
            <w:shd w:val="clear" w:color="auto" w:fill="auto"/>
            <w:noWrap/>
            <w:vAlign w:val="bottom"/>
            <w:hideMark/>
          </w:tcPr>
          <w:p w14:paraId="7E0DC09F"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70A38FB1"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DCC63EC"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1111" w:type="dxa"/>
            <w:tcBorders>
              <w:top w:val="nil"/>
              <w:left w:val="nil"/>
              <w:bottom w:val="nil"/>
              <w:right w:val="nil"/>
            </w:tcBorders>
            <w:shd w:val="clear" w:color="auto" w:fill="auto"/>
            <w:noWrap/>
            <w:vAlign w:val="bottom"/>
            <w:hideMark/>
          </w:tcPr>
          <w:p w14:paraId="352240DB"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7E1EEF84" w14:textId="77777777" w:rsidR="00D86847" w:rsidRPr="00DA7AD1" w:rsidRDefault="00D86847" w:rsidP="00D86847">
            <w:pPr>
              <w:rPr>
                <w:rFonts w:ascii="Calibri" w:hAnsi="Calibri" w:cs="Calibri"/>
                <w:color w:val="000000"/>
              </w:rPr>
            </w:pPr>
          </w:p>
        </w:tc>
      </w:tr>
      <w:tr w:rsidR="00D86847" w:rsidRPr="00DA7AD1" w14:paraId="49A578DF"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0206E06" w14:textId="760D1323" w:rsidR="00D86847" w:rsidRPr="00DA7AD1" w:rsidRDefault="00D86847" w:rsidP="00D86847">
            <w:pPr>
              <w:rPr>
                <w:rFonts w:ascii="Calibri" w:hAnsi="Calibri" w:cs="Calibri"/>
                <w:color w:val="000000"/>
              </w:rPr>
            </w:pPr>
            <w:r>
              <w:rPr>
                <w:rFonts w:ascii="Calibri" w:hAnsi="Calibri" w:cs="Calibri"/>
                <w:color w:val="000000"/>
              </w:rPr>
              <w:t>Humor</w:t>
            </w:r>
          </w:p>
        </w:tc>
        <w:tc>
          <w:tcPr>
            <w:tcW w:w="993" w:type="dxa"/>
            <w:tcBorders>
              <w:top w:val="nil"/>
              <w:left w:val="nil"/>
              <w:bottom w:val="nil"/>
              <w:right w:val="nil"/>
            </w:tcBorders>
            <w:shd w:val="clear" w:color="auto" w:fill="auto"/>
            <w:noWrap/>
            <w:vAlign w:val="bottom"/>
            <w:hideMark/>
          </w:tcPr>
          <w:p w14:paraId="77299F9D" w14:textId="77777777" w:rsidR="00D86847" w:rsidRPr="00DA7AD1" w:rsidRDefault="00D86847" w:rsidP="00D86847">
            <w:pPr>
              <w:rPr>
                <w:rFonts w:ascii="Calibri" w:hAnsi="Calibri" w:cs="Calibri"/>
                <w:color w:val="000000"/>
              </w:rPr>
            </w:pPr>
            <w:r w:rsidRPr="00DA7AD1">
              <w:rPr>
                <w:rFonts w:ascii="Calibri" w:hAnsi="Calibri" w:cs="Calibri"/>
                <w:color w:val="000000"/>
              </w:rPr>
              <w:t>0.16</w:t>
            </w:r>
          </w:p>
        </w:tc>
        <w:tc>
          <w:tcPr>
            <w:tcW w:w="992" w:type="dxa"/>
            <w:tcBorders>
              <w:top w:val="nil"/>
              <w:left w:val="nil"/>
              <w:bottom w:val="nil"/>
              <w:right w:val="nil"/>
            </w:tcBorders>
            <w:shd w:val="clear" w:color="auto" w:fill="auto"/>
            <w:noWrap/>
            <w:vAlign w:val="bottom"/>
            <w:hideMark/>
          </w:tcPr>
          <w:p w14:paraId="12DD3629"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709" w:type="dxa"/>
            <w:tcBorders>
              <w:top w:val="nil"/>
              <w:left w:val="nil"/>
              <w:bottom w:val="nil"/>
              <w:right w:val="nil"/>
            </w:tcBorders>
            <w:shd w:val="clear" w:color="auto" w:fill="auto"/>
            <w:noWrap/>
            <w:vAlign w:val="bottom"/>
            <w:hideMark/>
          </w:tcPr>
          <w:p w14:paraId="4B7388F4"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2A59CC1D"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851" w:type="dxa"/>
            <w:tcBorders>
              <w:top w:val="nil"/>
              <w:left w:val="nil"/>
              <w:bottom w:val="nil"/>
              <w:right w:val="nil"/>
            </w:tcBorders>
            <w:shd w:val="clear" w:color="auto" w:fill="auto"/>
            <w:noWrap/>
            <w:vAlign w:val="bottom"/>
            <w:hideMark/>
          </w:tcPr>
          <w:p w14:paraId="51F83559"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566" w:type="dxa"/>
            <w:tcBorders>
              <w:top w:val="nil"/>
              <w:left w:val="nil"/>
              <w:bottom w:val="nil"/>
              <w:right w:val="nil"/>
            </w:tcBorders>
            <w:shd w:val="clear" w:color="auto" w:fill="auto"/>
            <w:noWrap/>
            <w:vAlign w:val="bottom"/>
            <w:hideMark/>
          </w:tcPr>
          <w:p w14:paraId="3A2375BE"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7D68CEC4"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1111" w:type="dxa"/>
            <w:tcBorders>
              <w:top w:val="nil"/>
              <w:left w:val="nil"/>
              <w:bottom w:val="nil"/>
              <w:right w:val="nil"/>
            </w:tcBorders>
            <w:shd w:val="clear" w:color="auto" w:fill="auto"/>
            <w:noWrap/>
            <w:vAlign w:val="bottom"/>
            <w:hideMark/>
          </w:tcPr>
          <w:p w14:paraId="38D11FC0"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566" w:type="dxa"/>
            <w:tcBorders>
              <w:top w:val="nil"/>
              <w:left w:val="nil"/>
              <w:bottom w:val="nil"/>
              <w:right w:val="nil"/>
            </w:tcBorders>
            <w:shd w:val="clear" w:color="auto" w:fill="auto"/>
            <w:noWrap/>
            <w:vAlign w:val="bottom"/>
            <w:hideMark/>
          </w:tcPr>
          <w:p w14:paraId="49BBEDFA" w14:textId="77777777" w:rsidR="00D86847" w:rsidRPr="00DA7AD1" w:rsidRDefault="00D86847" w:rsidP="00D86847">
            <w:pPr>
              <w:rPr>
                <w:rFonts w:ascii="Calibri" w:hAnsi="Calibri" w:cs="Calibri"/>
                <w:color w:val="000000"/>
              </w:rPr>
            </w:pPr>
          </w:p>
        </w:tc>
      </w:tr>
      <w:tr w:rsidR="00D86847" w:rsidRPr="00DA7AD1" w14:paraId="4E3A9216"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C1ACFD0" w14:textId="281093FC" w:rsidR="00D86847" w:rsidRPr="00DA7AD1" w:rsidRDefault="00D86847" w:rsidP="00D86847">
            <w:pPr>
              <w:rPr>
                <w:rFonts w:ascii="Calibri" w:hAnsi="Calibri" w:cs="Calibri"/>
                <w:color w:val="000000"/>
              </w:rPr>
            </w:pPr>
            <w:proofErr w:type="spellStart"/>
            <w:r>
              <w:rPr>
                <w:rFonts w:ascii="Calibri" w:hAnsi="Calibri" w:cs="Calibri"/>
                <w:color w:val="000000"/>
              </w:rPr>
              <w:t>Gregariousness</w:t>
            </w:r>
            <w:proofErr w:type="spellEnd"/>
          </w:p>
        </w:tc>
        <w:tc>
          <w:tcPr>
            <w:tcW w:w="993" w:type="dxa"/>
            <w:tcBorders>
              <w:top w:val="nil"/>
              <w:left w:val="nil"/>
              <w:bottom w:val="nil"/>
              <w:right w:val="nil"/>
            </w:tcBorders>
            <w:shd w:val="clear" w:color="auto" w:fill="auto"/>
            <w:noWrap/>
            <w:vAlign w:val="bottom"/>
            <w:hideMark/>
          </w:tcPr>
          <w:p w14:paraId="5BA33F5E" w14:textId="77777777" w:rsidR="00D86847" w:rsidRPr="00DA7AD1" w:rsidRDefault="00D86847" w:rsidP="00D86847">
            <w:pPr>
              <w:rPr>
                <w:rFonts w:ascii="Calibri" w:hAnsi="Calibri" w:cs="Calibri"/>
                <w:color w:val="000000"/>
              </w:rPr>
            </w:pPr>
            <w:r w:rsidRPr="00DA7AD1">
              <w:rPr>
                <w:rFonts w:ascii="Calibri" w:hAnsi="Calibri" w:cs="Calibri"/>
                <w:color w:val="000000"/>
              </w:rPr>
              <w:t>0.22</w:t>
            </w:r>
          </w:p>
        </w:tc>
        <w:tc>
          <w:tcPr>
            <w:tcW w:w="992" w:type="dxa"/>
            <w:tcBorders>
              <w:top w:val="nil"/>
              <w:left w:val="nil"/>
              <w:bottom w:val="nil"/>
              <w:right w:val="nil"/>
            </w:tcBorders>
            <w:shd w:val="clear" w:color="auto" w:fill="auto"/>
            <w:noWrap/>
            <w:vAlign w:val="bottom"/>
            <w:hideMark/>
          </w:tcPr>
          <w:p w14:paraId="20C2ED11"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709" w:type="dxa"/>
            <w:tcBorders>
              <w:top w:val="nil"/>
              <w:left w:val="nil"/>
              <w:bottom w:val="nil"/>
              <w:right w:val="nil"/>
            </w:tcBorders>
            <w:shd w:val="clear" w:color="auto" w:fill="auto"/>
            <w:noWrap/>
            <w:vAlign w:val="bottom"/>
            <w:hideMark/>
          </w:tcPr>
          <w:p w14:paraId="710D5893"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280BF079"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851" w:type="dxa"/>
            <w:tcBorders>
              <w:top w:val="nil"/>
              <w:left w:val="nil"/>
              <w:bottom w:val="nil"/>
              <w:right w:val="nil"/>
            </w:tcBorders>
            <w:shd w:val="clear" w:color="auto" w:fill="auto"/>
            <w:noWrap/>
            <w:vAlign w:val="bottom"/>
            <w:hideMark/>
          </w:tcPr>
          <w:p w14:paraId="6D15092D"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5B0DFE87"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2EA728F"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1111" w:type="dxa"/>
            <w:tcBorders>
              <w:top w:val="nil"/>
              <w:left w:val="nil"/>
              <w:bottom w:val="nil"/>
              <w:right w:val="nil"/>
            </w:tcBorders>
            <w:shd w:val="clear" w:color="auto" w:fill="auto"/>
            <w:noWrap/>
            <w:vAlign w:val="bottom"/>
            <w:hideMark/>
          </w:tcPr>
          <w:p w14:paraId="3739B8E8"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3C7777C5" w14:textId="77777777" w:rsidR="00D86847" w:rsidRPr="00DA7AD1" w:rsidRDefault="00D86847" w:rsidP="00D86847">
            <w:pPr>
              <w:rPr>
                <w:rFonts w:ascii="Calibri" w:hAnsi="Calibri" w:cs="Calibri"/>
                <w:color w:val="000000"/>
              </w:rPr>
            </w:pPr>
          </w:p>
        </w:tc>
      </w:tr>
      <w:tr w:rsidR="00D86847" w:rsidRPr="00DA7AD1" w14:paraId="51100717"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80347CF" w14:textId="5C5D3266" w:rsidR="00D86847" w:rsidRPr="00DA7AD1" w:rsidRDefault="00D86847" w:rsidP="00D86847">
            <w:pPr>
              <w:rPr>
                <w:rFonts w:ascii="Calibri" w:hAnsi="Calibri" w:cs="Calibri"/>
                <w:color w:val="000000"/>
              </w:rPr>
            </w:pPr>
            <w:r>
              <w:rPr>
                <w:rFonts w:ascii="Calibri" w:hAnsi="Calibri" w:cs="Calibri"/>
                <w:color w:val="000000"/>
              </w:rPr>
              <w:t>Energy</w:t>
            </w:r>
          </w:p>
        </w:tc>
        <w:tc>
          <w:tcPr>
            <w:tcW w:w="993" w:type="dxa"/>
            <w:tcBorders>
              <w:top w:val="nil"/>
              <w:left w:val="nil"/>
              <w:bottom w:val="nil"/>
              <w:right w:val="nil"/>
            </w:tcBorders>
            <w:shd w:val="clear" w:color="auto" w:fill="auto"/>
            <w:noWrap/>
            <w:vAlign w:val="bottom"/>
            <w:hideMark/>
          </w:tcPr>
          <w:p w14:paraId="70E6A6AA" w14:textId="77777777" w:rsidR="00D86847" w:rsidRPr="00DA7AD1" w:rsidRDefault="00D86847" w:rsidP="00D86847">
            <w:pPr>
              <w:rPr>
                <w:rFonts w:ascii="Calibri" w:hAnsi="Calibri" w:cs="Calibri"/>
                <w:color w:val="000000"/>
              </w:rPr>
            </w:pPr>
            <w:r w:rsidRPr="00DA7AD1">
              <w:rPr>
                <w:rFonts w:ascii="Calibri" w:hAnsi="Calibri" w:cs="Calibri"/>
                <w:color w:val="000000"/>
              </w:rPr>
              <w:t>0.25</w:t>
            </w:r>
          </w:p>
        </w:tc>
        <w:tc>
          <w:tcPr>
            <w:tcW w:w="992" w:type="dxa"/>
            <w:tcBorders>
              <w:top w:val="nil"/>
              <w:left w:val="nil"/>
              <w:bottom w:val="nil"/>
              <w:right w:val="nil"/>
            </w:tcBorders>
            <w:shd w:val="clear" w:color="auto" w:fill="auto"/>
            <w:noWrap/>
            <w:vAlign w:val="bottom"/>
            <w:hideMark/>
          </w:tcPr>
          <w:p w14:paraId="5B94B91F"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709" w:type="dxa"/>
            <w:tcBorders>
              <w:top w:val="nil"/>
              <w:left w:val="nil"/>
              <w:bottom w:val="nil"/>
              <w:right w:val="nil"/>
            </w:tcBorders>
            <w:shd w:val="clear" w:color="auto" w:fill="auto"/>
            <w:noWrap/>
            <w:vAlign w:val="bottom"/>
            <w:hideMark/>
          </w:tcPr>
          <w:p w14:paraId="738ED3B8"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495D248B"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851" w:type="dxa"/>
            <w:tcBorders>
              <w:top w:val="nil"/>
              <w:left w:val="nil"/>
              <w:bottom w:val="nil"/>
              <w:right w:val="nil"/>
            </w:tcBorders>
            <w:shd w:val="clear" w:color="auto" w:fill="auto"/>
            <w:noWrap/>
            <w:vAlign w:val="bottom"/>
            <w:hideMark/>
          </w:tcPr>
          <w:p w14:paraId="154FB527"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566" w:type="dxa"/>
            <w:tcBorders>
              <w:top w:val="nil"/>
              <w:left w:val="nil"/>
              <w:bottom w:val="nil"/>
              <w:right w:val="nil"/>
            </w:tcBorders>
            <w:shd w:val="clear" w:color="auto" w:fill="auto"/>
            <w:noWrap/>
            <w:vAlign w:val="bottom"/>
            <w:hideMark/>
          </w:tcPr>
          <w:p w14:paraId="2DE545AD"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FAED3A4" w14:textId="77777777" w:rsidR="00D86847" w:rsidRPr="00DA7AD1" w:rsidRDefault="00D86847" w:rsidP="00D86847">
            <w:pPr>
              <w:rPr>
                <w:rFonts w:ascii="Calibri" w:hAnsi="Calibri" w:cs="Calibri"/>
                <w:color w:val="000000"/>
              </w:rPr>
            </w:pPr>
            <w:r w:rsidRPr="00DA7AD1">
              <w:rPr>
                <w:rFonts w:ascii="Calibri" w:hAnsi="Calibri" w:cs="Calibri"/>
                <w:color w:val="000000"/>
              </w:rPr>
              <w:t>-0.15</w:t>
            </w:r>
          </w:p>
        </w:tc>
        <w:tc>
          <w:tcPr>
            <w:tcW w:w="1111" w:type="dxa"/>
            <w:tcBorders>
              <w:top w:val="nil"/>
              <w:left w:val="nil"/>
              <w:bottom w:val="nil"/>
              <w:right w:val="nil"/>
            </w:tcBorders>
            <w:shd w:val="clear" w:color="auto" w:fill="auto"/>
            <w:noWrap/>
            <w:vAlign w:val="bottom"/>
            <w:hideMark/>
          </w:tcPr>
          <w:p w14:paraId="00FA1399" w14:textId="77777777" w:rsidR="00D86847" w:rsidRPr="00DA7AD1" w:rsidRDefault="00D86847" w:rsidP="00D86847">
            <w:pPr>
              <w:rPr>
                <w:rFonts w:ascii="Calibri" w:hAnsi="Calibri" w:cs="Calibri"/>
                <w:color w:val="000000"/>
              </w:rPr>
            </w:pPr>
            <w:r w:rsidRPr="00DA7AD1">
              <w:rPr>
                <w:rFonts w:ascii="Calibri" w:hAnsi="Calibri" w:cs="Calibri"/>
                <w:color w:val="000000"/>
              </w:rPr>
              <w:t>-0.18*</w:t>
            </w:r>
          </w:p>
        </w:tc>
        <w:tc>
          <w:tcPr>
            <w:tcW w:w="566" w:type="dxa"/>
            <w:tcBorders>
              <w:top w:val="nil"/>
              <w:left w:val="nil"/>
              <w:bottom w:val="nil"/>
              <w:right w:val="nil"/>
            </w:tcBorders>
            <w:shd w:val="clear" w:color="auto" w:fill="auto"/>
            <w:noWrap/>
            <w:vAlign w:val="bottom"/>
            <w:hideMark/>
          </w:tcPr>
          <w:p w14:paraId="14CE7FF8" w14:textId="77777777" w:rsidR="00D86847" w:rsidRPr="00DA7AD1" w:rsidRDefault="00D86847" w:rsidP="00D86847">
            <w:pPr>
              <w:rPr>
                <w:rFonts w:ascii="Calibri" w:hAnsi="Calibri" w:cs="Calibri"/>
                <w:color w:val="000000"/>
              </w:rPr>
            </w:pPr>
          </w:p>
        </w:tc>
      </w:tr>
      <w:tr w:rsidR="00D86847" w:rsidRPr="00DA7AD1" w14:paraId="11981A6A"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EECD2F5" w14:textId="77777777" w:rsidR="00DA7AD1" w:rsidRPr="00DA7AD1" w:rsidRDefault="00DA7AD1" w:rsidP="00DA7AD1">
            <w:pPr>
              <w:rPr>
                <w:rFonts w:ascii="Calibri" w:hAnsi="Calibri" w:cs="Calibri"/>
                <w:color w:val="000000"/>
              </w:rPr>
            </w:pPr>
            <w:r w:rsidRPr="00DA7AD1">
              <w:rPr>
                <w:rFonts w:ascii="Calibri" w:hAnsi="Calibri" w:cs="Calibri"/>
                <w:color w:val="000000"/>
              </w:rPr>
              <w:t>E</w:t>
            </w:r>
          </w:p>
        </w:tc>
        <w:tc>
          <w:tcPr>
            <w:tcW w:w="993" w:type="dxa"/>
            <w:tcBorders>
              <w:top w:val="nil"/>
              <w:left w:val="nil"/>
              <w:bottom w:val="nil"/>
              <w:right w:val="nil"/>
            </w:tcBorders>
            <w:shd w:val="clear" w:color="auto" w:fill="auto"/>
            <w:noWrap/>
            <w:vAlign w:val="bottom"/>
            <w:hideMark/>
          </w:tcPr>
          <w:p w14:paraId="0E66022F" w14:textId="77777777" w:rsidR="00DA7AD1" w:rsidRPr="00DA7AD1" w:rsidRDefault="00DA7AD1" w:rsidP="00DA7AD1">
            <w:pPr>
              <w:rPr>
                <w:rFonts w:ascii="Calibri" w:hAnsi="Calibri" w:cs="Calibri"/>
                <w:color w:val="000000"/>
              </w:rPr>
            </w:pPr>
            <w:r w:rsidRPr="00DA7AD1">
              <w:rPr>
                <w:rFonts w:ascii="Calibri" w:hAnsi="Calibri" w:cs="Calibri"/>
                <w:color w:val="000000"/>
              </w:rPr>
              <w:t>0.33</w:t>
            </w:r>
          </w:p>
        </w:tc>
        <w:tc>
          <w:tcPr>
            <w:tcW w:w="992" w:type="dxa"/>
            <w:tcBorders>
              <w:top w:val="nil"/>
              <w:left w:val="nil"/>
              <w:bottom w:val="nil"/>
              <w:right w:val="nil"/>
            </w:tcBorders>
            <w:shd w:val="clear" w:color="auto" w:fill="auto"/>
            <w:noWrap/>
            <w:vAlign w:val="bottom"/>
            <w:hideMark/>
          </w:tcPr>
          <w:p w14:paraId="7A6E7E3E" w14:textId="77777777" w:rsidR="00DA7AD1" w:rsidRPr="00DA7AD1" w:rsidRDefault="00DA7AD1" w:rsidP="00DA7AD1">
            <w:pPr>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14:paraId="7BEE0110" w14:textId="77777777" w:rsidR="00DA7AD1" w:rsidRPr="00DA7AD1" w:rsidRDefault="00DA7AD1" w:rsidP="00DA7AD1">
            <w:pPr>
              <w:rPr>
                <w:rFonts w:ascii="Calibri" w:hAnsi="Calibri" w:cs="Calibri"/>
                <w:color w:val="000000"/>
              </w:rPr>
            </w:pPr>
            <w:r w:rsidRPr="00DA7AD1">
              <w:rPr>
                <w:rFonts w:ascii="Calibri" w:hAnsi="Calibri" w:cs="Calibri"/>
                <w:color w:val="000000"/>
              </w:rPr>
              <w:t>0.26</w:t>
            </w:r>
          </w:p>
        </w:tc>
        <w:tc>
          <w:tcPr>
            <w:tcW w:w="708" w:type="dxa"/>
            <w:tcBorders>
              <w:top w:val="nil"/>
              <w:left w:val="nil"/>
              <w:bottom w:val="nil"/>
              <w:right w:val="nil"/>
            </w:tcBorders>
            <w:shd w:val="clear" w:color="auto" w:fill="auto"/>
            <w:noWrap/>
            <w:vAlign w:val="bottom"/>
            <w:hideMark/>
          </w:tcPr>
          <w:p w14:paraId="74ABBC6B" w14:textId="77777777" w:rsidR="00DA7AD1" w:rsidRPr="00DA7AD1" w:rsidRDefault="00DA7AD1" w:rsidP="00DA7AD1">
            <w:pPr>
              <w:rPr>
                <w:rFonts w:ascii="Calibri" w:hAnsi="Calibri" w:cs="Calibri"/>
                <w:color w:val="000000"/>
              </w:rPr>
            </w:pPr>
            <w:r w:rsidRPr="00DA7AD1">
              <w:rPr>
                <w:rFonts w:ascii="Calibri" w:hAnsi="Calibri" w:cs="Calibri"/>
                <w:color w:val="000000"/>
              </w:rPr>
              <w:t>0.05</w:t>
            </w:r>
          </w:p>
        </w:tc>
        <w:tc>
          <w:tcPr>
            <w:tcW w:w="851" w:type="dxa"/>
            <w:tcBorders>
              <w:top w:val="nil"/>
              <w:left w:val="nil"/>
              <w:bottom w:val="nil"/>
              <w:right w:val="nil"/>
            </w:tcBorders>
            <w:shd w:val="clear" w:color="auto" w:fill="auto"/>
            <w:noWrap/>
            <w:vAlign w:val="bottom"/>
            <w:hideMark/>
          </w:tcPr>
          <w:p w14:paraId="7B684D94"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6B751894" w14:textId="77777777" w:rsidR="00DA7AD1" w:rsidRPr="00DA7AD1" w:rsidRDefault="00DA7AD1" w:rsidP="00DA7AD1">
            <w:pPr>
              <w:rPr>
                <w:rFonts w:ascii="Calibri" w:hAnsi="Calibri" w:cs="Calibri"/>
                <w:color w:val="000000"/>
              </w:rPr>
            </w:pPr>
            <w:r w:rsidRPr="00DA7AD1">
              <w:rPr>
                <w:rFonts w:ascii="Calibri" w:hAnsi="Calibri" w:cs="Calibri"/>
                <w:color w:val="000000"/>
              </w:rPr>
              <w:t>0.02</w:t>
            </w:r>
          </w:p>
        </w:tc>
        <w:tc>
          <w:tcPr>
            <w:tcW w:w="850" w:type="dxa"/>
            <w:tcBorders>
              <w:top w:val="nil"/>
              <w:left w:val="nil"/>
              <w:bottom w:val="nil"/>
              <w:right w:val="nil"/>
            </w:tcBorders>
            <w:shd w:val="clear" w:color="auto" w:fill="auto"/>
            <w:noWrap/>
            <w:vAlign w:val="bottom"/>
            <w:hideMark/>
          </w:tcPr>
          <w:p w14:paraId="063CE2AD" w14:textId="77777777" w:rsidR="00DA7AD1" w:rsidRPr="00DA7AD1" w:rsidRDefault="00DA7AD1" w:rsidP="00DA7AD1">
            <w:pPr>
              <w:rPr>
                <w:rFonts w:ascii="Calibri" w:hAnsi="Calibri" w:cs="Calibri"/>
                <w:color w:val="000000"/>
              </w:rPr>
            </w:pPr>
            <w:r w:rsidRPr="00DA7AD1">
              <w:rPr>
                <w:rFonts w:ascii="Calibri" w:hAnsi="Calibri" w:cs="Calibri"/>
                <w:color w:val="000000"/>
              </w:rPr>
              <w:t>0.02</w:t>
            </w:r>
          </w:p>
        </w:tc>
        <w:tc>
          <w:tcPr>
            <w:tcW w:w="1111" w:type="dxa"/>
            <w:tcBorders>
              <w:top w:val="nil"/>
              <w:left w:val="nil"/>
              <w:bottom w:val="nil"/>
              <w:right w:val="nil"/>
            </w:tcBorders>
            <w:shd w:val="clear" w:color="auto" w:fill="auto"/>
            <w:noWrap/>
            <w:vAlign w:val="bottom"/>
            <w:hideMark/>
          </w:tcPr>
          <w:p w14:paraId="68D0B287"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295DE147" w14:textId="77777777" w:rsidR="00DA7AD1" w:rsidRPr="00DA7AD1" w:rsidRDefault="00DA7AD1" w:rsidP="00DA7AD1">
            <w:pPr>
              <w:rPr>
                <w:rFonts w:ascii="Calibri" w:hAnsi="Calibri" w:cs="Calibri"/>
                <w:color w:val="000000"/>
              </w:rPr>
            </w:pPr>
            <w:r w:rsidRPr="00DA7AD1">
              <w:rPr>
                <w:rFonts w:ascii="Calibri" w:hAnsi="Calibri" w:cs="Calibri"/>
                <w:color w:val="000000"/>
              </w:rPr>
              <w:t>0.05</w:t>
            </w:r>
          </w:p>
        </w:tc>
      </w:tr>
      <w:tr w:rsidR="00D86847" w:rsidRPr="00DA7AD1" w14:paraId="6B25DF24"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133A2223" w14:textId="18554C3D" w:rsidR="00D86847" w:rsidRPr="00DA7AD1" w:rsidRDefault="00D86847" w:rsidP="00D86847">
            <w:pPr>
              <w:rPr>
                <w:rFonts w:ascii="Calibri" w:hAnsi="Calibri" w:cs="Calibri"/>
                <w:color w:val="000000"/>
              </w:rPr>
            </w:pPr>
            <w:proofErr w:type="spellStart"/>
            <w:r>
              <w:rPr>
                <w:rFonts w:ascii="Calibri" w:hAnsi="Calibri" w:cs="Calibri"/>
                <w:color w:val="000000"/>
              </w:rPr>
              <w:t>Equanimity</w:t>
            </w:r>
            <w:proofErr w:type="spellEnd"/>
          </w:p>
        </w:tc>
        <w:tc>
          <w:tcPr>
            <w:tcW w:w="993" w:type="dxa"/>
            <w:tcBorders>
              <w:top w:val="nil"/>
              <w:left w:val="nil"/>
              <w:bottom w:val="nil"/>
              <w:right w:val="nil"/>
            </w:tcBorders>
            <w:shd w:val="clear" w:color="auto" w:fill="auto"/>
            <w:noWrap/>
            <w:vAlign w:val="bottom"/>
            <w:hideMark/>
          </w:tcPr>
          <w:p w14:paraId="383C5316" w14:textId="77777777" w:rsidR="00D86847" w:rsidRPr="00DA7AD1" w:rsidRDefault="00D86847" w:rsidP="00D86847">
            <w:pPr>
              <w:rPr>
                <w:rFonts w:ascii="Calibri" w:hAnsi="Calibri" w:cs="Calibri"/>
                <w:color w:val="000000"/>
              </w:rPr>
            </w:pPr>
            <w:r w:rsidRPr="00DA7AD1">
              <w:rPr>
                <w:rFonts w:ascii="Calibri" w:hAnsi="Calibri" w:cs="Calibri"/>
                <w:color w:val="000000"/>
              </w:rPr>
              <w:t>0.22</w:t>
            </w:r>
          </w:p>
        </w:tc>
        <w:tc>
          <w:tcPr>
            <w:tcW w:w="992" w:type="dxa"/>
            <w:tcBorders>
              <w:top w:val="nil"/>
              <w:left w:val="nil"/>
              <w:bottom w:val="nil"/>
              <w:right w:val="nil"/>
            </w:tcBorders>
            <w:shd w:val="clear" w:color="auto" w:fill="auto"/>
            <w:noWrap/>
            <w:vAlign w:val="bottom"/>
            <w:hideMark/>
          </w:tcPr>
          <w:p w14:paraId="7D4C3992"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709" w:type="dxa"/>
            <w:tcBorders>
              <w:top w:val="nil"/>
              <w:left w:val="nil"/>
              <w:bottom w:val="nil"/>
              <w:right w:val="nil"/>
            </w:tcBorders>
            <w:shd w:val="clear" w:color="auto" w:fill="auto"/>
            <w:noWrap/>
            <w:vAlign w:val="bottom"/>
            <w:hideMark/>
          </w:tcPr>
          <w:p w14:paraId="70499A49"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52B0D349"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851" w:type="dxa"/>
            <w:tcBorders>
              <w:top w:val="nil"/>
              <w:left w:val="nil"/>
              <w:bottom w:val="nil"/>
              <w:right w:val="nil"/>
            </w:tcBorders>
            <w:shd w:val="clear" w:color="auto" w:fill="auto"/>
            <w:noWrap/>
            <w:vAlign w:val="bottom"/>
            <w:hideMark/>
          </w:tcPr>
          <w:p w14:paraId="64A67F98"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566" w:type="dxa"/>
            <w:tcBorders>
              <w:top w:val="nil"/>
              <w:left w:val="nil"/>
              <w:bottom w:val="nil"/>
              <w:right w:val="nil"/>
            </w:tcBorders>
            <w:shd w:val="clear" w:color="auto" w:fill="auto"/>
            <w:noWrap/>
            <w:vAlign w:val="bottom"/>
            <w:hideMark/>
          </w:tcPr>
          <w:p w14:paraId="6279CF85"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761B1155"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1111" w:type="dxa"/>
            <w:tcBorders>
              <w:top w:val="nil"/>
              <w:left w:val="nil"/>
              <w:bottom w:val="nil"/>
              <w:right w:val="nil"/>
            </w:tcBorders>
            <w:shd w:val="clear" w:color="auto" w:fill="auto"/>
            <w:noWrap/>
            <w:vAlign w:val="bottom"/>
            <w:hideMark/>
          </w:tcPr>
          <w:p w14:paraId="0774D8ED"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566" w:type="dxa"/>
            <w:tcBorders>
              <w:top w:val="nil"/>
              <w:left w:val="nil"/>
              <w:bottom w:val="nil"/>
              <w:right w:val="nil"/>
            </w:tcBorders>
            <w:shd w:val="clear" w:color="auto" w:fill="auto"/>
            <w:noWrap/>
            <w:vAlign w:val="bottom"/>
            <w:hideMark/>
          </w:tcPr>
          <w:p w14:paraId="28B2B711" w14:textId="77777777" w:rsidR="00D86847" w:rsidRPr="00DA7AD1" w:rsidRDefault="00D86847" w:rsidP="00D86847">
            <w:pPr>
              <w:rPr>
                <w:rFonts w:ascii="Calibri" w:hAnsi="Calibri" w:cs="Calibri"/>
                <w:color w:val="000000"/>
              </w:rPr>
            </w:pPr>
          </w:p>
        </w:tc>
      </w:tr>
      <w:tr w:rsidR="00D86847" w:rsidRPr="00DA7AD1" w14:paraId="4B08FCE8"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26EE4B5C" w14:textId="7749CEF0" w:rsidR="00D86847" w:rsidRPr="00DA7AD1" w:rsidRDefault="00D86847" w:rsidP="00D86847">
            <w:pPr>
              <w:rPr>
                <w:rFonts w:ascii="Calibri" w:hAnsi="Calibri" w:cs="Calibri"/>
                <w:color w:val="000000"/>
              </w:rPr>
            </w:pPr>
            <w:proofErr w:type="spellStart"/>
            <w:r>
              <w:rPr>
                <w:rFonts w:ascii="Calibri" w:hAnsi="Calibri" w:cs="Calibri"/>
                <w:color w:val="000000"/>
              </w:rPr>
              <w:t>Depression</w:t>
            </w:r>
            <w:proofErr w:type="spellEnd"/>
          </w:p>
        </w:tc>
        <w:tc>
          <w:tcPr>
            <w:tcW w:w="993" w:type="dxa"/>
            <w:tcBorders>
              <w:top w:val="nil"/>
              <w:left w:val="nil"/>
              <w:bottom w:val="nil"/>
              <w:right w:val="nil"/>
            </w:tcBorders>
            <w:shd w:val="clear" w:color="auto" w:fill="auto"/>
            <w:noWrap/>
            <w:vAlign w:val="bottom"/>
            <w:hideMark/>
          </w:tcPr>
          <w:p w14:paraId="1ECDD5D3" w14:textId="77777777" w:rsidR="00D86847" w:rsidRPr="00DA7AD1" w:rsidRDefault="00D86847" w:rsidP="00D86847">
            <w:pPr>
              <w:rPr>
                <w:rFonts w:ascii="Calibri" w:hAnsi="Calibri" w:cs="Calibri"/>
                <w:color w:val="000000"/>
              </w:rPr>
            </w:pPr>
            <w:r w:rsidRPr="00DA7AD1">
              <w:rPr>
                <w:rFonts w:ascii="Calibri" w:hAnsi="Calibri" w:cs="Calibri"/>
                <w:color w:val="000000"/>
              </w:rPr>
              <w:t>0.53</w:t>
            </w:r>
          </w:p>
        </w:tc>
        <w:tc>
          <w:tcPr>
            <w:tcW w:w="992" w:type="dxa"/>
            <w:tcBorders>
              <w:top w:val="nil"/>
              <w:left w:val="nil"/>
              <w:bottom w:val="nil"/>
              <w:right w:val="nil"/>
            </w:tcBorders>
            <w:shd w:val="clear" w:color="auto" w:fill="auto"/>
            <w:noWrap/>
            <w:vAlign w:val="bottom"/>
            <w:hideMark/>
          </w:tcPr>
          <w:p w14:paraId="5990CB7B" w14:textId="77777777" w:rsidR="00D86847" w:rsidRPr="00DA7AD1" w:rsidRDefault="00D86847" w:rsidP="00D86847">
            <w:pPr>
              <w:rPr>
                <w:rFonts w:ascii="Calibri" w:hAnsi="Calibri" w:cs="Calibri"/>
                <w:color w:val="000000"/>
              </w:rPr>
            </w:pPr>
            <w:r w:rsidRPr="00DA7AD1">
              <w:rPr>
                <w:rFonts w:ascii="Calibri" w:hAnsi="Calibri" w:cs="Calibri"/>
                <w:color w:val="000000"/>
              </w:rPr>
              <w:t>0.59*</w:t>
            </w:r>
          </w:p>
        </w:tc>
        <w:tc>
          <w:tcPr>
            <w:tcW w:w="709" w:type="dxa"/>
            <w:tcBorders>
              <w:top w:val="nil"/>
              <w:left w:val="nil"/>
              <w:bottom w:val="nil"/>
              <w:right w:val="nil"/>
            </w:tcBorders>
            <w:shd w:val="clear" w:color="auto" w:fill="auto"/>
            <w:noWrap/>
            <w:vAlign w:val="bottom"/>
            <w:hideMark/>
          </w:tcPr>
          <w:p w14:paraId="22DB00A2"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46B3FD40"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851" w:type="dxa"/>
            <w:tcBorders>
              <w:top w:val="nil"/>
              <w:left w:val="nil"/>
              <w:bottom w:val="nil"/>
              <w:right w:val="nil"/>
            </w:tcBorders>
            <w:shd w:val="clear" w:color="auto" w:fill="auto"/>
            <w:noWrap/>
            <w:vAlign w:val="bottom"/>
            <w:hideMark/>
          </w:tcPr>
          <w:p w14:paraId="02075526"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566" w:type="dxa"/>
            <w:tcBorders>
              <w:top w:val="nil"/>
              <w:left w:val="nil"/>
              <w:bottom w:val="nil"/>
              <w:right w:val="nil"/>
            </w:tcBorders>
            <w:shd w:val="clear" w:color="auto" w:fill="auto"/>
            <w:noWrap/>
            <w:vAlign w:val="bottom"/>
            <w:hideMark/>
          </w:tcPr>
          <w:p w14:paraId="6E5A3E8F"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71EF727"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1111" w:type="dxa"/>
            <w:tcBorders>
              <w:top w:val="nil"/>
              <w:left w:val="nil"/>
              <w:bottom w:val="nil"/>
              <w:right w:val="nil"/>
            </w:tcBorders>
            <w:shd w:val="clear" w:color="auto" w:fill="auto"/>
            <w:noWrap/>
            <w:vAlign w:val="bottom"/>
            <w:hideMark/>
          </w:tcPr>
          <w:p w14:paraId="19FC5FAC"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566" w:type="dxa"/>
            <w:tcBorders>
              <w:top w:val="nil"/>
              <w:left w:val="nil"/>
              <w:bottom w:val="nil"/>
              <w:right w:val="nil"/>
            </w:tcBorders>
            <w:shd w:val="clear" w:color="auto" w:fill="auto"/>
            <w:noWrap/>
            <w:vAlign w:val="bottom"/>
            <w:hideMark/>
          </w:tcPr>
          <w:p w14:paraId="01EF0E6C" w14:textId="77777777" w:rsidR="00D86847" w:rsidRPr="00DA7AD1" w:rsidRDefault="00D86847" w:rsidP="00D86847">
            <w:pPr>
              <w:rPr>
                <w:rFonts w:ascii="Calibri" w:hAnsi="Calibri" w:cs="Calibri"/>
                <w:color w:val="000000"/>
              </w:rPr>
            </w:pPr>
          </w:p>
        </w:tc>
      </w:tr>
      <w:tr w:rsidR="00D86847" w:rsidRPr="00DA7AD1" w14:paraId="364AE760"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2DB288D" w14:textId="15C3E7AB" w:rsidR="00D86847" w:rsidRPr="00DA7AD1" w:rsidRDefault="00D86847" w:rsidP="00D86847">
            <w:pPr>
              <w:rPr>
                <w:rFonts w:ascii="Calibri" w:hAnsi="Calibri" w:cs="Calibri"/>
                <w:color w:val="000000"/>
              </w:rPr>
            </w:pPr>
            <w:proofErr w:type="spellStart"/>
            <w:r>
              <w:rPr>
                <w:rFonts w:ascii="Calibri" w:hAnsi="Calibri" w:cs="Calibri"/>
                <w:color w:val="000000"/>
              </w:rPr>
              <w:t>Anxiety</w:t>
            </w:r>
            <w:proofErr w:type="spellEnd"/>
          </w:p>
        </w:tc>
        <w:tc>
          <w:tcPr>
            <w:tcW w:w="993" w:type="dxa"/>
            <w:tcBorders>
              <w:top w:val="nil"/>
              <w:left w:val="nil"/>
              <w:bottom w:val="nil"/>
              <w:right w:val="nil"/>
            </w:tcBorders>
            <w:shd w:val="clear" w:color="auto" w:fill="auto"/>
            <w:noWrap/>
            <w:vAlign w:val="bottom"/>
            <w:hideMark/>
          </w:tcPr>
          <w:p w14:paraId="1CAF72A8" w14:textId="77777777" w:rsidR="00D86847" w:rsidRPr="00DA7AD1" w:rsidRDefault="00D86847" w:rsidP="00D86847">
            <w:pPr>
              <w:rPr>
                <w:rFonts w:ascii="Calibri" w:hAnsi="Calibri" w:cs="Calibri"/>
                <w:color w:val="000000"/>
              </w:rPr>
            </w:pPr>
            <w:r w:rsidRPr="00DA7AD1">
              <w:rPr>
                <w:rFonts w:ascii="Calibri" w:hAnsi="Calibri" w:cs="Calibri"/>
                <w:color w:val="000000"/>
              </w:rPr>
              <w:t>0.31</w:t>
            </w:r>
          </w:p>
        </w:tc>
        <w:tc>
          <w:tcPr>
            <w:tcW w:w="992" w:type="dxa"/>
            <w:tcBorders>
              <w:top w:val="nil"/>
              <w:left w:val="nil"/>
              <w:bottom w:val="nil"/>
              <w:right w:val="nil"/>
            </w:tcBorders>
            <w:shd w:val="clear" w:color="auto" w:fill="auto"/>
            <w:noWrap/>
            <w:vAlign w:val="bottom"/>
            <w:hideMark/>
          </w:tcPr>
          <w:p w14:paraId="11CE4ACF"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709" w:type="dxa"/>
            <w:tcBorders>
              <w:top w:val="nil"/>
              <w:left w:val="nil"/>
              <w:bottom w:val="nil"/>
              <w:right w:val="nil"/>
            </w:tcBorders>
            <w:shd w:val="clear" w:color="auto" w:fill="auto"/>
            <w:noWrap/>
            <w:vAlign w:val="bottom"/>
            <w:hideMark/>
          </w:tcPr>
          <w:p w14:paraId="3218AE62"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7E6AE81"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851" w:type="dxa"/>
            <w:tcBorders>
              <w:top w:val="nil"/>
              <w:left w:val="nil"/>
              <w:bottom w:val="nil"/>
              <w:right w:val="nil"/>
            </w:tcBorders>
            <w:shd w:val="clear" w:color="auto" w:fill="auto"/>
            <w:noWrap/>
            <w:vAlign w:val="bottom"/>
            <w:hideMark/>
          </w:tcPr>
          <w:p w14:paraId="67C180F3"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566" w:type="dxa"/>
            <w:tcBorders>
              <w:top w:val="nil"/>
              <w:left w:val="nil"/>
              <w:bottom w:val="nil"/>
              <w:right w:val="nil"/>
            </w:tcBorders>
            <w:shd w:val="clear" w:color="auto" w:fill="auto"/>
            <w:noWrap/>
            <w:vAlign w:val="bottom"/>
            <w:hideMark/>
          </w:tcPr>
          <w:p w14:paraId="057CCE4F"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200372FC"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1111" w:type="dxa"/>
            <w:tcBorders>
              <w:top w:val="nil"/>
              <w:left w:val="nil"/>
              <w:bottom w:val="nil"/>
              <w:right w:val="nil"/>
            </w:tcBorders>
            <w:shd w:val="clear" w:color="auto" w:fill="auto"/>
            <w:noWrap/>
            <w:vAlign w:val="bottom"/>
            <w:hideMark/>
          </w:tcPr>
          <w:p w14:paraId="3F5EEF8F"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566" w:type="dxa"/>
            <w:tcBorders>
              <w:top w:val="nil"/>
              <w:left w:val="nil"/>
              <w:bottom w:val="nil"/>
              <w:right w:val="nil"/>
            </w:tcBorders>
            <w:shd w:val="clear" w:color="auto" w:fill="auto"/>
            <w:noWrap/>
            <w:vAlign w:val="bottom"/>
            <w:hideMark/>
          </w:tcPr>
          <w:p w14:paraId="38191BC3" w14:textId="77777777" w:rsidR="00D86847" w:rsidRPr="00DA7AD1" w:rsidRDefault="00D86847" w:rsidP="00D86847">
            <w:pPr>
              <w:rPr>
                <w:rFonts w:ascii="Calibri" w:hAnsi="Calibri" w:cs="Calibri"/>
                <w:color w:val="000000"/>
              </w:rPr>
            </w:pPr>
          </w:p>
        </w:tc>
      </w:tr>
      <w:tr w:rsidR="00D86847" w:rsidRPr="00DA7AD1" w14:paraId="22128590"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729B180D" w14:textId="3B1ED559" w:rsidR="00D86847" w:rsidRPr="00DA7AD1" w:rsidRDefault="00D86847" w:rsidP="00D86847">
            <w:pPr>
              <w:rPr>
                <w:rFonts w:ascii="Calibri" w:hAnsi="Calibri" w:cs="Calibri"/>
                <w:color w:val="000000"/>
              </w:rPr>
            </w:pPr>
            <w:r>
              <w:rPr>
                <w:rFonts w:ascii="Calibri" w:hAnsi="Calibri" w:cs="Calibri"/>
                <w:color w:val="000000"/>
              </w:rPr>
              <w:t>Mental balance</w:t>
            </w:r>
          </w:p>
        </w:tc>
        <w:tc>
          <w:tcPr>
            <w:tcW w:w="993" w:type="dxa"/>
            <w:tcBorders>
              <w:top w:val="nil"/>
              <w:left w:val="nil"/>
              <w:bottom w:val="nil"/>
              <w:right w:val="nil"/>
            </w:tcBorders>
            <w:shd w:val="clear" w:color="auto" w:fill="auto"/>
            <w:noWrap/>
            <w:vAlign w:val="bottom"/>
            <w:hideMark/>
          </w:tcPr>
          <w:p w14:paraId="42F6A42E" w14:textId="77777777" w:rsidR="00D86847" w:rsidRPr="00DA7AD1" w:rsidRDefault="00D86847" w:rsidP="00D86847">
            <w:pPr>
              <w:rPr>
                <w:rFonts w:ascii="Calibri" w:hAnsi="Calibri" w:cs="Calibri"/>
                <w:color w:val="000000"/>
              </w:rPr>
            </w:pPr>
            <w:r w:rsidRPr="00DA7AD1">
              <w:rPr>
                <w:rFonts w:ascii="Calibri" w:hAnsi="Calibri" w:cs="Calibri"/>
                <w:color w:val="000000"/>
              </w:rPr>
              <w:t>0.25</w:t>
            </w:r>
          </w:p>
        </w:tc>
        <w:tc>
          <w:tcPr>
            <w:tcW w:w="992" w:type="dxa"/>
            <w:tcBorders>
              <w:top w:val="nil"/>
              <w:left w:val="nil"/>
              <w:bottom w:val="nil"/>
              <w:right w:val="nil"/>
            </w:tcBorders>
            <w:shd w:val="clear" w:color="auto" w:fill="auto"/>
            <w:noWrap/>
            <w:vAlign w:val="bottom"/>
            <w:hideMark/>
          </w:tcPr>
          <w:p w14:paraId="0B05637D"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709" w:type="dxa"/>
            <w:tcBorders>
              <w:top w:val="nil"/>
              <w:left w:val="nil"/>
              <w:bottom w:val="nil"/>
              <w:right w:val="nil"/>
            </w:tcBorders>
            <w:shd w:val="clear" w:color="auto" w:fill="auto"/>
            <w:noWrap/>
            <w:vAlign w:val="bottom"/>
            <w:hideMark/>
          </w:tcPr>
          <w:p w14:paraId="68C65FAA"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D50F1E0"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851" w:type="dxa"/>
            <w:tcBorders>
              <w:top w:val="nil"/>
              <w:left w:val="nil"/>
              <w:bottom w:val="nil"/>
              <w:right w:val="nil"/>
            </w:tcBorders>
            <w:shd w:val="clear" w:color="auto" w:fill="auto"/>
            <w:noWrap/>
            <w:vAlign w:val="bottom"/>
            <w:hideMark/>
          </w:tcPr>
          <w:p w14:paraId="455BCE2E"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566" w:type="dxa"/>
            <w:tcBorders>
              <w:top w:val="nil"/>
              <w:left w:val="nil"/>
              <w:bottom w:val="nil"/>
              <w:right w:val="nil"/>
            </w:tcBorders>
            <w:shd w:val="clear" w:color="auto" w:fill="auto"/>
            <w:noWrap/>
            <w:vAlign w:val="bottom"/>
            <w:hideMark/>
          </w:tcPr>
          <w:p w14:paraId="6E019034"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D05FE65"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1111" w:type="dxa"/>
            <w:tcBorders>
              <w:top w:val="nil"/>
              <w:left w:val="nil"/>
              <w:bottom w:val="nil"/>
              <w:right w:val="nil"/>
            </w:tcBorders>
            <w:shd w:val="clear" w:color="auto" w:fill="auto"/>
            <w:noWrap/>
            <w:vAlign w:val="bottom"/>
            <w:hideMark/>
          </w:tcPr>
          <w:p w14:paraId="79FD4AEB"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05301E99" w14:textId="77777777" w:rsidR="00D86847" w:rsidRPr="00DA7AD1" w:rsidRDefault="00D86847" w:rsidP="00D86847">
            <w:pPr>
              <w:rPr>
                <w:rFonts w:ascii="Calibri" w:hAnsi="Calibri" w:cs="Calibri"/>
                <w:color w:val="000000"/>
              </w:rPr>
            </w:pPr>
          </w:p>
        </w:tc>
      </w:tr>
      <w:tr w:rsidR="00D86847" w:rsidRPr="00DA7AD1" w14:paraId="4B7D028B"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B9A9EB5" w14:textId="6EE28587" w:rsidR="00D86847" w:rsidRPr="00DA7AD1" w:rsidRDefault="00D86847" w:rsidP="00D86847">
            <w:pPr>
              <w:rPr>
                <w:rFonts w:ascii="Calibri" w:hAnsi="Calibri" w:cs="Calibri"/>
                <w:color w:val="000000"/>
              </w:rPr>
            </w:pPr>
            <w:proofErr w:type="spellStart"/>
            <w:r>
              <w:rPr>
                <w:rFonts w:ascii="Calibri" w:hAnsi="Calibri" w:cs="Calibri"/>
                <w:color w:val="000000"/>
              </w:rPr>
              <w:t>Lethargia</w:t>
            </w:r>
            <w:proofErr w:type="spellEnd"/>
          </w:p>
        </w:tc>
        <w:tc>
          <w:tcPr>
            <w:tcW w:w="993" w:type="dxa"/>
            <w:tcBorders>
              <w:top w:val="nil"/>
              <w:left w:val="nil"/>
              <w:bottom w:val="nil"/>
              <w:right w:val="nil"/>
            </w:tcBorders>
            <w:shd w:val="clear" w:color="auto" w:fill="auto"/>
            <w:noWrap/>
            <w:vAlign w:val="bottom"/>
            <w:hideMark/>
          </w:tcPr>
          <w:p w14:paraId="35C764D7" w14:textId="77777777" w:rsidR="00D86847" w:rsidRPr="00DA7AD1" w:rsidRDefault="00D86847" w:rsidP="00D86847">
            <w:pPr>
              <w:rPr>
                <w:rFonts w:ascii="Calibri" w:hAnsi="Calibri" w:cs="Calibri"/>
                <w:color w:val="000000"/>
              </w:rPr>
            </w:pPr>
            <w:r w:rsidRPr="00DA7AD1">
              <w:rPr>
                <w:rFonts w:ascii="Calibri" w:hAnsi="Calibri" w:cs="Calibri"/>
                <w:color w:val="000000"/>
              </w:rPr>
              <w:t>0.27</w:t>
            </w:r>
          </w:p>
        </w:tc>
        <w:tc>
          <w:tcPr>
            <w:tcW w:w="992" w:type="dxa"/>
            <w:tcBorders>
              <w:top w:val="nil"/>
              <w:left w:val="nil"/>
              <w:bottom w:val="nil"/>
              <w:right w:val="nil"/>
            </w:tcBorders>
            <w:shd w:val="clear" w:color="auto" w:fill="auto"/>
            <w:noWrap/>
            <w:vAlign w:val="bottom"/>
            <w:hideMark/>
          </w:tcPr>
          <w:p w14:paraId="3D7452D7"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709" w:type="dxa"/>
            <w:tcBorders>
              <w:top w:val="nil"/>
              <w:left w:val="nil"/>
              <w:bottom w:val="nil"/>
              <w:right w:val="nil"/>
            </w:tcBorders>
            <w:shd w:val="clear" w:color="auto" w:fill="auto"/>
            <w:noWrap/>
            <w:vAlign w:val="bottom"/>
            <w:hideMark/>
          </w:tcPr>
          <w:p w14:paraId="329AC791"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6E6C7C2"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851" w:type="dxa"/>
            <w:tcBorders>
              <w:top w:val="nil"/>
              <w:left w:val="nil"/>
              <w:bottom w:val="nil"/>
              <w:right w:val="nil"/>
            </w:tcBorders>
            <w:shd w:val="clear" w:color="auto" w:fill="auto"/>
            <w:noWrap/>
            <w:vAlign w:val="bottom"/>
            <w:hideMark/>
          </w:tcPr>
          <w:p w14:paraId="0E8A65A0"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566" w:type="dxa"/>
            <w:tcBorders>
              <w:top w:val="nil"/>
              <w:left w:val="nil"/>
              <w:bottom w:val="nil"/>
              <w:right w:val="nil"/>
            </w:tcBorders>
            <w:shd w:val="clear" w:color="auto" w:fill="auto"/>
            <w:noWrap/>
            <w:vAlign w:val="bottom"/>
            <w:hideMark/>
          </w:tcPr>
          <w:p w14:paraId="6E69603F"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5B9E48C5" w14:textId="77777777" w:rsidR="00D86847" w:rsidRPr="00DA7AD1" w:rsidRDefault="00D86847" w:rsidP="00D86847">
            <w:pPr>
              <w:rPr>
                <w:rFonts w:ascii="Calibri" w:hAnsi="Calibri" w:cs="Calibri"/>
                <w:color w:val="000000"/>
              </w:rPr>
            </w:pPr>
            <w:r w:rsidRPr="00DA7AD1">
              <w:rPr>
                <w:rFonts w:ascii="Calibri" w:hAnsi="Calibri" w:cs="Calibri"/>
                <w:color w:val="000000"/>
              </w:rPr>
              <w:t>-0.15</w:t>
            </w:r>
          </w:p>
        </w:tc>
        <w:tc>
          <w:tcPr>
            <w:tcW w:w="1111" w:type="dxa"/>
            <w:tcBorders>
              <w:top w:val="nil"/>
              <w:left w:val="nil"/>
              <w:bottom w:val="nil"/>
              <w:right w:val="nil"/>
            </w:tcBorders>
            <w:shd w:val="clear" w:color="auto" w:fill="auto"/>
            <w:noWrap/>
            <w:vAlign w:val="bottom"/>
            <w:hideMark/>
          </w:tcPr>
          <w:p w14:paraId="625A9F61" w14:textId="77777777" w:rsidR="00D86847" w:rsidRPr="00DA7AD1" w:rsidRDefault="00D86847" w:rsidP="00D86847">
            <w:pPr>
              <w:rPr>
                <w:rFonts w:ascii="Calibri" w:hAnsi="Calibri" w:cs="Calibri"/>
                <w:color w:val="000000"/>
              </w:rPr>
            </w:pPr>
            <w:r w:rsidRPr="00DA7AD1">
              <w:rPr>
                <w:rFonts w:ascii="Calibri" w:hAnsi="Calibri" w:cs="Calibri"/>
                <w:color w:val="000000"/>
              </w:rPr>
              <w:t>-0.14*</w:t>
            </w:r>
          </w:p>
        </w:tc>
        <w:tc>
          <w:tcPr>
            <w:tcW w:w="566" w:type="dxa"/>
            <w:tcBorders>
              <w:top w:val="nil"/>
              <w:left w:val="nil"/>
              <w:bottom w:val="nil"/>
              <w:right w:val="nil"/>
            </w:tcBorders>
            <w:shd w:val="clear" w:color="auto" w:fill="auto"/>
            <w:noWrap/>
            <w:vAlign w:val="bottom"/>
            <w:hideMark/>
          </w:tcPr>
          <w:p w14:paraId="49A14912" w14:textId="77777777" w:rsidR="00D86847" w:rsidRPr="00DA7AD1" w:rsidRDefault="00D86847" w:rsidP="00D86847">
            <w:pPr>
              <w:rPr>
                <w:rFonts w:ascii="Calibri" w:hAnsi="Calibri" w:cs="Calibri"/>
                <w:color w:val="000000"/>
              </w:rPr>
            </w:pPr>
          </w:p>
        </w:tc>
      </w:tr>
      <w:tr w:rsidR="00D86847" w:rsidRPr="00DA7AD1" w14:paraId="61B883F8"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15D76185" w14:textId="682D6A4A" w:rsidR="00D86847" w:rsidRPr="00DA7AD1" w:rsidRDefault="00D86847" w:rsidP="00D86847">
            <w:pPr>
              <w:rPr>
                <w:rFonts w:ascii="Calibri" w:hAnsi="Calibri" w:cs="Calibri"/>
                <w:color w:val="000000"/>
              </w:rPr>
            </w:pPr>
            <w:proofErr w:type="spellStart"/>
            <w:r>
              <w:rPr>
                <w:rFonts w:ascii="Calibri" w:hAnsi="Calibri" w:cs="Calibri"/>
                <w:color w:val="000000"/>
              </w:rPr>
              <w:t>Sentimentality</w:t>
            </w:r>
            <w:proofErr w:type="spellEnd"/>
          </w:p>
        </w:tc>
        <w:tc>
          <w:tcPr>
            <w:tcW w:w="993" w:type="dxa"/>
            <w:tcBorders>
              <w:top w:val="nil"/>
              <w:left w:val="nil"/>
              <w:bottom w:val="nil"/>
              <w:right w:val="nil"/>
            </w:tcBorders>
            <w:shd w:val="clear" w:color="auto" w:fill="auto"/>
            <w:noWrap/>
            <w:vAlign w:val="bottom"/>
            <w:hideMark/>
          </w:tcPr>
          <w:p w14:paraId="02C4E8B0" w14:textId="77777777" w:rsidR="00D86847" w:rsidRPr="00DA7AD1" w:rsidRDefault="00D86847" w:rsidP="00D86847">
            <w:pPr>
              <w:rPr>
                <w:rFonts w:ascii="Calibri" w:hAnsi="Calibri" w:cs="Calibri"/>
                <w:color w:val="000000"/>
              </w:rPr>
            </w:pPr>
            <w:r w:rsidRPr="00DA7AD1">
              <w:rPr>
                <w:rFonts w:ascii="Calibri" w:hAnsi="Calibri" w:cs="Calibri"/>
                <w:color w:val="000000"/>
              </w:rPr>
              <w:t>0.18</w:t>
            </w:r>
          </w:p>
        </w:tc>
        <w:tc>
          <w:tcPr>
            <w:tcW w:w="992" w:type="dxa"/>
            <w:tcBorders>
              <w:top w:val="nil"/>
              <w:left w:val="nil"/>
              <w:bottom w:val="nil"/>
              <w:right w:val="nil"/>
            </w:tcBorders>
            <w:shd w:val="clear" w:color="auto" w:fill="auto"/>
            <w:noWrap/>
            <w:vAlign w:val="bottom"/>
            <w:hideMark/>
          </w:tcPr>
          <w:p w14:paraId="571F5259"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709" w:type="dxa"/>
            <w:tcBorders>
              <w:top w:val="nil"/>
              <w:left w:val="nil"/>
              <w:bottom w:val="nil"/>
              <w:right w:val="nil"/>
            </w:tcBorders>
            <w:shd w:val="clear" w:color="auto" w:fill="auto"/>
            <w:noWrap/>
            <w:vAlign w:val="bottom"/>
            <w:hideMark/>
          </w:tcPr>
          <w:p w14:paraId="67A6F2D4"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0ABE9F56"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851" w:type="dxa"/>
            <w:tcBorders>
              <w:top w:val="nil"/>
              <w:left w:val="nil"/>
              <w:bottom w:val="nil"/>
              <w:right w:val="nil"/>
            </w:tcBorders>
            <w:shd w:val="clear" w:color="auto" w:fill="auto"/>
            <w:noWrap/>
            <w:vAlign w:val="bottom"/>
            <w:hideMark/>
          </w:tcPr>
          <w:p w14:paraId="4DF3646F"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566" w:type="dxa"/>
            <w:tcBorders>
              <w:top w:val="nil"/>
              <w:left w:val="nil"/>
              <w:bottom w:val="nil"/>
              <w:right w:val="nil"/>
            </w:tcBorders>
            <w:shd w:val="clear" w:color="auto" w:fill="auto"/>
            <w:noWrap/>
            <w:vAlign w:val="bottom"/>
            <w:hideMark/>
          </w:tcPr>
          <w:p w14:paraId="0D60C707"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54BFFCB5"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1111" w:type="dxa"/>
            <w:tcBorders>
              <w:top w:val="nil"/>
              <w:left w:val="nil"/>
              <w:bottom w:val="nil"/>
              <w:right w:val="nil"/>
            </w:tcBorders>
            <w:shd w:val="clear" w:color="auto" w:fill="auto"/>
            <w:noWrap/>
            <w:vAlign w:val="bottom"/>
            <w:hideMark/>
          </w:tcPr>
          <w:p w14:paraId="644E8930"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33F1E3AF" w14:textId="77777777" w:rsidR="00D86847" w:rsidRPr="00DA7AD1" w:rsidRDefault="00D86847" w:rsidP="00D86847">
            <w:pPr>
              <w:rPr>
                <w:rFonts w:ascii="Calibri" w:hAnsi="Calibri" w:cs="Calibri"/>
                <w:color w:val="000000"/>
              </w:rPr>
            </w:pPr>
          </w:p>
        </w:tc>
      </w:tr>
      <w:tr w:rsidR="00D86847" w:rsidRPr="00DA7AD1" w14:paraId="2868272F"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7EABA14C" w14:textId="6C928748" w:rsidR="00D86847" w:rsidRPr="00DA7AD1" w:rsidRDefault="00D86847" w:rsidP="00D86847">
            <w:pPr>
              <w:rPr>
                <w:rFonts w:ascii="Calibri" w:hAnsi="Calibri" w:cs="Calibri"/>
                <w:color w:val="000000"/>
              </w:rPr>
            </w:pPr>
            <w:proofErr w:type="spellStart"/>
            <w:r>
              <w:rPr>
                <w:rFonts w:ascii="Calibri" w:hAnsi="Calibri" w:cs="Calibri"/>
                <w:color w:val="000000"/>
              </w:rPr>
              <w:t>Self-attention</w:t>
            </w:r>
            <w:proofErr w:type="spellEnd"/>
          </w:p>
        </w:tc>
        <w:tc>
          <w:tcPr>
            <w:tcW w:w="993" w:type="dxa"/>
            <w:tcBorders>
              <w:top w:val="nil"/>
              <w:left w:val="nil"/>
              <w:bottom w:val="nil"/>
              <w:right w:val="nil"/>
            </w:tcBorders>
            <w:shd w:val="clear" w:color="auto" w:fill="auto"/>
            <w:noWrap/>
            <w:vAlign w:val="bottom"/>
            <w:hideMark/>
          </w:tcPr>
          <w:p w14:paraId="1957E982" w14:textId="77777777" w:rsidR="00D86847" w:rsidRPr="00DA7AD1" w:rsidRDefault="00D86847" w:rsidP="00D86847">
            <w:pPr>
              <w:rPr>
                <w:rFonts w:ascii="Calibri" w:hAnsi="Calibri" w:cs="Calibri"/>
                <w:color w:val="000000"/>
              </w:rPr>
            </w:pPr>
            <w:r w:rsidRPr="00DA7AD1">
              <w:rPr>
                <w:rFonts w:ascii="Calibri" w:hAnsi="Calibri" w:cs="Calibri"/>
                <w:color w:val="000000"/>
              </w:rPr>
              <w:t>0.21</w:t>
            </w:r>
          </w:p>
        </w:tc>
        <w:tc>
          <w:tcPr>
            <w:tcW w:w="992" w:type="dxa"/>
            <w:tcBorders>
              <w:top w:val="nil"/>
              <w:left w:val="nil"/>
              <w:bottom w:val="nil"/>
              <w:right w:val="nil"/>
            </w:tcBorders>
            <w:shd w:val="clear" w:color="auto" w:fill="auto"/>
            <w:noWrap/>
            <w:vAlign w:val="bottom"/>
            <w:hideMark/>
          </w:tcPr>
          <w:p w14:paraId="5CA5CE4E"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709" w:type="dxa"/>
            <w:tcBorders>
              <w:top w:val="nil"/>
              <w:left w:val="nil"/>
              <w:bottom w:val="nil"/>
              <w:right w:val="nil"/>
            </w:tcBorders>
            <w:shd w:val="clear" w:color="auto" w:fill="auto"/>
            <w:noWrap/>
            <w:vAlign w:val="bottom"/>
            <w:hideMark/>
          </w:tcPr>
          <w:p w14:paraId="5FE87B5F"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4D1E112" w14:textId="77777777" w:rsidR="00D86847" w:rsidRPr="00DA7AD1" w:rsidRDefault="00D86847" w:rsidP="00D86847">
            <w:pPr>
              <w:rPr>
                <w:rFonts w:ascii="Calibri" w:hAnsi="Calibri" w:cs="Calibri"/>
                <w:color w:val="000000"/>
              </w:rPr>
            </w:pPr>
            <w:r w:rsidRPr="00DA7AD1">
              <w:rPr>
                <w:rFonts w:ascii="Calibri" w:hAnsi="Calibri" w:cs="Calibri"/>
                <w:color w:val="000000"/>
              </w:rPr>
              <w:t>0</w:t>
            </w:r>
          </w:p>
        </w:tc>
        <w:tc>
          <w:tcPr>
            <w:tcW w:w="851" w:type="dxa"/>
            <w:tcBorders>
              <w:top w:val="nil"/>
              <w:left w:val="nil"/>
              <w:bottom w:val="nil"/>
              <w:right w:val="nil"/>
            </w:tcBorders>
            <w:shd w:val="clear" w:color="auto" w:fill="auto"/>
            <w:noWrap/>
            <w:vAlign w:val="bottom"/>
            <w:hideMark/>
          </w:tcPr>
          <w:p w14:paraId="32B46F85"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4F26FE15"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25EE5162"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1111" w:type="dxa"/>
            <w:tcBorders>
              <w:top w:val="nil"/>
              <w:left w:val="nil"/>
              <w:bottom w:val="nil"/>
              <w:right w:val="nil"/>
            </w:tcBorders>
            <w:shd w:val="clear" w:color="auto" w:fill="auto"/>
            <w:noWrap/>
            <w:vAlign w:val="bottom"/>
            <w:hideMark/>
          </w:tcPr>
          <w:p w14:paraId="42B4E9B4"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317674B6" w14:textId="77777777" w:rsidR="00D86847" w:rsidRPr="00DA7AD1" w:rsidRDefault="00D86847" w:rsidP="00D86847">
            <w:pPr>
              <w:rPr>
                <w:rFonts w:ascii="Calibri" w:hAnsi="Calibri" w:cs="Calibri"/>
                <w:color w:val="000000"/>
              </w:rPr>
            </w:pPr>
          </w:p>
        </w:tc>
      </w:tr>
      <w:tr w:rsidR="00D86847" w:rsidRPr="00DA7AD1" w14:paraId="0F9EF4F9"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EB41156" w14:textId="77777777" w:rsidR="00DA7AD1" w:rsidRPr="00DA7AD1" w:rsidRDefault="00DA7AD1" w:rsidP="00DA7AD1">
            <w:pPr>
              <w:rPr>
                <w:rFonts w:ascii="Calibri" w:hAnsi="Calibri" w:cs="Calibri"/>
                <w:color w:val="000000"/>
              </w:rPr>
            </w:pPr>
            <w:r w:rsidRPr="00DA7AD1">
              <w:rPr>
                <w:rFonts w:ascii="Calibri" w:hAnsi="Calibri" w:cs="Calibri"/>
                <w:color w:val="000000"/>
              </w:rPr>
              <w:t>N</w:t>
            </w:r>
          </w:p>
        </w:tc>
        <w:tc>
          <w:tcPr>
            <w:tcW w:w="993" w:type="dxa"/>
            <w:tcBorders>
              <w:top w:val="nil"/>
              <w:left w:val="nil"/>
              <w:bottom w:val="nil"/>
              <w:right w:val="nil"/>
            </w:tcBorders>
            <w:shd w:val="clear" w:color="auto" w:fill="auto"/>
            <w:noWrap/>
            <w:vAlign w:val="bottom"/>
            <w:hideMark/>
          </w:tcPr>
          <w:p w14:paraId="1D09F33A" w14:textId="77777777" w:rsidR="00DA7AD1" w:rsidRPr="00DA7AD1" w:rsidRDefault="00DA7AD1" w:rsidP="00DA7AD1">
            <w:pPr>
              <w:rPr>
                <w:rFonts w:ascii="Calibri" w:hAnsi="Calibri" w:cs="Calibri"/>
                <w:color w:val="000000"/>
              </w:rPr>
            </w:pPr>
            <w:r w:rsidRPr="00DA7AD1">
              <w:rPr>
                <w:rFonts w:ascii="Calibri" w:hAnsi="Calibri" w:cs="Calibri"/>
                <w:color w:val="000000"/>
              </w:rPr>
              <w:t>0.4</w:t>
            </w:r>
          </w:p>
        </w:tc>
        <w:tc>
          <w:tcPr>
            <w:tcW w:w="992" w:type="dxa"/>
            <w:tcBorders>
              <w:top w:val="nil"/>
              <w:left w:val="nil"/>
              <w:bottom w:val="nil"/>
              <w:right w:val="nil"/>
            </w:tcBorders>
            <w:shd w:val="clear" w:color="auto" w:fill="auto"/>
            <w:noWrap/>
            <w:vAlign w:val="bottom"/>
            <w:hideMark/>
          </w:tcPr>
          <w:p w14:paraId="21C4A986" w14:textId="77777777" w:rsidR="00DA7AD1" w:rsidRPr="00DA7AD1" w:rsidRDefault="00DA7AD1" w:rsidP="00DA7AD1">
            <w:pPr>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14:paraId="10A84F07" w14:textId="77777777" w:rsidR="00DA7AD1" w:rsidRPr="00DA7AD1" w:rsidRDefault="00DA7AD1" w:rsidP="00DA7AD1">
            <w:pPr>
              <w:rPr>
                <w:rFonts w:ascii="Calibri" w:hAnsi="Calibri" w:cs="Calibri"/>
                <w:color w:val="000000"/>
              </w:rPr>
            </w:pPr>
            <w:r w:rsidRPr="00DA7AD1">
              <w:rPr>
                <w:rFonts w:ascii="Calibri" w:hAnsi="Calibri" w:cs="Calibri"/>
                <w:color w:val="000000"/>
              </w:rPr>
              <w:t>0.3</w:t>
            </w:r>
          </w:p>
        </w:tc>
        <w:tc>
          <w:tcPr>
            <w:tcW w:w="708" w:type="dxa"/>
            <w:tcBorders>
              <w:top w:val="nil"/>
              <w:left w:val="nil"/>
              <w:bottom w:val="nil"/>
              <w:right w:val="nil"/>
            </w:tcBorders>
            <w:shd w:val="clear" w:color="auto" w:fill="auto"/>
            <w:noWrap/>
            <w:vAlign w:val="bottom"/>
            <w:hideMark/>
          </w:tcPr>
          <w:p w14:paraId="23EC6EC0" w14:textId="77777777" w:rsidR="00DA7AD1" w:rsidRPr="00DA7AD1" w:rsidRDefault="00DA7AD1" w:rsidP="00DA7AD1">
            <w:pPr>
              <w:rPr>
                <w:rFonts w:ascii="Calibri" w:hAnsi="Calibri" w:cs="Calibri"/>
                <w:color w:val="000000"/>
              </w:rPr>
            </w:pPr>
            <w:r w:rsidRPr="00DA7AD1">
              <w:rPr>
                <w:rFonts w:ascii="Calibri" w:hAnsi="Calibri" w:cs="Calibri"/>
                <w:color w:val="000000"/>
              </w:rPr>
              <w:t>0.05</w:t>
            </w:r>
          </w:p>
        </w:tc>
        <w:tc>
          <w:tcPr>
            <w:tcW w:w="851" w:type="dxa"/>
            <w:tcBorders>
              <w:top w:val="nil"/>
              <w:left w:val="nil"/>
              <w:bottom w:val="nil"/>
              <w:right w:val="nil"/>
            </w:tcBorders>
            <w:shd w:val="clear" w:color="auto" w:fill="auto"/>
            <w:noWrap/>
            <w:vAlign w:val="bottom"/>
            <w:hideMark/>
          </w:tcPr>
          <w:p w14:paraId="40617FDC"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7772F907" w14:textId="77777777" w:rsidR="00DA7AD1" w:rsidRPr="00DA7AD1" w:rsidRDefault="00DA7AD1" w:rsidP="00DA7AD1">
            <w:pPr>
              <w:rPr>
                <w:rFonts w:ascii="Calibri" w:hAnsi="Calibri" w:cs="Calibri"/>
                <w:color w:val="000000"/>
              </w:rPr>
            </w:pPr>
            <w:r w:rsidRPr="00DA7AD1">
              <w:rPr>
                <w:rFonts w:ascii="Calibri" w:hAnsi="Calibri" w:cs="Calibri"/>
                <w:color w:val="000000"/>
              </w:rPr>
              <w:t>0.04</w:t>
            </w:r>
          </w:p>
        </w:tc>
        <w:tc>
          <w:tcPr>
            <w:tcW w:w="850" w:type="dxa"/>
            <w:tcBorders>
              <w:top w:val="nil"/>
              <w:left w:val="nil"/>
              <w:bottom w:val="nil"/>
              <w:right w:val="nil"/>
            </w:tcBorders>
            <w:shd w:val="clear" w:color="auto" w:fill="auto"/>
            <w:noWrap/>
            <w:vAlign w:val="bottom"/>
            <w:hideMark/>
          </w:tcPr>
          <w:p w14:paraId="10C88725" w14:textId="77777777" w:rsidR="00DA7AD1" w:rsidRPr="00DA7AD1" w:rsidRDefault="00DA7AD1" w:rsidP="00DA7AD1">
            <w:pPr>
              <w:rPr>
                <w:rFonts w:ascii="Calibri" w:hAnsi="Calibri" w:cs="Calibri"/>
                <w:color w:val="000000"/>
              </w:rPr>
            </w:pPr>
            <w:r w:rsidRPr="00DA7AD1">
              <w:rPr>
                <w:rFonts w:ascii="Calibri" w:hAnsi="Calibri" w:cs="Calibri"/>
                <w:color w:val="000000"/>
              </w:rPr>
              <w:t>-0.1</w:t>
            </w:r>
          </w:p>
        </w:tc>
        <w:tc>
          <w:tcPr>
            <w:tcW w:w="1111" w:type="dxa"/>
            <w:tcBorders>
              <w:top w:val="nil"/>
              <w:left w:val="nil"/>
              <w:bottom w:val="nil"/>
              <w:right w:val="nil"/>
            </w:tcBorders>
            <w:shd w:val="clear" w:color="auto" w:fill="auto"/>
            <w:noWrap/>
            <w:vAlign w:val="bottom"/>
            <w:hideMark/>
          </w:tcPr>
          <w:p w14:paraId="77F544D2"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175E16D7" w14:textId="77777777" w:rsidR="00DA7AD1" w:rsidRPr="00DA7AD1" w:rsidRDefault="00DA7AD1" w:rsidP="00DA7AD1">
            <w:pPr>
              <w:rPr>
                <w:rFonts w:ascii="Calibri" w:hAnsi="Calibri" w:cs="Calibri"/>
                <w:color w:val="000000"/>
              </w:rPr>
            </w:pPr>
            <w:r w:rsidRPr="00DA7AD1">
              <w:rPr>
                <w:rFonts w:ascii="Calibri" w:hAnsi="Calibri" w:cs="Calibri"/>
                <w:color w:val="000000"/>
              </w:rPr>
              <w:t>0.04</w:t>
            </w:r>
          </w:p>
        </w:tc>
      </w:tr>
      <w:tr w:rsidR="00D86847" w:rsidRPr="00DA7AD1" w14:paraId="09579D1D"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028B724" w14:textId="17E171F6" w:rsidR="00D86847" w:rsidRPr="00DA7AD1" w:rsidRDefault="00D86847" w:rsidP="00D86847">
            <w:pPr>
              <w:rPr>
                <w:rFonts w:ascii="Calibri" w:hAnsi="Calibri" w:cs="Calibri"/>
                <w:color w:val="000000"/>
              </w:rPr>
            </w:pPr>
            <w:proofErr w:type="spellStart"/>
            <w:r>
              <w:rPr>
                <w:rFonts w:ascii="Calibri" w:hAnsi="Calibri" w:cs="Calibri"/>
                <w:color w:val="000000"/>
              </w:rPr>
              <w:t>Creativity</w:t>
            </w:r>
            <w:proofErr w:type="spellEnd"/>
          </w:p>
        </w:tc>
        <w:tc>
          <w:tcPr>
            <w:tcW w:w="993" w:type="dxa"/>
            <w:tcBorders>
              <w:top w:val="nil"/>
              <w:left w:val="nil"/>
              <w:bottom w:val="nil"/>
              <w:right w:val="nil"/>
            </w:tcBorders>
            <w:shd w:val="clear" w:color="auto" w:fill="auto"/>
            <w:noWrap/>
            <w:vAlign w:val="bottom"/>
            <w:hideMark/>
          </w:tcPr>
          <w:p w14:paraId="1506D33F"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992" w:type="dxa"/>
            <w:tcBorders>
              <w:top w:val="nil"/>
              <w:left w:val="nil"/>
              <w:bottom w:val="nil"/>
              <w:right w:val="nil"/>
            </w:tcBorders>
            <w:shd w:val="clear" w:color="auto" w:fill="auto"/>
            <w:noWrap/>
            <w:vAlign w:val="bottom"/>
            <w:hideMark/>
          </w:tcPr>
          <w:p w14:paraId="41E2D255" w14:textId="77777777" w:rsidR="00D86847" w:rsidRPr="00DA7AD1" w:rsidRDefault="00D86847" w:rsidP="00D86847">
            <w:pPr>
              <w:rPr>
                <w:rFonts w:ascii="Calibri" w:hAnsi="Calibri" w:cs="Calibri"/>
                <w:color w:val="000000"/>
              </w:rPr>
            </w:pPr>
            <w:r w:rsidRPr="00DA7AD1">
              <w:rPr>
                <w:rFonts w:ascii="Calibri" w:hAnsi="Calibri" w:cs="Calibri"/>
                <w:color w:val="000000"/>
              </w:rPr>
              <w:t>-0.1</w:t>
            </w:r>
          </w:p>
        </w:tc>
        <w:tc>
          <w:tcPr>
            <w:tcW w:w="709" w:type="dxa"/>
            <w:tcBorders>
              <w:top w:val="nil"/>
              <w:left w:val="nil"/>
              <w:bottom w:val="nil"/>
              <w:right w:val="nil"/>
            </w:tcBorders>
            <w:shd w:val="clear" w:color="auto" w:fill="auto"/>
            <w:noWrap/>
            <w:vAlign w:val="bottom"/>
            <w:hideMark/>
          </w:tcPr>
          <w:p w14:paraId="35ABD46E"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C0159BA"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851" w:type="dxa"/>
            <w:tcBorders>
              <w:top w:val="nil"/>
              <w:left w:val="nil"/>
              <w:bottom w:val="nil"/>
              <w:right w:val="nil"/>
            </w:tcBorders>
            <w:shd w:val="clear" w:color="auto" w:fill="auto"/>
            <w:noWrap/>
            <w:vAlign w:val="bottom"/>
            <w:hideMark/>
          </w:tcPr>
          <w:p w14:paraId="7ADBFF45" w14:textId="77777777" w:rsidR="00D86847" w:rsidRPr="00DA7AD1" w:rsidRDefault="00D86847" w:rsidP="00D86847">
            <w:pPr>
              <w:rPr>
                <w:rFonts w:ascii="Calibri" w:hAnsi="Calibri" w:cs="Calibri"/>
                <w:color w:val="000000"/>
              </w:rPr>
            </w:pPr>
            <w:r w:rsidRPr="00DA7AD1">
              <w:rPr>
                <w:rFonts w:ascii="Calibri" w:hAnsi="Calibri" w:cs="Calibri"/>
                <w:color w:val="000000"/>
              </w:rPr>
              <w:t>-0.14*</w:t>
            </w:r>
          </w:p>
        </w:tc>
        <w:tc>
          <w:tcPr>
            <w:tcW w:w="566" w:type="dxa"/>
            <w:tcBorders>
              <w:top w:val="nil"/>
              <w:left w:val="nil"/>
              <w:bottom w:val="nil"/>
              <w:right w:val="nil"/>
            </w:tcBorders>
            <w:shd w:val="clear" w:color="auto" w:fill="auto"/>
            <w:noWrap/>
            <w:vAlign w:val="bottom"/>
            <w:hideMark/>
          </w:tcPr>
          <w:p w14:paraId="64DCFDF0"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0D06D468" w14:textId="77777777" w:rsidR="00D86847" w:rsidRPr="00DA7AD1" w:rsidRDefault="00D86847" w:rsidP="00D86847">
            <w:pPr>
              <w:rPr>
                <w:rFonts w:ascii="Calibri" w:hAnsi="Calibri" w:cs="Calibri"/>
                <w:color w:val="000000"/>
              </w:rPr>
            </w:pPr>
            <w:r w:rsidRPr="00DA7AD1">
              <w:rPr>
                <w:rFonts w:ascii="Calibri" w:hAnsi="Calibri" w:cs="Calibri"/>
                <w:color w:val="000000"/>
              </w:rPr>
              <w:t>0</w:t>
            </w:r>
          </w:p>
        </w:tc>
        <w:tc>
          <w:tcPr>
            <w:tcW w:w="1111" w:type="dxa"/>
            <w:tcBorders>
              <w:top w:val="nil"/>
              <w:left w:val="nil"/>
              <w:bottom w:val="nil"/>
              <w:right w:val="nil"/>
            </w:tcBorders>
            <w:shd w:val="clear" w:color="auto" w:fill="auto"/>
            <w:noWrap/>
            <w:vAlign w:val="bottom"/>
            <w:hideMark/>
          </w:tcPr>
          <w:p w14:paraId="5A0F42B1"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167E60E3" w14:textId="77777777" w:rsidR="00D86847" w:rsidRPr="00DA7AD1" w:rsidRDefault="00D86847" w:rsidP="00D86847">
            <w:pPr>
              <w:rPr>
                <w:rFonts w:ascii="Calibri" w:hAnsi="Calibri" w:cs="Calibri"/>
                <w:color w:val="000000"/>
              </w:rPr>
            </w:pPr>
          </w:p>
        </w:tc>
      </w:tr>
      <w:tr w:rsidR="00D86847" w:rsidRPr="00DA7AD1" w14:paraId="05D80C20"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133214E" w14:textId="58FA0240" w:rsidR="00D86847" w:rsidRPr="00DA7AD1" w:rsidRDefault="00D86847" w:rsidP="00D86847">
            <w:pPr>
              <w:rPr>
                <w:rFonts w:ascii="Calibri" w:hAnsi="Calibri" w:cs="Calibri"/>
                <w:color w:val="000000"/>
              </w:rPr>
            </w:pPr>
            <w:proofErr w:type="spellStart"/>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variety</w:t>
            </w:r>
            <w:proofErr w:type="spellEnd"/>
          </w:p>
        </w:tc>
        <w:tc>
          <w:tcPr>
            <w:tcW w:w="993" w:type="dxa"/>
            <w:tcBorders>
              <w:top w:val="nil"/>
              <w:left w:val="nil"/>
              <w:bottom w:val="nil"/>
              <w:right w:val="nil"/>
            </w:tcBorders>
            <w:shd w:val="clear" w:color="auto" w:fill="auto"/>
            <w:noWrap/>
            <w:vAlign w:val="bottom"/>
            <w:hideMark/>
          </w:tcPr>
          <w:p w14:paraId="2191508E" w14:textId="77777777" w:rsidR="00D86847" w:rsidRPr="00DA7AD1" w:rsidRDefault="00D86847" w:rsidP="00D86847">
            <w:pPr>
              <w:rPr>
                <w:rFonts w:ascii="Calibri" w:hAnsi="Calibri" w:cs="Calibri"/>
                <w:color w:val="000000"/>
              </w:rPr>
            </w:pPr>
            <w:r w:rsidRPr="00DA7AD1">
              <w:rPr>
                <w:rFonts w:ascii="Calibri" w:hAnsi="Calibri" w:cs="Calibri"/>
                <w:color w:val="000000"/>
              </w:rPr>
              <w:t>0.18</w:t>
            </w:r>
          </w:p>
        </w:tc>
        <w:tc>
          <w:tcPr>
            <w:tcW w:w="992" w:type="dxa"/>
            <w:tcBorders>
              <w:top w:val="nil"/>
              <w:left w:val="nil"/>
              <w:bottom w:val="nil"/>
              <w:right w:val="nil"/>
            </w:tcBorders>
            <w:shd w:val="clear" w:color="auto" w:fill="auto"/>
            <w:noWrap/>
            <w:vAlign w:val="bottom"/>
            <w:hideMark/>
          </w:tcPr>
          <w:p w14:paraId="5ECC194C"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709" w:type="dxa"/>
            <w:tcBorders>
              <w:top w:val="nil"/>
              <w:left w:val="nil"/>
              <w:bottom w:val="nil"/>
              <w:right w:val="nil"/>
            </w:tcBorders>
            <w:shd w:val="clear" w:color="auto" w:fill="auto"/>
            <w:noWrap/>
            <w:vAlign w:val="bottom"/>
            <w:hideMark/>
          </w:tcPr>
          <w:p w14:paraId="56F3696A"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531FDFC6"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851" w:type="dxa"/>
            <w:tcBorders>
              <w:top w:val="nil"/>
              <w:left w:val="nil"/>
              <w:bottom w:val="nil"/>
              <w:right w:val="nil"/>
            </w:tcBorders>
            <w:shd w:val="clear" w:color="auto" w:fill="auto"/>
            <w:noWrap/>
            <w:vAlign w:val="bottom"/>
            <w:hideMark/>
          </w:tcPr>
          <w:p w14:paraId="08D887B9"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566" w:type="dxa"/>
            <w:tcBorders>
              <w:top w:val="nil"/>
              <w:left w:val="nil"/>
              <w:bottom w:val="nil"/>
              <w:right w:val="nil"/>
            </w:tcBorders>
            <w:shd w:val="clear" w:color="auto" w:fill="auto"/>
            <w:noWrap/>
            <w:vAlign w:val="bottom"/>
            <w:hideMark/>
          </w:tcPr>
          <w:p w14:paraId="75DB810C"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00F29616"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1111" w:type="dxa"/>
            <w:tcBorders>
              <w:top w:val="nil"/>
              <w:left w:val="nil"/>
              <w:bottom w:val="nil"/>
              <w:right w:val="nil"/>
            </w:tcBorders>
            <w:shd w:val="clear" w:color="auto" w:fill="auto"/>
            <w:noWrap/>
            <w:vAlign w:val="bottom"/>
            <w:hideMark/>
          </w:tcPr>
          <w:p w14:paraId="75746CAE"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0E7A533D" w14:textId="77777777" w:rsidR="00D86847" w:rsidRPr="00DA7AD1" w:rsidRDefault="00D86847" w:rsidP="00D86847">
            <w:pPr>
              <w:rPr>
                <w:rFonts w:ascii="Calibri" w:hAnsi="Calibri" w:cs="Calibri"/>
                <w:color w:val="000000"/>
              </w:rPr>
            </w:pPr>
          </w:p>
        </w:tc>
      </w:tr>
      <w:tr w:rsidR="00D86847" w:rsidRPr="00DA7AD1" w14:paraId="2ACEB705"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4C55ED9C" w14:textId="349D84B6" w:rsidR="00D86847" w:rsidRPr="00DA7AD1" w:rsidRDefault="00D86847" w:rsidP="00D86847">
            <w:pPr>
              <w:rPr>
                <w:rFonts w:ascii="Calibri" w:hAnsi="Calibri" w:cs="Calibri"/>
                <w:color w:val="000000"/>
              </w:rPr>
            </w:pPr>
            <w:r>
              <w:rPr>
                <w:rFonts w:ascii="Calibri" w:hAnsi="Calibri" w:cs="Calibri"/>
                <w:color w:val="000000"/>
              </w:rPr>
              <w:t>Open-</w:t>
            </w:r>
            <w:proofErr w:type="spellStart"/>
            <w:r>
              <w:rPr>
                <w:rFonts w:ascii="Calibri" w:hAnsi="Calibri" w:cs="Calibri"/>
                <w:color w:val="000000"/>
              </w:rPr>
              <w:t>mindedness</w:t>
            </w:r>
            <w:proofErr w:type="spellEnd"/>
          </w:p>
        </w:tc>
        <w:tc>
          <w:tcPr>
            <w:tcW w:w="993" w:type="dxa"/>
            <w:tcBorders>
              <w:top w:val="nil"/>
              <w:left w:val="nil"/>
              <w:bottom w:val="nil"/>
              <w:right w:val="nil"/>
            </w:tcBorders>
            <w:shd w:val="clear" w:color="auto" w:fill="auto"/>
            <w:noWrap/>
            <w:vAlign w:val="bottom"/>
            <w:hideMark/>
          </w:tcPr>
          <w:p w14:paraId="1789462D" w14:textId="77777777" w:rsidR="00D86847" w:rsidRPr="00DA7AD1" w:rsidRDefault="00D86847" w:rsidP="00D86847">
            <w:pPr>
              <w:rPr>
                <w:rFonts w:ascii="Calibri" w:hAnsi="Calibri" w:cs="Calibri"/>
                <w:color w:val="000000"/>
              </w:rPr>
            </w:pPr>
            <w:r w:rsidRPr="00DA7AD1">
              <w:rPr>
                <w:rFonts w:ascii="Calibri" w:hAnsi="Calibri" w:cs="Calibri"/>
                <w:color w:val="000000"/>
              </w:rPr>
              <w:t>0.22</w:t>
            </w:r>
          </w:p>
        </w:tc>
        <w:tc>
          <w:tcPr>
            <w:tcW w:w="992" w:type="dxa"/>
            <w:tcBorders>
              <w:top w:val="nil"/>
              <w:left w:val="nil"/>
              <w:bottom w:val="nil"/>
              <w:right w:val="nil"/>
            </w:tcBorders>
            <w:shd w:val="clear" w:color="auto" w:fill="auto"/>
            <w:noWrap/>
            <w:vAlign w:val="bottom"/>
            <w:hideMark/>
          </w:tcPr>
          <w:p w14:paraId="0855F149" w14:textId="77777777" w:rsidR="00D86847" w:rsidRPr="00DA7AD1" w:rsidRDefault="00D86847" w:rsidP="00D86847">
            <w:pPr>
              <w:rPr>
                <w:rFonts w:ascii="Calibri" w:hAnsi="Calibri" w:cs="Calibri"/>
                <w:color w:val="000000"/>
              </w:rPr>
            </w:pPr>
            <w:r w:rsidRPr="00DA7AD1">
              <w:rPr>
                <w:rFonts w:ascii="Calibri" w:hAnsi="Calibri" w:cs="Calibri"/>
                <w:color w:val="000000"/>
              </w:rPr>
              <w:t>0.14*</w:t>
            </w:r>
          </w:p>
        </w:tc>
        <w:tc>
          <w:tcPr>
            <w:tcW w:w="709" w:type="dxa"/>
            <w:tcBorders>
              <w:top w:val="nil"/>
              <w:left w:val="nil"/>
              <w:bottom w:val="nil"/>
              <w:right w:val="nil"/>
            </w:tcBorders>
            <w:shd w:val="clear" w:color="auto" w:fill="auto"/>
            <w:noWrap/>
            <w:vAlign w:val="bottom"/>
            <w:hideMark/>
          </w:tcPr>
          <w:p w14:paraId="64163530"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43037111" w14:textId="77777777" w:rsidR="00D86847" w:rsidRPr="00DA7AD1" w:rsidRDefault="00D86847" w:rsidP="00D86847">
            <w:pPr>
              <w:rPr>
                <w:rFonts w:ascii="Calibri" w:hAnsi="Calibri" w:cs="Calibri"/>
                <w:color w:val="000000"/>
              </w:rPr>
            </w:pPr>
            <w:r w:rsidRPr="00DA7AD1">
              <w:rPr>
                <w:rFonts w:ascii="Calibri" w:hAnsi="Calibri" w:cs="Calibri"/>
                <w:color w:val="000000"/>
              </w:rPr>
              <w:t>0.14</w:t>
            </w:r>
          </w:p>
        </w:tc>
        <w:tc>
          <w:tcPr>
            <w:tcW w:w="851" w:type="dxa"/>
            <w:tcBorders>
              <w:top w:val="nil"/>
              <w:left w:val="nil"/>
              <w:bottom w:val="nil"/>
              <w:right w:val="nil"/>
            </w:tcBorders>
            <w:shd w:val="clear" w:color="auto" w:fill="auto"/>
            <w:noWrap/>
            <w:vAlign w:val="bottom"/>
            <w:hideMark/>
          </w:tcPr>
          <w:p w14:paraId="761571F6"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566" w:type="dxa"/>
            <w:tcBorders>
              <w:top w:val="nil"/>
              <w:left w:val="nil"/>
              <w:bottom w:val="nil"/>
              <w:right w:val="nil"/>
            </w:tcBorders>
            <w:shd w:val="clear" w:color="auto" w:fill="auto"/>
            <w:noWrap/>
            <w:vAlign w:val="bottom"/>
            <w:hideMark/>
          </w:tcPr>
          <w:p w14:paraId="2FC1F3F0"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3EB8048C"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1111" w:type="dxa"/>
            <w:tcBorders>
              <w:top w:val="nil"/>
              <w:left w:val="nil"/>
              <w:bottom w:val="nil"/>
              <w:right w:val="nil"/>
            </w:tcBorders>
            <w:shd w:val="clear" w:color="auto" w:fill="auto"/>
            <w:noWrap/>
            <w:vAlign w:val="bottom"/>
            <w:hideMark/>
          </w:tcPr>
          <w:p w14:paraId="349337D7"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0ED209CD" w14:textId="77777777" w:rsidR="00D86847" w:rsidRPr="00DA7AD1" w:rsidRDefault="00D86847" w:rsidP="00D86847">
            <w:pPr>
              <w:rPr>
                <w:rFonts w:ascii="Calibri" w:hAnsi="Calibri" w:cs="Calibri"/>
                <w:color w:val="000000"/>
              </w:rPr>
            </w:pPr>
          </w:p>
        </w:tc>
      </w:tr>
      <w:tr w:rsidR="00D86847" w:rsidRPr="00DA7AD1" w14:paraId="587E3A2B"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57500179" w14:textId="7FF5F869" w:rsidR="00D86847" w:rsidRPr="00DA7AD1" w:rsidRDefault="00D86847" w:rsidP="00D86847">
            <w:pPr>
              <w:rPr>
                <w:rFonts w:ascii="Calibri" w:hAnsi="Calibri" w:cs="Calibri"/>
                <w:color w:val="000000"/>
              </w:rPr>
            </w:pPr>
            <w:proofErr w:type="spellStart"/>
            <w:r>
              <w:rPr>
                <w:rFonts w:ascii="Calibri" w:hAnsi="Calibri" w:cs="Calibri"/>
                <w:color w:val="000000"/>
              </w:rPr>
              <w:t>Interest</w:t>
            </w:r>
            <w:proofErr w:type="spellEnd"/>
            <w:r>
              <w:rPr>
                <w:rFonts w:ascii="Calibri" w:hAnsi="Calibri" w:cs="Calibri"/>
                <w:color w:val="000000"/>
              </w:rPr>
              <w:t xml:space="preserve"> in </w:t>
            </w:r>
            <w:proofErr w:type="spellStart"/>
            <w:r>
              <w:rPr>
                <w:rFonts w:ascii="Calibri" w:hAnsi="Calibri" w:cs="Calibri"/>
                <w:color w:val="000000"/>
              </w:rPr>
              <w:t>reading</w:t>
            </w:r>
            <w:proofErr w:type="spellEnd"/>
          </w:p>
        </w:tc>
        <w:tc>
          <w:tcPr>
            <w:tcW w:w="993" w:type="dxa"/>
            <w:tcBorders>
              <w:top w:val="nil"/>
              <w:left w:val="nil"/>
              <w:bottom w:val="nil"/>
              <w:right w:val="nil"/>
            </w:tcBorders>
            <w:shd w:val="clear" w:color="auto" w:fill="auto"/>
            <w:noWrap/>
            <w:vAlign w:val="bottom"/>
            <w:hideMark/>
          </w:tcPr>
          <w:p w14:paraId="335563D0"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992" w:type="dxa"/>
            <w:tcBorders>
              <w:top w:val="nil"/>
              <w:left w:val="nil"/>
              <w:bottom w:val="nil"/>
              <w:right w:val="nil"/>
            </w:tcBorders>
            <w:shd w:val="clear" w:color="auto" w:fill="auto"/>
            <w:noWrap/>
            <w:vAlign w:val="bottom"/>
            <w:hideMark/>
          </w:tcPr>
          <w:p w14:paraId="6DE2E8C5"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709" w:type="dxa"/>
            <w:tcBorders>
              <w:top w:val="nil"/>
              <w:left w:val="nil"/>
              <w:bottom w:val="nil"/>
              <w:right w:val="nil"/>
            </w:tcBorders>
            <w:shd w:val="clear" w:color="auto" w:fill="auto"/>
            <w:noWrap/>
            <w:vAlign w:val="bottom"/>
            <w:hideMark/>
          </w:tcPr>
          <w:p w14:paraId="3508AEF9"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292D6565" w14:textId="77777777" w:rsidR="00D86847" w:rsidRPr="00DA7AD1" w:rsidRDefault="00D86847" w:rsidP="00D86847">
            <w:pPr>
              <w:rPr>
                <w:rFonts w:ascii="Calibri" w:hAnsi="Calibri" w:cs="Calibri"/>
                <w:color w:val="000000"/>
              </w:rPr>
            </w:pPr>
            <w:r w:rsidRPr="00DA7AD1">
              <w:rPr>
                <w:rFonts w:ascii="Calibri" w:hAnsi="Calibri" w:cs="Calibri"/>
                <w:color w:val="000000"/>
              </w:rPr>
              <w:t>0.15</w:t>
            </w:r>
          </w:p>
        </w:tc>
        <w:tc>
          <w:tcPr>
            <w:tcW w:w="851" w:type="dxa"/>
            <w:tcBorders>
              <w:top w:val="nil"/>
              <w:left w:val="nil"/>
              <w:bottom w:val="nil"/>
              <w:right w:val="nil"/>
            </w:tcBorders>
            <w:shd w:val="clear" w:color="auto" w:fill="auto"/>
            <w:noWrap/>
            <w:vAlign w:val="bottom"/>
            <w:hideMark/>
          </w:tcPr>
          <w:p w14:paraId="4D978C7D" w14:textId="77777777" w:rsidR="00D86847" w:rsidRPr="00DA7AD1" w:rsidRDefault="00D86847" w:rsidP="00D86847">
            <w:pPr>
              <w:rPr>
                <w:rFonts w:ascii="Calibri" w:hAnsi="Calibri" w:cs="Calibri"/>
                <w:color w:val="000000"/>
              </w:rPr>
            </w:pPr>
            <w:r w:rsidRPr="00DA7AD1">
              <w:rPr>
                <w:rFonts w:ascii="Calibri" w:hAnsi="Calibri" w:cs="Calibri"/>
                <w:color w:val="000000"/>
              </w:rPr>
              <w:t>0.12*</w:t>
            </w:r>
          </w:p>
        </w:tc>
        <w:tc>
          <w:tcPr>
            <w:tcW w:w="566" w:type="dxa"/>
            <w:tcBorders>
              <w:top w:val="nil"/>
              <w:left w:val="nil"/>
              <w:bottom w:val="nil"/>
              <w:right w:val="nil"/>
            </w:tcBorders>
            <w:shd w:val="clear" w:color="auto" w:fill="auto"/>
            <w:noWrap/>
            <w:vAlign w:val="bottom"/>
            <w:hideMark/>
          </w:tcPr>
          <w:p w14:paraId="49F5651C"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6634CADF"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1111" w:type="dxa"/>
            <w:tcBorders>
              <w:top w:val="nil"/>
              <w:left w:val="nil"/>
              <w:bottom w:val="nil"/>
              <w:right w:val="nil"/>
            </w:tcBorders>
            <w:shd w:val="clear" w:color="auto" w:fill="auto"/>
            <w:noWrap/>
            <w:vAlign w:val="bottom"/>
            <w:hideMark/>
          </w:tcPr>
          <w:p w14:paraId="1257B5D7"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49E7B100" w14:textId="77777777" w:rsidR="00D86847" w:rsidRPr="00DA7AD1" w:rsidRDefault="00D86847" w:rsidP="00D86847">
            <w:pPr>
              <w:rPr>
                <w:rFonts w:ascii="Calibri" w:hAnsi="Calibri" w:cs="Calibri"/>
                <w:color w:val="000000"/>
              </w:rPr>
            </w:pPr>
          </w:p>
        </w:tc>
      </w:tr>
      <w:tr w:rsidR="00D86847" w:rsidRPr="00DA7AD1" w14:paraId="1F524F15"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7D8A7668" w14:textId="4FAA57AA" w:rsidR="00D86847" w:rsidRPr="00DA7AD1" w:rsidRDefault="00D86847" w:rsidP="00D86847">
            <w:pPr>
              <w:rPr>
                <w:rFonts w:ascii="Calibri" w:hAnsi="Calibri" w:cs="Calibri"/>
                <w:color w:val="000000"/>
              </w:rPr>
            </w:pPr>
            <w:proofErr w:type="spellStart"/>
            <w:r>
              <w:rPr>
                <w:rFonts w:ascii="Calibri" w:hAnsi="Calibri" w:cs="Calibri"/>
                <w:color w:val="000000"/>
              </w:rPr>
              <w:t>Aesthetics</w:t>
            </w:r>
            <w:proofErr w:type="spellEnd"/>
          </w:p>
        </w:tc>
        <w:tc>
          <w:tcPr>
            <w:tcW w:w="993" w:type="dxa"/>
            <w:tcBorders>
              <w:top w:val="nil"/>
              <w:left w:val="nil"/>
              <w:bottom w:val="nil"/>
              <w:right w:val="nil"/>
            </w:tcBorders>
            <w:shd w:val="clear" w:color="auto" w:fill="auto"/>
            <w:noWrap/>
            <w:vAlign w:val="bottom"/>
            <w:hideMark/>
          </w:tcPr>
          <w:p w14:paraId="43ED7E79"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992" w:type="dxa"/>
            <w:tcBorders>
              <w:top w:val="nil"/>
              <w:left w:val="nil"/>
              <w:bottom w:val="nil"/>
              <w:right w:val="nil"/>
            </w:tcBorders>
            <w:shd w:val="clear" w:color="auto" w:fill="auto"/>
            <w:noWrap/>
            <w:vAlign w:val="bottom"/>
            <w:hideMark/>
          </w:tcPr>
          <w:p w14:paraId="0919CA31"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709" w:type="dxa"/>
            <w:tcBorders>
              <w:top w:val="nil"/>
              <w:left w:val="nil"/>
              <w:bottom w:val="nil"/>
              <w:right w:val="nil"/>
            </w:tcBorders>
            <w:shd w:val="clear" w:color="auto" w:fill="auto"/>
            <w:noWrap/>
            <w:vAlign w:val="bottom"/>
            <w:hideMark/>
          </w:tcPr>
          <w:p w14:paraId="3D6E724C"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5123A5CD"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851" w:type="dxa"/>
            <w:tcBorders>
              <w:top w:val="nil"/>
              <w:left w:val="nil"/>
              <w:bottom w:val="nil"/>
              <w:right w:val="nil"/>
            </w:tcBorders>
            <w:shd w:val="clear" w:color="auto" w:fill="auto"/>
            <w:noWrap/>
            <w:vAlign w:val="bottom"/>
            <w:hideMark/>
          </w:tcPr>
          <w:p w14:paraId="5F9C7B4B"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566" w:type="dxa"/>
            <w:tcBorders>
              <w:top w:val="nil"/>
              <w:left w:val="nil"/>
              <w:bottom w:val="nil"/>
              <w:right w:val="nil"/>
            </w:tcBorders>
            <w:shd w:val="clear" w:color="auto" w:fill="auto"/>
            <w:noWrap/>
            <w:vAlign w:val="bottom"/>
            <w:hideMark/>
          </w:tcPr>
          <w:p w14:paraId="1132D393"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65EB7462"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1111" w:type="dxa"/>
            <w:tcBorders>
              <w:top w:val="nil"/>
              <w:left w:val="nil"/>
              <w:bottom w:val="nil"/>
              <w:right w:val="nil"/>
            </w:tcBorders>
            <w:shd w:val="clear" w:color="auto" w:fill="auto"/>
            <w:noWrap/>
            <w:vAlign w:val="bottom"/>
            <w:hideMark/>
          </w:tcPr>
          <w:p w14:paraId="14DCC678"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566" w:type="dxa"/>
            <w:tcBorders>
              <w:top w:val="nil"/>
              <w:left w:val="nil"/>
              <w:bottom w:val="nil"/>
              <w:right w:val="nil"/>
            </w:tcBorders>
            <w:shd w:val="clear" w:color="auto" w:fill="auto"/>
            <w:noWrap/>
            <w:vAlign w:val="bottom"/>
            <w:hideMark/>
          </w:tcPr>
          <w:p w14:paraId="74B6AE86" w14:textId="77777777" w:rsidR="00D86847" w:rsidRPr="00DA7AD1" w:rsidRDefault="00D86847" w:rsidP="00D86847">
            <w:pPr>
              <w:rPr>
                <w:rFonts w:ascii="Calibri" w:hAnsi="Calibri" w:cs="Calibri"/>
                <w:color w:val="000000"/>
              </w:rPr>
            </w:pPr>
          </w:p>
        </w:tc>
      </w:tr>
      <w:tr w:rsidR="00D86847" w:rsidRPr="00DA7AD1" w14:paraId="1F511D87"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3B08A9B" w14:textId="5FD9DB12" w:rsidR="00D86847" w:rsidRPr="00DA7AD1" w:rsidRDefault="00D86847" w:rsidP="00D86847">
            <w:pPr>
              <w:rPr>
                <w:rFonts w:ascii="Calibri" w:hAnsi="Calibri" w:cs="Calibri"/>
                <w:color w:val="000000"/>
              </w:rPr>
            </w:pPr>
            <w:proofErr w:type="spellStart"/>
            <w:r>
              <w:rPr>
                <w:rFonts w:ascii="Calibri" w:hAnsi="Calibri" w:cs="Calibri"/>
                <w:color w:val="000000"/>
              </w:rPr>
              <w:t>Wish</w:t>
            </w:r>
            <w:proofErr w:type="spellEnd"/>
            <w:r>
              <w:rPr>
                <w:rFonts w:ascii="Calibri" w:hAnsi="Calibri" w:cs="Calibri"/>
                <w:color w:val="000000"/>
              </w:rPr>
              <w:t xml:space="preserve"> to </w:t>
            </w:r>
            <w:proofErr w:type="spellStart"/>
            <w:r>
              <w:rPr>
                <w:rFonts w:ascii="Calibri" w:hAnsi="Calibri" w:cs="Calibri"/>
                <w:color w:val="000000"/>
              </w:rPr>
              <w:t>analyze</w:t>
            </w:r>
            <w:proofErr w:type="spellEnd"/>
          </w:p>
        </w:tc>
        <w:tc>
          <w:tcPr>
            <w:tcW w:w="993" w:type="dxa"/>
            <w:tcBorders>
              <w:top w:val="nil"/>
              <w:left w:val="nil"/>
              <w:bottom w:val="nil"/>
              <w:right w:val="nil"/>
            </w:tcBorders>
            <w:shd w:val="clear" w:color="auto" w:fill="auto"/>
            <w:noWrap/>
            <w:vAlign w:val="bottom"/>
            <w:hideMark/>
          </w:tcPr>
          <w:p w14:paraId="16C23C12"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992" w:type="dxa"/>
            <w:tcBorders>
              <w:top w:val="nil"/>
              <w:left w:val="nil"/>
              <w:bottom w:val="nil"/>
              <w:right w:val="nil"/>
            </w:tcBorders>
            <w:shd w:val="clear" w:color="auto" w:fill="auto"/>
            <w:noWrap/>
            <w:vAlign w:val="bottom"/>
            <w:hideMark/>
          </w:tcPr>
          <w:p w14:paraId="34873743"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709" w:type="dxa"/>
            <w:tcBorders>
              <w:top w:val="nil"/>
              <w:left w:val="nil"/>
              <w:bottom w:val="nil"/>
              <w:right w:val="nil"/>
            </w:tcBorders>
            <w:shd w:val="clear" w:color="auto" w:fill="auto"/>
            <w:noWrap/>
            <w:vAlign w:val="bottom"/>
            <w:hideMark/>
          </w:tcPr>
          <w:p w14:paraId="425FCC13"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024BA5C" w14:textId="77777777" w:rsidR="00D86847" w:rsidRPr="00DA7AD1" w:rsidRDefault="00D86847" w:rsidP="00D86847">
            <w:pPr>
              <w:rPr>
                <w:rFonts w:ascii="Calibri" w:hAnsi="Calibri" w:cs="Calibri"/>
                <w:color w:val="000000"/>
              </w:rPr>
            </w:pPr>
            <w:r w:rsidRPr="00DA7AD1">
              <w:rPr>
                <w:rFonts w:ascii="Calibri" w:hAnsi="Calibri" w:cs="Calibri"/>
                <w:color w:val="000000"/>
              </w:rPr>
              <w:t>0.1</w:t>
            </w:r>
          </w:p>
        </w:tc>
        <w:tc>
          <w:tcPr>
            <w:tcW w:w="851" w:type="dxa"/>
            <w:tcBorders>
              <w:top w:val="nil"/>
              <w:left w:val="nil"/>
              <w:bottom w:val="nil"/>
              <w:right w:val="nil"/>
            </w:tcBorders>
            <w:shd w:val="clear" w:color="auto" w:fill="auto"/>
            <w:noWrap/>
            <w:vAlign w:val="bottom"/>
            <w:hideMark/>
          </w:tcPr>
          <w:p w14:paraId="4C0E43DF"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5A4EA3F1"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5F43DE7"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1111" w:type="dxa"/>
            <w:tcBorders>
              <w:top w:val="nil"/>
              <w:left w:val="nil"/>
              <w:bottom w:val="nil"/>
              <w:right w:val="nil"/>
            </w:tcBorders>
            <w:shd w:val="clear" w:color="auto" w:fill="auto"/>
            <w:noWrap/>
            <w:vAlign w:val="bottom"/>
            <w:hideMark/>
          </w:tcPr>
          <w:p w14:paraId="55F7893A"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566" w:type="dxa"/>
            <w:tcBorders>
              <w:top w:val="nil"/>
              <w:left w:val="nil"/>
              <w:bottom w:val="nil"/>
              <w:right w:val="nil"/>
            </w:tcBorders>
            <w:shd w:val="clear" w:color="auto" w:fill="auto"/>
            <w:noWrap/>
            <w:vAlign w:val="bottom"/>
            <w:hideMark/>
          </w:tcPr>
          <w:p w14:paraId="14586CC2" w14:textId="77777777" w:rsidR="00D86847" w:rsidRPr="00DA7AD1" w:rsidRDefault="00D86847" w:rsidP="00D86847">
            <w:pPr>
              <w:rPr>
                <w:rFonts w:ascii="Calibri" w:hAnsi="Calibri" w:cs="Calibri"/>
                <w:color w:val="000000"/>
              </w:rPr>
            </w:pPr>
          </w:p>
        </w:tc>
      </w:tr>
      <w:tr w:rsidR="00D86847" w:rsidRPr="00DA7AD1" w14:paraId="0B5EDC73"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5E68FB9" w14:textId="40FF5377" w:rsidR="00D86847" w:rsidRPr="00DA7AD1" w:rsidRDefault="00D86847" w:rsidP="00D86847">
            <w:pPr>
              <w:rPr>
                <w:rFonts w:ascii="Calibri" w:hAnsi="Calibri" w:cs="Calibri"/>
                <w:color w:val="000000"/>
              </w:rPr>
            </w:pPr>
            <w:proofErr w:type="spellStart"/>
            <w:r>
              <w:rPr>
                <w:rFonts w:ascii="Calibri" w:hAnsi="Calibri" w:cs="Calibri"/>
                <w:color w:val="000000"/>
              </w:rPr>
              <w:t>Willingness</w:t>
            </w:r>
            <w:proofErr w:type="spellEnd"/>
            <w:r>
              <w:rPr>
                <w:rFonts w:ascii="Calibri" w:hAnsi="Calibri" w:cs="Calibri"/>
                <w:color w:val="000000"/>
              </w:rPr>
              <w:t xml:space="preserve"> to </w:t>
            </w:r>
            <w:proofErr w:type="spellStart"/>
            <w:r>
              <w:rPr>
                <w:rFonts w:ascii="Calibri" w:hAnsi="Calibri" w:cs="Calibri"/>
                <w:color w:val="000000"/>
              </w:rPr>
              <w:t>learn</w:t>
            </w:r>
            <w:proofErr w:type="spellEnd"/>
          </w:p>
        </w:tc>
        <w:tc>
          <w:tcPr>
            <w:tcW w:w="993" w:type="dxa"/>
            <w:tcBorders>
              <w:top w:val="nil"/>
              <w:left w:val="nil"/>
              <w:bottom w:val="nil"/>
              <w:right w:val="nil"/>
            </w:tcBorders>
            <w:shd w:val="clear" w:color="auto" w:fill="auto"/>
            <w:noWrap/>
            <w:vAlign w:val="bottom"/>
            <w:hideMark/>
          </w:tcPr>
          <w:p w14:paraId="79247136" w14:textId="77777777" w:rsidR="00D86847" w:rsidRPr="00DA7AD1" w:rsidRDefault="00D86847" w:rsidP="00D86847">
            <w:pPr>
              <w:rPr>
                <w:rFonts w:ascii="Calibri" w:hAnsi="Calibri" w:cs="Calibri"/>
                <w:color w:val="000000"/>
              </w:rPr>
            </w:pPr>
            <w:r w:rsidRPr="00DA7AD1">
              <w:rPr>
                <w:rFonts w:ascii="Calibri" w:hAnsi="Calibri" w:cs="Calibri"/>
                <w:color w:val="000000"/>
              </w:rPr>
              <w:t>0.21</w:t>
            </w:r>
          </w:p>
        </w:tc>
        <w:tc>
          <w:tcPr>
            <w:tcW w:w="992" w:type="dxa"/>
            <w:tcBorders>
              <w:top w:val="nil"/>
              <w:left w:val="nil"/>
              <w:bottom w:val="nil"/>
              <w:right w:val="nil"/>
            </w:tcBorders>
            <w:shd w:val="clear" w:color="auto" w:fill="auto"/>
            <w:noWrap/>
            <w:vAlign w:val="bottom"/>
            <w:hideMark/>
          </w:tcPr>
          <w:p w14:paraId="06182FFD"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709" w:type="dxa"/>
            <w:tcBorders>
              <w:top w:val="nil"/>
              <w:left w:val="nil"/>
              <w:bottom w:val="nil"/>
              <w:right w:val="nil"/>
            </w:tcBorders>
            <w:shd w:val="clear" w:color="auto" w:fill="auto"/>
            <w:noWrap/>
            <w:vAlign w:val="bottom"/>
            <w:hideMark/>
          </w:tcPr>
          <w:p w14:paraId="68F5AAB0"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33A22177" w14:textId="77777777" w:rsidR="00D86847" w:rsidRPr="00DA7AD1" w:rsidRDefault="00D86847" w:rsidP="00D86847">
            <w:pPr>
              <w:rPr>
                <w:rFonts w:ascii="Calibri" w:hAnsi="Calibri" w:cs="Calibri"/>
                <w:color w:val="000000"/>
              </w:rPr>
            </w:pPr>
            <w:r w:rsidRPr="00DA7AD1">
              <w:rPr>
                <w:rFonts w:ascii="Calibri" w:hAnsi="Calibri" w:cs="Calibri"/>
                <w:color w:val="000000"/>
              </w:rPr>
              <w:t>0.1</w:t>
            </w:r>
          </w:p>
        </w:tc>
        <w:tc>
          <w:tcPr>
            <w:tcW w:w="851" w:type="dxa"/>
            <w:tcBorders>
              <w:top w:val="nil"/>
              <w:left w:val="nil"/>
              <w:bottom w:val="nil"/>
              <w:right w:val="nil"/>
            </w:tcBorders>
            <w:shd w:val="clear" w:color="auto" w:fill="auto"/>
            <w:noWrap/>
            <w:vAlign w:val="bottom"/>
            <w:hideMark/>
          </w:tcPr>
          <w:p w14:paraId="6DEAB1E9"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5FB8361F"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3901347B"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1111" w:type="dxa"/>
            <w:tcBorders>
              <w:top w:val="nil"/>
              <w:left w:val="nil"/>
              <w:bottom w:val="nil"/>
              <w:right w:val="nil"/>
            </w:tcBorders>
            <w:shd w:val="clear" w:color="auto" w:fill="auto"/>
            <w:noWrap/>
            <w:vAlign w:val="bottom"/>
            <w:hideMark/>
          </w:tcPr>
          <w:p w14:paraId="7E4717C4" w14:textId="77777777" w:rsidR="00D86847" w:rsidRPr="00DA7AD1" w:rsidRDefault="00D86847" w:rsidP="00D86847">
            <w:pPr>
              <w:rPr>
                <w:rFonts w:ascii="Calibri" w:hAnsi="Calibri" w:cs="Calibri"/>
                <w:color w:val="000000"/>
              </w:rPr>
            </w:pPr>
            <w:r w:rsidRPr="00DA7AD1">
              <w:rPr>
                <w:rFonts w:ascii="Calibri" w:hAnsi="Calibri" w:cs="Calibri"/>
                <w:color w:val="000000"/>
              </w:rPr>
              <w:t>-0.15*</w:t>
            </w:r>
          </w:p>
        </w:tc>
        <w:tc>
          <w:tcPr>
            <w:tcW w:w="566" w:type="dxa"/>
            <w:tcBorders>
              <w:top w:val="nil"/>
              <w:left w:val="nil"/>
              <w:bottom w:val="nil"/>
              <w:right w:val="nil"/>
            </w:tcBorders>
            <w:shd w:val="clear" w:color="auto" w:fill="auto"/>
            <w:noWrap/>
            <w:vAlign w:val="bottom"/>
            <w:hideMark/>
          </w:tcPr>
          <w:p w14:paraId="0867A62E" w14:textId="77777777" w:rsidR="00D86847" w:rsidRPr="00DA7AD1" w:rsidRDefault="00D86847" w:rsidP="00D86847">
            <w:pPr>
              <w:rPr>
                <w:rFonts w:ascii="Calibri" w:hAnsi="Calibri" w:cs="Calibri"/>
                <w:color w:val="000000"/>
              </w:rPr>
            </w:pPr>
          </w:p>
        </w:tc>
      </w:tr>
      <w:tr w:rsidR="00D86847" w:rsidRPr="00DA7AD1" w14:paraId="5A4C1FE8"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513BE1EC" w14:textId="12EACD75" w:rsidR="00DA7AD1" w:rsidRPr="00DA7AD1" w:rsidRDefault="00D86847" w:rsidP="00DA7AD1">
            <w:pPr>
              <w:rPr>
                <w:rFonts w:ascii="Calibri" w:hAnsi="Calibri" w:cs="Calibri"/>
                <w:color w:val="000000"/>
              </w:rPr>
            </w:pPr>
            <w:proofErr w:type="spellStart"/>
            <w:r>
              <w:rPr>
                <w:rFonts w:ascii="Calibri" w:hAnsi="Calibri" w:cs="Calibri"/>
                <w:color w:val="000000"/>
              </w:rPr>
              <w:t>Intellect</w:t>
            </w:r>
            <w:proofErr w:type="spellEnd"/>
          </w:p>
        </w:tc>
        <w:tc>
          <w:tcPr>
            <w:tcW w:w="993" w:type="dxa"/>
            <w:tcBorders>
              <w:top w:val="nil"/>
              <w:left w:val="nil"/>
              <w:bottom w:val="nil"/>
              <w:right w:val="nil"/>
            </w:tcBorders>
            <w:shd w:val="clear" w:color="auto" w:fill="auto"/>
            <w:noWrap/>
            <w:vAlign w:val="bottom"/>
            <w:hideMark/>
          </w:tcPr>
          <w:p w14:paraId="0156F2C7" w14:textId="77777777" w:rsidR="00DA7AD1" w:rsidRPr="00DA7AD1" w:rsidRDefault="00DA7AD1" w:rsidP="00DA7AD1">
            <w:pPr>
              <w:rPr>
                <w:rFonts w:ascii="Calibri" w:hAnsi="Calibri" w:cs="Calibri"/>
                <w:color w:val="000000"/>
              </w:rPr>
            </w:pPr>
            <w:r w:rsidRPr="00DA7AD1">
              <w:rPr>
                <w:rFonts w:ascii="Calibri" w:hAnsi="Calibri" w:cs="Calibri"/>
                <w:color w:val="000000"/>
              </w:rPr>
              <w:t>0.24</w:t>
            </w:r>
          </w:p>
        </w:tc>
        <w:tc>
          <w:tcPr>
            <w:tcW w:w="992" w:type="dxa"/>
            <w:tcBorders>
              <w:top w:val="nil"/>
              <w:left w:val="nil"/>
              <w:bottom w:val="nil"/>
              <w:right w:val="nil"/>
            </w:tcBorders>
            <w:shd w:val="clear" w:color="auto" w:fill="auto"/>
            <w:noWrap/>
            <w:vAlign w:val="bottom"/>
            <w:hideMark/>
          </w:tcPr>
          <w:p w14:paraId="7FAC802D" w14:textId="77777777" w:rsidR="00DA7AD1" w:rsidRPr="00DA7AD1" w:rsidRDefault="00DA7AD1" w:rsidP="00DA7AD1">
            <w:pPr>
              <w:rPr>
                <w:rFonts w:ascii="Calibri" w:hAnsi="Calibri" w:cs="Calibri"/>
                <w:color w:val="000000"/>
              </w:rPr>
            </w:pPr>
            <w:r w:rsidRPr="00DA7AD1">
              <w:rPr>
                <w:rFonts w:ascii="Calibri" w:hAnsi="Calibri" w:cs="Calibri"/>
                <w:color w:val="000000"/>
              </w:rPr>
              <w:t>0.16*</w:t>
            </w:r>
          </w:p>
        </w:tc>
        <w:tc>
          <w:tcPr>
            <w:tcW w:w="709" w:type="dxa"/>
            <w:tcBorders>
              <w:top w:val="nil"/>
              <w:left w:val="nil"/>
              <w:bottom w:val="nil"/>
              <w:right w:val="nil"/>
            </w:tcBorders>
            <w:shd w:val="clear" w:color="auto" w:fill="auto"/>
            <w:noWrap/>
            <w:vAlign w:val="bottom"/>
            <w:hideMark/>
          </w:tcPr>
          <w:p w14:paraId="17BE2DEB"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5F46137" w14:textId="77777777" w:rsidR="00DA7AD1" w:rsidRPr="00DA7AD1" w:rsidRDefault="00DA7AD1" w:rsidP="00DA7AD1">
            <w:pPr>
              <w:rPr>
                <w:rFonts w:ascii="Calibri" w:hAnsi="Calibri" w:cs="Calibri"/>
                <w:color w:val="000000"/>
              </w:rPr>
            </w:pPr>
            <w:r w:rsidRPr="00DA7AD1">
              <w:rPr>
                <w:rFonts w:ascii="Calibri" w:hAnsi="Calibri" w:cs="Calibri"/>
                <w:color w:val="000000"/>
              </w:rPr>
              <w:t>0.2</w:t>
            </w:r>
          </w:p>
        </w:tc>
        <w:tc>
          <w:tcPr>
            <w:tcW w:w="851" w:type="dxa"/>
            <w:tcBorders>
              <w:top w:val="nil"/>
              <w:left w:val="nil"/>
              <w:bottom w:val="nil"/>
              <w:right w:val="nil"/>
            </w:tcBorders>
            <w:shd w:val="clear" w:color="auto" w:fill="auto"/>
            <w:noWrap/>
            <w:vAlign w:val="bottom"/>
            <w:hideMark/>
          </w:tcPr>
          <w:p w14:paraId="3B427ACF" w14:textId="77777777" w:rsidR="00DA7AD1" w:rsidRPr="00DA7AD1" w:rsidRDefault="00DA7AD1" w:rsidP="00DA7AD1">
            <w:pPr>
              <w:rPr>
                <w:rFonts w:ascii="Calibri" w:hAnsi="Calibri" w:cs="Calibri"/>
                <w:color w:val="000000"/>
              </w:rPr>
            </w:pPr>
            <w:r w:rsidRPr="00DA7AD1">
              <w:rPr>
                <w:rFonts w:ascii="Calibri" w:hAnsi="Calibri" w:cs="Calibri"/>
                <w:color w:val="000000"/>
              </w:rPr>
              <w:t>0.17*</w:t>
            </w:r>
          </w:p>
        </w:tc>
        <w:tc>
          <w:tcPr>
            <w:tcW w:w="566" w:type="dxa"/>
            <w:tcBorders>
              <w:top w:val="nil"/>
              <w:left w:val="nil"/>
              <w:bottom w:val="nil"/>
              <w:right w:val="nil"/>
            </w:tcBorders>
            <w:shd w:val="clear" w:color="auto" w:fill="auto"/>
            <w:noWrap/>
            <w:vAlign w:val="bottom"/>
            <w:hideMark/>
          </w:tcPr>
          <w:p w14:paraId="006E2C8C"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DAFA611" w14:textId="77777777" w:rsidR="00DA7AD1" w:rsidRPr="00DA7AD1" w:rsidRDefault="00DA7AD1" w:rsidP="00DA7AD1">
            <w:pPr>
              <w:rPr>
                <w:rFonts w:ascii="Calibri" w:hAnsi="Calibri" w:cs="Calibri"/>
                <w:color w:val="000000"/>
              </w:rPr>
            </w:pPr>
            <w:r w:rsidRPr="00DA7AD1">
              <w:rPr>
                <w:rFonts w:ascii="Calibri" w:hAnsi="Calibri" w:cs="Calibri"/>
                <w:color w:val="000000"/>
              </w:rPr>
              <w:t>-0.09</w:t>
            </w:r>
          </w:p>
        </w:tc>
        <w:tc>
          <w:tcPr>
            <w:tcW w:w="1111" w:type="dxa"/>
            <w:tcBorders>
              <w:top w:val="nil"/>
              <w:left w:val="nil"/>
              <w:bottom w:val="nil"/>
              <w:right w:val="nil"/>
            </w:tcBorders>
            <w:shd w:val="clear" w:color="auto" w:fill="auto"/>
            <w:noWrap/>
            <w:vAlign w:val="bottom"/>
            <w:hideMark/>
          </w:tcPr>
          <w:p w14:paraId="76829E49" w14:textId="77777777" w:rsidR="00DA7AD1" w:rsidRPr="00DA7AD1" w:rsidRDefault="00DA7AD1" w:rsidP="00DA7AD1">
            <w:pPr>
              <w:rPr>
                <w:rFonts w:ascii="Calibri" w:hAnsi="Calibri" w:cs="Calibri"/>
                <w:color w:val="000000"/>
              </w:rPr>
            </w:pPr>
            <w:r w:rsidRPr="00DA7AD1">
              <w:rPr>
                <w:rFonts w:ascii="Calibri" w:hAnsi="Calibri" w:cs="Calibri"/>
                <w:color w:val="000000"/>
              </w:rPr>
              <w:t>-0.08</w:t>
            </w:r>
          </w:p>
        </w:tc>
        <w:tc>
          <w:tcPr>
            <w:tcW w:w="566" w:type="dxa"/>
            <w:tcBorders>
              <w:top w:val="nil"/>
              <w:left w:val="nil"/>
              <w:bottom w:val="nil"/>
              <w:right w:val="nil"/>
            </w:tcBorders>
            <w:shd w:val="clear" w:color="auto" w:fill="auto"/>
            <w:noWrap/>
            <w:vAlign w:val="bottom"/>
            <w:hideMark/>
          </w:tcPr>
          <w:p w14:paraId="0BFF4022" w14:textId="77777777" w:rsidR="00DA7AD1" w:rsidRPr="00DA7AD1" w:rsidRDefault="00DA7AD1" w:rsidP="00DA7AD1">
            <w:pPr>
              <w:rPr>
                <w:rFonts w:ascii="Calibri" w:hAnsi="Calibri" w:cs="Calibri"/>
                <w:color w:val="000000"/>
              </w:rPr>
            </w:pPr>
          </w:p>
        </w:tc>
      </w:tr>
      <w:tr w:rsidR="00D86847" w:rsidRPr="00DA7AD1" w14:paraId="6098FD89"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570F307" w14:textId="77777777" w:rsidR="00DA7AD1" w:rsidRPr="00DA7AD1" w:rsidRDefault="00DA7AD1" w:rsidP="00DA7AD1">
            <w:pPr>
              <w:rPr>
                <w:rFonts w:ascii="Calibri" w:hAnsi="Calibri" w:cs="Calibri"/>
                <w:color w:val="000000"/>
              </w:rPr>
            </w:pPr>
            <w:r w:rsidRPr="00DA7AD1">
              <w:rPr>
                <w:rFonts w:ascii="Calibri" w:hAnsi="Calibri" w:cs="Calibri"/>
                <w:color w:val="000000"/>
              </w:rPr>
              <w:t>O</w:t>
            </w:r>
          </w:p>
        </w:tc>
        <w:tc>
          <w:tcPr>
            <w:tcW w:w="993" w:type="dxa"/>
            <w:tcBorders>
              <w:top w:val="nil"/>
              <w:left w:val="nil"/>
              <w:bottom w:val="nil"/>
              <w:right w:val="nil"/>
            </w:tcBorders>
            <w:shd w:val="clear" w:color="auto" w:fill="auto"/>
            <w:noWrap/>
            <w:vAlign w:val="bottom"/>
            <w:hideMark/>
          </w:tcPr>
          <w:p w14:paraId="49283506" w14:textId="77777777" w:rsidR="00DA7AD1" w:rsidRPr="00DA7AD1" w:rsidRDefault="00DA7AD1" w:rsidP="00DA7AD1">
            <w:pPr>
              <w:rPr>
                <w:rFonts w:ascii="Calibri" w:hAnsi="Calibri" w:cs="Calibri"/>
                <w:color w:val="000000"/>
              </w:rPr>
            </w:pPr>
            <w:r w:rsidRPr="00DA7AD1">
              <w:rPr>
                <w:rFonts w:ascii="Calibri" w:hAnsi="Calibri" w:cs="Calibri"/>
                <w:color w:val="000000"/>
              </w:rPr>
              <w:t>0.2</w:t>
            </w:r>
          </w:p>
        </w:tc>
        <w:tc>
          <w:tcPr>
            <w:tcW w:w="992" w:type="dxa"/>
            <w:tcBorders>
              <w:top w:val="nil"/>
              <w:left w:val="nil"/>
              <w:bottom w:val="nil"/>
              <w:right w:val="nil"/>
            </w:tcBorders>
            <w:shd w:val="clear" w:color="auto" w:fill="auto"/>
            <w:noWrap/>
            <w:vAlign w:val="bottom"/>
            <w:hideMark/>
          </w:tcPr>
          <w:p w14:paraId="26870D16" w14:textId="77777777" w:rsidR="00DA7AD1" w:rsidRPr="00DA7AD1" w:rsidRDefault="00DA7AD1" w:rsidP="00DA7AD1">
            <w:pPr>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14:paraId="260DB9AB" w14:textId="77777777" w:rsidR="00DA7AD1" w:rsidRPr="00DA7AD1" w:rsidRDefault="00DA7AD1" w:rsidP="00DA7AD1">
            <w:pPr>
              <w:rPr>
                <w:rFonts w:ascii="Calibri" w:hAnsi="Calibri" w:cs="Calibri"/>
                <w:color w:val="000000"/>
              </w:rPr>
            </w:pPr>
            <w:r w:rsidRPr="00DA7AD1">
              <w:rPr>
                <w:rFonts w:ascii="Calibri" w:hAnsi="Calibri" w:cs="Calibri"/>
                <w:color w:val="000000"/>
              </w:rPr>
              <w:t>0.09</w:t>
            </w:r>
          </w:p>
        </w:tc>
        <w:tc>
          <w:tcPr>
            <w:tcW w:w="708" w:type="dxa"/>
            <w:tcBorders>
              <w:top w:val="nil"/>
              <w:left w:val="nil"/>
              <w:bottom w:val="nil"/>
              <w:right w:val="nil"/>
            </w:tcBorders>
            <w:shd w:val="clear" w:color="auto" w:fill="auto"/>
            <w:noWrap/>
            <w:vAlign w:val="bottom"/>
            <w:hideMark/>
          </w:tcPr>
          <w:p w14:paraId="7798A331" w14:textId="77777777" w:rsidR="00DA7AD1" w:rsidRPr="00DA7AD1" w:rsidRDefault="00DA7AD1" w:rsidP="00DA7AD1">
            <w:pPr>
              <w:rPr>
                <w:rFonts w:ascii="Calibri" w:hAnsi="Calibri" w:cs="Calibri"/>
                <w:color w:val="000000"/>
              </w:rPr>
            </w:pPr>
            <w:r w:rsidRPr="00DA7AD1">
              <w:rPr>
                <w:rFonts w:ascii="Calibri" w:hAnsi="Calibri" w:cs="Calibri"/>
                <w:color w:val="000000"/>
              </w:rPr>
              <w:t>0.15</w:t>
            </w:r>
          </w:p>
        </w:tc>
        <w:tc>
          <w:tcPr>
            <w:tcW w:w="851" w:type="dxa"/>
            <w:tcBorders>
              <w:top w:val="nil"/>
              <w:left w:val="nil"/>
              <w:bottom w:val="nil"/>
              <w:right w:val="nil"/>
            </w:tcBorders>
            <w:shd w:val="clear" w:color="auto" w:fill="auto"/>
            <w:noWrap/>
            <w:vAlign w:val="bottom"/>
            <w:hideMark/>
          </w:tcPr>
          <w:p w14:paraId="35B99958"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2C3C9944" w14:textId="77777777" w:rsidR="00DA7AD1" w:rsidRPr="00DA7AD1" w:rsidRDefault="00DA7AD1" w:rsidP="00DA7AD1">
            <w:pPr>
              <w:rPr>
                <w:rFonts w:ascii="Calibri" w:hAnsi="Calibri" w:cs="Calibri"/>
                <w:color w:val="000000"/>
              </w:rPr>
            </w:pPr>
            <w:r w:rsidRPr="00DA7AD1">
              <w:rPr>
                <w:rFonts w:ascii="Calibri" w:hAnsi="Calibri" w:cs="Calibri"/>
                <w:color w:val="000000"/>
              </w:rPr>
              <w:t>0.07</w:t>
            </w:r>
          </w:p>
        </w:tc>
        <w:tc>
          <w:tcPr>
            <w:tcW w:w="850" w:type="dxa"/>
            <w:tcBorders>
              <w:top w:val="nil"/>
              <w:left w:val="nil"/>
              <w:bottom w:val="nil"/>
              <w:right w:val="nil"/>
            </w:tcBorders>
            <w:shd w:val="clear" w:color="auto" w:fill="auto"/>
            <w:noWrap/>
            <w:vAlign w:val="bottom"/>
            <w:hideMark/>
          </w:tcPr>
          <w:p w14:paraId="2BD08671"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c>
          <w:tcPr>
            <w:tcW w:w="1111" w:type="dxa"/>
            <w:tcBorders>
              <w:top w:val="nil"/>
              <w:left w:val="nil"/>
              <w:bottom w:val="nil"/>
              <w:right w:val="nil"/>
            </w:tcBorders>
            <w:shd w:val="clear" w:color="auto" w:fill="auto"/>
            <w:noWrap/>
            <w:vAlign w:val="bottom"/>
            <w:hideMark/>
          </w:tcPr>
          <w:p w14:paraId="79C2747D"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33FBDEA4"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r>
    </w:tbl>
    <w:p w14:paraId="54E366E6" w14:textId="32EF6996" w:rsidR="00DA7AD1" w:rsidRDefault="00DA7AD1" w:rsidP="00C377B4">
      <w:pPr>
        <w:pStyle w:val="Textoindependiente"/>
      </w:pPr>
    </w:p>
    <w:p w14:paraId="25B265C7" w14:textId="77777777" w:rsidR="00DA7AD1" w:rsidRDefault="00DA7AD1" w:rsidP="00C377B4">
      <w:pPr>
        <w:pStyle w:val="Textoindependiente"/>
      </w:pPr>
    </w:p>
    <w:p w14:paraId="7EC1F447" w14:textId="68CF2E5E" w:rsidR="00CD3468" w:rsidRDefault="009729D1" w:rsidP="00D86847">
      <w:pPr>
        <w:pStyle w:val="Ttulo2"/>
        <w:jc w:val="center"/>
      </w:pPr>
      <w:r w:rsidRPr="009729D1">
        <w:t>Study 2</w:t>
      </w:r>
    </w:p>
    <w:p w14:paraId="6F32C3A8" w14:textId="77777777" w:rsidR="004E62D9" w:rsidRPr="004E62D9" w:rsidRDefault="004E62D9" w:rsidP="004E62D9">
      <w:pPr>
        <w:pStyle w:val="Textoindependiente"/>
      </w:pPr>
    </w:p>
    <w:p w14:paraId="0E1A3AF0" w14:textId="4EE62DF2" w:rsidR="009729D1" w:rsidRPr="00AE4A9C" w:rsidRDefault="009729D1" w:rsidP="004E62D9">
      <w:pPr>
        <w:pStyle w:val="Ttulo3"/>
      </w:pPr>
      <w:r>
        <w:t>Participants</w:t>
      </w:r>
    </w:p>
    <w:p w14:paraId="1F53CF66" w14:textId="151E5067" w:rsidR="009729D1" w:rsidRPr="00AE4A9C" w:rsidRDefault="00FE60E9" w:rsidP="009729D1">
      <w:pPr>
        <w:pStyle w:val="FirstParagraph"/>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BCD72DA" w:rsidR="009729D1" w:rsidRPr="009729D1" w:rsidRDefault="009729D1" w:rsidP="004E62D9">
      <w:pPr>
        <w:pStyle w:val="Ttulo3"/>
      </w:pPr>
      <w:r w:rsidRPr="009729D1">
        <w:lastRenderedPageBreak/>
        <w:t>Measures</w:t>
      </w:r>
    </w:p>
    <w:p w14:paraId="477E2F9A" w14:textId="179E042F" w:rsidR="009729D1" w:rsidRDefault="009729D1" w:rsidP="009729D1">
      <w:pPr>
        <w:pStyle w:val="Textoindependiente"/>
      </w:pPr>
      <w:r>
        <w:t xml:space="preserve">For the German version of the presented tool, the IPIP items </w:t>
      </w:r>
      <w:r w:rsidR="00D86847">
        <w:t>selected in</w:t>
      </w:r>
      <w:r>
        <w:t xml:space="preserve"> Study 1 were translated and </w:t>
      </w:r>
      <w:proofErr w:type="gramStart"/>
      <w:r>
        <w:t>back-translated</w:t>
      </w:r>
      <w:proofErr w:type="gramEnd"/>
      <w:r>
        <w:t xml:space="preserve"> by bilingual experts. </w:t>
      </w:r>
      <w:r w:rsidR="00D86847">
        <w:t>Non-matching back-translations were flagged as inadequat</w:t>
      </w:r>
      <w:r w:rsidR="004935BC">
        <w:t>e</w:t>
      </w:r>
      <w:r w:rsidR="002E22F7">
        <w:t xml:space="preserve"> and were further adapted by the same experts. </w:t>
      </w:r>
      <w:r>
        <w:t xml:space="preserve">The translated items can be found in </w:t>
      </w:r>
      <w:r w:rsidR="00FE6153">
        <w:t>the supplemental materials</w:t>
      </w:r>
      <w:r>
        <w:t>.</w:t>
      </w:r>
    </w:p>
    <w:p w14:paraId="5D9EEEFC" w14:textId="2DDD3CAE" w:rsidR="00087BE9" w:rsidRDefault="004E62D9" w:rsidP="002E22F7">
      <w:pPr>
        <w:pStyle w:val="Ttulo3"/>
      </w:pPr>
      <w:r>
        <w:t>Procedure</w:t>
      </w:r>
    </w:p>
    <w:p w14:paraId="2348E5B4" w14:textId="77777777" w:rsidR="004935BC" w:rsidRDefault="004935BC" w:rsidP="004935BC">
      <w:pPr>
        <w:pStyle w:val="Ttulo4"/>
      </w:pPr>
      <w:r>
        <w:t>Measurement invariance (MI) at the facet level</w:t>
      </w:r>
    </w:p>
    <w:p w14:paraId="6A0C25F8" w14:textId="70B4F155" w:rsidR="00087BE9" w:rsidRPr="00087BE9" w:rsidRDefault="00E31B6B" w:rsidP="00087BE9">
      <w:pPr>
        <w:pStyle w:val="Textoindependiente"/>
      </w:pPr>
      <w:r>
        <w:t xml:space="preserve">An MI test was conducted to each of the proposed facet model in order to test the equivalence of the fitted models in the German sample. In order to do so, models were first fitted with the German dataset and secondly with both datasets using multigroup constraints. The MI test is used to measure the extent to which different populations’ </w:t>
      </w:r>
      <w:r w:rsidR="00DE1B96">
        <w:t>parameters</w:t>
      </w:r>
      <w:r>
        <w:t xml:space="preserve"> share</w:t>
      </w:r>
      <w:r w:rsidR="00DE1B96">
        <w:t xml:space="preserve"> the same values across samples</w:t>
      </w:r>
      <w:r>
        <w:t xml:space="preserve">. Three levels of MI are analyzed here. First, configural invariance </w:t>
      </w:r>
      <w:r w:rsidR="00CD6B0B">
        <w:t xml:space="preserve">is tested to measure whether specific items can be acknowledged as indicators of the latent models that they convey. Second, metric invariance tests whether the factor loadings of these indicators are similar among the samples. Third, scalar invariance tests whether the intercepts of these indicators are equivalent between samples. The Chi squared difference test (a.k.a. likelihood ratio test) for nested models is used alongside the usual change of goodness-of-fit indices to test MI. Following Chen (2005) guidelines, metric invariance is accepted whenever </w:t>
      </w:r>
      <m:oMath>
        <m:r>
          <w:rPr>
            <w:rFonts w:ascii="Cambria Math" w:hAnsi="Cambria Math"/>
          </w:rPr>
          <m:t>Δ</m:t>
        </m:r>
      </m:oMath>
      <w:r w:rsidR="00CD6B0B" w:rsidRPr="00380EA7">
        <w:t xml:space="preserve"> CFI &lt; .01, </w:t>
      </w:r>
      <m:oMath>
        <m:r>
          <w:rPr>
            <w:rFonts w:ascii="Cambria Math" w:hAnsi="Cambria Math"/>
          </w:rPr>
          <m:t>Δ</m:t>
        </m:r>
      </m:oMath>
      <w:r w:rsidR="00CD6B0B" w:rsidRPr="00233011">
        <w:t xml:space="preserve"> RMSEA &lt; .015 and </w:t>
      </w:r>
      <m:oMath>
        <m:r>
          <w:rPr>
            <w:rFonts w:ascii="Cambria Math" w:hAnsi="Cambria Math"/>
          </w:rPr>
          <m:t>Δ</m:t>
        </m:r>
      </m:oMath>
      <w:r w:rsidR="00CD6B0B" w:rsidRPr="00233011">
        <w:t xml:space="preserve"> SRMR &lt; .03</w:t>
      </w:r>
      <w:r w:rsidR="00CD6B0B">
        <w:t>; and scalar invariance whenever</w:t>
      </w:r>
      <w:r w:rsidR="00CD6B0B" w:rsidRPr="00233011">
        <w:t xml:space="preserve"> </w:t>
      </w:r>
      <m:oMath>
        <m:r>
          <w:rPr>
            <w:rFonts w:ascii="Cambria Math" w:hAnsi="Cambria Math"/>
          </w:rPr>
          <m:t>Δ</m:t>
        </m:r>
      </m:oMath>
      <w:r w:rsidR="00CD6B0B" w:rsidRPr="00233011">
        <w:t xml:space="preserve"> CFI &lt; .01, </w:t>
      </w:r>
      <m:oMath>
        <m:r>
          <w:rPr>
            <w:rFonts w:ascii="Cambria Math" w:hAnsi="Cambria Math"/>
          </w:rPr>
          <m:t>Δ</m:t>
        </m:r>
      </m:oMath>
      <w:r w:rsidR="00CD6B0B" w:rsidRPr="00233011">
        <w:t xml:space="preserve"> RMSEA &lt; .015, </w:t>
      </w:r>
      <m:oMath>
        <m:r>
          <w:rPr>
            <w:rFonts w:ascii="Cambria Math" w:hAnsi="Cambria Math"/>
          </w:rPr>
          <m:t>Δ</m:t>
        </m:r>
      </m:oMath>
      <w:r w:rsidR="00CD6B0B" w:rsidRPr="00233011">
        <w:t xml:space="preserve"> SRMR &lt; .01</w:t>
      </w:r>
      <w:r w:rsidR="00CD6B0B">
        <w:t>.</w:t>
      </w:r>
    </w:p>
    <w:p w14:paraId="36D4B55A" w14:textId="07D5E988" w:rsidR="00456E3A" w:rsidRDefault="004935BC" w:rsidP="00456E3A">
      <w:pPr>
        <w:pStyle w:val="Ttulo4"/>
      </w:pPr>
      <w:r>
        <w:lastRenderedPageBreak/>
        <w:t>MI of the full model</w:t>
      </w:r>
    </w:p>
    <w:p w14:paraId="4AE52DE7" w14:textId="0DD1B849" w:rsidR="004E62D9" w:rsidRDefault="00CD6B0B" w:rsidP="00DE1B96">
      <w:pPr>
        <w:pStyle w:val="FirstParagraph"/>
      </w:pPr>
      <w:r>
        <w:t xml:space="preserve">An ESEM model was used </w:t>
      </w:r>
      <w:r w:rsidR="00DE1B96">
        <w:t xml:space="preserve">to integrate the facet models and inspect its adequacy to convey the Big Five framework, similarly to the procedure used in </w:t>
      </w:r>
      <w:r>
        <w:t xml:space="preserve">study 1. </w:t>
      </w:r>
      <w:r w:rsidR="00544E33">
        <w:t>First, the configural ESEM model was fitted using the German sample to inspect goodness-of-fit and to test whether all facets loaded significantly in their intended domains. Secondly, t</w:t>
      </w:r>
      <w:r>
        <w:t xml:space="preserve">he MI approach described above was </w:t>
      </w:r>
      <w:r w:rsidR="00DE1B96">
        <w:t>performed</w:t>
      </w:r>
      <w:r>
        <w:t xml:space="preserve"> with the ESEM model in order to test the equivalence of both samples when modelling the Big Five domains. </w:t>
      </w:r>
      <w:bookmarkStart w:id="53" w:name="criterion-validity-evidence"/>
      <w:bookmarkEnd w:id="53"/>
    </w:p>
    <w:p w14:paraId="33BBD243" w14:textId="54B84256" w:rsidR="009729D1" w:rsidRDefault="00456E3A" w:rsidP="00DE1B96">
      <w:pPr>
        <w:pStyle w:val="Ttulo3"/>
      </w:pPr>
      <w:r>
        <w:t>Results</w:t>
      </w:r>
    </w:p>
    <w:p w14:paraId="681C3FA1" w14:textId="766787CF" w:rsidR="00456E3A" w:rsidRDefault="00456E3A" w:rsidP="00456E3A">
      <w:pPr>
        <w:pStyle w:val="Ttulo3"/>
      </w:pPr>
      <w:r>
        <w:t>M</w:t>
      </w:r>
      <w:r w:rsidR="00234F04">
        <w:t>I at the facet level</w:t>
      </w:r>
    </w:p>
    <w:p w14:paraId="7B81C23E" w14:textId="1CA17441" w:rsidR="00936853" w:rsidRDefault="00DE1B96" w:rsidP="00936853">
      <w:pPr>
        <w:pStyle w:val="Textoindependiente"/>
      </w:pPr>
      <w:r>
        <w:t>The laxest level of invariance (i.e. configural invariance), was found in all facet models</w:t>
      </w:r>
      <w:r w:rsidR="00651B54">
        <w:t>. However, for 47% of the facets, this was the highest degree of invariance attained. Furthermore, 19 facets did meet the requirements for metric invariance (50% of the total number of facets),</w:t>
      </w:r>
      <w:r w:rsidR="00936853">
        <w:t xml:space="preserve"> these were </w:t>
      </w:r>
      <w:r w:rsidR="00936853">
        <w:rPr>
          <w:i/>
        </w:rPr>
        <w:t>Integrity</w:t>
      </w:r>
      <w:r w:rsidR="00936853">
        <w:t xml:space="preserve">, </w:t>
      </w:r>
      <w:r w:rsidR="00936853">
        <w:rPr>
          <w:i/>
        </w:rPr>
        <w:t>Compliance</w:t>
      </w:r>
      <w:r w:rsidR="00936853">
        <w:t xml:space="preserve"> (facets of Agreeableness), </w:t>
      </w:r>
      <w:r w:rsidR="00936853">
        <w:rPr>
          <w:i/>
        </w:rPr>
        <w:t>Dominance</w:t>
      </w:r>
      <w:r w:rsidR="00936853">
        <w:t xml:space="preserve">, </w:t>
      </w:r>
      <w:r w:rsidR="00936853">
        <w:rPr>
          <w:i/>
        </w:rPr>
        <w:t>Self-Discipline,</w:t>
      </w:r>
      <w:r w:rsidR="00936853">
        <w:t xml:space="preserve"> </w:t>
      </w:r>
      <w:r w:rsidR="00936853">
        <w:rPr>
          <w:i/>
        </w:rPr>
        <w:t>Carefulness</w:t>
      </w:r>
      <w:r w:rsidR="00936853">
        <w:t xml:space="preserve">, </w:t>
      </w:r>
      <w:r w:rsidR="00936853">
        <w:rPr>
          <w:i/>
        </w:rPr>
        <w:t>Orderliness</w:t>
      </w:r>
      <w:r w:rsidR="00936853">
        <w:t xml:space="preserve"> (facets of Conscientiousness), </w:t>
      </w:r>
      <w:r w:rsidR="00936853">
        <w:rPr>
          <w:i/>
        </w:rPr>
        <w:t xml:space="preserve">Readiness to take risks, </w:t>
      </w:r>
      <w:r w:rsidR="00936853" w:rsidRPr="00936853">
        <w:rPr>
          <w:i/>
          <w:iCs/>
        </w:rPr>
        <w:t>Wish for affiliation</w:t>
      </w:r>
      <w:r w:rsidR="00936853">
        <w:t xml:space="preserve">, </w:t>
      </w:r>
      <w:r w:rsidR="00936853">
        <w:rPr>
          <w:i/>
        </w:rPr>
        <w:t>Positive attitude</w:t>
      </w:r>
      <w:r w:rsidR="00936853">
        <w:t xml:space="preserve">, </w:t>
      </w:r>
      <w:r w:rsidR="00936853">
        <w:rPr>
          <w:i/>
        </w:rPr>
        <w:t>Humor, Communicativeness</w:t>
      </w:r>
      <w:r w:rsidR="00936853">
        <w:t xml:space="preserve"> (facets of Extraversion), </w:t>
      </w:r>
      <w:r w:rsidR="00936853">
        <w:rPr>
          <w:i/>
        </w:rPr>
        <w:t>Confidence,</w:t>
      </w:r>
      <w:r w:rsidR="00936853">
        <w:t xml:space="preserve"> </w:t>
      </w:r>
      <w:r w:rsidR="00936853">
        <w:rPr>
          <w:i/>
        </w:rPr>
        <w:t>Carefreeness</w:t>
      </w:r>
      <w:r w:rsidR="00936853">
        <w:t xml:space="preserve">, </w:t>
      </w:r>
      <w:r w:rsidR="00936853">
        <w:rPr>
          <w:i/>
        </w:rPr>
        <w:t>Mental balance</w:t>
      </w:r>
      <w:r w:rsidR="00936853">
        <w:t xml:space="preserve">, </w:t>
      </w:r>
      <w:r w:rsidR="00936853">
        <w:rPr>
          <w:i/>
        </w:rPr>
        <w:t>Drive</w:t>
      </w:r>
      <w:r w:rsidR="00936853">
        <w:t xml:space="preserve">, </w:t>
      </w:r>
      <w:r w:rsidR="00936853">
        <w:rPr>
          <w:i/>
        </w:rPr>
        <w:t>Emotional robustness</w:t>
      </w:r>
      <w:r w:rsidR="00936853">
        <w:t xml:space="preserve"> (facets of Emotional Stability), </w:t>
      </w:r>
      <w:r w:rsidR="00936853">
        <w:rPr>
          <w:i/>
        </w:rPr>
        <w:t>Interest in reading</w:t>
      </w:r>
      <w:r w:rsidR="00936853">
        <w:t xml:space="preserve">, </w:t>
      </w:r>
      <w:r w:rsidR="00936853">
        <w:rPr>
          <w:i/>
        </w:rPr>
        <w:t>Aesthetics</w:t>
      </w:r>
      <w:r w:rsidR="00936853">
        <w:t xml:space="preserve"> and </w:t>
      </w:r>
      <w:r w:rsidR="00936853">
        <w:rPr>
          <w:i/>
        </w:rPr>
        <w:t>Wish to analyze</w:t>
      </w:r>
      <w:r w:rsidR="00936853">
        <w:t xml:space="preserve"> (facets of Openness).</w:t>
      </w:r>
      <w:r w:rsidR="00936853">
        <w:t xml:space="preserve"> One facet, </w:t>
      </w:r>
      <w:r w:rsidR="00936853" w:rsidRPr="00936853">
        <w:rPr>
          <w:i/>
          <w:iCs/>
        </w:rPr>
        <w:t>sociability</w:t>
      </w:r>
      <w:r w:rsidR="00936853">
        <w:t xml:space="preserve"> (</w:t>
      </w:r>
      <w:r w:rsidR="00D3216C">
        <w:t xml:space="preserve">a </w:t>
      </w:r>
      <w:r w:rsidR="00936853">
        <w:t>facet of extraversion), was scalar invariant.</w:t>
      </w:r>
    </w:p>
    <w:p w14:paraId="20C5CDE5" w14:textId="4E620A29" w:rsidR="00651B54" w:rsidRDefault="00651B54" w:rsidP="00456E3A">
      <w:pPr>
        <w:pStyle w:val="FirstParagraph"/>
        <w:ind w:firstLine="0"/>
      </w:pPr>
      <w:r>
        <w:t xml:space="preserve"> </w:t>
      </w:r>
      <w:r w:rsidR="00936853">
        <w:t xml:space="preserve">Summarizing these results within domains, </w:t>
      </w:r>
      <w:r w:rsidR="006D24D6">
        <w:t>emotional stability had the highest proportion of facets with at least metric invariance (71%), followed by extraversion (63%). T</w:t>
      </w:r>
      <w:r w:rsidR="006D24D6">
        <w:t>he domains which had the smaller proportion of facets meeting requirements of metric invariance</w:t>
      </w:r>
      <w:r w:rsidR="006D24D6">
        <w:t xml:space="preserve"> were agreeableness (33%), openness (38%), and conscientiousness (44%). </w:t>
      </w:r>
    </w:p>
    <w:p w14:paraId="088240C7" w14:textId="77777777" w:rsidR="00456E3A" w:rsidRDefault="00456E3A" w:rsidP="00936853">
      <w:pPr>
        <w:pStyle w:val="Textoindependiente"/>
        <w:ind w:firstLine="0"/>
      </w:pPr>
    </w:p>
    <w:p w14:paraId="07FBBD75" w14:textId="77777777" w:rsidR="00456E3A" w:rsidRDefault="00456E3A" w:rsidP="00456E3A">
      <w:pPr>
        <w:pStyle w:val="Textoindependiente"/>
      </w:pPr>
      <w:commentRangeStart w:id="54"/>
      <w:r>
        <w:t>Table 6. Metric invariance</w:t>
      </w:r>
      <w:commentRangeEnd w:id="54"/>
      <w:r w:rsidR="00936853">
        <w:rPr>
          <w:rStyle w:val="Refdecomentario"/>
          <w:rFonts w:asciiTheme="minorHAnsi" w:hAnsiTheme="minorHAnsi"/>
        </w:rPr>
        <w:commentReference w:id="54"/>
      </w:r>
    </w:p>
    <w:p w14:paraId="5F9FD698" w14:textId="77777777" w:rsidR="00456E3A" w:rsidRDefault="00456E3A" w:rsidP="00456E3A">
      <w:pPr>
        <w:pStyle w:val="Textoindependiente"/>
      </w:pPr>
    </w:p>
    <w:tbl>
      <w:tblPr>
        <w:tblW w:w="10000" w:type="dxa"/>
        <w:tblInd w:w="70" w:type="dxa"/>
        <w:tblCellMar>
          <w:left w:w="70" w:type="dxa"/>
          <w:right w:w="70" w:type="dxa"/>
        </w:tblCellMar>
        <w:tblLook w:val="04A0" w:firstRow="1" w:lastRow="0" w:firstColumn="1" w:lastColumn="0" w:noHBand="0" w:noVBand="1"/>
      </w:tblPr>
      <w:tblGrid>
        <w:gridCol w:w="2780"/>
        <w:gridCol w:w="2660"/>
        <w:gridCol w:w="2480"/>
        <w:gridCol w:w="2080"/>
      </w:tblGrid>
      <w:tr w:rsidR="00456E3A" w:rsidRPr="00991DD4" w14:paraId="61731756" w14:textId="77777777" w:rsidTr="00456E3A">
        <w:trPr>
          <w:trHeight w:val="260"/>
        </w:trPr>
        <w:tc>
          <w:tcPr>
            <w:tcW w:w="2780" w:type="dxa"/>
            <w:tcBorders>
              <w:top w:val="nil"/>
              <w:left w:val="nil"/>
              <w:bottom w:val="nil"/>
              <w:right w:val="nil"/>
            </w:tcBorders>
            <w:shd w:val="clear" w:color="auto" w:fill="auto"/>
            <w:noWrap/>
            <w:vAlign w:val="bottom"/>
            <w:hideMark/>
          </w:tcPr>
          <w:p w14:paraId="11F85BB0" w14:textId="4834F775" w:rsidR="00456E3A" w:rsidRPr="00991DD4" w:rsidRDefault="00485490" w:rsidP="00456E3A">
            <w:pPr>
              <w:rPr>
                <w:rFonts w:ascii="Arial" w:hAnsi="Arial" w:cs="Arial"/>
                <w:sz w:val="20"/>
                <w:szCs w:val="20"/>
              </w:rPr>
            </w:pPr>
            <w:proofErr w:type="spellStart"/>
            <w:r>
              <w:rPr>
                <w:rFonts w:ascii="Arial" w:hAnsi="Arial" w:cs="Arial"/>
                <w:sz w:val="20"/>
                <w:szCs w:val="20"/>
              </w:rPr>
              <w:t>Domain</w:t>
            </w:r>
            <w:proofErr w:type="spellEnd"/>
          </w:p>
        </w:tc>
        <w:tc>
          <w:tcPr>
            <w:tcW w:w="2660" w:type="dxa"/>
            <w:tcBorders>
              <w:top w:val="nil"/>
              <w:left w:val="nil"/>
              <w:bottom w:val="nil"/>
              <w:right w:val="nil"/>
            </w:tcBorders>
            <w:shd w:val="clear" w:color="auto" w:fill="auto"/>
            <w:noWrap/>
            <w:vAlign w:val="bottom"/>
            <w:hideMark/>
          </w:tcPr>
          <w:p w14:paraId="7FE239F0"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Configural</w:t>
            </w:r>
            <w:proofErr w:type="spellEnd"/>
            <w:r w:rsidRPr="00991DD4">
              <w:rPr>
                <w:rFonts w:ascii="Arial" w:hAnsi="Arial" w:cs="Arial"/>
                <w:sz w:val="20"/>
                <w:szCs w:val="20"/>
              </w:rPr>
              <w:t xml:space="preserve"> MI</w:t>
            </w:r>
          </w:p>
        </w:tc>
        <w:tc>
          <w:tcPr>
            <w:tcW w:w="2480" w:type="dxa"/>
            <w:tcBorders>
              <w:top w:val="nil"/>
              <w:left w:val="nil"/>
              <w:bottom w:val="nil"/>
              <w:right w:val="nil"/>
            </w:tcBorders>
            <w:shd w:val="clear" w:color="auto" w:fill="auto"/>
            <w:noWrap/>
            <w:vAlign w:val="bottom"/>
            <w:hideMark/>
          </w:tcPr>
          <w:p w14:paraId="24D5A593" w14:textId="77777777" w:rsidR="00456E3A" w:rsidRPr="00991DD4" w:rsidRDefault="00456E3A" w:rsidP="00456E3A">
            <w:pPr>
              <w:rPr>
                <w:rFonts w:ascii="Arial" w:hAnsi="Arial" w:cs="Arial"/>
                <w:sz w:val="20"/>
                <w:szCs w:val="20"/>
              </w:rPr>
            </w:pPr>
            <w:r w:rsidRPr="00991DD4">
              <w:rPr>
                <w:rFonts w:ascii="Arial" w:hAnsi="Arial" w:cs="Arial"/>
                <w:sz w:val="20"/>
                <w:szCs w:val="20"/>
              </w:rPr>
              <w:t>Factorial MI</w:t>
            </w:r>
          </w:p>
        </w:tc>
        <w:tc>
          <w:tcPr>
            <w:tcW w:w="2080" w:type="dxa"/>
            <w:tcBorders>
              <w:top w:val="nil"/>
              <w:left w:val="nil"/>
              <w:bottom w:val="nil"/>
              <w:right w:val="nil"/>
            </w:tcBorders>
            <w:shd w:val="clear" w:color="auto" w:fill="auto"/>
            <w:noWrap/>
            <w:vAlign w:val="bottom"/>
            <w:hideMark/>
          </w:tcPr>
          <w:p w14:paraId="333DB5C5"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Strong</w:t>
            </w:r>
            <w:proofErr w:type="spellEnd"/>
            <w:r w:rsidRPr="00991DD4">
              <w:rPr>
                <w:rFonts w:ascii="Arial" w:hAnsi="Arial" w:cs="Arial"/>
                <w:sz w:val="20"/>
                <w:szCs w:val="20"/>
              </w:rPr>
              <w:t xml:space="preserve"> Factorial MI</w:t>
            </w:r>
          </w:p>
        </w:tc>
      </w:tr>
      <w:tr w:rsidR="00456E3A" w:rsidRPr="00991DD4" w14:paraId="571A957A" w14:textId="77777777" w:rsidTr="00456E3A">
        <w:trPr>
          <w:trHeight w:val="260"/>
        </w:trPr>
        <w:tc>
          <w:tcPr>
            <w:tcW w:w="2780" w:type="dxa"/>
            <w:tcBorders>
              <w:top w:val="nil"/>
              <w:left w:val="nil"/>
              <w:bottom w:val="nil"/>
              <w:right w:val="nil"/>
            </w:tcBorders>
            <w:shd w:val="clear" w:color="auto" w:fill="auto"/>
            <w:noWrap/>
            <w:vAlign w:val="bottom"/>
            <w:hideMark/>
          </w:tcPr>
          <w:p w14:paraId="1753371B" w14:textId="77777777" w:rsidR="00456E3A" w:rsidRPr="00991DD4" w:rsidRDefault="00456E3A" w:rsidP="00456E3A">
            <w:pPr>
              <w:rPr>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6E75B9C2"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5643519"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6055D007" w14:textId="77777777" w:rsidR="00456E3A" w:rsidRPr="00991DD4" w:rsidRDefault="00456E3A" w:rsidP="00456E3A">
            <w:pPr>
              <w:rPr>
                <w:sz w:val="20"/>
                <w:szCs w:val="20"/>
              </w:rPr>
            </w:pPr>
          </w:p>
        </w:tc>
      </w:tr>
      <w:tr w:rsidR="00456E3A" w:rsidRPr="00991DD4" w14:paraId="262DFBE8" w14:textId="77777777" w:rsidTr="00456E3A">
        <w:trPr>
          <w:trHeight w:val="260"/>
        </w:trPr>
        <w:tc>
          <w:tcPr>
            <w:tcW w:w="2780" w:type="dxa"/>
            <w:tcBorders>
              <w:top w:val="nil"/>
              <w:left w:val="nil"/>
              <w:bottom w:val="nil"/>
              <w:right w:val="nil"/>
            </w:tcBorders>
            <w:shd w:val="clear" w:color="auto" w:fill="auto"/>
            <w:noWrap/>
            <w:vAlign w:val="bottom"/>
            <w:hideMark/>
          </w:tcPr>
          <w:p w14:paraId="31E5499B"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Agreeableness</w:t>
            </w:r>
            <w:proofErr w:type="spellEnd"/>
          </w:p>
        </w:tc>
        <w:tc>
          <w:tcPr>
            <w:tcW w:w="2660" w:type="dxa"/>
            <w:tcBorders>
              <w:top w:val="nil"/>
              <w:left w:val="nil"/>
              <w:bottom w:val="nil"/>
              <w:right w:val="nil"/>
            </w:tcBorders>
            <w:shd w:val="clear" w:color="auto" w:fill="auto"/>
            <w:noWrap/>
            <w:vAlign w:val="bottom"/>
            <w:hideMark/>
          </w:tcPr>
          <w:p w14:paraId="44458272"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Appreciation</w:t>
            </w:r>
            <w:proofErr w:type="spellEnd"/>
          </w:p>
        </w:tc>
        <w:tc>
          <w:tcPr>
            <w:tcW w:w="2480" w:type="dxa"/>
            <w:tcBorders>
              <w:top w:val="nil"/>
              <w:left w:val="nil"/>
              <w:bottom w:val="nil"/>
              <w:right w:val="nil"/>
            </w:tcBorders>
            <w:shd w:val="clear" w:color="auto" w:fill="auto"/>
            <w:noWrap/>
            <w:vAlign w:val="bottom"/>
            <w:hideMark/>
          </w:tcPr>
          <w:p w14:paraId="39AA1FAA" w14:textId="77777777" w:rsidR="00456E3A" w:rsidRPr="00991DD4" w:rsidRDefault="00456E3A" w:rsidP="00456E3A">
            <w:pPr>
              <w:rPr>
                <w:rFonts w:ascii="Arial" w:hAnsi="Arial" w:cs="Arial"/>
                <w:sz w:val="20"/>
                <w:szCs w:val="20"/>
              </w:rPr>
            </w:pPr>
            <w:proofErr w:type="spellStart"/>
            <w:r>
              <w:rPr>
                <w:rFonts w:ascii="Arial" w:hAnsi="Arial" w:cs="Arial"/>
                <w:sz w:val="20"/>
                <w:szCs w:val="20"/>
              </w:rPr>
              <w:t>Integrity</w:t>
            </w:r>
            <w:proofErr w:type="spellEnd"/>
          </w:p>
        </w:tc>
        <w:tc>
          <w:tcPr>
            <w:tcW w:w="2080" w:type="dxa"/>
            <w:tcBorders>
              <w:top w:val="nil"/>
              <w:left w:val="nil"/>
              <w:bottom w:val="nil"/>
              <w:right w:val="nil"/>
            </w:tcBorders>
            <w:shd w:val="clear" w:color="auto" w:fill="auto"/>
            <w:noWrap/>
            <w:vAlign w:val="bottom"/>
            <w:hideMark/>
          </w:tcPr>
          <w:p w14:paraId="4E8D84D7" w14:textId="77777777" w:rsidR="00456E3A" w:rsidRPr="00991DD4" w:rsidRDefault="00456E3A" w:rsidP="00456E3A">
            <w:pPr>
              <w:rPr>
                <w:rFonts w:ascii="Arial" w:hAnsi="Arial" w:cs="Arial"/>
                <w:sz w:val="20"/>
                <w:szCs w:val="20"/>
              </w:rPr>
            </w:pPr>
          </w:p>
        </w:tc>
      </w:tr>
      <w:tr w:rsidR="00456E3A" w:rsidRPr="00991DD4" w14:paraId="4D03A82E" w14:textId="77777777" w:rsidTr="00456E3A">
        <w:trPr>
          <w:trHeight w:val="260"/>
        </w:trPr>
        <w:tc>
          <w:tcPr>
            <w:tcW w:w="2780" w:type="dxa"/>
            <w:tcBorders>
              <w:top w:val="nil"/>
              <w:left w:val="nil"/>
              <w:bottom w:val="nil"/>
              <w:right w:val="nil"/>
            </w:tcBorders>
            <w:shd w:val="clear" w:color="auto" w:fill="auto"/>
            <w:noWrap/>
            <w:vAlign w:val="bottom"/>
            <w:hideMark/>
          </w:tcPr>
          <w:p w14:paraId="4D25B7EA" w14:textId="77777777" w:rsidR="00456E3A" w:rsidRPr="00991DD4" w:rsidRDefault="00456E3A" w:rsidP="00456E3A">
            <w:pPr>
              <w:rPr>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0E3C6E29" w14:textId="684EEDD6" w:rsidR="00456E3A" w:rsidRPr="00FF5824" w:rsidRDefault="00456E3A" w:rsidP="00456E3A">
            <w:pPr>
              <w:rPr>
                <w:rFonts w:ascii="Arial" w:hAnsi="Arial" w:cs="Arial"/>
                <w:sz w:val="20"/>
                <w:szCs w:val="20"/>
                <w:lang w:val="en-GB"/>
              </w:rPr>
            </w:pPr>
            <w:r w:rsidRPr="00FF5824">
              <w:rPr>
                <w:rFonts w:ascii="Arial" w:hAnsi="Arial" w:cs="Arial"/>
                <w:sz w:val="20"/>
                <w:szCs w:val="20"/>
                <w:lang w:val="en-GB"/>
              </w:rPr>
              <w:t>Low Competitiveness</w:t>
            </w:r>
          </w:p>
        </w:tc>
        <w:tc>
          <w:tcPr>
            <w:tcW w:w="2480" w:type="dxa"/>
            <w:tcBorders>
              <w:top w:val="nil"/>
              <w:left w:val="nil"/>
              <w:bottom w:val="nil"/>
              <w:right w:val="nil"/>
            </w:tcBorders>
            <w:shd w:val="clear" w:color="auto" w:fill="auto"/>
            <w:noWrap/>
            <w:vAlign w:val="bottom"/>
            <w:hideMark/>
          </w:tcPr>
          <w:p w14:paraId="3F5ACBD3"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Compliance</w:t>
            </w:r>
            <w:proofErr w:type="spellEnd"/>
          </w:p>
        </w:tc>
        <w:tc>
          <w:tcPr>
            <w:tcW w:w="2080" w:type="dxa"/>
            <w:tcBorders>
              <w:top w:val="nil"/>
              <w:left w:val="nil"/>
              <w:bottom w:val="nil"/>
              <w:right w:val="nil"/>
            </w:tcBorders>
            <w:shd w:val="clear" w:color="auto" w:fill="auto"/>
            <w:noWrap/>
            <w:vAlign w:val="bottom"/>
            <w:hideMark/>
          </w:tcPr>
          <w:p w14:paraId="194A2895" w14:textId="77777777" w:rsidR="00456E3A" w:rsidRPr="00991DD4" w:rsidRDefault="00456E3A" w:rsidP="00456E3A">
            <w:pPr>
              <w:rPr>
                <w:rFonts w:ascii="Arial" w:hAnsi="Arial" w:cs="Arial"/>
                <w:sz w:val="20"/>
                <w:szCs w:val="20"/>
              </w:rPr>
            </w:pPr>
          </w:p>
        </w:tc>
      </w:tr>
      <w:tr w:rsidR="00456E3A" w:rsidRPr="00991DD4" w14:paraId="4FB9C879" w14:textId="77777777" w:rsidTr="00456E3A">
        <w:trPr>
          <w:trHeight w:val="260"/>
        </w:trPr>
        <w:tc>
          <w:tcPr>
            <w:tcW w:w="2780" w:type="dxa"/>
            <w:tcBorders>
              <w:top w:val="nil"/>
              <w:left w:val="nil"/>
              <w:bottom w:val="nil"/>
              <w:right w:val="nil"/>
            </w:tcBorders>
            <w:shd w:val="clear" w:color="auto" w:fill="auto"/>
            <w:noWrap/>
            <w:vAlign w:val="bottom"/>
            <w:hideMark/>
          </w:tcPr>
          <w:p w14:paraId="67FA10EA"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7F67C2C9" w14:textId="77777777" w:rsidR="00456E3A" w:rsidRPr="00991DD4" w:rsidRDefault="00456E3A" w:rsidP="00456E3A">
            <w:pPr>
              <w:rPr>
                <w:rFonts w:ascii="Arial" w:hAnsi="Arial" w:cs="Arial"/>
                <w:sz w:val="20"/>
                <w:szCs w:val="20"/>
              </w:rPr>
            </w:pPr>
            <w:proofErr w:type="spellStart"/>
            <w:r>
              <w:rPr>
                <w:rFonts w:ascii="Arial" w:hAnsi="Arial" w:cs="Arial"/>
                <w:sz w:val="20"/>
                <w:szCs w:val="20"/>
              </w:rPr>
              <w:t>Genuineness</w:t>
            </w:r>
            <w:proofErr w:type="spellEnd"/>
          </w:p>
        </w:tc>
        <w:tc>
          <w:tcPr>
            <w:tcW w:w="2480" w:type="dxa"/>
            <w:tcBorders>
              <w:top w:val="nil"/>
              <w:left w:val="nil"/>
              <w:bottom w:val="nil"/>
              <w:right w:val="nil"/>
            </w:tcBorders>
            <w:shd w:val="clear" w:color="auto" w:fill="auto"/>
            <w:noWrap/>
            <w:vAlign w:val="bottom"/>
            <w:hideMark/>
          </w:tcPr>
          <w:p w14:paraId="4AA8A642"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FF1AF4" w14:textId="77777777" w:rsidR="00456E3A" w:rsidRPr="00991DD4" w:rsidRDefault="00456E3A" w:rsidP="00456E3A">
            <w:pPr>
              <w:rPr>
                <w:sz w:val="20"/>
                <w:szCs w:val="20"/>
              </w:rPr>
            </w:pPr>
          </w:p>
        </w:tc>
      </w:tr>
      <w:tr w:rsidR="00456E3A" w:rsidRPr="00991DD4" w14:paraId="29601705" w14:textId="77777777" w:rsidTr="00456E3A">
        <w:trPr>
          <w:trHeight w:val="260"/>
        </w:trPr>
        <w:tc>
          <w:tcPr>
            <w:tcW w:w="2780" w:type="dxa"/>
            <w:tcBorders>
              <w:top w:val="nil"/>
              <w:left w:val="nil"/>
              <w:bottom w:val="nil"/>
              <w:right w:val="nil"/>
            </w:tcBorders>
            <w:shd w:val="clear" w:color="auto" w:fill="auto"/>
            <w:noWrap/>
            <w:vAlign w:val="bottom"/>
            <w:hideMark/>
          </w:tcPr>
          <w:p w14:paraId="254CAEE3"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9DE07A5" w14:textId="77777777" w:rsidR="00456E3A" w:rsidRDefault="00456E3A" w:rsidP="00456E3A">
            <w:pPr>
              <w:rPr>
                <w:rFonts w:ascii="Arial" w:hAnsi="Arial" w:cs="Arial"/>
                <w:sz w:val="20"/>
                <w:szCs w:val="20"/>
              </w:rPr>
            </w:pPr>
            <w:proofErr w:type="spellStart"/>
            <w:r w:rsidRPr="00991DD4">
              <w:rPr>
                <w:rFonts w:ascii="Arial" w:hAnsi="Arial" w:cs="Arial"/>
                <w:sz w:val="20"/>
                <w:szCs w:val="20"/>
              </w:rPr>
              <w:t>Altruism</w:t>
            </w:r>
            <w:proofErr w:type="spellEnd"/>
          </w:p>
          <w:p w14:paraId="25D7FBDE" w14:textId="77777777" w:rsidR="00456E3A" w:rsidRPr="00991DD4" w:rsidRDefault="00456E3A" w:rsidP="00456E3A">
            <w:pPr>
              <w:rPr>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69E62C97"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3E499EDB" w14:textId="77777777" w:rsidR="00456E3A" w:rsidRPr="00991DD4" w:rsidRDefault="00456E3A" w:rsidP="00456E3A">
            <w:pPr>
              <w:rPr>
                <w:sz w:val="20"/>
                <w:szCs w:val="20"/>
              </w:rPr>
            </w:pPr>
          </w:p>
        </w:tc>
      </w:tr>
      <w:tr w:rsidR="00456E3A" w:rsidRPr="00991DD4" w14:paraId="275C926B" w14:textId="77777777" w:rsidTr="00456E3A">
        <w:trPr>
          <w:trHeight w:val="260"/>
        </w:trPr>
        <w:tc>
          <w:tcPr>
            <w:tcW w:w="2780" w:type="dxa"/>
            <w:tcBorders>
              <w:top w:val="nil"/>
              <w:left w:val="nil"/>
              <w:bottom w:val="nil"/>
              <w:right w:val="nil"/>
            </w:tcBorders>
            <w:shd w:val="clear" w:color="auto" w:fill="auto"/>
            <w:noWrap/>
            <w:vAlign w:val="bottom"/>
            <w:hideMark/>
          </w:tcPr>
          <w:p w14:paraId="665FDE06"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6D589C3"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4912C1CD"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6FA1A5A5" w14:textId="77777777" w:rsidR="00456E3A" w:rsidRPr="00991DD4" w:rsidRDefault="00456E3A" w:rsidP="00456E3A">
            <w:pPr>
              <w:rPr>
                <w:sz w:val="20"/>
                <w:szCs w:val="20"/>
              </w:rPr>
            </w:pPr>
          </w:p>
        </w:tc>
      </w:tr>
      <w:tr w:rsidR="00456E3A" w:rsidRPr="00991DD4" w14:paraId="46CD0A73" w14:textId="77777777" w:rsidTr="00456E3A">
        <w:trPr>
          <w:trHeight w:val="260"/>
        </w:trPr>
        <w:tc>
          <w:tcPr>
            <w:tcW w:w="2780" w:type="dxa"/>
            <w:tcBorders>
              <w:top w:val="nil"/>
              <w:left w:val="nil"/>
              <w:bottom w:val="nil"/>
              <w:right w:val="nil"/>
            </w:tcBorders>
            <w:shd w:val="clear" w:color="auto" w:fill="auto"/>
            <w:noWrap/>
            <w:vAlign w:val="bottom"/>
            <w:hideMark/>
          </w:tcPr>
          <w:p w14:paraId="2569E6DE"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Conscientiousness</w:t>
            </w:r>
            <w:proofErr w:type="spellEnd"/>
          </w:p>
        </w:tc>
        <w:tc>
          <w:tcPr>
            <w:tcW w:w="2660" w:type="dxa"/>
            <w:tcBorders>
              <w:top w:val="nil"/>
              <w:left w:val="nil"/>
              <w:bottom w:val="nil"/>
              <w:right w:val="nil"/>
            </w:tcBorders>
            <w:shd w:val="clear" w:color="auto" w:fill="auto"/>
            <w:noWrap/>
            <w:vAlign w:val="bottom"/>
            <w:hideMark/>
          </w:tcPr>
          <w:p w14:paraId="6ACA9DE0" w14:textId="77777777" w:rsidR="00456E3A" w:rsidRPr="00991DD4" w:rsidRDefault="00456E3A" w:rsidP="00456E3A">
            <w:pPr>
              <w:rPr>
                <w:rFonts w:ascii="Arial" w:hAnsi="Arial" w:cs="Arial"/>
                <w:sz w:val="20"/>
                <w:szCs w:val="20"/>
              </w:rPr>
            </w:pPr>
            <w:proofErr w:type="spellStart"/>
            <w:r>
              <w:rPr>
                <w:rFonts w:ascii="Arial" w:hAnsi="Arial" w:cs="Arial"/>
                <w:sz w:val="20"/>
                <w:szCs w:val="20"/>
              </w:rPr>
              <w:t>Persistence</w:t>
            </w:r>
            <w:proofErr w:type="spellEnd"/>
          </w:p>
        </w:tc>
        <w:tc>
          <w:tcPr>
            <w:tcW w:w="2480" w:type="dxa"/>
            <w:tcBorders>
              <w:top w:val="nil"/>
              <w:left w:val="nil"/>
              <w:bottom w:val="nil"/>
              <w:right w:val="nil"/>
            </w:tcBorders>
            <w:shd w:val="clear" w:color="auto" w:fill="auto"/>
            <w:noWrap/>
            <w:vAlign w:val="bottom"/>
            <w:hideMark/>
          </w:tcPr>
          <w:p w14:paraId="7A17824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Dominance</w:t>
            </w:r>
            <w:proofErr w:type="spellEnd"/>
          </w:p>
        </w:tc>
        <w:tc>
          <w:tcPr>
            <w:tcW w:w="2080" w:type="dxa"/>
            <w:tcBorders>
              <w:top w:val="nil"/>
              <w:left w:val="nil"/>
              <w:bottom w:val="nil"/>
              <w:right w:val="nil"/>
            </w:tcBorders>
            <w:shd w:val="clear" w:color="auto" w:fill="auto"/>
            <w:noWrap/>
            <w:vAlign w:val="bottom"/>
            <w:hideMark/>
          </w:tcPr>
          <w:p w14:paraId="72EE9B69" w14:textId="77777777" w:rsidR="00456E3A" w:rsidRPr="00991DD4" w:rsidRDefault="00456E3A" w:rsidP="00456E3A">
            <w:pPr>
              <w:rPr>
                <w:rFonts w:ascii="Arial" w:hAnsi="Arial" w:cs="Arial"/>
                <w:sz w:val="20"/>
                <w:szCs w:val="20"/>
              </w:rPr>
            </w:pPr>
          </w:p>
        </w:tc>
      </w:tr>
      <w:tr w:rsidR="00456E3A" w:rsidRPr="00991DD4" w14:paraId="6ED886E3" w14:textId="77777777" w:rsidTr="00456E3A">
        <w:trPr>
          <w:trHeight w:val="260"/>
        </w:trPr>
        <w:tc>
          <w:tcPr>
            <w:tcW w:w="2780" w:type="dxa"/>
            <w:tcBorders>
              <w:top w:val="nil"/>
              <w:left w:val="nil"/>
              <w:bottom w:val="nil"/>
              <w:right w:val="nil"/>
            </w:tcBorders>
            <w:shd w:val="clear" w:color="auto" w:fill="auto"/>
            <w:noWrap/>
            <w:vAlign w:val="bottom"/>
            <w:hideMark/>
          </w:tcPr>
          <w:p w14:paraId="4316A8A1"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575013EF"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Task</w:t>
            </w:r>
            <w:proofErr w:type="spellEnd"/>
            <w:r w:rsidRPr="00991DD4">
              <w:rPr>
                <w:rFonts w:ascii="Arial" w:hAnsi="Arial" w:cs="Arial"/>
                <w:sz w:val="20"/>
                <w:szCs w:val="20"/>
              </w:rPr>
              <w:t xml:space="preserve"> </w:t>
            </w:r>
            <w:proofErr w:type="spellStart"/>
            <w:r w:rsidRPr="00991DD4">
              <w:rPr>
                <w:rFonts w:ascii="Arial" w:hAnsi="Arial" w:cs="Arial"/>
                <w:sz w:val="20"/>
                <w:szCs w:val="20"/>
              </w:rPr>
              <w:t>planning</w:t>
            </w:r>
            <w:proofErr w:type="spellEnd"/>
          </w:p>
        </w:tc>
        <w:tc>
          <w:tcPr>
            <w:tcW w:w="2480" w:type="dxa"/>
            <w:tcBorders>
              <w:top w:val="nil"/>
              <w:left w:val="nil"/>
              <w:bottom w:val="nil"/>
              <w:right w:val="nil"/>
            </w:tcBorders>
            <w:shd w:val="clear" w:color="auto" w:fill="auto"/>
            <w:noWrap/>
            <w:vAlign w:val="bottom"/>
            <w:hideMark/>
          </w:tcPr>
          <w:p w14:paraId="3619A3C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Self</w:t>
            </w:r>
            <w:proofErr w:type="spellEnd"/>
            <w:r w:rsidRPr="00991DD4">
              <w:rPr>
                <w:rFonts w:ascii="Arial" w:hAnsi="Arial" w:cs="Arial"/>
                <w:sz w:val="20"/>
                <w:szCs w:val="20"/>
              </w:rPr>
              <w:t>-</w:t>
            </w:r>
            <w:r>
              <w:rPr>
                <w:rFonts w:ascii="Arial" w:hAnsi="Arial" w:cs="Arial"/>
                <w:sz w:val="20"/>
                <w:szCs w:val="20"/>
              </w:rPr>
              <w:t>discipline</w:t>
            </w:r>
          </w:p>
        </w:tc>
        <w:tc>
          <w:tcPr>
            <w:tcW w:w="2080" w:type="dxa"/>
            <w:tcBorders>
              <w:top w:val="nil"/>
              <w:left w:val="nil"/>
              <w:bottom w:val="nil"/>
              <w:right w:val="nil"/>
            </w:tcBorders>
            <w:shd w:val="clear" w:color="auto" w:fill="auto"/>
            <w:noWrap/>
            <w:vAlign w:val="bottom"/>
            <w:hideMark/>
          </w:tcPr>
          <w:p w14:paraId="10AD9923" w14:textId="77777777" w:rsidR="00456E3A" w:rsidRPr="00991DD4" w:rsidRDefault="00456E3A" w:rsidP="00456E3A">
            <w:pPr>
              <w:rPr>
                <w:rFonts w:ascii="Arial" w:hAnsi="Arial" w:cs="Arial"/>
                <w:sz w:val="20"/>
                <w:szCs w:val="20"/>
              </w:rPr>
            </w:pPr>
          </w:p>
        </w:tc>
      </w:tr>
      <w:tr w:rsidR="00456E3A" w:rsidRPr="00991DD4" w14:paraId="3866AE26" w14:textId="77777777" w:rsidTr="00456E3A">
        <w:trPr>
          <w:trHeight w:val="260"/>
        </w:trPr>
        <w:tc>
          <w:tcPr>
            <w:tcW w:w="2780" w:type="dxa"/>
            <w:tcBorders>
              <w:top w:val="nil"/>
              <w:left w:val="nil"/>
              <w:bottom w:val="nil"/>
              <w:right w:val="nil"/>
            </w:tcBorders>
            <w:shd w:val="clear" w:color="auto" w:fill="auto"/>
            <w:noWrap/>
            <w:vAlign w:val="bottom"/>
            <w:hideMark/>
          </w:tcPr>
          <w:p w14:paraId="03BBB4FE"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531B37EF"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Goal-orientation</w:t>
            </w:r>
            <w:proofErr w:type="spellEnd"/>
          </w:p>
        </w:tc>
        <w:tc>
          <w:tcPr>
            <w:tcW w:w="2480" w:type="dxa"/>
            <w:tcBorders>
              <w:top w:val="nil"/>
              <w:left w:val="nil"/>
              <w:bottom w:val="nil"/>
              <w:right w:val="nil"/>
            </w:tcBorders>
            <w:shd w:val="clear" w:color="auto" w:fill="auto"/>
            <w:noWrap/>
            <w:vAlign w:val="bottom"/>
            <w:hideMark/>
          </w:tcPr>
          <w:p w14:paraId="563DA67D"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Carefulness</w:t>
            </w:r>
            <w:proofErr w:type="spellEnd"/>
          </w:p>
        </w:tc>
        <w:tc>
          <w:tcPr>
            <w:tcW w:w="2080" w:type="dxa"/>
            <w:tcBorders>
              <w:top w:val="nil"/>
              <w:left w:val="nil"/>
              <w:bottom w:val="nil"/>
              <w:right w:val="nil"/>
            </w:tcBorders>
            <w:shd w:val="clear" w:color="auto" w:fill="auto"/>
            <w:noWrap/>
            <w:vAlign w:val="bottom"/>
            <w:hideMark/>
          </w:tcPr>
          <w:p w14:paraId="1628DB03" w14:textId="77777777" w:rsidR="00456E3A" w:rsidRPr="00991DD4" w:rsidRDefault="00456E3A" w:rsidP="00456E3A">
            <w:pPr>
              <w:rPr>
                <w:rFonts w:ascii="Arial" w:hAnsi="Arial" w:cs="Arial"/>
                <w:sz w:val="20"/>
                <w:szCs w:val="20"/>
              </w:rPr>
            </w:pPr>
          </w:p>
        </w:tc>
      </w:tr>
      <w:tr w:rsidR="00456E3A" w:rsidRPr="00991DD4" w14:paraId="3BCAA882" w14:textId="77777777" w:rsidTr="00456E3A">
        <w:trPr>
          <w:trHeight w:val="260"/>
        </w:trPr>
        <w:tc>
          <w:tcPr>
            <w:tcW w:w="2780" w:type="dxa"/>
            <w:tcBorders>
              <w:top w:val="nil"/>
              <w:left w:val="nil"/>
              <w:bottom w:val="nil"/>
              <w:right w:val="nil"/>
            </w:tcBorders>
            <w:shd w:val="clear" w:color="auto" w:fill="auto"/>
            <w:noWrap/>
            <w:vAlign w:val="bottom"/>
            <w:hideMark/>
          </w:tcPr>
          <w:p w14:paraId="5633BA26"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979358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to </w:t>
            </w:r>
            <w:proofErr w:type="spellStart"/>
            <w:r>
              <w:rPr>
                <w:rFonts w:ascii="Arial" w:hAnsi="Arial" w:cs="Arial"/>
                <w:sz w:val="20"/>
                <w:szCs w:val="20"/>
              </w:rPr>
              <w:t>work</w:t>
            </w:r>
            <w:proofErr w:type="spellEnd"/>
          </w:p>
        </w:tc>
        <w:tc>
          <w:tcPr>
            <w:tcW w:w="2480" w:type="dxa"/>
            <w:tcBorders>
              <w:top w:val="nil"/>
              <w:left w:val="nil"/>
              <w:bottom w:val="nil"/>
              <w:right w:val="nil"/>
            </w:tcBorders>
            <w:shd w:val="clear" w:color="auto" w:fill="auto"/>
            <w:noWrap/>
            <w:vAlign w:val="bottom"/>
            <w:hideMark/>
          </w:tcPr>
          <w:p w14:paraId="5A080B5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Orderliness</w:t>
            </w:r>
            <w:proofErr w:type="spellEnd"/>
          </w:p>
        </w:tc>
        <w:tc>
          <w:tcPr>
            <w:tcW w:w="2080" w:type="dxa"/>
            <w:tcBorders>
              <w:top w:val="nil"/>
              <w:left w:val="nil"/>
              <w:bottom w:val="nil"/>
              <w:right w:val="nil"/>
            </w:tcBorders>
            <w:shd w:val="clear" w:color="auto" w:fill="auto"/>
            <w:noWrap/>
            <w:vAlign w:val="bottom"/>
            <w:hideMark/>
          </w:tcPr>
          <w:p w14:paraId="01A8978D" w14:textId="77777777" w:rsidR="00456E3A" w:rsidRPr="00991DD4" w:rsidRDefault="00456E3A" w:rsidP="00456E3A">
            <w:pPr>
              <w:rPr>
                <w:rFonts w:ascii="Arial" w:hAnsi="Arial" w:cs="Arial"/>
                <w:sz w:val="20"/>
                <w:szCs w:val="20"/>
              </w:rPr>
            </w:pPr>
          </w:p>
        </w:tc>
      </w:tr>
      <w:tr w:rsidR="00456E3A" w:rsidRPr="00991DD4" w14:paraId="41F4E9BA" w14:textId="77777777" w:rsidTr="00456E3A">
        <w:trPr>
          <w:trHeight w:val="260"/>
        </w:trPr>
        <w:tc>
          <w:tcPr>
            <w:tcW w:w="2780" w:type="dxa"/>
            <w:tcBorders>
              <w:top w:val="nil"/>
              <w:left w:val="nil"/>
              <w:bottom w:val="nil"/>
              <w:right w:val="nil"/>
            </w:tcBorders>
            <w:shd w:val="clear" w:color="auto" w:fill="auto"/>
            <w:noWrap/>
            <w:vAlign w:val="bottom"/>
            <w:hideMark/>
          </w:tcPr>
          <w:p w14:paraId="68AF441D"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26D4FD61" w14:textId="77777777" w:rsidR="00456E3A" w:rsidRPr="00991DD4" w:rsidRDefault="00456E3A" w:rsidP="00456E3A">
            <w:pPr>
              <w:rPr>
                <w:rFonts w:ascii="Arial" w:hAnsi="Arial" w:cs="Arial"/>
                <w:sz w:val="20"/>
                <w:szCs w:val="20"/>
              </w:rPr>
            </w:pPr>
            <w:proofErr w:type="spellStart"/>
            <w:r>
              <w:rPr>
                <w:rFonts w:ascii="Arial" w:hAnsi="Arial" w:cs="Arial"/>
                <w:sz w:val="20"/>
                <w:szCs w:val="20"/>
              </w:rPr>
              <w:t>Productivity</w:t>
            </w:r>
            <w:proofErr w:type="spellEnd"/>
          </w:p>
        </w:tc>
        <w:tc>
          <w:tcPr>
            <w:tcW w:w="2480" w:type="dxa"/>
            <w:tcBorders>
              <w:top w:val="nil"/>
              <w:left w:val="nil"/>
              <w:bottom w:val="nil"/>
              <w:right w:val="nil"/>
            </w:tcBorders>
            <w:shd w:val="clear" w:color="auto" w:fill="auto"/>
            <w:noWrap/>
            <w:vAlign w:val="bottom"/>
            <w:hideMark/>
          </w:tcPr>
          <w:p w14:paraId="54093AD8"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01234AB0" w14:textId="77777777" w:rsidR="00456E3A" w:rsidRPr="00991DD4" w:rsidRDefault="00456E3A" w:rsidP="00456E3A">
            <w:pPr>
              <w:rPr>
                <w:sz w:val="20"/>
                <w:szCs w:val="20"/>
              </w:rPr>
            </w:pPr>
          </w:p>
        </w:tc>
      </w:tr>
      <w:tr w:rsidR="00456E3A" w:rsidRPr="00991DD4" w14:paraId="4043DD69" w14:textId="77777777" w:rsidTr="00456E3A">
        <w:trPr>
          <w:trHeight w:val="260"/>
        </w:trPr>
        <w:tc>
          <w:tcPr>
            <w:tcW w:w="2780" w:type="dxa"/>
            <w:tcBorders>
              <w:top w:val="nil"/>
              <w:left w:val="nil"/>
              <w:bottom w:val="nil"/>
              <w:right w:val="nil"/>
            </w:tcBorders>
            <w:shd w:val="clear" w:color="auto" w:fill="auto"/>
            <w:noWrap/>
            <w:vAlign w:val="bottom"/>
            <w:hideMark/>
          </w:tcPr>
          <w:p w14:paraId="6BB7495A"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7186039E"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D45C367"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38661BC3" w14:textId="77777777" w:rsidR="00456E3A" w:rsidRPr="00991DD4" w:rsidRDefault="00456E3A" w:rsidP="00456E3A">
            <w:pPr>
              <w:rPr>
                <w:sz w:val="20"/>
                <w:szCs w:val="20"/>
              </w:rPr>
            </w:pPr>
          </w:p>
        </w:tc>
      </w:tr>
      <w:tr w:rsidR="00456E3A" w:rsidRPr="00991DD4" w14:paraId="296EC56D" w14:textId="77777777" w:rsidTr="00456E3A">
        <w:trPr>
          <w:trHeight w:val="260"/>
        </w:trPr>
        <w:tc>
          <w:tcPr>
            <w:tcW w:w="2780" w:type="dxa"/>
            <w:tcBorders>
              <w:top w:val="nil"/>
              <w:left w:val="nil"/>
              <w:bottom w:val="nil"/>
              <w:right w:val="nil"/>
            </w:tcBorders>
            <w:shd w:val="clear" w:color="auto" w:fill="auto"/>
            <w:noWrap/>
            <w:vAlign w:val="bottom"/>
            <w:hideMark/>
          </w:tcPr>
          <w:p w14:paraId="0691C942"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Extraversion</w:t>
            </w:r>
            <w:proofErr w:type="spellEnd"/>
          </w:p>
        </w:tc>
        <w:tc>
          <w:tcPr>
            <w:tcW w:w="2660" w:type="dxa"/>
            <w:tcBorders>
              <w:top w:val="nil"/>
              <w:left w:val="nil"/>
              <w:bottom w:val="nil"/>
              <w:right w:val="nil"/>
            </w:tcBorders>
            <w:shd w:val="clear" w:color="auto" w:fill="auto"/>
            <w:noWrap/>
            <w:vAlign w:val="bottom"/>
            <w:hideMark/>
          </w:tcPr>
          <w:p w14:paraId="21E2A0BA" w14:textId="77777777" w:rsidR="00456E3A" w:rsidRPr="00991DD4" w:rsidRDefault="00456E3A" w:rsidP="00456E3A">
            <w:pPr>
              <w:rPr>
                <w:rFonts w:ascii="Arial" w:hAnsi="Arial" w:cs="Arial"/>
                <w:sz w:val="20"/>
                <w:szCs w:val="20"/>
              </w:rPr>
            </w:pPr>
            <w:proofErr w:type="spellStart"/>
            <w:r>
              <w:rPr>
                <w:rFonts w:ascii="Arial" w:hAnsi="Arial" w:cs="Arial"/>
                <w:sz w:val="20"/>
                <w:szCs w:val="20"/>
              </w:rPr>
              <w:t>Forcefulness</w:t>
            </w:r>
            <w:proofErr w:type="spellEnd"/>
          </w:p>
        </w:tc>
        <w:tc>
          <w:tcPr>
            <w:tcW w:w="2480" w:type="dxa"/>
            <w:tcBorders>
              <w:top w:val="nil"/>
              <w:left w:val="nil"/>
              <w:bottom w:val="nil"/>
              <w:right w:val="nil"/>
            </w:tcBorders>
            <w:shd w:val="clear" w:color="auto" w:fill="auto"/>
            <w:noWrap/>
            <w:vAlign w:val="bottom"/>
            <w:hideMark/>
          </w:tcPr>
          <w:p w14:paraId="0E3CB872" w14:textId="6CB25018"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A7C9BB8"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Sociability</w:t>
            </w:r>
            <w:proofErr w:type="spellEnd"/>
          </w:p>
        </w:tc>
      </w:tr>
      <w:tr w:rsidR="00456E3A" w:rsidRPr="00991DD4" w14:paraId="4E9433DA" w14:textId="77777777" w:rsidTr="00456E3A">
        <w:trPr>
          <w:trHeight w:val="260"/>
        </w:trPr>
        <w:tc>
          <w:tcPr>
            <w:tcW w:w="2780" w:type="dxa"/>
            <w:tcBorders>
              <w:top w:val="nil"/>
              <w:left w:val="nil"/>
              <w:bottom w:val="nil"/>
              <w:right w:val="nil"/>
            </w:tcBorders>
            <w:shd w:val="clear" w:color="auto" w:fill="auto"/>
            <w:noWrap/>
            <w:vAlign w:val="bottom"/>
            <w:hideMark/>
          </w:tcPr>
          <w:p w14:paraId="1998A970"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0A8E211"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Energy</w:t>
            </w:r>
            <w:proofErr w:type="spellEnd"/>
            <w:r w:rsidRPr="00991DD4" w:rsidDel="00510FCA">
              <w:rPr>
                <w:rFonts w:ascii="Arial" w:hAnsi="Arial" w:cs="Arial"/>
                <w:sz w:val="20"/>
                <w:szCs w:val="20"/>
              </w:rPr>
              <w:t xml:space="preserve"> </w:t>
            </w:r>
          </w:p>
        </w:tc>
        <w:tc>
          <w:tcPr>
            <w:tcW w:w="2480" w:type="dxa"/>
            <w:tcBorders>
              <w:top w:val="nil"/>
              <w:left w:val="nil"/>
              <w:bottom w:val="nil"/>
              <w:right w:val="nil"/>
            </w:tcBorders>
            <w:shd w:val="clear" w:color="auto" w:fill="auto"/>
            <w:noWrap/>
            <w:vAlign w:val="bottom"/>
            <w:hideMark/>
          </w:tcPr>
          <w:p w14:paraId="39F55861"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affiliation</w:t>
            </w:r>
            <w:proofErr w:type="spellEnd"/>
          </w:p>
        </w:tc>
        <w:tc>
          <w:tcPr>
            <w:tcW w:w="2080" w:type="dxa"/>
            <w:tcBorders>
              <w:top w:val="nil"/>
              <w:left w:val="nil"/>
              <w:bottom w:val="nil"/>
              <w:right w:val="nil"/>
            </w:tcBorders>
            <w:shd w:val="clear" w:color="auto" w:fill="auto"/>
            <w:noWrap/>
            <w:vAlign w:val="bottom"/>
            <w:hideMark/>
          </w:tcPr>
          <w:p w14:paraId="144C4F8B" w14:textId="77777777" w:rsidR="00456E3A" w:rsidRPr="00991DD4" w:rsidRDefault="00456E3A" w:rsidP="00456E3A">
            <w:pPr>
              <w:rPr>
                <w:rFonts w:ascii="Arial" w:hAnsi="Arial" w:cs="Arial"/>
                <w:sz w:val="20"/>
                <w:szCs w:val="20"/>
              </w:rPr>
            </w:pPr>
          </w:p>
        </w:tc>
      </w:tr>
      <w:tr w:rsidR="00456E3A" w:rsidRPr="00991DD4" w14:paraId="68309569" w14:textId="77777777" w:rsidTr="00456E3A">
        <w:trPr>
          <w:trHeight w:val="260"/>
        </w:trPr>
        <w:tc>
          <w:tcPr>
            <w:tcW w:w="2780" w:type="dxa"/>
            <w:tcBorders>
              <w:top w:val="nil"/>
              <w:left w:val="nil"/>
              <w:bottom w:val="nil"/>
              <w:right w:val="nil"/>
            </w:tcBorders>
            <w:shd w:val="clear" w:color="auto" w:fill="auto"/>
            <w:noWrap/>
            <w:vAlign w:val="bottom"/>
            <w:hideMark/>
          </w:tcPr>
          <w:p w14:paraId="2696206B"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686663C3" w14:textId="77777777" w:rsidR="00456E3A" w:rsidRPr="00991DD4" w:rsidRDefault="00456E3A" w:rsidP="00456E3A">
            <w:pPr>
              <w:rPr>
                <w:rFonts w:ascii="Arial" w:hAnsi="Arial" w:cs="Arial"/>
                <w:sz w:val="20"/>
                <w:szCs w:val="20"/>
              </w:rPr>
            </w:pPr>
            <w:proofErr w:type="spellStart"/>
            <w:r w:rsidRPr="002B054F">
              <w:rPr>
                <w:sz w:val="20"/>
                <w:szCs w:val="20"/>
              </w:rPr>
              <w:t>Conviviality</w:t>
            </w:r>
            <w:proofErr w:type="spellEnd"/>
          </w:p>
        </w:tc>
        <w:tc>
          <w:tcPr>
            <w:tcW w:w="2480" w:type="dxa"/>
            <w:tcBorders>
              <w:top w:val="nil"/>
              <w:left w:val="nil"/>
              <w:bottom w:val="nil"/>
              <w:right w:val="nil"/>
            </w:tcBorders>
            <w:shd w:val="clear" w:color="auto" w:fill="auto"/>
            <w:noWrap/>
            <w:vAlign w:val="bottom"/>
            <w:hideMark/>
          </w:tcPr>
          <w:p w14:paraId="3B0E2734" w14:textId="77777777" w:rsidR="00456E3A" w:rsidRPr="00991DD4" w:rsidRDefault="00456E3A" w:rsidP="00456E3A">
            <w:pPr>
              <w:rPr>
                <w:rFonts w:ascii="Arial" w:hAnsi="Arial" w:cs="Arial"/>
                <w:sz w:val="20"/>
                <w:szCs w:val="20"/>
              </w:rPr>
            </w:pPr>
            <w:r>
              <w:rPr>
                <w:rFonts w:ascii="Arial" w:hAnsi="Arial" w:cs="Arial"/>
                <w:sz w:val="20"/>
                <w:szCs w:val="20"/>
              </w:rPr>
              <w:t xml:space="preserve">Positive </w:t>
            </w:r>
            <w:proofErr w:type="spellStart"/>
            <w:r>
              <w:rPr>
                <w:rFonts w:ascii="Arial" w:hAnsi="Arial" w:cs="Arial"/>
                <w:sz w:val="20"/>
                <w:szCs w:val="20"/>
              </w:rPr>
              <w:t>attitude</w:t>
            </w:r>
            <w:proofErr w:type="spellEnd"/>
          </w:p>
        </w:tc>
        <w:tc>
          <w:tcPr>
            <w:tcW w:w="2080" w:type="dxa"/>
            <w:tcBorders>
              <w:top w:val="nil"/>
              <w:left w:val="nil"/>
              <w:bottom w:val="nil"/>
              <w:right w:val="nil"/>
            </w:tcBorders>
            <w:shd w:val="clear" w:color="auto" w:fill="auto"/>
            <w:noWrap/>
            <w:vAlign w:val="bottom"/>
            <w:hideMark/>
          </w:tcPr>
          <w:p w14:paraId="2902B6EE" w14:textId="77777777" w:rsidR="00456E3A" w:rsidRPr="00991DD4" w:rsidRDefault="00456E3A" w:rsidP="00456E3A">
            <w:pPr>
              <w:rPr>
                <w:rFonts w:ascii="Arial" w:hAnsi="Arial" w:cs="Arial"/>
                <w:sz w:val="20"/>
                <w:szCs w:val="20"/>
              </w:rPr>
            </w:pPr>
          </w:p>
        </w:tc>
      </w:tr>
      <w:tr w:rsidR="00456E3A" w:rsidRPr="00991DD4" w14:paraId="58815759" w14:textId="77777777" w:rsidTr="00456E3A">
        <w:trPr>
          <w:trHeight w:val="260"/>
        </w:trPr>
        <w:tc>
          <w:tcPr>
            <w:tcW w:w="2780" w:type="dxa"/>
            <w:tcBorders>
              <w:top w:val="nil"/>
              <w:left w:val="nil"/>
              <w:bottom w:val="nil"/>
              <w:right w:val="nil"/>
            </w:tcBorders>
            <w:shd w:val="clear" w:color="auto" w:fill="auto"/>
            <w:noWrap/>
            <w:vAlign w:val="bottom"/>
            <w:hideMark/>
          </w:tcPr>
          <w:p w14:paraId="2AE0CBE4" w14:textId="77777777" w:rsidR="00456E3A" w:rsidRPr="00991DD4" w:rsidRDefault="00456E3A" w:rsidP="00456E3A">
            <w:pPr>
              <w:rPr>
                <w:sz w:val="20"/>
                <w:szCs w:val="20"/>
              </w:rPr>
            </w:pPr>
            <w:r>
              <w:rPr>
                <w:sz w:val="20"/>
                <w:szCs w:val="20"/>
              </w:rPr>
              <w:t xml:space="preserve"> </w:t>
            </w:r>
          </w:p>
        </w:tc>
        <w:tc>
          <w:tcPr>
            <w:tcW w:w="2660" w:type="dxa"/>
            <w:tcBorders>
              <w:top w:val="nil"/>
              <w:left w:val="nil"/>
              <w:bottom w:val="nil"/>
              <w:right w:val="nil"/>
            </w:tcBorders>
            <w:shd w:val="clear" w:color="auto" w:fill="auto"/>
            <w:noWrap/>
            <w:vAlign w:val="bottom"/>
            <w:hideMark/>
          </w:tcPr>
          <w:p w14:paraId="0CFAAF24"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081DAC3B" w14:textId="77777777" w:rsidR="00456E3A" w:rsidRDefault="00456E3A" w:rsidP="00456E3A">
            <w:pPr>
              <w:rPr>
                <w:rFonts w:ascii="Arial" w:hAnsi="Arial" w:cs="Arial"/>
                <w:sz w:val="20"/>
                <w:szCs w:val="20"/>
              </w:rPr>
            </w:pPr>
            <w:r w:rsidRPr="00991DD4">
              <w:rPr>
                <w:rFonts w:ascii="Arial" w:hAnsi="Arial" w:cs="Arial"/>
                <w:sz w:val="20"/>
                <w:szCs w:val="20"/>
              </w:rPr>
              <w:t>Humor</w:t>
            </w:r>
          </w:p>
          <w:p w14:paraId="75651717" w14:textId="77777777" w:rsidR="00456E3A" w:rsidRPr="00991DD4" w:rsidRDefault="00456E3A" w:rsidP="00456E3A">
            <w:pPr>
              <w:rPr>
                <w:rFonts w:ascii="Arial" w:hAnsi="Arial" w:cs="Arial"/>
                <w:sz w:val="20"/>
                <w:szCs w:val="20"/>
              </w:rPr>
            </w:pPr>
            <w:proofErr w:type="spellStart"/>
            <w:r w:rsidRPr="002B054F">
              <w:rPr>
                <w:rFonts w:ascii="Arial" w:hAnsi="Arial" w:cs="Arial"/>
                <w:sz w:val="20"/>
                <w:szCs w:val="20"/>
              </w:rPr>
              <w:t>Communicativeness</w:t>
            </w:r>
            <w:proofErr w:type="spellEnd"/>
          </w:p>
        </w:tc>
        <w:tc>
          <w:tcPr>
            <w:tcW w:w="2080" w:type="dxa"/>
            <w:tcBorders>
              <w:top w:val="nil"/>
              <w:left w:val="nil"/>
              <w:bottom w:val="nil"/>
              <w:right w:val="nil"/>
            </w:tcBorders>
            <w:shd w:val="clear" w:color="auto" w:fill="auto"/>
            <w:noWrap/>
            <w:vAlign w:val="bottom"/>
            <w:hideMark/>
          </w:tcPr>
          <w:p w14:paraId="4233CE62" w14:textId="77777777" w:rsidR="00456E3A" w:rsidRPr="00991DD4" w:rsidRDefault="00456E3A" w:rsidP="00456E3A">
            <w:pPr>
              <w:rPr>
                <w:rFonts w:ascii="Arial" w:hAnsi="Arial" w:cs="Arial"/>
                <w:sz w:val="20"/>
                <w:szCs w:val="20"/>
              </w:rPr>
            </w:pPr>
          </w:p>
        </w:tc>
      </w:tr>
      <w:tr w:rsidR="00456E3A" w:rsidRPr="00991DD4" w14:paraId="42287C9D" w14:textId="77777777" w:rsidTr="00456E3A">
        <w:trPr>
          <w:trHeight w:val="260"/>
        </w:trPr>
        <w:tc>
          <w:tcPr>
            <w:tcW w:w="2780" w:type="dxa"/>
            <w:tcBorders>
              <w:top w:val="nil"/>
              <w:left w:val="nil"/>
              <w:bottom w:val="nil"/>
              <w:right w:val="nil"/>
            </w:tcBorders>
            <w:shd w:val="clear" w:color="auto" w:fill="auto"/>
            <w:noWrap/>
            <w:vAlign w:val="bottom"/>
            <w:hideMark/>
          </w:tcPr>
          <w:p w14:paraId="7500D1B0"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3B793D68"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5358AFC"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6221B4F8" w14:textId="77777777" w:rsidR="00456E3A" w:rsidRPr="00991DD4" w:rsidRDefault="00456E3A" w:rsidP="00456E3A">
            <w:pPr>
              <w:rPr>
                <w:sz w:val="20"/>
                <w:szCs w:val="20"/>
              </w:rPr>
            </w:pPr>
          </w:p>
        </w:tc>
      </w:tr>
      <w:tr w:rsidR="00456E3A" w:rsidRPr="00991DD4" w14:paraId="2AC9D372" w14:textId="77777777" w:rsidTr="00456E3A">
        <w:trPr>
          <w:trHeight w:val="260"/>
        </w:trPr>
        <w:tc>
          <w:tcPr>
            <w:tcW w:w="2780" w:type="dxa"/>
            <w:tcBorders>
              <w:top w:val="nil"/>
              <w:left w:val="nil"/>
              <w:bottom w:val="nil"/>
              <w:right w:val="nil"/>
            </w:tcBorders>
            <w:shd w:val="clear" w:color="auto" w:fill="auto"/>
            <w:noWrap/>
            <w:vAlign w:val="bottom"/>
            <w:hideMark/>
          </w:tcPr>
          <w:p w14:paraId="264169CE" w14:textId="77777777" w:rsidR="00456E3A" w:rsidRPr="00CF55B0" w:rsidRDefault="00456E3A" w:rsidP="00456E3A">
            <w:pPr>
              <w:rPr>
                <w:rFonts w:ascii="Arial" w:hAnsi="Arial" w:cs="Arial"/>
                <w:sz w:val="20"/>
                <w:szCs w:val="20"/>
              </w:rPr>
            </w:pPr>
            <w:proofErr w:type="spellStart"/>
            <w:r w:rsidRPr="00B272EF">
              <w:rPr>
                <w:rFonts w:ascii="Arial" w:hAnsi="Arial" w:cs="Arial"/>
                <w:sz w:val="20"/>
                <w:szCs w:val="20"/>
              </w:rPr>
              <w:t>Emotional</w:t>
            </w:r>
            <w:proofErr w:type="spellEnd"/>
            <w:r w:rsidRPr="00B272EF">
              <w:rPr>
                <w:rFonts w:ascii="Arial" w:hAnsi="Arial" w:cs="Arial"/>
                <w:sz w:val="20"/>
                <w:szCs w:val="20"/>
              </w:rPr>
              <w:t xml:space="preserve"> </w:t>
            </w:r>
            <w:proofErr w:type="spellStart"/>
            <w:r w:rsidRPr="00B272EF">
              <w:rPr>
                <w:rFonts w:ascii="Arial" w:hAnsi="Arial" w:cs="Arial"/>
                <w:sz w:val="20"/>
                <w:szCs w:val="20"/>
              </w:rPr>
              <w:t>Stability</w:t>
            </w:r>
            <w:proofErr w:type="spellEnd"/>
          </w:p>
        </w:tc>
        <w:tc>
          <w:tcPr>
            <w:tcW w:w="2660" w:type="dxa"/>
            <w:tcBorders>
              <w:top w:val="nil"/>
              <w:left w:val="nil"/>
              <w:bottom w:val="nil"/>
              <w:right w:val="nil"/>
            </w:tcBorders>
            <w:shd w:val="clear" w:color="auto" w:fill="auto"/>
            <w:noWrap/>
            <w:vAlign w:val="bottom"/>
            <w:hideMark/>
          </w:tcPr>
          <w:p w14:paraId="3684C45A" w14:textId="77777777" w:rsidR="00456E3A" w:rsidRPr="00991DD4" w:rsidRDefault="00456E3A" w:rsidP="00456E3A">
            <w:pPr>
              <w:rPr>
                <w:rFonts w:ascii="Arial" w:hAnsi="Arial" w:cs="Arial"/>
                <w:sz w:val="20"/>
                <w:szCs w:val="20"/>
              </w:rPr>
            </w:pPr>
            <w:proofErr w:type="spellStart"/>
            <w:r>
              <w:rPr>
                <w:rFonts w:ascii="Arial" w:hAnsi="Arial" w:cs="Arial"/>
                <w:sz w:val="20"/>
                <w:szCs w:val="20"/>
              </w:rPr>
              <w:t>Equanimity</w:t>
            </w:r>
            <w:proofErr w:type="spellEnd"/>
          </w:p>
        </w:tc>
        <w:tc>
          <w:tcPr>
            <w:tcW w:w="2480" w:type="dxa"/>
            <w:tcBorders>
              <w:top w:val="nil"/>
              <w:left w:val="nil"/>
              <w:bottom w:val="nil"/>
              <w:right w:val="nil"/>
            </w:tcBorders>
            <w:shd w:val="clear" w:color="auto" w:fill="auto"/>
            <w:noWrap/>
            <w:vAlign w:val="bottom"/>
            <w:hideMark/>
          </w:tcPr>
          <w:p w14:paraId="1E6D733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Confidence</w:t>
            </w:r>
            <w:proofErr w:type="spellEnd"/>
          </w:p>
        </w:tc>
        <w:tc>
          <w:tcPr>
            <w:tcW w:w="2080" w:type="dxa"/>
            <w:tcBorders>
              <w:top w:val="nil"/>
              <w:left w:val="nil"/>
              <w:bottom w:val="nil"/>
              <w:right w:val="nil"/>
            </w:tcBorders>
            <w:shd w:val="clear" w:color="auto" w:fill="auto"/>
            <w:noWrap/>
            <w:vAlign w:val="bottom"/>
            <w:hideMark/>
          </w:tcPr>
          <w:p w14:paraId="67EA83A9" w14:textId="77777777" w:rsidR="00456E3A" w:rsidRPr="00991DD4" w:rsidRDefault="00456E3A" w:rsidP="00456E3A">
            <w:pPr>
              <w:rPr>
                <w:rFonts w:ascii="Arial" w:hAnsi="Arial" w:cs="Arial"/>
                <w:sz w:val="20"/>
                <w:szCs w:val="20"/>
              </w:rPr>
            </w:pPr>
          </w:p>
        </w:tc>
      </w:tr>
      <w:tr w:rsidR="00456E3A" w:rsidRPr="00991DD4" w14:paraId="2C21BEB6" w14:textId="77777777" w:rsidTr="00456E3A">
        <w:trPr>
          <w:trHeight w:val="260"/>
        </w:trPr>
        <w:tc>
          <w:tcPr>
            <w:tcW w:w="2780" w:type="dxa"/>
            <w:tcBorders>
              <w:top w:val="nil"/>
              <w:left w:val="nil"/>
              <w:bottom w:val="nil"/>
              <w:right w:val="nil"/>
            </w:tcBorders>
            <w:shd w:val="clear" w:color="auto" w:fill="auto"/>
            <w:noWrap/>
            <w:vAlign w:val="bottom"/>
            <w:hideMark/>
          </w:tcPr>
          <w:p w14:paraId="1BC18938"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6AB9E3C9"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Sel</w:t>
            </w:r>
            <w:r>
              <w:rPr>
                <w:rFonts w:ascii="Arial" w:hAnsi="Arial" w:cs="Arial"/>
                <w:sz w:val="20"/>
                <w:szCs w:val="20"/>
              </w:rPr>
              <w:t>f</w:t>
            </w:r>
            <w:proofErr w:type="spellEnd"/>
            <w:r w:rsidRPr="00991DD4">
              <w:rPr>
                <w:rFonts w:ascii="Arial" w:hAnsi="Arial" w:cs="Arial"/>
                <w:sz w:val="20"/>
                <w:szCs w:val="20"/>
              </w:rPr>
              <w:t xml:space="preserve"> </w:t>
            </w:r>
            <w:proofErr w:type="spellStart"/>
            <w:r w:rsidRPr="00991DD4">
              <w:rPr>
                <w:rFonts w:ascii="Arial" w:hAnsi="Arial" w:cs="Arial"/>
                <w:sz w:val="20"/>
                <w:szCs w:val="20"/>
              </w:rPr>
              <w:t>attention</w:t>
            </w:r>
            <w:proofErr w:type="spellEnd"/>
          </w:p>
        </w:tc>
        <w:tc>
          <w:tcPr>
            <w:tcW w:w="2480" w:type="dxa"/>
            <w:tcBorders>
              <w:top w:val="nil"/>
              <w:left w:val="nil"/>
              <w:bottom w:val="nil"/>
              <w:right w:val="nil"/>
            </w:tcBorders>
            <w:shd w:val="clear" w:color="auto" w:fill="auto"/>
            <w:noWrap/>
            <w:vAlign w:val="bottom"/>
            <w:hideMark/>
          </w:tcPr>
          <w:p w14:paraId="786489EE"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Carefreeness</w:t>
            </w:r>
            <w:proofErr w:type="spellEnd"/>
          </w:p>
        </w:tc>
        <w:tc>
          <w:tcPr>
            <w:tcW w:w="2080" w:type="dxa"/>
            <w:tcBorders>
              <w:top w:val="nil"/>
              <w:left w:val="nil"/>
              <w:bottom w:val="nil"/>
              <w:right w:val="nil"/>
            </w:tcBorders>
            <w:shd w:val="clear" w:color="auto" w:fill="auto"/>
            <w:noWrap/>
            <w:vAlign w:val="bottom"/>
            <w:hideMark/>
          </w:tcPr>
          <w:p w14:paraId="440C6F97" w14:textId="77777777" w:rsidR="00456E3A" w:rsidRPr="00991DD4" w:rsidRDefault="00456E3A" w:rsidP="00456E3A">
            <w:pPr>
              <w:rPr>
                <w:rFonts w:ascii="Arial" w:hAnsi="Arial" w:cs="Arial"/>
                <w:sz w:val="20"/>
                <w:szCs w:val="20"/>
              </w:rPr>
            </w:pPr>
          </w:p>
        </w:tc>
      </w:tr>
      <w:tr w:rsidR="00456E3A" w:rsidRPr="00991DD4" w14:paraId="7CCDD581" w14:textId="77777777" w:rsidTr="00456E3A">
        <w:trPr>
          <w:trHeight w:val="260"/>
        </w:trPr>
        <w:tc>
          <w:tcPr>
            <w:tcW w:w="2780" w:type="dxa"/>
            <w:tcBorders>
              <w:top w:val="nil"/>
              <w:left w:val="nil"/>
              <w:bottom w:val="nil"/>
              <w:right w:val="nil"/>
            </w:tcBorders>
            <w:shd w:val="clear" w:color="auto" w:fill="auto"/>
            <w:noWrap/>
            <w:vAlign w:val="bottom"/>
            <w:hideMark/>
          </w:tcPr>
          <w:p w14:paraId="259E1134"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3C06BD80"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69A0A785" w14:textId="77777777" w:rsidR="00456E3A" w:rsidRPr="00991DD4" w:rsidRDefault="00456E3A" w:rsidP="00456E3A">
            <w:pPr>
              <w:rPr>
                <w:rFonts w:ascii="Arial" w:hAnsi="Arial" w:cs="Arial"/>
                <w:sz w:val="20"/>
                <w:szCs w:val="20"/>
              </w:rPr>
            </w:pPr>
            <w:r>
              <w:rPr>
                <w:rFonts w:ascii="Arial" w:hAnsi="Arial" w:cs="Arial"/>
                <w:sz w:val="20"/>
                <w:szCs w:val="20"/>
              </w:rPr>
              <w:t>Mental balance</w:t>
            </w:r>
          </w:p>
        </w:tc>
        <w:tc>
          <w:tcPr>
            <w:tcW w:w="2080" w:type="dxa"/>
            <w:tcBorders>
              <w:top w:val="nil"/>
              <w:left w:val="nil"/>
              <w:bottom w:val="nil"/>
              <w:right w:val="nil"/>
            </w:tcBorders>
            <w:shd w:val="clear" w:color="auto" w:fill="auto"/>
            <w:noWrap/>
            <w:vAlign w:val="bottom"/>
            <w:hideMark/>
          </w:tcPr>
          <w:p w14:paraId="53479938" w14:textId="77777777" w:rsidR="00456E3A" w:rsidRPr="00991DD4" w:rsidRDefault="00456E3A" w:rsidP="00456E3A">
            <w:pPr>
              <w:rPr>
                <w:rFonts w:ascii="Arial" w:hAnsi="Arial" w:cs="Arial"/>
                <w:sz w:val="20"/>
                <w:szCs w:val="20"/>
              </w:rPr>
            </w:pPr>
          </w:p>
        </w:tc>
      </w:tr>
      <w:tr w:rsidR="00456E3A" w:rsidRPr="00991DD4" w14:paraId="3DE5CFB6" w14:textId="77777777" w:rsidTr="00456E3A">
        <w:trPr>
          <w:trHeight w:val="260"/>
        </w:trPr>
        <w:tc>
          <w:tcPr>
            <w:tcW w:w="2780" w:type="dxa"/>
            <w:tcBorders>
              <w:top w:val="nil"/>
              <w:left w:val="nil"/>
              <w:bottom w:val="nil"/>
              <w:right w:val="nil"/>
            </w:tcBorders>
            <w:shd w:val="clear" w:color="auto" w:fill="auto"/>
            <w:noWrap/>
            <w:vAlign w:val="bottom"/>
            <w:hideMark/>
          </w:tcPr>
          <w:p w14:paraId="7F849FBC"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DF0E277"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D2CA9C0" w14:textId="77777777" w:rsidR="00456E3A" w:rsidRPr="00991DD4" w:rsidRDefault="00456E3A" w:rsidP="00456E3A">
            <w:pPr>
              <w:rPr>
                <w:rFonts w:ascii="Arial" w:hAnsi="Arial" w:cs="Arial"/>
                <w:sz w:val="20"/>
                <w:szCs w:val="20"/>
              </w:rPr>
            </w:pPr>
            <w:r>
              <w:rPr>
                <w:rFonts w:ascii="Arial" w:hAnsi="Arial" w:cs="Arial"/>
                <w:sz w:val="20"/>
                <w:szCs w:val="20"/>
              </w:rPr>
              <w:t>Drive</w:t>
            </w:r>
          </w:p>
        </w:tc>
        <w:tc>
          <w:tcPr>
            <w:tcW w:w="2080" w:type="dxa"/>
            <w:tcBorders>
              <w:top w:val="nil"/>
              <w:left w:val="nil"/>
              <w:bottom w:val="nil"/>
              <w:right w:val="nil"/>
            </w:tcBorders>
            <w:shd w:val="clear" w:color="auto" w:fill="auto"/>
            <w:noWrap/>
            <w:vAlign w:val="bottom"/>
            <w:hideMark/>
          </w:tcPr>
          <w:p w14:paraId="7578FF44" w14:textId="77777777" w:rsidR="00456E3A" w:rsidRPr="00991DD4" w:rsidRDefault="00456E3A" w:rsidP="00456E3A">
            <w:pPr>
              <w:rPr>
                <w:rFonts w:ascii="Arial" w:hAnsi="Arial" w:cs="Arial"/>
                <w:sz w:val="20"/>
                <w:szCs w:val="20"/>
              </w:rPr>
            </w:pPr>
          </w:p>
        </w:tc>
      </w:tr>
      <w:tr w:rsidR="00456E3A" w:rsidRPr="00991DD4" w14:paraId="12B1B766" w14:textId="77777777" w:rsidTr="00456E3A">
        <w:trPr>
          <w:trHeight w:val="260"/>
        </w:trPr>
        <w:tc>
          <w:tcPr>
            <w:tcW w:w="2780" w:type="dxa"/>
            <w:tcBorders>
              <w:top w:val="nil"/>
              <w:left w:val="nil"/>
              <w:bottom w:val="nil"/>
              <w:right w:val="nil"/>
            </w:tcBorders>
            <w:shd w:val="clear" w:color="auto" w:fill="auto"/>
            <w:noWrap/>
            <w:vAlign w:val="bottom"/>
            <w:hideMark/>
          </w:tcPr>
          <w:p w14:paraId="345E4445"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F6DEC07"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57047DA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Emotional</w:t>
            </w:r>
            <w:proofErr w:type="spellEnd"/>
            <w:r>
              <w:rPr>
                <w:rFonts w:ascii="Arial" w:hAnsi="Arial" w:cs="Arial"/>
                <w:sz w:val="20"/>
                <w:szCs w:val="20"/>
              </w:rPr>
              <w:t xml:space="preserve"> </w:t>
            </w:r>
            <w:proofErr w:type="spellStart"/>
            <w:r>
              <w:rPr>
                <w:rFonts w:ascii="Arial" w:hAnsi="Arial" w:cs="Arial"/>
                <w:sz w:val="20"/>
                <w:szCs w:val="20"/>
              </w:rPr>
              <w:t>robustness</w:t>
            </w:r>
            <w:proofErr w:type="spellEnd"/>
          </w:p>
        </w:tc>
        <w:tc>
          <w:tcPr>
            <w:tcW w:w="2080" w:type="dxa"/>
            <w:tcBorders>
              <w:top w:val="nil"/>
              <w:left w:val="nil"/>
              <w:bottom w:val="nil"/>
              <w:right w:val="nil"/>
            </w:tcBorders>
            <w:shd w:val="clear" w:color="auto" w:fill="auto"/>
            <w:noWrap/>
            <w:vAlign w:val="bottom"/>
            <w:hideMark/>
          </w:tcPr>
          <w:p w14:paraId="6255DAA4" w14:textId="77777777" w:rsidR="00456E3A" w:rsidRPr="00991DD4" w:rsidRDefault="00456E3A" w:rsidP="00456E3A">
            <w:pPr>
              <w:rPr>
                <w:rFonts w:ascii="Arial" w:hAnsi="Arial" w:cs="Arial"/>
                <w:sz w:val="20"/>
                <w:szCs w:val="20"/>
              </w:rPr>
            </w:pPr>
          </w:p>
        </w:tc>
      </w:tr>
      <w:tr w:rsidR="00456E3A" w:rsidRPr="00991DD4" w14:paraId="226CC121" w14:textId="77777777" w:rsidTr="00456E3A">
        <w:trPr>
          <w:trHeight w:val="260"/>
        </w:trPr>
        <w:tc>
          <w:tcPr>
            <w:tcW w:w="2780" w:type="dxa"/>
            <w:tcBorders>
              <w:top w:val="nil"/>
              <w:left w:val="nil"/>
              <w:bottom w:val="nil"/>
              <w:right w:val="nil"/>
            </w:tcBorders>
            <w:shd w:val="clear" w:color="auto" w:fill="auto"/>
            <w:noWrap/>
            <w:vAlign w:val="bottom"/>
            <w:hideMark/>
          </w:tcPr>
          <w:p w14:paraId="46D57429"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5D613E7"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00C63194"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4E68B822" w14:textId="77777777" w:rsidR="00456E3A" w:rsidRPr="00991DD4" w:rsidRDefault="00456E3A" w:rsidP="00456E3A">
            <w:pPr>
              <w:rPr>
                <w:sz w:val="20"/>
                <w:szCs w:val="20"/>
              </w:rPr>
            </w:pPr>
          </w:p>
        </w:tc>
      </w:tr>
      <w:tr w:rsidR="00456E3A" w:rsidRPr="00991DD4" w14:paraId="3CA83825" w14:textId="77777777" w:rsidTr="00456E3A">
        <w:trPr>
          <w:trHeight w:val="260"/>
        </w:trPr>
        <w:tc>
          <w:tcPr>
            <w:tcW w:w="2780" w:type="dxa"/>
            <w:tcBorders>
              <w:top w:val="nil"/>
              <w:left w:val="nil"/>
              <w:bottom w:val="nil"/>
              <w:right w:val="nil"/>
            </w:tcBorders>
            <w:shd w:val="clear" w:color="auto" w:fill="auto"/>
            <w:noWrap/>
            <w:vAlign w:val="bottom"/>
            <w:hideMark/>
          </w:tcPr>
          <w:p w14:paraId="4139C696"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Openness</w:t>
            </w:r>
            <w:proofErr w:type="spellEnd"/>
            <w:r w:rsidRPr="00991DD4">
              <w:rPr>
                <w:rFonts w:ascii="Arial" w:hAnsi="Arial" w:cs="Arial"/>
                <w:sz w:val="20"/>
                <w:szCs w:val="20"/>
              </w:rPr>
              <w:t xml:space="preserve"> to </w:t>
            </w:r>
            <w:proofErr w:type="spellStart"/>
            <w:r w:rsidRPr="00991DD4">
              <w:rPr>
                <w:rFonts w:ascii="Arial" w:hAnsi="Arial" w:cs="Arial"/>
                <w:sz w:val="20"/>
                <w:szCs w:val="20"/>
              </w:rPr>
              <w:t>Experience</w:t>
            </w:r>
            <w:proofErr w:type="spellEnd"/>
          </w:p>
        </w:tc>
        <w:tc>
          <w:tcPr>
            <w:tcW w:w="2660" w:type="dxa"/>
            <w:tcBorders>
              <w:top w:val="nil"/>
              <w:left w:val="nil"/>
              <w:bottom w:val="nil"/>
              <w:right w:val="nil"/>
            </w:tcBorders>
            <w:shd w:val="clear" w:color="auto" w:fill="auto"/>
            <w:noWrap/>
            <w:vAlign w:val="bottom"/>
            <w:hideMark/>
          </w:tcPr>
          <w:p w14:paraId="608439CA"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Creativity</w:t>
            </w:r>
            <w:proofErr w:type="spellEnd"/>
          </w:p>
        </w:tc>
        <w:tc>
          <w:tcPr>
            <w:tcW w:w="2480" w:type="dxa"/>
            <w:tcBorders>
              <w:top w:val="nil"/>
              <w:left w:val="nil"/>
              <w:bottom w:val="nil"/>
              <w:right w:val="nil"/>
            </w:tcBorders>
            <w:shd w:val="clear" w:color="auto" w:fill="auto"/>
            <w:noWrap/>
            <w:vAlign w:val="bottom"/>
            <w:hideMark/>
          </w:tcPr>
          <w:p w14:paraId="4BA9D74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Interest</w:t>
            </w:r>
            <w:proofErr w:type="spellEnd"/>
            <w:r>
              <w:rPr>
                <w:rFonts w:ascii="Arial" w:hAnsi="Arial" w:cs="Arial"/>
                <w:sz w:val="20"/>
                <w:szCs w:val="20"/>
              </w:rPr>
              <w:t xml:space="preserve"> in </w:t>
            </w:r>
            <w:proofErr w:type="spellStart"/>
            <w:r>
              <w:rPr>
                <w:rFonts w:ascii="Arial" w:hAnsi="Arial" w:cs="Arial"/>
                <w:sz w:val="20"/>
                <w:szCs w:val="20"/>
              </w:rPr>
              <w:t>reading</w:t>
            </w:r>
            <w:proofErr w:type="spellEnd"/>
          </w:p>
        </w:tc>
        <w:tc>
          <w:tcPr>
            <w:tcW w:w="2080" w:type="dxa"/>
            <w:tcBorders>
              <w:top w:val="nil"/>
              <w:left w:val="nil"/>
              <w:bottom w:val="nil"/>
              <w:right w:val="nil"/>
            </w:tcBorders>
            <w:shd w:val="clear" w:color="auto" w:fill="auto"/>
            <w:noWrap/>
            <w:vAlign w:val="bottom"/>
            <w:hideMark/>
          </w:tcPr>
          <w:p w14:paraId="4DB53B13" w14:textId="77777777" w:rsidR="00456E3A" w:rsidRPr="00991DD4" w:rsidRDefault="00456E3A" w:rsidP="00456E3A">
            <w:pPr>
              <w:rPr>
                <w:rFonts w:ascii="Arial" w:hAnsi="Arial" w:cs="Arial"/>
                <w:sz w:val="20"/>
                <w:szCs w:val="20"/>
              </w:rPr>
            </w:pPr>
          </w:p>
        </w:tc>
      </w:tr>
      <w:tr w:rsidR="00456E3A" w:rsidRPr="00991DD4" w14:paraId="3A5EDF14" w14:textId="77777777" w:rsidTr="00456E3A">
        <w:trPr>
          <w:trHeight w:val="260"/>
        </w:trPr>
        <w:tc>
          <w:tcPr>
            <w:tcW w:w="2780" w:type="dxa"/>
            <w:tcBorders>
              <w:top w:val="nil"/>
              <w:left w:val="nil"/>
              <w:bottom w:val="nil"/>
              <w:right w:val="nil"/>
            </w:tcBorders>
            <w:shd w:val="clear" w:color="auto" w:fill="auto"/>
            <w:noWrap/>
            <w:vAlign w:val="bottom"/>
            <w:hideMark/>
          </w:tcPr>
          <w:p w14:paraId="1C7EC108"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45BFFE5D"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variety</w:t>
            </w:r>
            <w:proofErr w:type="spellEnd"/>
          </w:p>
        </w:tc>
        <w:tc>
          <w:tcPr>
            <w:tcW w:w="2480" w:type="dxa"/>
            <w:tcBorders>
              <w:top w:val="nil"/>
              <w:left w:val="nil"/>
              <w:bottom w:val="nil"/>
              <w:right w:val="nil"/>
            </w:tcBorders>
            <w:shd w:val="clear" w:color="auto" w:fill="auto"/>
            <w:noWrap/>
            <w:vAlign w:val="bottom"/>
            <w:hideMark/>
          </w:tcPr>
          <w:p w14:paraId="718E00EF" w14:textId="77777777" w:rsidR="00456E3A" w:rsidRPr="00991DD4" w:rsidRDefault="00456E3A" w:rsidP="00456E3A">
            <w:pPr>
              <w:rPr>
                <w:rFonts w:ascii="Arial" w:hAnsi="Arial" w:cs="Arial"/>
                <w:sz w:val="20"/>
                <w:szCs w:val="20"/>
              </w:rPr>
            </w:pPr>
            <w:proofErr w:type="spellStart"/>
            <w:r>
              <w:rPr>
                <w:rFonts w:ascii="Arial" w:hAnsi="Arial" w:cs="Arial"/>
                <w:sz w:val="20"/>
                <w:szCs w:val="20"/>
              </w:rPr>
              <w:t>Aesthetics</w:t>
            </w:r>
            <w:proofErr w:type="spellEnd"/>
          </w:p>
        </w:tc>
        <w:tc>
          <w:tcPr>
            <w:tcW w:w="2080" w:type="dxa"/>
            <w:tcBorders>
              <w:top w:val="nil"/>
              <w:left w:val="nil"/>
              <w:bottom w:val="nil"/>
              <w:right w:val="nil"/>
            </w:tcBorders>
            <w:shd w:val="clear" w:color="auto" w:fill="auto"/>
            <w:noWrap/>
            <w:vAlign w:val="bottom"/>
            <w:hideMark/>
          </w:tcPr>
          <w:p w14:paraId="6FC6D824" w14:textId="77777777" w:rsidR="00456E3A" w:rsidRPr="00991DD4" w:rsidRDefault="00456E3A" w:rsidP="00456E3A">
            <w:pPr>
              <w:rPr>
                <w:rFonts w:ascii="Arial" w:hAnsi="Arial" w:cs="Arial"/>
                <w:sz w:val="20"/>
                <w:szCs w:val="20"/>
              </w:rPr>
            </w:pPr>
          </w:p>
        </w:tc>
      </w:tr>
      <w:tr w:rsidR="00456E3A" w:rsidRPr="00991DD4" w14:paraId="10D6CDCA" w14:textId="77777777" w:rsidTr="00456E3A">
        <w:trPr>
          <w:trHeight w:val="260"/>
        </w:trPr>
        <w:tc>
          <w:tcPr>
            <w:tcW w:w="2780" w:type="dxa"/>
            <w:tcBorders>
              <w:top w:val="nil"/>
              <w:left w:val="nil"/>
              <w:bottom w:val="nil"/>
              <w:right w:val="nil"/>
            </w:tcBorders>
            <w:shd w:val="clear" w:color="auto" w:fill="auto"/>
            <w:noWrap/>
            <w:vAlign w:val="bottom"/>
            <w:hideMark/>
          </w:tcPr>
          <w:p w14:paraId="64A0E1CC"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B033FA8" w14:textId="77777777" w:rsidR="00456E3A" w:rsidRPr="00991DD4" w:rsidRDefault="00456E3A" w:rsidP="00456E3A">
            <w:pPr>
              <w:rPr>
                <w:rFonts w:ascii="Arial" w:hAnsi="Arial" w:cs="Arial"/>
                <w:sz w:val="20"/>
                <w:szCs w:val="20"/>
              </w:rPr>
            </w:pPr>
            <w:r w:rsidRPr="00991DD4">
              <w:rPr>
                <w:rFonts w:ascii="Arial" w:hAnsi="Arial" w:cs="Arial"/>
                <w:sz w:val="20"/>
                <w:szCs w:val="20"/>
              </w:rPr>
              <w:t>Open</w:t>
            </w:r>
            <w:r>
              <w:rPr>
                <w:rFonts w:ascii="Arial" w:hAnsi="Arial" w:cs="Arial"/>
                <w:sz w:val="20"/>
                <w:szCs w:val="20"/>
              </w:rPr>
              <w:t>-</w:t>
            </w:r>
            <w:proofErr w:type="spellStart"/>
            <w:r w:rsidRPr="00991DD4">
              <w:rPr>
                <w:rFonts w:ascii="Arial" w:hAnsi="Arial" w:cs="Arial"/>
                <w:sz w:val="20"/>
                <w:szCs w:val="20"/>
              </w:rPr>
              <w:t>mindedness</w:t>
            </w:r>
            <w:proofErr w:type="spellEnd"/>
          </w:p>
        </w:tc>
        <w:tc>
          <w:tcPr>
            <w:tcW w:w="2480" w:type="dxa"/>
            <w:tcBorders>
              <w:top w:val="nil"/>
              <w:left w:val="nil"/>
              <w:bottom w:val="nil"/>
              <w:right w:val="nil"/>
            </w:tcBorders>
            <w:shd w:val="clear" w:color="auto" w:fill="auto"/>
            <w:noWrap/>
            <w:vAlign w:val="bottom"/>
            <w:hideMark/>
          </w:tcPr>
          <w:p w14:paraId="16ADBCC4"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to </w:t>
            </w:r>
            <w:proofErr w:type="spellStart"/>
            <w:r>
              <w:rPr>
                <w:rFonts w:ascii="Arial" w:hAnsi="Arial" w:cs="Arial"/>
                <w:sz w:val="20"/>
                <w:szCs w:val="20"/>
              </w:rPr>
              <w:t>analyze</w:t>
            </w:r>
            <w:proofErr w:type="spellEnd"/>
          </w:p>
        </w:tc>
        <w:tc>
          <w:tcPr>
            <w:tcW w:w="2080" w:type="dxa"/>
            <w:tcBorders>
              <w:top w:val="nil"/>
              <w:left w:val="nil"/>
              <w:bottom w:val="nil"/>
              <w:right w:val="nil"/>
            </w:tcBorders>
            <w:shd w:val="clear" w:color="auto" w:fill="auto"/>
            <w:noWrap/>
            <w:vAlign w:val="bottom"/>
            <w:hideMark/>
          </w:tcPr>
          <w:p w14:paraId="222F6F8A" w14:textId="77777777" w:rsidR="00456E3A" w:rsidRPr="00991DD4" w:rsidRDefault="00456E3A" w:rsidP="00456E3A">
            <w:pPr>
              <w:rPr>
                <w:rFonts w:ascii="Arial" w:hAnsi="Arial" w:cs="Arial"/>
                <w:sz w:val="20"/>
                <w:szCs w:val="20"/>
              </w:rPr>
            </w:pPr>
          </w:p>
        </w:tc>
      </w:tr>
      <w:tr w:rsidR="00456E3A" w:rsidRPr="00991DD4" w14:paraId="050389FF" w14:textId="77777777" w:rsidTr="00456E3A">
        <w:trPr>
          <w:trHeight w:val="260"/>
        </w:trPr>
        <w:tc>
          <w:tcPr>
            <w:tcW w:w="2780" w:type="dxa"/>
            <w:tcBorders>
              <w:top w:val="nil"/>
              <w:left w:val="nil"/>
              <w:bottom w:val="nil"/>
              <w:right w:val="nil"/>
            </w:tcBorders>
            <w:shd w:val="clear" w:color="auto" w:fill="auto"/>
            <w:noWrap/>
            <w:vAlign w:val="bottom"/>
            <w:hideMark/>
          </w:tcPr>
          <w:p w14:paraId="1BA16AE5"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A8E82A0"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Willingness</w:t>
            </w:r>
            <w:proofErr w:type="spellEnd"/>
            <w:r>
              <w:rPr>
                <w:rFonts w:ascii="Arial" w:hAnsi="Arial" w:cs="Arial"/>
                <w:sz w:val="20"/>
                <w:szCs w:val="20"/>
              </w:rPr>
              <w:t xml:space="preserve"> to </w:t>
            </w:r>
            <w:proofErr w:type="spellStart"/>
            <w:r>
              <w:rPr>
                <w:rFonts w:ascii="Arial" w:hAnsi="Arial" w:cs="Arial"/>
                <w:sz w:val="20"/>
                <w:szCs w:val="20"/>
              </w:rPr>
              <w:t>learn</w:t>
            </w:r>
            <w:proofErr w:type="spellEnd"/>
          </w:p>
        </w:tc>
        <w:tc>
          <w:tcPr>
            <w:tcW w:w="2480" w:type="dxa"/>
            <w:tcBorders>
              <w:top w:val="nil"/>
              <w:left w:val="nil"/>
              <w:bottom w:val="nil"/>
              <w:right w:val="nil"/>
            </w:tcBorders>
            <w:shd w:val="clear" w:color="auto" w:fill="auto"/>
            <w:noWrap/>
            <w:vAlign w:val="bottom"/>
            <w:hideMark/>
          </w:tcPr>
          <w:p w14:paraId="6835E6C6"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76E33209" w14:textId="77777777" w:rsidR="00456E3A" w:rsidRPr="00991DD4" w:rsidRDefault="00456E3A" w:rsidP="00456E3A">
            <w:pPr>
              <w:rPr>
                <w:sz w:val="20"/>
                <w:szCs w:val="20"/>
              </w:rPr>
            </w:pPr>
          </w:p>
        </w:tc>
      </w:tr>
      <w:tr w:rsidR="00456E3A" w:rsidRPr="00991DD4" w14:paraId="2FF6C768" w14:textId="77777777" w:rsidTr="00456E3A">
        <w:trPr>
          <w:trHeight w:val="260"/>
        </w:trPr>
        <w:tc>
          <w:tcPr>
            <w:tcW w:w="2780" w:type="dxa"/>
            <w:tcBorders>
              <w:top w:val="nil"/>
              <w:left w:val="nil"/>
              <w:bottom w:val="nil"/>
              <w:right w:val="nil"/>
            </w:tcBorders>
            <w:shd w:val="clear" w:color="auto" w:fill="auto"/>
            <w:noWrap/>
            <w:vAlign w:val="bottom"/>
            <w:hideMark/>
          </w:tcPr>
          <w:p w14:paraId="73D19F86"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4BE1D81B" w14:textId="0FB79FEF" w:rsidR="00456E3A" w:rsidRPr="00991DD4" w:rsidRDefault="00456E3A" w:rsidP="00456E3A">
            <w:pPr>
              <w:rPr>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322C6A89"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6CFFE4BB" w14:textId="77777777" w:rsidR="00456E3A" w:rsidRPr="00991DD4" w:rsidRDefault="00456E3A" w:rsidP="00456E3A">
            <w:pPr>
              <w:rPr>
                <w:sz w:val="20"/>
                <w:szCs w:val="20"/>
              </w:rPr>
            </w:pPr>
          </w:p>
        </w:tc>
      </w:tr>
      <w:tr w:rsidR="00456E3A" w:rsidRPr="00991DD4" w14:paraId="06A5FC0A" w14:textId="77777777" w:rsidTr="00456E3A">
        <w:trPr>
          <w:trHeight w:val="260"/>
        </w:trPr>
        <w:tc>
          <w:tcPr>
            <w:tcW w:w="2780" w:type="dxa"/>
            <w:tcBorders>
              <w:top w:val="nil"/>
              <w:left w:val="nil"/>
              <w:bottom w:val="nil"/>
              <w:right w:val="nil"/>
            </w:tcBorders>
            <w:shd w:val="clear" w:color="auto" w:fill="auto"/>
            <w:noWrap/>
            <w:vAlign w:val="bottom"/>
            <w:hideMark/>
          </w:tcPr>
          <w:p w14:paraId="294CA2CB"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7C0E208E"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Intellect</w:t>
            </w:r>
            <w:proofErr w:type="spellEnd"/>
          </w:p>
        </w:tc>
        <w:tc>
          <w:tcPr>
            <w:tcW w:w="2480" w:type="dxa"/>
            <w:tcBorders>
              <w:top w:val="nil"/>
              <w:left w:val="nil"/>
              <w:bottom w:val="nil"/>
              <w:right w:val="nil"/>
            </w:tcBorders>
            <w:shd w:val="clear" w:color="auto" w:fill="auto"/>
            <w:noWrap/>
            <w:vAlign w:val="bottom"/>
            <w:hideMark/>
          </w:tcPr>
          <w:p w14:paraId="4503ED7C"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BA784D" w14:textId="77777777" w:rsidR="00456E3A" w:rsidRPr="00991DD4" w:rsidRDefault="00456E3A" w:rsidP="00456E3A">
            <w:pPr>
              <w:rPr>
                <w:sz w:val="20"/>
                <w:szCs w:val="20"/>
              </w:rPr>
            </w:pPr>
          </w:p>
        </w:tc>
      </w:tr>
    </w:tbl>
    <w:p w14:paraId="23FDECAE" w14:textId="77777777" w:rsidR="00991DD4" w:rsidRDefault="00991DD4">
      <w:pPr>
        <w:pStyle w:val="Textoindependiente"/>
      </w:pPr>
    </w:p>
    <w:p w14:paraId="5F6D9C76" w14:textId="4DFDC8F1" w:rsidR="00EA382D" w:rsidRDefault="00EA382D">
      <w:pPr>
        <w:pStyle w:val="Textoindependiente"/>
      </w:pPr>
    </w:p>
    <w:p w14:paraId="1C129B32" w14:textId="45CAED33" w:rsidR="00E26566" w:rsidRDefault="00E26566">
      <w:pPr>
        <w:pStyle w:val="Textoindependiente"/>
      </w:pPr>
      <w:commentRangeStart w:id="55"/>
      <w:r>
        <w:rPr>
          <w:noProof/>
          <w:lang w:val="nl-BE" w:eastAsia="nl-BE"/>
        </w:rPr>
        <w:lastRenderedPageBreak/>
        <w:drawing>
          <wp:inline distT="0" distB="0" distL="0" distR="0" wp14:anchorId="14FA8EAD" wp14:editId="1D036ECA">
            <wp:extent cx="5971540" cy="7062470"/>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6.pdf"/>
                    <pic:cNvPicPr/>
                  </pic:nvPicPr>
                  <pic:blipFill rotWithShape="1">
                    <a:blip r:embed="rId12">
                      <a:extLst>
                        <a:ext uri="{28A0092B-C50C-407E-A947-70E740481C1C}">
                          <a14:useLocalDpi xmlns:a14="http://schemas.microsoft.com/office/drawing/2010/main" val="0"/>
                        </a:ext>
                      </a:extLst>
                    </a:blip>
                    <a:srcRect l="12849" t="17175" r="14912" b="16804"/>
                    <a:stretch/>
                  </pic:blipFill>
                  <pic:spPr bwMode="auto">
                    <a:xfrm>
                      <a:off x="0" y="0"/>
                      <a:ext cx="5971540" cy="7062470"/>
                    </a:xfrm>
                    <a:prstGeom prst="rect">
                      <a:avLst/>
                    </a:prstGeom>
                    <a:ln>
                      <a:noFill/>
                    </a:ln>
                    <a:extLst>
                      <a:ext uri="{53640926-AAD7-44D8-BBD7-CCE9431645EC}">
                        <a14:shadowObscured xmlns:a14="http://schemas.microsoft.com/office/drawing/2010/main"/>
                      </a:ext>
                    </a:extLst>
                  </pic:spPr>
                </pic:pic>
              </a:graphicData>
            </a:graphic>
          </wp:inline>
        </w:drawing>
      </w:r>
      <w:commentRangeEnd w:id="55"/>
      <w:r w:rsidR="00544E33">
        <w:rPr>
          <w:rStyle w:val="Refdecomentario"/>
          <w:rFonts w:asciiTheme="minorHAnsi" w:hAnsiTheme="minorHAnsi"/>
        </w:rPr>
        <w:commentReference w:id="55"/>
      </w:r>
    </w:p>
    <w:p w14:paraId="18CFE97E" w14:textId="74F81D9D" w:rsidR="00936853" w:rsidRDefault="00936853" w:rsidP="00936853">
      <w:pPr>
        <w:pStyle w:val="Ttulo3"/>
      </w:pPr>
      <w:r>
        <w:lastRenderedPageBreak/>
        <w:t xml:space="preserve">MI </w:t>
      </w:r>
      <w:r>
        <w:t>of the full model</w:t>
      </w:r>
    </w:p>
    <w:p w14:paraId="6D950F69" w14:textId="5B483338" w:rsidR="00936853" w:rsidRPr="00936853" w:rsidRDefault="00936853" w:rsidP="00936853">
      <w:pPr>
        <w:pStyle w:val="Textoindependiente"/>
      </w:pPr>
      <w:r>
        <w:t>The ESEM model presented in study 1 (in which we excluded four facets due to non-significant loadings in their intended domains) was fitted in study 2</w:t>
      </w:r>
      <w:r w:rsidR="00D3216C">
        <w:t xml:space="preserve"> in two stages, first using only the German sample and then</w:t>
      </w:r>
      <w:r>
        <w:t xml:space="preserve"> following the MI approach with constraints for multiple groups. </w:t>
      </w:r>
      <w:r w:rsidR="00D3216C">
        <w:t xml:space="preserve">The ESEM model with the German sample showed adequate fit (). Importantly, all facets loaded significantly in their intended domains, replicating the results of study 1. The MI approach revealed that scalar invariance was tenable </w:t>
      </w:r>
      <w:r w:rsidR="00544E33">
        <w:t xml:space="preserve">in the integrated model. Goodness of fit indices for the scalar model </w:t>
      </w:r>
      <w:proofErr w:type="gramStart"/>
      <w:r w:rsidR="00544E33">
        <w:t>were ,</w:t>
      </w:r>
      <w:proofErr w:type="gramEnd"/>
      <w:r w:rsidR="00544E33">
        <w:t xml:space="preserve"> and the differences with the configural model were </w:t>
      </w:r>
    </w:p>
    <w:p w14:paraId="0B183F20" w14:textId="77777777" w:rsidR="00EA382D" w:rsidRDefault="00EA382D">
      <w:pPr>
        <w:pStyle w:val="Textoindependiente"/>
      </w:pPr>
    </w:p>
    <w:p w14:paraId="3C3A6373" w14:textId="77777777" w:rsidR="00EA382D" w:rsidRDefault="00C96047">
      <w:pPr>
        <w:pStyle w:val="Ttulo1"/>
      </w:pPr>
      <w:bookmarkStart w:id="56" w:name="discussion"/>
      <w:bookmarkEnd w:id="56"/>
      <w:r>
        <w:t>Discussion</w:t>
      </w:r>
    </w:p>
    <w:p w14:paraId="44DFAA47" w14:textId="3296BE04" w:rsidR="00FC1CE7" w:rsidRDefault="004935BC">
      <w:pPr>
        <w:pStyle w:val="FirstParagraph"/>
      </w:pPr>
      <w:r>
        <w:t>The personality test presented herein,</w:t>
      </w:r>
      <w:r w:rsidR="00936853">
        <w:t xml:space="preserve"> named</w:t>
      </w:r>
      <w:r>
        <w:t xml:space="preserve"> Berlin multi-facetted personality </w:t>
      </w:r>
      <w:r w:rsidR="00FC1CE7">
        <w:t>inventory</w:t>
      </w:r>
      <w:r>
        <w:t>, was developed to cover the need for a tool which maximized the coverage of facets within the Big Five framework. Starting from a large online item pool, we have developed a questionnaire which assesses 3</w:t>
      </w:r>
      <w:r w:rsidR="00936853">
        <w:t>8</w:t>
      </w:r>
      <w:r>
        <w:t xml:space="preserve"> facets </w:t>
      </w:r>
      <w:r w:rsidR="00FC1CE7">
        <w:t>covering</w:t>
      </w:r>
      <w:r>
        <w:t xml:space="preserve"> </w:t>
      </w:r>
      <w:r w:rsidR="00936853">
        <w:t xml:space="preserve">both </w:t>
      </w:r>
      <w:r>
        <w:t>central facets</w:t>
      </w:r>
      <w:r w:rsidR="00FC1CE7">
        <w:t>,</w:t>
      </w:r>
      <w:r>
        <w:t xml:space="preserve"> </w:t>
      </w:r>
      <w:r w:rsidR="00936853">
        <w:t xml:space="preserve">present </w:t>
      </w:r>
      <w:r w:rsidR="00FC1CE7">
        <w:t>in several personality models,</w:t>
      </w:r>
      <w:r w:rsidR="00936853">
        <w:t xml:space="preserve"> </w:t>
      </w:r>
      <w:r w:rsidR="000A7E5B">
        <w:t xml:space="preserve">as well as </w:t>
      </w:r>
      <w:r w:rsidR="00D07DAD">
        <w:t xml:space="preserve">more </w:t>
      </w:r>
      <w:r w:rsidR="000A7E5B">
        <w:t xml:space="preserve">peripheral facets </w:t>
      </w:r>
      <w:r w:rsidR="00936853">
        <w:t>which could</w:t>
      </w:r>
      <w:r w:rsidR="000A7E5B">
        <w:t xml:space="preserve"> help </w:t>
      </w:r>
      <w:r w:rsidR="00936853">
        <w:t xml:space="preserve">to </w:t>
      </w:r>
      <w:r w:rsidR="000A7E5B">
        <w:t xml:space="preserve">describe individual differences in a more nuanced </w:t>
      </w:r>
      <w:r w:rsidR="00936853">
        <w:t>manner</w:t>
      </w:r>
      <w:r w:rsidR="000A7E5B">
        <w:t xml:space="preserve">. The first evidence of reliability, construct and predictive validity </w:t>
      </w:r>
      <w:r w:rsidR="00FC1CE7">
        <w:t>has been</w:t>
      </w:r>
      <w:r w:rsidR="000A7E5B">
        <w:t xml:space="preserve"> promising</w:t>
      </w:r>
      <w:r w:rsidR="00FC1CE7">
        <w:t>,</w:t>
      </w:r>
      <w:r w:rsidR="000A7E5B">
        <w:t xml:space="preserve"> according to the results presented in this manuscript</w:t>
      </w:r>
      <w:r w:rsidR="00FC1CE7">
        <w:t>. The development of the Berlin multi-facetted personality inventory</w:t>
      </w:r>
      <w:r w:rsidR="000A7E5B">
        <w:t xml:space="preserve"> </w:t>
      </w:r>
      <w:r w:rsidR="00FC1CE7">
        <w:t xml:space="preserve">has been motivated by the growing demand of robust tools to assess dispositional personality traits at a higher degree of specificity that has been envisaged to play a substantial role whenever narrow constructs of dispositional personality are relevant in both research and application settings. </w:t>
      </w:r>
    </w:p>
    <w:p w14:paraId="27060ECB" w14:textId="5E2ECF9D" w:rsidR="00EA382D" w:rsidRDefault="00FC1CE7">
      <w:pPr>
        <w:pStyle w:val="FirstParagraph"/>
      </w:pPr>
      <w:proofErr w:type="gramStart"/>
      <w:r>
        <w:lastRenderedPageBreak/>
        <w:t>This  of</w:t>
      </w:r>
      <w:proofErr w:type="gramEnd"/>
      <w:r>
        <w:t xml:space="preserve"> research lies psychological assessment </w:t>
      </w:r>
      <w:r w:rsidR="009F5FE7">
        <w:t xml:space="preserve">Aim of the current study was to provide an open-access Big Five facet tool and also demonstrate first evidence regarding the scores reliability and validity. The result is a </w:t>
      </w:r>
      <w:commentRangeStart w:id="57"/>
      <w:r w:rsidR="009F5FE7">
        <w:t xml:space="preserve">42 facet </w:t>
      </w:r>
      <w:commentRangeEnd w:id="57"/>
      <w:r w:rsidR="00FE6153">
        <w:rPr>
          <w:rStyle w:val="Refdecomentario"/>
          <w:rFonts w:asciiTheme="minorHAnsi" w:hAnsiTheme="minorHAnsi"/>
        </w:rPr>
        <w:commentReference w:id="57"/>
      </w:r>
      <w:r w:rsidR="009F5FE7">
        <w:t xml:space="preserve">measure based on 202 items. The resulting scores are internally consistent and there is evidence regarding their structural as well as test-criterion related validity. Finally, most facets achieved the level of weak factorial invariance rendering them useful for cross-cultural </w:t>
      </w:r>
      <w:r w:rsidR="001B379F">
        <w:t xml:space="preserve">correlational </w:t>
      </w:r>
      <w:r w:rsidR="009F5FE7">
        <w:t>research</w:t>
      </w:r>
      <w:r w:rsidR="001B379F">
        <w:t xml:space="preserve">. </w:t>
      </w:r>
    </w:p>
    <w:p w14:paraId="560CC316" w14:textId="4FF8FD15" w:rsidR="003C6773" w:rsidRPr="003C6773" w:rsidRDefault="003C6773" w:rsidP="00FF5824">
      <w:pPr>
        <w:pStyle w:val="Ttulo3"/>
      </w:pPr>
      <w:r>
        <w:t>Facet Structure</w:t>
      </w:r>
    </w:p>
    <w:p w14:paraId="2E723752" w14:textId="28950026" w:rsidR="00EA382D" w:rsidRDefault="00C96047">
      <w:pPr>
        <w:pStyle w:val="Textoindependiente"/>
      </w:pPr>
      <w:r>
        <w:t xml:space="preserve">The Big Five solution has been recognized as the most replicable model for personality inventories, reaching a hallmark of consensus in personality science for the last decades. However, some researchers have pointed out that while the Big Five has </w:t>
      </w:r>
      <w:proofErr w:type="spellStart"/>
      <w:r>
        <w:t>repeatedely</w:t>
      </w:r>
      <w:proofErr w:type="spellEnd"/>
      <w:r>
        <w:t xml:space="preserve"> been found when fitting EFA to personality data, its replicability under CFA procedures has been more elusive (McCrae, </w:t>
      </w:r>
      <w:proofErr w:type="spellStart"/>
      <w:r>
        <w:t>Zonderman</w:t>
      </w:r>
      <w:proofErr w:type="spellEnd"/>
      <w:r>
        <w:t xml:space="preserve">, Costa, Bond, &amp; </w:t>
      </w:r>
      <w:proofErr w:type="spellStart"/>
      <w:r>
        <w:t>Paunonen</w:t>
      </w:r>
      <w:proofErr w:type="spellEnd"/>
      <w:r>
        <w:t>, 1996). The constriction of the common independent cluster solution, where cross-loadings are restricted to zero, may suppose a rather strong assumption for personality trait inventories (Marsh et al., 2010). ESEM helps overcoming this assumption and provides a measure about how well the Big Five solution adjusts to the data. Using this procedure, the degree of integration of our proposed set of facets to the Big Five factor solution has been solid enough according to the cut-off values proposed by Marsh et al. (2010). The number of significant cross-loadings in the ESEM models has not been large either, advocating a good discriminant validity.</w:t>
      </w:r>
    </w:p>
    <w:p w14:paraId="6EC119C1" w14:textId="59E3B32F" w:rsidR="00EA382D" w:rsidRDefault="00C96047">
      <w:pPr>
        <w:pStyle w:val="Textoindependiente"/>
      </w:pPr>
      <w:r>
        <w:t xml:space="preserve">The instrument presented in this work covers all the “core” facets proposed by Soto and John (2009), either directly or indirectly. The </w:t>
      </w:r>
      <w:r>
        <w:rPr>
          <w:i/>
        </w:rPr>
        <w:t>Energy</w:t>
      </w:r>
      <w:r>
        <w:t xml:space="preserve"> construct in Extraversion is literally covered by a three-item facet in our instrument, whereas the </w:t>
      </w:r>
      <w:r>
        <w:rPr>
          <w:i/>
        </w:rPr>
        <w:t>Assertiveness</w:t>
      </w:r>
      <w:r>
        <w:t xml:space="preserve"> construct has been </w:t>
      </w:r>
      <w:r>
        <w:lastRenderedPageBreak/>
        <w:t xml:space="preserve">tapped by items belonging to </w:t>
      </w:r>
      <w:r>
        <w:rPr>
          <w:i/>
        </w:rPr>
        <w:t>Wish for affiliation</w:t>
      </w:r>
      <w:r>
        <w:t xml:space="preserve">, </w:t>
      </w:r>
      <w:r>
        <w:rPr>
          <w:i/>
        </w:rPr>
        <w:t>Communicativeness</w:t>
      </w:r>
      <w:r w:rsidR="001B379F">
        <w:rPr>
          <w:i/>
        </w:rPr>
        <w:t>,</w:t>
      </w:r>
      <w:r>
        <w:t xml:space="preserve"> and </w:t>
      </w:r>
      <w:r>
        <w:rPr>
          <w:i/>
        </w:rPr>
        <w:t>Conviviality</w:t>
      </w:r>
      <w:r>
        <w:t xml:space="preserve">. </w:t>
      </w:r>
      <w:r>
        <w:rPr>
          <w:i/>
        </w:rPr>
        <w:t>Altruism</w:t>
      </w:r>
      <w:r>
        <w:t xml:space="preserve"> </w:t>
      </w:r>
      <w:r w:rsidR="000666B0">
        <w:t xml:space="preserve">and </w:t>
      </w:r>
      <w:r w:rsidR="000666B0" w:rsidRPr="00B272EF">
        <w:rPr>
          <w:i/>
        </w:rPr>
        <w:t>Compliance</w:t>
      </w:r>
      <w:r w:rsidR="000666B0">
        <w:t xml:space="preserve"> are</w:t>
      </w:r>
      <w:r>
        <w:t xml:space="preserve"> directly reflected in</w:t>
      </w:r>
      <w:r w:rsidR="000666B0">
        <w:t xml:space="preserve"> </w:t>
      </w:r>
      <w:r>
        <w:t>five-item facet</w:t>
      </w:r>
      <w:r w:rsidR="000666B0">
        <w:t>s</w:t>
      </w:r>
      <w:r>
        <w:t xml:space="preserve">. </w:t>
      </w:r>
      <w:r>
        <w:rPr>
          <w:i/>
        </w:rPr>
        <w:t>Order</w:t>
      </w:r>
      <w:r>
        <w:t xml:space="preserve"> and </w:t>
      </w:r>
      <w:r>
        <w:rPr>
          <w:i/>
        </w:rPr>
        <w:t>Self-discipline</w:t>
      </w:r>
      <w:r w:rsidR="000666B0">
        <w:rPr>
          <w:i/>
        </w:rPr>
        <w:t>,</w:t>
      </w:r>
      <w:r>
        <w:t xml:space="preserve"> constructs </w:t>
      </w:r>
      <w:r w:rsidR="000666B0">
        <w:t xml:space="preserve">of the </w:t>
      </w:r>
      <w:r w:rsidR="00485490">
        <w:t>domain</w:t>
      </w:r>
      <w:r w:rsidR="000666B0">
        <w:t xml:space="preserve"> Conscientiousness </w:t>
      </w:r>
      <w:r>
        <w:t>proposed by Soto and John (2009)</w:t>
      </w:r>
      <w:r w:rsidR="000666B0">
        <w:t>,</w:t>
      </w:r>
      <w:r>
        <w:t xml:space="preserve"> are mirrored by facets in our instrument. </w:t>
      </w:r>
      <w:r>
        <w:rPr>
          <w:i/>
        </w:rPr>
        <w:t>Anxiety</w:t>
      </w:r>
      <w:r>
        <w:t xml:space="preserve"> and </w:t>
      </w:r>
      <w:r>
        <w:rPr>
          <w:i/>
        </w:rPr>
        <w:t>Depression</w:t>
      </w:r>
      <w:r w:rsidR="000666B0">
        <w:rPr>
          <w:i/>
        </w:rPr>
        <w:t>,</w:t>
      </w:r>
      <w:r>
        <w:t xml:space="preserve"> constructs </w:t>
      </w:r>
      <w:r w:rsidR="00181A49">
        <w:t xml:space="preserve">of Neuroticism in Soto and John (2009) </w:t>
      </w:r>
      <w:r>
        <w:t xml:space="preserve">are mirrored by facets </w:t>
      </w:r>
      <w:r w:rsidR="00181A49">
        <w:t xml:space="preserve">representing Emotional Stability: </w:t>
      </w:r>
      <w:r>
        <w:rPr>
          <w:i/>
        </w:rPr>
        <w:t>Mental balance</w:t>
      </w:r>
      <w:r>
        <w:t xml:space="preserve"> and </w:t>
      </w:r>
      <w:r>
        <w:rPr>
          <w:i/>
        </w:rPr>
        <w:t>Emotional robustness</w:t>
      </w:r>
      <w:r>
        <w:t>, respectively. For the Open</w:t>
      </w:r>
      <w:r w:rsidR="001B379F">
        <w:t>n</w:t>
      </w:r>
      <w:r>
        <w:t xml:space="preserve">ess dimension, the </w:t>
      </w:r>
      <w:r>
        <w:rPr>
          <w:i/>
        </w:rPr>
        <w:t>Aesthetic</w:t>
      </w:r>
      <w:r>
        <w:t xml:space="preserve"> con</w:t>
      </w:r>
      <w:r w:rsidR="001B379F">
        <w:t>s</w:t>
      </w:r>
      <w:r>
        <w:t xml:space="preserve">truct is </w:t>
      </w:r>
      <w:r w:rsidR="000666B0">
        <w:t>mirrored in our instrument</w:t>
      </w:r>
      <w:r>
        <w:t xml:space="preserve">, while the </w:t>
      </w:r>
      <w:r>
        <w:rPr>
          <w:i/>
        </w:rPr>
        <w:t>Ideas</w:t>
      </w:r>
      <w:r>
        <w:t xml:space="preserve"> construct has been reflected by both the </w:t>
      </w:r>
      <w:r>
        <w:rPr>
          <w:i/>
        </w:rPr>
        <w:t>Open-mindedness</w:t>
      </w:r>
      <w:r>
        <w:t xml:space="preserve"> and the </w:t>
      </w:r>
      <w:r>
        <w:rPr>
          <w:i/>
        </w:rPr>
        <w:t>Wish to analyze</w:t>
      </w:r>
      <w:r>
        <w:t xml:space="preserve"> facets. The two-per-facet components proposed by DeYoung et al. (2007) were also being tapped by the set of facets in our inventory.</w:t>
      </w:r>
    </w:p>
    <w:p w14:paraId="01060092" w14:textId="309A6873" w:rsidR="00EA382D" w:rsidRDefault="00C96047">
      <w:pPr>
        <w:pStyle w:val="Textoindependiente"/>
      </w:pPr>
      <w:r>
        <w:t xml:space="preserve">In addition, the instrument includes facets that are usually </w:t>
      </w:r>
      <w:r w:rsidR="001B379F">
        <w:t>not within</w:t>
      </w:r>
      <w:r>
        <w:t xml:space="preserve"> the scope </w:t>
      </w:r>
      <w:r w:rsidR="001B379F">
        <w:t xml:space="preserve">of </w:t>
      </w:r>
      <w:r>
        <w:t xml:space="preserve">other big five inventories. For instance, </w:t>
      </w:r>
      <w:r>
        <w:rPr>
          <w:i/>
        </w:rPr>
        <w:t>Search for support</w:t>
      </w:r>
      <w:r>
        <w:t xml:space="preserve"> (A5) is absent in the big five inventories revised here and may take an important role in predicting many different life outcomes, like mental disorder prognosis or academic development. Likewise, </w:t>
      </w:r>
      <w:commentRangeStart w:id="58"/>
      <w:commentRangeStart w:id="59"/>
      <w:r>
        <w:rPr>
          <w:i/>
        </w:rPr>
        <w:t>Forcefulness</w:t>
      </w:r>
      <w:commentRangeEnd w:id="58"/>
      <w:r w:rsidR="001B379F">
        <w:rPr>
          <w:rStyle w:val="Refdecomentario"/>
          <w:rFonts w:asciiTheme="minorHAnsi" w:hAnsiTheme="minorHAnsi"/>
        </w:rPr>
        <w:commentReference w:id="58"/>
      </w:r>
      <w:commentRangeEnd w:id="59"/>
      <w:r w:rsidR="00156C03">
        <w:rPr>
          <w:rStyle w:val="Refdecomentario"/>
          <w:rFonts w:asciiTheme="minorHAnsi" w:hAnsiTheme="minorHAnsi"/>
        </w:rPr>
        <w:commentReference w:id="59"/>
      </w:r>
      <w:r>
        <w:t xml:space="preserve"> (E5) can be a good predictor of</w:t>
      </w:r>
      <w:r w:rsidR="001914F7">
        <w:t xml:space="preserve"> a</w:t>
      </w:r>
      <w:r>
        <w:t xml:space="preserve"> leadership </w:t>
      </w:r>
      <w:r w:rsidR="001914F7">
        <w:t xml:space="preserve">style </w:t>
      </w:r>
      <w:r>
        <w:t xml:space="preserve">in a human resource setting, a </w:t>
      </w:r>
      <w:proofErr w:type="spellStart"/>
      <w:r>
        <w:t>facet</w:t>
      </w:r>
      <w:proofErr w:type="spellEnd"/>
      <w:r>
        <w:t xml:space="preserve"> which is not clearly tapped in other inventories</w:t>
      </w:r>
      <w:r w:rsidR="00156C03">
        <w:t>, although close to</w:t>
      </w:r>
      <w:r w:rsidR="00927E13">
        <w:t xml:space="preserve"> the construct</w:t>
      </w:r>
      <w:r w:rsidR="00156C03">
        <w:t xml:space="preserve"> assertiveness</w:t>
      </w:r>
      <w:r>
        <w:t xml:space="preserve">. Not only new facets can be found in our inventory, but also more complex nuances of classic facets. </w:t>
      </w:r>
      <w:r>
        <w:rPr>
          <w:i/>
        </w:rPr>
        <w:t>Appreciation</w:t>
      </w:r>
      <w:r>
        <w:t xml:space="preserve"> (A1) and </w:t>
      </w:r>
      <w:r w:rsidR="00FA0FBB">
        <w:rPr>
          <w:i/>
        </w:rPr>
        <w:t>Compliance</w:t>
      </w:r>
      <w:r>
        <w:t xml:space="preserve"> (A6) are two separate facets in our instrument which suggest different approaches to the shared NEO-PI-R, IPIP-NEO-120 and NEO-PI-R’s facet </w:t>
      </w:r>
      <w:r>
        <w:rPr>
          <w:i/>
        </w:rPr>
        <w:t>Trust</w:t>
      </w:r>
      <w:r>
        <w:t xml:space="preserve">. In the same vein, NEO-PI-R’s </w:t>
      </w:r>
      <w:r>
        <w:rPr>
          <w:i/>
        </w:rPr>
        <w:t>Deliberation</w:t>
      </w:r>
      <w:r>
        <w:t xml:space="preserve">, BFI-2’s </w:t>
      </w:r>
      <w:r>
        <w:rPr>
          <w:i/>
        </w:rPr>
        <w:t>Organization</w:t>
      </w:r>
      <w:r>
        <w:t xml:space="preserve"> and IPIP-NEO’s </w:t>
      </w:r>
      <w:r>
        <w:rPr>
          <w:i/>
        </w:rPr>
        <w:t>Cautio</w:t>
      </w:r>
      <w:r w:rsidR="001B379F">
        <w:rPr>
          <w:i/>
        </w:rPr>
        <w:t>us</w:t>
      </w:r>
      <w:r>
        <w:rPr>
          <w:i/>
        </w:rPr>
        <w:t>ness</w:t>
      </w:r>
      <w:r>
        <w:t xml:space="preserve"> may be included within two of our Conscientiousness facets: </w:t>
      </w:r>
      <w:r>
        <w:rPr>
          <w:i/>
        </w:rPr>
        <w:t>Task planning</w:t>
      </w:r>
      <w:r>
        <w:t xml:space="preserve"> and </w:t>
      </w:r>
      <w:r>
        <w:rPr>
          <w:i/>
        </w:rPr>
        <w:t>Carefulness</w:t>
      </w:r>
      <w:r>
        <w:t xml:space="preserve">. This expansion of the facet structure opens </w:t>
      </w:r>
      <w:r w:rsidR="001B379F">
        <w:t>possibilities</w:t>
      </w:r>
      <w:r>
        <w:t xml:space="preserve"> when predicting behavior </w:t>
      </w:r>
      <w:r w:rsidR="001B379F">
        <w:t xml:space="preserve">with </w:t>
      </w:r>
      <w:r>
        <w:t>personality.</w:t>
      </w:r>
    </w:p>
    <w:p w14:paraId="41187F6B" w14:textId="1BB0AD9A" w:rsidR="003C6773" w:rsidRDefault="004935BC" w:rsidP="00FF5824">
      <w:pPr>
        <w:pStyle w:val="Ttulo3"/>
      </w:pPr>
      <w:r>
        <w:lastRenderedPageBreak/>
        <w:t>Psychometric properties</w:t>
      </w:r>
      <w:r w:rsidR="003C6773">
        <w:t xml:space="preserve"> </w:t>
      </w:r>
    </w:p>
    <w:p w14:paraId="2130219D" w14:textId="44274CF0" w:rsidR="003C6773" w:rsidRDefault="001914F7">
      <w:pPr>
        <w:pStyle w:val="Textoindependiente"/>
      </w:pPr>
      <w:r>
        <w:t xml:space="preserve">Internal consistency has been found good for the big five dimensions </w:t>
      </w:r>
      <w:r w:rsidR="00E92AF2">
        <w:t>(</w:t>
      </w:r>
      <w:r w:rsidR="00E92AF2">
        <w:rPr>
          <w:rFonts w:cs="Times New Roman"/>
        </w:rPr>
        <w:t>ω</w:t>
      </w:r>
      <w:r w:rsidR="00E92AF2">
        <w:t xml:space="preserve"> ranging from .83 to .92) </w:t>
      </w:r>
      <w:r>
        <w:t>and for most of the facets</w:t>
      </w:r>
      <w:r w:rsidR="00E92AF2">
        <w:t xml:space="preserve"> (67% </w:t>
      </w:r>
      <w:r w:rsidR="00461D5D">
        <w:t xml:space="preserve">of facets’ </w:t>
      </w:r>
      <w:r w:rsidR="00E92AF2">
        <w:rPr>
          <w:rFonts w:cs="Times New Roman"/>
        </w:rPr>
        <w:t>ω</w:t>
      </w:r>
      <w:r w:rsidR="00E92AF2">
        <w:t xml:space="preserve"> &gt; .70; 95% </w:t>
      </w:r>
      <w:r w:rsidR="00461D5D">
        <w:t xml:space="preserve">of facets’ </w:t>
      </w:r>
      <w:r w:rsidR="00E92AF2">
        <w:rPr>
          <w:rFonts w:cs="Times New Roman"/>
        </w:rPr>
        <w:t>ω</w:t>
      </w:r>
      <w:r w:rsidR="00E92AF2">
        <w:t xml:space="preserve"> &gt; .60)</w:t>
      </w:r>
      <w:r>
        <w:t>.</w:t>
      </w:r>
    </w:p>
    <w:p w14:paraId="11A724C0" w14:textId="058D6C81" w:rsidR="003C6773" w:rsidRDefault="004935BC" w:rsidP="00FF5824">
      <w:pPr>
        <w:pStyle w:val="Ttulo3"/>
      </w:pPr>
      <w:r>
        <w:t>Association with external constructs</w:t>
      </w:r>
    </w:p>
    <w:p w14:paraId="40B1E39A" w14:textId="4A19D934" w:rsidR="00DE0639" w:rsidRDefault="00C96047" w:rsidP="00E8492B">
      <w:pPr>
        <w:pStyle w:val="Textoindependiente"/>
        <w:rPr>
          <w:rFonts w:eastAsiaTheme="minorEastAsia"/>
          <w:color w:val="000000"/>
          <w:sz w:val="22"/>
          <w:szCs w:val="22"/>
          <w:lang w:eastAsia="nl-BE"/>
        </w:rPr>
      </w:pPr>
      <w:r>
        <w:t>We have tested different hypothesis which aim to replicate previous findings on the interplay between personality and SWL, academic performance and school absent</w:t>
      </w:r>
      <w:r w:rsidR="001B379F">
        <w:t>ee</w:t>
      </w:r>
      <w:r>
        <w:t xml:space="preserve">ism. Overall, the instrument presented here has shown at least a similar predictive ability </w:t>
      </w:r>
      <w:r w:rsidR="00B5773A">
        <w:t>as</w:t>
      </w:r>
      <w:r w:rsidR="00573369">
        <w:t xml:space="preserve"> </w:t>
      </w:r>
      <w:r w:rsidR="0075381B">
        <w:t xml:space="preserve">other personality instruments. Our first hypothesis of the nomological network stated that SWL would be predicted with a moderate to big effect size by facets which could mimic NEO-Pi-R’s </w:t>
      </w:r>
      <w:r w:rsidR="0075381B" w:rsidRPr="00B272EF">
        <w:rPr>
          <w:i/>
        </w:rPr>
        <w:t>Cheerfulness</w:t>
      </w:r>
      <w:r w:rsidR="0075381B">
        <w:t xml:space="preserve"> and </w:t>
      </w:r>
      <w:r w:rsidR="0075381B" w:rsidRPr="00B272EF">
        <w:rPr>
          <w:i/>
        </w:rPr>
        <w:t>Depression</w:t>
      </w:r>
      <w:r w:rsidR="00060390">
        <w:t xml:space="preserve">, we selected </w:t>
      </w:r>
      <w:r w:rsidR="00060390" w:rsidRPr="00B272EF">
        <w:rPr>
          <w:i/>
        </w:rPr>
        <w:t>Positive Attitude</w:t>
      </w:r>
      <w:r w:rsidR="00060390">
        <w:t xml:space="preserve"> (E4) and </w:t>
      </w:r>
      <w:r w:rsidR="00060390" w:rsidRPr="00B272EF">
        <w:rPr>
          <w:i/>
        </w:rPr>
        <w:t>Emotional robustness</w:t>
      </w:r>
      <w:r w:rsidR="00060390">
        <w:t xml:space="preserve"> (N6). </w:t>
      </w:r>
      <w:r w:rsidR="00060390" w:rsidRPr="00B272EF">
        <w:rPr>
          <w:i/>
        </w:rPr>
        <w:t>Positive Attitude</w:t>
      </w:r>
      <w:r w:rsidR="00060390">
        <w:t xml:space="preserve"> was significantly related to SWL, with a standardized </w:t>
      </w:r>
      <w:r w:rsidR="00060390">
        <w:rPr>
          <w:rFonts w:cs="Times New Roman"/>
        </w:rPr>
        <w:t>β</w:t>
      </w:r>
      <w:r w:rsidR="00060390">
        <w:t xml:space="preserve"> = .51; however, </w:t>
      </w:r>
      <w:r w:rsidR="00060390" w:rsidRPr="00B272EF">
        <w:rPr>
          <w:i/>
        </w:rPr>
        <w:t>Emotional Robustness</w:t>
      </w:r>
      <w:r w:rsidR="00060390">
        <w:t xml:space="preserve"> was not significantly associated with SWL. We have found that other Emotional Stability facets like </w:t>
      </w:r>
      <w:r w:rsidR="00060390" w:rsidRPr="00B272EF">
        <w:rPr>
          <w:i/>
        </w:rPr>
        <w:t>Confidence</w:t>
      </w:r>
      <w:r w:rsidR="00060390">
        <w:t xml:space="preserve"> (N2; </w:t>
      </w:r>
      <w:r w:rsidR="00177AAB">
        <w:t>std</w:t>
      </w:r>
      <w:r w:rsidR="00060390">
        <w:rPr>
          <w:rFonts w:cs="Times New Roman"/>
        </w:rPr>
        <w:t>β = .59</w:t>
      </w:r>
      <w:r w:rsidR="00060390">
        <w:t xml:space="preserve">) or </w:t>
      </w:r>
      <w:r w:rsidR="00060390" w:rsidRPr="00B272EF">
        <w:rPr>
          <w:i/>
        </w:rPr>
        <w:t>Mental Balance</w:t>
      </w:r>
      <w:r w:rsidR="00060390">
        <w:t xml:space="preserve"> (N4; </w:t>
      </w:r>
      <w:r w:rsidR="00177AAB">
        <w:t>std</w:t>
      </w:r>
      <w:r w:rsidR="00060390">
        <w:rPr>
          <w:rFonts w:cs="Times New Roman"/>
        </w:rPr>
        <w:t>β</w:t>
      </w:r>
      <w:r w:rsidR="00060390" w:rsidDel="009C4196">
        <w:t xml:space="preserve"> </w:t>
      </w:r>
      <w:r w:rsidR="00060390">
        <w:t xml:space="preserve">= .09) do predict SWL. This </w:t>
      </w:r>
      <w:r w:rsidR="00177AAB">
        <w:t xml:space="preserve">different </w:t>
      </w:r>
      <w:r w:rsidR="00060390">
        <w:t xml:space="preserve">effect can be understood because (1) </w:t>
      </w:r>
      <w:r w:rsidR="00177AAB">
        <w:t xml:space="preserve">facets which are heavily linked with the criterion at the </w:t>
      </w:r>
      <w:proofErr w:type="spellStart"/>
      <w:r w:rsidR="00177AAB">
        <w:t>maladaptative</w:t>
      </w:r>
      <w:proofErr w:type="spellEnd"/>
      <w:r w:rsidR="00177AAB">
        <w:t xml:space="preserve"> end of the continuum can be </w:t>
      </w:r>
      <w:r w:rsidR="004632F3">
        <w:t>innocuous</w:t>
      </w:r>
      <w:r w:rsidR="00177AAB">
        <w:t xml:space="preserve"> on </w:t>
      </w:r>
      <w:r w:rsidR="00060390">
        <w:t>the adaptative</w:t>
      </w:r>
      <w:r w:rsidR="00177AAB">
        <w:t xml:space="preserve"> end, and because (2) effects that were condensed into one facet are now spread into different facets</w:t>
      </w:r>
      <w:r w:rsidR="0057351A">
        <w:t xml:space="preserve"> (i.e. </w:t>
      </w:r>
      <w:r w:rsidR="0057351A" w:rsidRPr="00B272EF">
        <w:rPr>
          <w:i/>
        </w:rPr>
        <w:t>Emotional Robustness</w:t>
      </w:r>
      <w:r w:rsidR="0057351A">
        <w:t xml:space="preserve"> and </w:t>
      </w:r>
      <w:r w:rsidR="0057351A" w:rsidRPr="00B272EF">
        <w:rPr>
          <w:i/>
        </w:rPr>
        <w:t>Confidence</w:t>
      </w:r>
      <w:r w:rsidR="0057351A">
        <w:t xml:space="preserve"> can both point at low </w:t>
      </w:r>
      <w:r w:rsidR="0057351A" w:rsidRPr="00B272EF">
        <w:rPr>
          <w:i/>
        </w:rPr>
        <w:t>Depression</w:t>
      </w:r>
      <w:r w:rsidR="0057351A">
        <w:t>)</w:t>
      </w:r>
      <w:r w:rsidR="00177AAB">
        <w:t xml:space="preserve">. </w:t>
      </w:r>
      <w:r w:rsidR="0057351A">
        <w:t xml:space="preserve">Neuroticism and Extraversion were the dimensions which showed the strongest links to SWL as expected. Our second hypothesis stated that Conscientiousness would predict academic achievement with a small to moderate effect size, and that Openness would result in a heterogeneous structure of direct and inverse effects at the facet level. </w:t>
      </w:r>
      <w:r w:rsidR="00177AAB">
        <w:t xml:space="preserve"> </w:t>
      </w:r>
      <w:r w:rsidR="0057351A">
        <w:t>Indeed, Conscientiousness’ sum score yielded a correlation of r = .233 with high school GPA</w:t>
      </w:r>
      <w:r w:rsidR="0057351A" w:rsidRPr="00B272EF">
        <w:rPr>
          <w:rFonts w:eastAsiaTheme="minorEastAsia"/>
          <w:color w:val="000000"/>
          <w:lang w:eastAsia="nl-BE"/>
        </w:rPr>
        <w:t>.</w:t>
      </w:r>
      <w:r w:rsidR="0057351A">
        <w:rPr>
          <w:rFonts w:eastAsiaTheme="minorEastAsia"/>
          <w:color w:val="000000"/>
          <w:sz w:val="22"/>
          <w:szCs w:val="22"/>
          <w:lang w:eastAsia="nl-BE"/>
        </w:rPr>
        <w:t xml:space="preserve"> </w:t>
      </w:r>
      <w:r w:rsidR="00D86142" w:rsidRPr="00B272EF">
        <w:rPr>
          <w:rFonts w:eastAsiaTheme="minorEastAsia"/>
          <w:color w:val="000000"/>
          <w:lang w:eastAsia="nl-BE"/>
        </w:rPr>
        <w:t xml:space="preserve">Openness was also related to GPA, and as hypothesized some </w:t>
      </w:r>
      <w:r w:rsidR="00D86142" w:rsidRPr="00B272EF">
        <w:rPr>
          <w:rFonts w:eastAsiaTheme="minorEastAsia"/>
          <w:color w:val="000000"/>
          <w:lang w:eastAsia="nl-BE"/>
        </w:rPr>
        <w:lastRenderedPageBreak/>
        <w:t xml:space="preserve">facets were positively related to academic achievement </w:t>
      </w:r>
      <w:r w:rsidR="00D86142" w:rsidRPr="00B272EF">
        <w:rPr>
          <w:rFonts w:eastAsiaTheme="minorEastAsia"/>
          <w:i/>
          <w:color w:val="000000"/>
          <w:lang w:eastAsia="nl-BE"/>
        </w:rPr>
        <w:t>(Interest in Reading</w:t>
      </w:r>
      <w:r w:rsidR="00D86142" w:rsidRPr="00B272EF">
        <w:rPr>
          <w:rFonts w:eastAsiaTheme="minorEastAsia"/>
          <w:color w:val="000000"/>
          <w:lang w:eastAsia="nl-BE"/>
        </w:rPr>
        <w:t xml:space="preserve">, O4, </w:t>
      </w:r>
      <w:r w:rsidR="00D86142" w:rsidRPr="00B272EF">
        <w:rPr>
          <w:rFonts w:eastAsiaTheme="minorEastAsia" w:cs="Times New Roman"/>
          <w:color w:val="000000"/>
          <w:lang w:eastAsia="nl-BE"/>
        </w:rPr>
        <w:t>β</w:t>
      </w:r>
      <w:r w:rsidR="00D86142" w:rsidRPr="00B272EF">
        <w:rPr>
          <w:rFonts w:eastAsiaTheme="minorEastAsia"/>
          <w:color w:val="000000"/>
          <w:lang w:eastAsia="nl-BE"/>
        </w:rPr>
        <w:t xml:space="preserve"> = .13; </w:t>
      </w:r>
      <w:r w:rsidR="00D86142" w:rsidRPr="00B272EF">
        <w:rPr>
          <w:rFonts w:eastAsiaTheme="minorEastAsia"/>
          <w:i/>
          <w:color w:val="000000"/>
          <w:lang w:eastAsia="nl-BE"/>
        </w:rPr>
        <w:t>Intellect</w:t>
      </w:r>
      <w:r w:rsidR="00D86142" w:rsidRPr="00B272EF">
        <w:rPr>
          <w:rFonts w:eastAsiaTheme="minorEastAsia"/>
          <w:color w:val="000000"/>
          <w:lang w:eastAsia="nl-BE"/>
        </w:rPr>
        <w:t xml:space="preserve">, O9, </w:t>
      </w:r>
      <w:r w:rsidR="00D86142" w:rsidRPr="00B272EF">
        <w:rPr>
          <w:rFonts w:eastAsiaTheme="minorEastAsia" w:cs="Times New Roman"/>
          <w:color w:val="000000"/>
          <w:lang w:eastAsia="nl-BE"/>
        </w:rPr>
        <w:t>β</w:t>
      </w:r>
      <w:r w:rsidR="00D86142" w:rsidRPr="00B272EF">
        <w:rPr>
          <w:rFonts w:eastAsiaTheme="minorEastAsia"/>
          <w:color w:val="000000"/>
          <w:lang w:eastAsia="nl-BE"/>
        </w:rPr>
        <w:t xml:space="preserve"> = .18), while some others were related negatively (</w:t>
      </w:r>
      <w:r w:rsidR="00D86142" w:rsidRPr="00B272EF">
        <w:rPr>
          <w:rFonts w:eastAsiaTheme="minorEastAsia"/>
          <w:i/>
          <w:color w:val="000000"/>
          <w:lang w:eastAsia="nl-BE"/>
        </w:rPr>
        <w:t>Creativity</w:t>
      </w:r>
      <w:r w:rsidR="00D86142" w:rsidRPr="00B272EF">
        <w:rPr>
          <w:rFonts w:eastAsiaTheme="minorEastAsia"/>
          <w:color w:val="000000"/>
          <w:lang w:eastAsia="nl-BE"/>
        </w:rPr>
        <w:t xml:space="preserve">, O1; </w:t>
      </w:r>
      <w:r w:rsidR="00D86142" w:rsidRPr="00B272EF">
        <w:rPr>
          <w:rFonts w:eastAsiaTheme="minorEastAsia" w:cs="Times New Roman"/>
          <w:color w:val="000000"/>
          <w:lang w:eastAsia="nl-BE"/>
        </w:rPr>
        <w:t>β</w:t>
      </w:r>
      <w:r w:rsidR="00D86142" w:rsidRPr="00B272EF">
        <w:rPr>
          <w:rFonts w:eastAsiaTheme="minorEastAsia"/>
          <w:color w:val="000000"/>
          <w:lang w:eastAsia="nl-BE"/>
        </w:rPr>
        <w:t xml:space="preserve"> = -.14).</w:t>
      </w:r>
      <w:r w:rsidR="00D86142">
        <w:rPr>
          <w:rFonts w:eastAsiaTheme="minorEastAsia"/>
          <w:color w:val="000000"/>
          <w:sz w:val="22"/>
          <w:szCs w:val="22"/>
          <w:lang w:eastAsia="nl-BE"/>
        </w:rPr>
        <w:t xml:space="preserve"> </w:t>
      </w:r>
      <w:r w:rsidR="00D86142" w:rsidRPr="00B272EF">
        <w:rPr>
          <w:rFonts w:eastAsiaTheme="minorEastAsia"/>
          <w:color w:val="000000"/>
          <w:lang w:eastAsia="nl-BE"/>
        </w:rPr>
        <w:t xml:space="preserve">The third hypothesis concerning </w:t>
      </w:r>
      <w:proofErr w:type="spellStart"/>
      <w:r w:rsidR="00D86142" w:rsidRPr="00B272EF">
        <w:rPr>
          <w:rFonts w:eastAsiaTheme="minorEastAsia"/>
          <w:color w:val="000000"/>
          <w:lang w:eastAsia="nl-BE"/>
        </w:rPr>
        <w:t>abseentism</w:t>
      </w:r>
      <w:proofErr w:type="spellEnd"/>
      <w:r w:rsidR="00D86142" w:rsidRPr="00B272EF">
        <w:rPr>
          <w:rFonts w:eastAsiaTheme="minorEastAsia"/>
          <w:color w:val="000000"/>
          <w:lang w:eastAsia="nl-BE"/>
        </w:rPr>
        <w:t xml:space="preserve"> was more explorative due to the reduced evidence </w:t>
      </w:r>
      <w:r w:rsidR="00DE0639">
        <w:rPr>
          <w:rFonts w:eastAsiaTheme="minorEastAsia"/>
          <w:color w:val="000000"/>
          <w:lang w:eastAsia="nl-BE"/>
        </w:rPr>
        <w:t>available</w:t>
      </w:r>
      <w:r w:rsidR="00D86142" w:rsidRPr="00B272EF">
        <w:rPr>
          <w:rFonts w:eastAsiaTheme="minorEastAsia"/>
          <w:color w:val="000000"/>
          <w:lang w:eastAsia="nl-BE"/>
        </w:rPr>
        <w:t xml:space="preserve"> on the interplay betwee</w:t>
      </w:r>
      <w:r w:rsidR="00DE0639" w:rsidRPr="00DE0639">
        <w:rPr>
          <w:rFonts w:eastAsiaTheme="minorEastAsia"/>
          <w:color w:val="000000"/>
          <w:lang w:eastAsia="nl-BE"/>
        </w:rPr>
        <w:t>n this construct and Big Five personality</w:t>
      </w:r>
      <w:r w:rsidR="00D86142" w:rsidRPr="00B272EF">
        <w:rPr>
          <w:rFonts w:eastAsiaTheme="minorEastAsia"/>
          <w:color w:val="000000"/>
          <w:lang w:eastAsia="nl-BE"/>
        </w:rPr>
        <w:t xml:space="preserve">. </w:t>
      </w:r>
      <w:r w:rsidR="00853EFE" w:rsidRPr="00B272EF">
        <w:rPr>
          <w:rFonts w:eastAsiaTheme="minorEastAsia"/>
          <w:color w:val="000000"/>
          <w:lang w:eastAsia="nl-BE"/>
        </w:rPr>
        <w:t xml:space="preserve">Mostly all the dimensions predicted college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while none predicted high school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The only statement made a priori was that the facet level would show a clearer picture on the personality constructs associated with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According to our data, an individual high on </w:t>
      </w:r>
      <w:r w:rsidR="00853EFE" w:rsidRPr="00B272EF">
        <w:rPr>
          <w:rFonts w:eastAsiaTheme="minorEastAsia"/>
          <w:i/>
          <w:color w:val="000000"/>
          <w:lang w:eastAsia="nl-BE"/>
        </w:rPr>
        <w:t>Readiness to take Risks</w:t>
      </w:r>
      <w:r w:rsidR="00853EFE" w:rsidRPr="00B272EF">
        <w:rPr>
          <w:rFonts w:eastAsiaTheme="minorEastAsia"/>
          <w:color w:val="000000"/>
          <w:lang w:eastAsia="nl-BE"/>
        </w:rPr>
        <w:t xml:space="preserve"> (E2,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.23), and low on </w:t>
      </w:r>
      <w:r w:rsidR="00853EFE" w:rsidRPr="00B272EF">
        <w:rPr>
          <w:rFonts w:eastAsiaTheme="minorEastAsia"/>
          <w:i/>
          <w:color w:val="000000"/>
          <w:lang w:eastAsia="nl-BE"/>
        </w:rPr>
        <w:t>Energy</w:t>
      </w:r>
      <w:r w:rsidR="00853EFE" w:rsidRPr="00B272EF">
        <w:rPr>
          <w:rFonts w:eastAsiaTheme="minorEastAsia"/>
          <w:color w:val="000000"/>
          <w:lang w:eastAsia="nl-BE"/>
        </w:rPr>
        <w:t xml:space="preserve"> (E9, </w:t>
      </w:r>
      <w:r w:rsidR="00853EFE" w:rsidRPr="00B272EF">
        <w:rPr>
          <w:rFonts w:eastAsiaTheme="minorEastAsia" w:cs="Times New Roman"/>
          <w:color w:val="000000"/>
          <w:lang w:eastAsia="nl-BE"/>
        </w:rPr>
        <w:t>β</w:t>
      </w:r>
      <w:r w:rsidR="00DE0639" w:rsidRPr="00DE0639">
        <w:rPr>
          <w:rFonts w:eastAsiaTheme="minorEastAsia"/>
          <w:color w:val="000000"/>
          <w:lang w:eastAsia="nl-BE"/>
        </w:rPr>
        <w:t xml:space="preserve"> = -</w:t>
      </w:r>
      <w:r w:rsidR="00853EFE" w:rsidRPr="00B272EF">
        <w:rPr>
          <w:rFonts w:eastAsiaTheme="minorEastAsia"/>
          <w:color w:val="000000"/>
          <w:lang w:eastAsia="nl-BE"/>
        </w:rPr>
        <w:t xml:space="preserve">.23), low on </w:t>
      </w:r>
      <w:r w:rsidR="00853EFE" w:rsidRPr="00B272EF">
        <w:rPr>
          <w:rFonts w:eastAsiaTheme="minorEastAsia"/>
          <w:i/>
          <w:color w:val="000000"/>
          <w:lang w:eastAsia="nl-BE"/>
        </w:rPr>
        <w:t>Equanimity</w:t>
      </w:r>
      <w:r w:rsidR="00853EFE" w:rsidRPr="00B272EF">
        <w:rPr>
          <w:rFonts w:eastAsiaTheme="minorEastAsia"/>
          <w:color w:val="000000"/>
          <w:lang w:eastAsia="nl-BE"/>
        </w:rPr>
        <w:t xml:space="preserve"> (N1,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-.15), low on </w:t>
      </w:r>
      <w:r w:rsidR="00853EFE" w:rsidRPr="00B272EF">
        <w:rPr>
          <w:rFonts w:eastAsiaTheme="minorEastAsia"/>
          <w:i/>
          <w:color w:val="000000"/>
          <w:lang w:eastAsia="nl-BE"/>
        </w:rPr>
        <w:t>Drive</w:t>
      </w:r>
      <w:r w:rsidR="00853EFE" w:rsidRPr="00B272EF">
        <w:rPr>
          <w:rFonts w:eastAsiaTheme="minorEastAsia"/>
          <w:color w:val="000000"/>
          <w:lang w:eastAsia="nl-BE"/>
        </w:rPr>
        <w:t xml:space="preserve"> (N5,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-.17), low on </w:t>
      </w:r>
      <w:r w:rsidR="00853EFE" w:rsidRPr="00B272EF">
        <w:rPr>
          <w:rFonts w:eastAsiaTheme="minorEastAsia"/>
          <w:i/>
          <w:color w:val="000000"/>
          <w:lang w:eastAsia="nl-BE"/>
        </w:rPr>
        <w:t>Willingness to Learn</w:t>
      </w:r>
      <w:r w:rsidR="00853EFE" w:rsidRPr="00B272EF">
        <w:rPr>
          <w:rFonts w:eastAsiaTheme="minorEastAsia"/>
          <w:color w:val="000000"/>
          <w:lang w:eastAsia="nl-BE"/>
        </w:rPr>
        <w:t xml:space="preserve"> (O7,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-.21), and low on </w:t>
      </w:r>
      <w:r w:rsidR="00853EFE" w:rsidRPr="00B272EF">
        <w:rPr>
          <w:rFonts w:eastAsiaTheme="minorEastAsia"/>
          <w:i/>
          <w:color w:val="000000"/>
          <w:lang w:eastAsia="nl-BE"/>
        </w:rPr>
        <w:t>Task Planning</w:t>
      </w:r>
      <w:r w:rsidR="00853EFE" w:rsidRPr="00B272EF">
        <w:rPr>
          <w:rFonts w:eastAsiaTheme="minorEastAsia"/>
          <w:color w:val="000000"/>
          <w:lang w:eastAsia="nl-BE"/>
        </w:rPr>
        <w:t xml:space="preserve"> (C4,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-.17) would have more chances of exhibit higher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For high school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it seems that the social aspect is more important, as </w:t>
      </w:r>
      <w:r w:rsidR="00853EFE" w:rsidRPr="00B272EF">
        <w:rPr>
          <w:rFonts w:eastAsiaTheme="minorEastAsia"/>
          <w:i/>
          <w:color w:val="000000"/>
          <w:lang w:eastAsia="nl-BE"/>
        </w:rPr>
        <w:t>Humor</w:t>
      </w:r>
      <w:r w:rsidR="00853EFE" w:rsidRPr="00B272EF">
        <w:rPr>
          <w:rFonts w:eastAsiaTheme="minorEastAsia"/>
          <w:color w:val="000000"/>
          <w:lang w:eastAsia="nl-BE"/>
        </w:rPr>
        <w:t xml:space="preserve"> (E7,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.23) and </w:t>
      </w:r>
      <w:r w:rsidR="00853EFE" w:rsidRPr="00B272EF">
        <w:rPr>
          <w:rFonts w:eastAsiaTheme="minorEastAsia"/>
          <w:i/>
          <w:color w:val="000000"/>
          <w:lang w:eastAsia="nl-BE"/>
        </w:rPr>
        <w:t>Genuineness</w:t>
      </w:r>
      <w:r w:rsidR="00853EFE" w:rsidRPr="00B272EF">
        <w:rPr>
          <w:rFonts w:eastAsiaTheme="minorEastAsia"/>
          <w:color w:val="000000"/>
          <w:lang w:eastAsia="nl-BE"/>
        </w:rPr>
        <w:t xml:space="preserve"> (A7,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-.18) are the only significant facets.</w:t>
      </w:r>
      <w:r w:rsidR="00853EFE">
        <w:rPr>
          <w:rFonts w:eastAsiaTheme="minorEastAsia"/>
          <w:color w:val="000000"/>
          <w:sz w:val="22"/>
          <w:szCs w:val="22"/>
          <w:lang w:eastAsia="nl-BE"/>
        </w:rPr>
        <w:t xml:space="preserve"> </w:t>
      </w:r>
    </w:p>
    <w:p w14:paraId="5E509377" w14:textId="49738BE0" w:rsidR="00EA382D" w:rsidRDefault="009C4196" w:rsidP="00E8492B">
      <w:pPr>
        <w:pStyle w:val="Textoindependiente"/>
      </w:pPr>
      <w:r>
        <w:t xml:space="preserve"> </w:t>
      </w:r>
    </w:p>
    <w:p w14:paraId="79F939ED" w14:textId="3CA172EE" w:rsidR="003C6773" w:rsidRDefault="004935BC" w:rsidP="00FF5824">
      <w:pPr>
        <w:pStyle w:val="Ttulo3"/>
      </w:pPr>
      <w:r>
        <w:t>International usage</w:t>
      </w:r>
    </w:p>
    <w:p w14:paraId="54361F70" w14:textId="494C3076" w:rsidR="00EA382D" w:rsidRDefault="00C96047">
      <w:pPr>
        <w:pStyle w:val="Textoindependiente"/>
      </w:pPr>
      <w:r>
        <w:t xml:space="preserve">The instrument has been tested in two different </w:t>
      </w:r>
      <w:r w:rsidR="001B379F">
        <w:t>languages</w:t>
      </w:r>
      <w:r>
        <w:t xml:space="preserve">, collecting promising evidence of </w:t>
      </w:r>
      <w:r w:rsidR="006C5004">
        <w:t xml:space="preserve">measurement </w:t>
      </w:r>
      <w:r w:rsidR="00D07DAD">
        <w:t>equivalence</w:t>
      </w:r>
      <w:r>
        <w:t xml:space="preserve">. </w:t>
      </w:r>
      <w:r w:rsidR="006C5004">
        <w:t>All facets but two were invariant between two cultures at the configural level, and about half of the facets were metric invariant. Strong factorial invariance was attained</w:t>
      </w:r>
      <w:r w:rsidR="00293D49">
        <w:t xml:space="preserve"> in only one facet, showing non-</w:t>
      </w:r>
      <w:r w:rsidR="006C5004">
        <w:t>equivalence at the intercept level. Nonetheless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mean level</w:t>
      </w:r>
      <w:r w:rsidR="0099264D">
        <w:t xml:space="preserve"> </w:t>
      </w:r>
      <w:r w:rsidR="008F1048">
        <w:t>change</w:t>
      </w:r>
      <w:r w:rsidR="0099264D">
        <w:t xml:space="preserve"> within the lifespan</w:t>
      </w:r>
      <w:r w:rsidR="008F1048">
        <w:t xml:space="preserve"> of </w:t>
      </w:r>
      <w:r w:rsidR="0099264D">
        <w:t>individual</w:t>
      </w:r>
      <w:r w:rsidR="008F1048">
        <w:t>s</w:t>
      </w:r>
      <w:r w:rsidR="0099264D">
        <w:t>, the non-equivalence of the two samples in terms of intercept measurement invariance is not surprising.</w:t>
      </w:r>
      <w:r w:rsidR="009C4196">
        <w:t xml:space="preserve"> Even though age differences were </w:t>
      </w:r>
      <w:r w:rsidR="004632F3">
        <w:t xml:space="preserve">important between the </w:t>
      </w:r>
      <w:proofErr w:type="gramStart"/>
      <w:r w:rsidR="004632F3">
        <w:t>countries</w:t>
      </w:r>
      <w:proofErr w:type="gramEnd"/>
      <w:r w:rsidR="009C4196">
        <w:t xml:space="preserve"> samples, the </w:t>
      </w:r>
      <w:r w:rsidR="009C4196">
        <w:lastRenderedPageBreak/>
        <w:t xml:space="preserve">inventory has evidenced to be quite robust in its measurement structure, </w:t>
      </w:r>
      <w:r w:rsidR="006C04D0">
        <w:t>already allowing</w:t>
      </w:r>
      <w:r w:rsidR="009C4196">
        <w:t xml:space="preserve"> research on culture comparisons</w:t>
      </w:r>
      <w:r w:rsidR="006C04D0">
        <w:t xml:space="preserve"> at the correlation level</w:t>
      </w:r>
      <w:r w:rsidR="009C4196">
        <w:t xml:space="preserve">. </w:t>
      </w:r>
    </w:p>
    <w:p w14:paraId="6BAA3534" w14:textId="7BC80618" w:rsidR="003C6773" w:rsidRDefault="003C6773">
      <w:pPr>
        <w:pStyle w:val="Textoindependiente"/>
      </w:pPr>
    </w:p>
    <w:p w14:paraId="3EBD8C69" w14:textId="77777777" w:rsidR="003C6773" w:rsidRDefault="003C6773" w:rsidP="00FF5824">
      <w:pPr>
        <w:pStyle w:val="Ttulo3"/>
      </w:pPr>
      <w:r>
        <w:t>Theoretical and Practical Implications</w:t>
      </w:r>
    </w:p>
    <w:p w14:paraId="439ED0D0" w14:textId="03431B2C" w:rsidR="003C6773" w:rsidRDefault="003C6773">
      <w:pPr>
        <w:pStyle w:val="Textoindependiente"/>
      </w:pPr>
    </w:p>
    <w:p w14:paraId="014E1286" w14:textId="73A7A2EE" w:rsidR="00153B55" w:rsidRDefault="0028514F" w:rsidP="00EC1ED3">
      <w:pPr>
        <w:pStyle w:val="Textoindependiente"/>
      </w:pPr>
      <w:r>
        <w:t xml:space="preserve">Using a broader set of facets to assess personality </w:t>
      </w:r>
      <w:r w:rsidR="00153B55">
        <w:t xml:space="preserve">can </w:t>
      </w:r>
      <w:r>
        <w:t>have important implications in different research and applied settings.</w:t>
      </w:r>
      <w:r w:rsidR="00834235">
        <w:t xml:space="preserve"> As we have introduced during this manuscript, there is a growing line of research that uses facets as means to predict external outcomes with a higher degree of specificity. However, t</w:t>
      </w:r>
      <w:r>
        <w:t>he debate of whether</w:t>
      </w:r>
      <w:r w:rsidR="00834235">
        <w:t xml:space="preserve"> facets increase the predictive validity of personality attributes to consequential outcomes</w:t>
      </w:r>
      <w:r>
        <w:t xml:space="preserve"> </w:t>
      </w:r>
      <w:r w:rsidR="00834235">
        <w:t xml:space="preserve">is lively and a consensus has not been stablished. A broad facet inventory like the </w:t>
      </w:r>
      <w:r w:rsidR="00153B55">
        <w:t>Berlin Multi-Facet could represent a milestone in this issue from which clear</w:t>
      </w:r>
      <w:r w:rsidR="000E22EE">
        <w:t>er</w:t>
      </w:r>
      <w:r w:rsidR="00153B55">
        <w:t xml:space="preserve"> empirical evidence may be </w:t>
      </w:r>
      <w:r w:rsidR="000E22EE">
        <w:t>collected</w:t>
      </w:r>
      <w:r w:rsidR="00153B55">
        <w:t xml:space="preserve">. </w:t>
      </w:r>
    </w:p>
    <w:p w14:paraId="160F32F3" w14:textId="4C684C8E" w:rsidR="0048129A" w:rsidRDefault="00153B55" w:rsidP="00EC1ED3">
      <w:pPr>
        <w:pStyle w:val="Textoindependiente"/>
      </w:pPr>
      <w:r>
        <w:t xml:space="preserve">Furthermore, a broad multi-facet inventory can also impact applied settings like </w:t>
      </w:r>
      <w:proofErr w:type="gramStart"/>
      <w:r>
        <w:t>clinical</w:t>
      </w:r>
      <w:r w:rsidR="00D94D14">
        <w:t xml:space="preserve"> </w:t>
      </w:r>
      <w:r>
        <w:t xml:space="preserve"> psychology</w:t>
      </w:r>
      <w:proofErr w:type="gramEnd"/>
      <w:r>
        <w:t xml:space="preserve">. </w:t>
      </w:r>
      <w:r w:rsidR="00D94D14">
        <w:t>The clinical field is moving towards a dimensional representation of personality disorders, steadily shifting away from the categorical representation as personality itself once did (from types to traits). Moreover, one of the difficulties of this endeavor is to find ad</w:t>
      </w:r>
      <w:r w:rsidR="000E22EE">
        <w:t xml:space="preserve">equate narrow constructs which could map the important characteristics of already documented disorders. For instance, aberrant cognitions are essential characteristics of schizotypal disorder and are not covered by some instrument’s facets like the NEO-PI-R (Samuel &amp; </w:t>
      </w:r>
      <w:proofErr w:type="spellStart"/>
      <w:r w:rsidR="000E22EE">
        <w:t>Widiger</w:t>
      </w:r>
      <w:proofErr w:type="spellEnd"/>
      <w:r w:rsidR="000E22EE">
        <w:t xml:space="preserve">, 2008; </w:t>
      </w:r>
      <w:proofErr w:type="spellStart"/>
      <w:r w:rsidR="000E22EE">
        <w:t>Saulsman</w:t>
      </w:r>
      <w:proofErr w:type="spellEnd"/>
      <w:r w:rsidR="000E22EE">
        <w:t xml:space="preserve"> &amp; Page, 2004). Instruments like the PID (</w:t>
      </w:r>
      <w:r w:rsidR="007928AF">
        <w:t xml:space="preserve">Krueger, Derringer, </w:t>
      </w:r>
      <w:proofErr w:type="spellStart"/>
      <w:r w:rsidR="007928AF">
        <w:t>Markon</w:t>
      </w:r>
      <w:proofErr w:type="spellEnd"/>
      <w:r w:rsidR="007928AF">
        <w:t xml:space="preserve">, Watson, &amp; </w:t>
      </w:r>
      <w:proofErr w:type="spellStart"/>
      <w:r w:rsidR="007928AF">
        <w:t>Skodol</w:t>
      </w:r>
      <w:proofErr w:type="spellEnd"/>
      <w:r w:rsidR="007928AF">
        <w:t>, 2012</w:t>
      </w:r>
      <w:r w:rsidR="000E22EE">
        <w:t xml:space="preserve">) reproduce the Big Five and focuses on the </w:t>
      </w:r>
      <w:proofErr w:type="spellStart"/>
      <w:r w:rsidR="000E22EE">
        <w:t>maladaptative</w:t>
      </w:r>
      <w:proofErr w:type="spellEnd"/>
      <w:r w:rsidR="000E22EE">
        <w:t xml:space="preserve"> end of the dimensions. </w:t>
      </w:r>
      <w:r w:rsidR="007928AF">
        <w:t>However</w:t>
      </w:r>
      <w:r w:rsidR="000E22EE">
        <w:t>,</w:t>
      </w:r>
      <w:r w:rsidR="007928AF">
        <w:t xml:space="preserve"> the </w:t>
      </w:r>
      <w:r w:rsidR="007928AF">
        <w:lastRenderedPageBreak/>
        <w:t xml:space="preserve">PID is, like NEO-PI-R, </w:t>
      </w:r>
      <w:r w:rsidR="000E22EE">
        <w:t>restricted to five facets per dimension</w:t>
      </w:r>
      <w:r w:rsidR="007928AF">
        <w:t xml:space="preserve">. The Berlin Multi-Facet could have implications in this field by </w:t>
      </w:r>
      <w:commentRangeStart w:id="60"/>
      <w:r w:rsidR="007928AF">
        <w:t>allowing clinicians to explore facets which are out of the scope of the PID.</w:t>
      </w:r>
      <w:commentRangeEnd w:id="60"/>
      <w:r w:rsidR="007928AF">
        <w:rPr>
          <w:rStyle w:val="Refdecomentario"/>
          <w:rFonts w:asciiTheme="minorHAnsi" w:hAnsiTheme="minorHAnsi"/>
        </w:rPr>
        <w:commentReference w:id="60"/>
      </w:r>
    </w:p>
    <w:p w14:paraId="0D32C483" w14:textId="6FA98C96" w:rsidR="003C6773" w:rsidRDefault="003C6773" w:rsidP="00644A11">
      <w:pPr>
        <w:pStyle w:val="Textoindependiente"/>
        <w:ind w:firstLine="0"/>
      </w:pPr>
    </w:p>
    <w:p w14:paraId="56833CC5" w14:textId="03F749DE" w:rsidR="003C6773" w:rsidRDefault="003C6773" w:rsidP="00FF5824">
      <w:pPr>
        <w:pStyle w:val="Ttulo3"/>
      </w:pPr>
      <w:r>
        <w:t>Limitations</w:t>
      </w:r>
    </w:p>
    <w:p w14:paraId="40D982F8" w14:textId="73823C35" w:rsidR="003C6773" w:rsidRDefault="003C6773">
      <w:pPr>
        <w:pStyle w:val="Textoindependiente"/>
      </w:pPr>
    </w:p>
    <w:p w14:paraId="664CAE78" w14:textId="4ED4BE45" w:rsidR="003C6773" w:rsidRDefault="003C6773" w:rsidP="00FF5824">
      <w:pPr>
        <w:pStyle w:val="Ttulo3"/>
      </w:pPr>
      <w:r>
        <w:t>Conclusion</w:t>
      </w:r>
    </w:p>
    <w:p w14:paraId="086BB0DD" w14:textId="266CC895" w:rsidR="00644A11" w:rsidRDefault="00644A11">
      <w:pPr>
        <w:pStyle w:val="Textoindependiente"/>
      </w:pPr>
    </w:p>
    <w:p w14:paraId="71B8FF88" w14:textId="77777777" w:rsidR="003C6773" w:rsidRDefault="003C6773">
      <w:pPr>
        <w:pStyle w:val="Textoindependiente"/>
      </w:pPr>
    </w:p>
    <w:p w14:paraId="3B60DD83" w14:textId="140728E8" w:rsidR="00EA382D" w:rsidRDefault="00C96047">
      <w:pPr>
        <w:pStyle w:val="Textoindependiente"/>
      </w:pPr>
      <w:r>
        <w:t xml:space="preserve">The usefulness of this inventory in the clinical realm has not being explicitly proven but can be inferred with the external evidence provided. The multiple facets in the Emotional stability / Neuroticism continuum would allow to detect adaptative and </w:t>
      </w:r>
      <w:proofErr w:type="spellStart"/>
      <w:r>
        <w:t>maladaptative</w:t>
      </w:r>
      <w:proofErr w:type="spellEnd"/>
      <w:r>
        <w:t xml:space="preserve"> styles of behavior.</w:t>
      </w:r>
    </w:p>
    <w:p w14:paraId="0E1EAB8E" w14:textId="1BE89014" w:rsidR="00EA382D" w:rsidRDefault="00C96047">
      <w:pPr>
        <w:pStyle w:val="Textoindependiente"/>
      </w:pPr>
      <w:r>
        <w:t>Future directions are to provide a tool with the subset of items for public use. Gather community sample, from more cultures and test the extent of the universality of the instrument. And use the instrument to predict important life outcomes so the links between specific behaviors and facets become richer.</w:t>
      </w:r>
    </w:p>
    <w:p w14:paraId="43EC1480" w14:textId="52DB460B" w:rsidR="007E1FFB" w:rsidRDefault="007E1FFB">
      <w:pPr>
        <w:pStyle w:val="Textoindependiente"/>
      </w:pPr>
    </w:p>
    <w:p w14:paraId="442DF95E" w14:textId="77777777" w:rsidR="007E1FFB" w:rsidRDefault="007E1FFB" w:rsidP="007E1FFB">
      <w:pPr>
        <w:pStyle w:val="Ttulo2"/>
      </w:pPr>
      <w:commentRangeStart w:id="61"/>
      <w:commentRangeStart w:id="62"/>
      <w:commentRangeStart w:id="63"/>
      <w:r>
        <w:lastRenderedPageBreak/>
        <w:t>1.4. The Big Five and Personality Disorders</w:t>
      </w:r>
    </w:p>
    <w:p w14:paraId="32C46045" w14:textId="77777777" w:rsidR="007E1FFB" w:rsidRDefault="007E1FFB" w:rsidP="007E1FFB">
      <w:pPr>
        <w:pStyle w:val="FirstParagraph"/>
      </w:pPr>
      <w:r>
        <w:t xml:space="preserve">Definitions of personality disorders are steadily shifting from a categorical to a continua conceptualization. This process is not new for personality science history, as personality definitions also underwent a shift from the view of qualitatively distinct categories, called types, to a subset of continuous dimensions, named traits. In fact, the new version of the Diagnostic and Statistical Manual of mental disorders, DSM-V,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(Section III), which conceptualizes personality disorders as extreme tendencies located in the continuum of the Big Five dimensions and facets (American Psychiatric Association, 2013; </w:t>
      </w:r>
      <w:proofErr w:type="spellStart"/>
      <w:r>
        <w:t>Widiger</w:t>
      </w:r>
      <w:proofErr w:type="spellEnd"/>
      <w:r>
        <w:t xml:space="preserve"> &amp; Mullins-</w:t>
      </w:r>
      <w:proofErr w:type="spellStart"/>
      <w:r>
        <w:t>Sweatt</w:t>
      </w:r>
      <w:proofErr w:type="spellEnd"/>
      <w:r>
        <w:t>, 2009)</w:t>
      </w:r>
    </w:p>
    <w:p w14:paraId="32ADF7BB" w14:textId="77777777" w:rsidR="007E1FFB" w:rsidRDefault="007E1FFB" w:rsidP="007E1FFB">
      <w:pPr>
        <w:pStyle w:val="Textoindependiente"/>
      </w:pPr>
      <w:r>
        <w:t xml:space="preserve">This paradigm shift in clinical assessment of personality has led to the construction of the Personality Disorder Inventory (PID-5; R. F. Krueger, Derringer, </w:t>
      </w:r>
      <w:proofErr w:type="spellStart"/>
      <w:r>
        <w:t>Markon</w:t>
      </w:r>
      <w:proofErr w:type="spellEnd"/>
      <w:r>
        <w:t xml:space="preserve">, Watson, &amp; </w:t>
      </w:r>
      <w:proofErr w:type="spellStart"/>
      <w:r>
        <w:t>Skodol</w:t>
      </w:r>
      <w:proofErr w:type="spellEnd"/>
      <w:r>
        <w:t xml:space="preserve">, 2012), a 25-facet and five-dimension self-report inventory, with an informant-report version (K. E. </w:t>
      </w:r>
      <w:proofErr w:type="spellStart"/>
      <w:r>
        <w:t>Markon</w:t>
      </w:r>
      <w:proofErr w:type="spellEnd"/>
      <w:r>
        <w:t xml:space="preserve">, </w:t>
      </w:r>
      <w:proofErr w:type="spellStart"/>
      <w:r>
        <w:t>Quilty</w:t>
      </w:r>
      <w:proofErr w:type="spellEnd"/>
      <w:r>
        <w:t xml:space="preserve">, </w:t>
      </w:r>
      <w:proofErr w:type="spellStart"/>
      <w:r>
        <w:t>Bagby</w:t>
      </w:r>
      <w:proofErr w:type="spellEnd"/>
      <w:r>
        <w:t xml:space="preserve">, &amp; Krueger, 2013). These five dimensions mirror the Big Five dimensions, although with a focus on the </w:t>
      </w:r>
      <w:proofErr w:type="spellStart"/>
      <w:r>
        <w:t>maladaptative</w:t>
      </w:r>
      <w:proofErr w:type="spellEnd"/>
      <w:r>
        <w:t xml:space="preserve"> end of the continuum,: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number of facets per domain on the PID-5 is limited.</w:t>
      </w:r>
    </w:p>
    <w:p w14:paraId="57059168" w14:textId="77777777" w:rsidR="007E1FFB" w:rsidRDefault="007E1FFB" w:rsidP="007E1FFB">
      <w:pPr>
        <w:pStyle w:val="Textoindependiente"/>
      </w:pPr>
      <w:r>
        <w:lastRenderedPageBreak/>
        <w:t xml:space="preserve">In line with what has been stated previously for academic achievement, the examination of facets may result in an enhancement of the specificity of assessment when looking at the nature of PDs (L. A. Clark, 2005; Samuel &amp; </w:t>
      </w:r>
      <w:proofErr w:type="spellStart"/>
      <w:r>
        <w:t>Widiger</w:t>
      </w:r>
      <w:proofErr w:type="spellEnd"/>
      <w:r>
        <w:t xml:space="preserve">, 2008). This improvement of specificity resulted in a predictive gain ranging from 3% to 16% when comparing facets to </w:t>
      </w:r>
      <w:proofErr w:type="spellStart"/>
      <w:r>
        <w:t>dimensons</w:t>
      </w:r>
      <w:proofErr w:type="spellEnd"/>
      <w:r>
        <w:t xml:space="preserve"> predicting PD in a study by Reynolds and Clark (2001). Furthermore, the use of facets may be of extreme utility for those PDs whose personality profile is less clear at the domain level. As </w:t>
      </w:r>
      <w:proofErr w:type="spellStart"/>
      <w:r>
        <w:t>Saulsman</w:t>
      </w:r>
      <w:proofErr w:type="spellEnd"/>
      <w:r>
        <w:t xml:space="preserve"> and Page (2004) pointed out, Schizotypal and Obsessive-Compulsive disorders are examples of PDs which are not well covered by Big Five dimensions. A reason for it may be found in a pattern inconsistency of facets within the same dimension or in a lack of coverage for essential characteristics of the PD in current facet models. For example, aberrant cognitions are essential characteristics of schizotypal disorder and are not covered by some instrument’s facets like the NEO-PI-R (Samuel &amp; </w:t>
      </w:r>
      <w:proofErr w:type="spellStart"/>
      <w:r>
        <w:t>Widiger</w:t>
      </w:r>
      <w:proofErr w:type="spellEnd"/>
      <w:r>
        <w:t xml:space="preserve">, 2008; </w:t>
      </w:r>
      <w:proofErr w:type="spellStart"/>
      <w:r>
        <w:t>Saulsman</w:t>
      </w:r>
      <w:proofErr w:type="spellEnd"/>
      <w:r>
        <w:t xml:space="preserve"> &amp; Page, 2004). Likewise, the expected high scores on warmth and low scores on assertiveness could mask the effects of extraversion when predicting Dependent Personality Disorder, following the theoretical correspondence between PD and Big Five facets proposed by Costa Jr. and </w:t>
      </w:r>
      <w:proofErr w:type="spellStart"/>
      <w:r>
        <w:t>Widiger</w:t>
      </w:r>
      <w:proofErr w:type="spellEnd"/>
      <w:r>
        <w:t xml:space="preserve"> (1994). Moreover, the PID-5 has prompted the elaboration of a number of Five Factor Model Personality Disorders (FFMPD) scales to maximize the facet coverage in relation to specific PDs (R. M. </w:t>
      </w:r>
      <w:proofErr w:type="spellStart"/>
      <w:r>
        <w:t>Bagby</w:t>
      </w:r>
      <w:proofErr w:type="spellEnd"/>
      <w:r>
        <w:t xml:space="preserve"> &amp; </w:t>
      </w:r>
      <w:proofErr w:type="spellStart"/>
      <w:r>
        <w:t>Widiger</w:t>
      </w:r>
      <w:proofErr w:type="spellEnd"/>
      <w:r>
        <w:t>, 2018).</w:t>
      </w:r>
    </w:p>
    <w:p w14:paraId="0BA81FC5" w14:textId="77777777" w:rsidR="007E1FFB" w:rsidRDefault="007E1FFB" w:rsidP="007E1FFB">
      <w:pPr>
        <w:pStyle w:val="Textoindependiente"/>
      </w:pPr>
      <w:r>
        <w:t>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commentRangeEnd w:id="61"/>
      <w:r>
        <w:rPr>
          <w:rStyle w:val="Refdecomentario"/>
          <w:rFonts w:asciiTheme="minorHAnsi" w:hAnsiTheme="minorHAnsi"/>
        </w:rPr>
        <w:commentReference w:id="61"/>
      </w:r>
      <w:commentRangeEnd w:id="62"/>
      <w:r w:rsidR="00156C03">
        <w:rPr>
          <w:rStyle w:val="Refdecomentario"/>
          <w:rFonts w:asciiTheme="minorHAnsi" w:hAnsiTheme="minorHAnsi"/>
        </w:rPr>
        <w:commentReference w:id="62"/>
      </w:r>
      <w:commentRangeEnd w:id="63"/>
      <w:r w:rsidR="00B5773A">
        <w:rPr>
          <w:rStyle w:val="Refdecomentario"/>
          <w:rFonts w:asciiTheme="minorHAnsi" w:hAnsiTheme="minorHAnsi"/>
        </w:rPr>
        <w:commentReference w:id="63"/>
      </w:r>
    </w:p>
    <w:p w14:paraId="411B0224" w14:textId="77777777" w:rsidR="007E1FFB" w:rsidRDefault="007E1FFB">
      <w:pPr>
        <w:pStyle w:val="Textoindependiente"/>
      </w:pPr>
    </w:p>
    <w:p w14:paraId="49A82C92" w14:textId="77777777" w:rsidR="00427EDE" w:rsidRDefault="00427EDE">
      <w:pPr>
        <w:pStyle w:val="Ttulo1"/>
      </w:pPr>
      <w:bookmarkStart w:id="64" w:name="references"/>
      <w:bookmarkEnd w:id="64"/>
    </w:p>
    <w:p w14:paraId="53C2A98A" w14:textId="77777777" w:rsidR="00427EDE" w:rsidRDefault="00427EDE">
      <w:pPr>
        <w:pStyle w:val="Ttulo1"/>
      </w:pPr>
    </w:p>
    <w:p w14:paraId="6DEEFE6D" w14:textId="77777777" w:rsidR="00427EDE" w:rsidRDefault="00427EDE">
      <w:pPr>
        <w:pStyle w:val="Ttulo1"/>
      </w:pPr>
    </w:p>
    <w:p w14:paraId="04A3A000" w14:textId="77777777" w:rsidR="00427EDE" w:rsidRDefault="00427EDE" w:rsidP="00427EDE">
      <w:pPr>
        <w:pStyle w:val="Textoindependiente"/>
      </w:pPr>
    </w:p>
    <w:p w14:paraId="143DD1FB" w14:textId="77777777" w:rsidR="00427EDE" w:rsidRPr="00427EDE" w:rsidRDefault="00427EDE" w:rsidP="00427EDE">
      <w:pPr>
        <w:pStyle w:val="Textoindependiente"/>
      </w:pPr>
    </w:p>
    <w:p w14:paraId="22AD4395" w14:textId="77777777" w:rsidR="00427EDE" w:rsidRDefault="00427EDE">
      <w:pPr>
        <w:pStyle w:val="Ttulo1"/>
      </w:pPr>
    </w:p>
    <w:p w14:paraId="6C0663D9" w14:textId="77777777" w:rsidR="00427EDE" w:rsidRDefault="00427EDE">
      <w:pPr>
        <w:pStyle w:val="Ttulo1"/>
      </w:pPr>
    </w:p>
    <w:p w14:paraId="4C3168ED" w14:textId="77777777" w:rsidR="00CD3468" w:rsidRDefault="00CD3468" w:rsidP="00CD3468">
      <w:pPr>
        <w:pStyle w:val="Textoindependiente"/>
      </w:pPr>
    </w:p>
    <w:p w14:paraId="1E9337EC" w14:textId="77777777" w:rsidR="00CD3468" w:rsidRDefault="00CD3468" w:rsidP="00CD3468">
      <w:pPr>
        <w:pStyle w:val="Textoindependiente"/>
      </w:pPr>
    </w:p>
    <w:p w14:paraId="10D51AD3" w14:textId="77777777" w:rsidR="00CD3468" w:rsidRDefault="00CD3468" w:rsidP="00CD3468">
      <w:pPr>
        <w:pStyle w:val="Textoindependiente"/>
      </w:pPr>
    </w:p>
    <w:p w14:paraId="5A72CC12" w14:textId="77777777" w:rsidR="00CD3468" w:rsidRDefault="00CD3468" w:rsidP="00CD3468">
      <w:pPr>
        <w:pStyle w:val="Textoindependiente"/>
      </w:pPr>
    </w:p>
    <w:p w14:paraId="010BA9F5" w14:textId="77777777" w:rsidR="00CD3468" w:rsidRPr="00CD3468" w:rsidRDefault="00CD3468" w:rsidP="00CD3468">
      <w:pPr>
        <w:pStyle w:val="Textoindependiente"/>
      </w:pPr>
    </w:p>
    <w:p w14:paraId="3783C032" w14:textId="77777777" w:rsidR="00EA382D" w:rsidRDefault="00C96047">
      <w:pPr>
        <w:pStyle w:val="Ttulo1"/>
      </w:pPr>
      <w:r>
        <w:t>References</w:t>
      </w:r>
    </w:p>
    <w:p w14:paraId="54710DBD" w14:textId="77777777" w:rsidR="00EA382D" w:rsidRDefault="00C96047">
      <w:pPr>
        <w:pStyle w:val="FirstParagraph"/>
      </w:pPr>
      <w:r>
        <w:t xml:space="preserve"> </w:t>
      </w:r>
    </w:p>
    <w:p w14:paraId="1028ED38" w14:textId="77777777" w:rsidR="00EA382D" w:rsidRDefault="00C96047">
      <w:pPr>
        <w:pStyle w:val="Textoindependiente"/>
      </w:pPr>
      <w:r>
        <w:t xml:space="preserve">Allport, G. W., &amp; </w:t>
      </w:r>
      <w:proofErr w:type="spellStart"/>
      <w:r>
        <w:t>Odbert</w:t>
      </w:r>
      <w:proofErr w:type="spellEnd"/>
      <w:r>
        <w:t xml:space="preserve">, H. S. (1936). Trait-names: A psycho-lexical study. </w:t>
      </w:r>
      <w:r>
        <w:rPr>
          <w:i/>
        </w:rPr>
        <w:t>Psychological Monographs</w:t>
      </w:r>
      <w:r>
        <w:t xml:space="preserve">, </w:t>
      </w:r>
      <w:r>
        <w:rPr>
          <w:i/>
        </w:rPr>
        <w:t>47</w:t>
      </w:r>
      <w:r>
        <w:t xml:space="preserve">(1), </w:t>
      </w:r>
      <w:proofErr w:type="spellStart"/>
      <w:r>
        <w:t>i</w:t>
      </w:r>
      <w:proofErr w:type="spellEnd"/>
      <w:r>
        <w:t>–171. doi:</w:t>
      </w:r>
      <w:hyperlink r:id="rId13">
        <w:r>
          <w:rPr>
            <w:rStyle w:val="Hipervnculo"/>
          </w:rPr>
          <w:t>10.1037/h0093360</w:t>
        </w:r>
      </w:hyperlink>
    </w:p>
    <w:p w14:paraId="0D2143DB" w14:textId="77777777" w:rsidR="00EA382D" w:rsidRDefault="00C96047">
      <w:pPr>
        <w:pStyle w:val="Textoindependiente"/>
      </w:pPr>
      <w:r>
        <w:lastRenderedPageBreak/>
        <w:t xml:space="preserve">American Psychiatric Association. (2013). </w:t>
      </w:r>
      <w:r>
        <w:rPr>
          <w:i/>
        </w:rPr>
        <w:t>Diagnostic and statistical manual of mental disorders (5th ed.)</w:t>
      </w:r>
      <w:r>
        <w:t>.</w:t>
      </w:r>
    </w:p>
    <w:p w14:paraId="5034D91D" w14:textId="77777777" w:rsidR="00EA382D" w:rsidRDefault="00C96047">
      <w:pPr>
        <w:pStyle w:val="Textoindependiente"/>
      </w:pPr>
      <w:proofErr w:type="spellStart"/>
      <w:r>
        <w:t>Asparouhov</w:t>
      </w:r>
      <w:proofErr w:type="spellEnd"/>
      <w:r>
        <w:t xml:space="preserve">, T., &amp; </w:t>
      </w:r>
      <w:proofErr w:type="spellStart"/>
      <w:r>
        <w:t>Muthén</w:t>
      </w:r>
      <w:proofErr w:type="spellEnd"/>
      <w:r>
        <w:t xml:space="preserve">, B. (2009). </w:t>
      </w:r>
      <w:r>
        <w:rPr>
          <w:i/>
        </w:rPr>
        <w:t>Exploratory structural equation modeling</w:t>
      </w:r>
      <w:r>
        <w:t xml:space="preserve"> (Vol. 16, pp. 397–438). doi:</w:t>
      </w:r>
      <w:hyperlink r:id="rId14">
        <w:r>
          <w:rPr>
            <w:rStyle w:val="Hipervnculo"/>
          </w:rPr>
          <w:t>10.1080/10705510903008204</w:t>
        </w:r>
      </w:hyperlink>
    </w:p>
    <w:p w14:paraId="1679FBFD" w14:textId="77777777" w:rsidR="00EA382D" w:rsidRDefault="00C96047">
      <w:pPr>
        <w:pStyle w:val="Textoindependiente"/>
      </w:pPr>
      <w:r w:rsidRPr="00FF5824">
        <w:rPr>
          <w:lang w:val="de-DE"/>
        </w:rPr>
        <w:t xml:space="preserve">Bagby, R. M., &amp; Widiger, T. A. (2018). </w:t>
      </w:r>
      <w:r>
        <w:t xml:space="preserve">Five factor model personality disorder scales: An introduction to a special section on assessment of maladaptive variants of the </w:t>
      </w:r>
      <w:proofErr w:type="gramStart"/>
      <w:r>
        <w:t>five factor</w:t>
      </w:r>
      <w:proofErr w:type="gramEnd"/>
      <w:r>
        <w:t xml:space="preserve"> model. </w:t>
      </w:r>
      <w:r>
        <w:rPr>
          <w:i/>
        </w:rPr>
        <w:t>Psychological Assessment</w:t>
      </w:r>
      <w:r>
        <w:t xml:space="preserve">, </w:t>
      </w:r>
      <w:r>
        <w:rPr>
          <w:i/>
        </w:rPr>
        <w:t>30</w:t>
      </w:r>
      <w:r>
        <w:t>(1), 1–9. doi:</w:t>
      </w:r>
      <w:hyperlink r:id="rId15">
        <w:r>
          <w:rPr>
            <w:rStyle w:val="Hipervnculo"/>
          </w:rPr>
          <w:t>10.1037/pas0000523</w:t>
        </w:r>
      </w:hyperlink>
    </w:p>
    <w:p w14:paraId="60C4D334" w14:textId="77777777" w:rsidR="00EA382D" w:rsidRDefault="00C96047">
      <w:pPr>
        <w:pStyle w:val="Textoindependiente"/>
      </w:pPr>
      <w:proofErr w:type="spellStart"/>
      <w:r>
        <w:t>Bagby</w:t>
      </w:r>
      <w:proofErr w:type="spellEnd"/>
      <w:r>
        <w:t xml:space="preserve">, R. M., Taylor, G. J., &amp; Parker, J. D. (1994). The twenty-item Toronto Alexithymia scale-II. Convergent, discriminant, and concurrent validity. </w:t>
      </w:r>
      <w:r>
        <w:rPr>
          <w:i/>
        </w:rPr>
        <w:t>Journal of Psychosomatic Research</w:t>
      </w:r>
      <w:r>
        <w:t xml:space="preserve">, </w:t>
      </w:r>
      <w:r>
        <w:rPr>
          <w:i/>
        </w:rPr>
        <w:t>38</w:t>
      </w:r>
      <w:r>
        <w:t>(1), 33–40. doi:</w:t>
      </w:r>
      <w:hyperlink r:id="rId16">
        <w:r>
          <w:rPr>
            <w:rStyle w:val="Hipervnculo"/>
          </w:rPr>
          <w:t>10.1016/0022-3999(94)90006-X</w:t>
        </w:r>
      </w:hyperlink>
    </w:p>
    <w:p w14:paraId="79E757DD" w14:textId="77777777" w:rsidR="00EA382D" w:rsidRDefault="00C96047">
      <w:pPr>
        <w:pStyle w:val="Textoindependiente"/>
      </w:pPr>
      <w:proofErr w:type="spellStart"/>
      <w:r>
        <w:t>Beauducel</w:t>
      </w:r>
      <w:proofErr w:type="spellEnd"/>
      <w:r>
        <w:t xml:space="preserve">, A., &amp; Wittmann, W. (2005). Simulation study on fit indices in confirmatory factor analyses based on data with slightly distorted simple structure. </w:t>
      </w:r>
      <w:r>
        <w:rPr>
          <w:i/>
        </w:rPr>
        <w:t>Structural Equation Modeling</w:t>
      </w:r>
      <w:r>
        <w:t xml:space="preserve">, </w:t>
      </w:r>
      <w:r>
        <w:rPr>
          <w:i/>
        </w:rPr>
        <w:t>12</w:t>
      </w:r>
      <w:r>
        <w:t>, 41–75. doi:</w:t>
      </w:r>
      <w:hyperlink r:id="rId17">
        <w:r>
          <w:rPr>
            <w:rStyle w:val="Hipervnculo"/>
          </w:rPr>
          <w:t>10.1207/s15328007sem1201</w:t>
        </w:r>
      </w:hyperlink>
    </w:p>
    <w:p w14:paraId="3B22C1A8" w14:textId="77777777" w:rsidR="00EA382D" w:rsidRDefault="00C96047">
      <w:pPr>
        <w:pStyle w:val="Textoindependiente"/>
      </w:pPr>
      <w:proofErr w:type="spellStart"/>
      <w:r>
        <w:t>Borgatta</w:t>
      </w:r>
      <w:proofErr w:type="spellEnd"/>
      <w:r>
        <w:t xml:space="preserve">, E. (1964). The structure of personality characteristics. </w:t>
      </w:r>
      <w:r>
        <w:rPr>
          <w:i/>
        </w:rPr>
        <w:t>Behavioral Science</w:t>
      </w:r>
      <w:r>
        <w:t xml:space="preserve">, </w:t>
      </w:r>
      <w:r>
        <w:rPr>
          <w:i/>
        </w:rPr>
        <w:t>9</w:t>
      </w:r>
      <w:r>
        <w:t>(1), 8–17. doi:</w:t>
      </w:r>
      <w:hyperlink r:id="rId18">
        <w:r>
          <w:rPr>
            <w:rStyle w:val="Hipervnculo"/>
          </w:rPr>
          <w:t>10.1007/BF01358190</w:t>
        </w:r>
      </w:hyperlink>
    </w:p>
    <w:p w14:paraId="3F6C13FC" w14:textId="77777777" w:rsidR="00EA382D" w:rsidRDefault="00C96047">
      <w:pPr>
        <w:pStyle w:val="Textoindependiente"/>
      </w:pPr>
      <w:r>
        <w:t xml:space="preserve">Brick, C., &amp; Lewis, G. J. (2014). Unearthing the “Green” Personality: Core Traits Predict Environmentally Friendly Behavior. </w:t>
      </w:r>
      <w:r>
        <w:rPr>
          <w:i/>
        </w:rPr>
        <w:t>Environment and Behavior</w:t>
      </w:r>
      <w:r>
        <w:t xml:space="preserve">, </w:t>
      </w:r>
      <w:r>
        <w:rPr>
          <w:i/>
        </w:rPr>
        <w:t>48</w:t>
      </w:r>
      <w:r>
        <w:t>(5), 635–658. doi:</w:t>
      </w:r>
      <w:hyperlink r:id="rId19">
        <w:r>
          <w:rPr>
            <w:rStyle w:val="Hipervnculo"/>
          </w:rPr>
          <w:t>10.1177/0013916514554695</w:t>
        </w:r>
      </w:hyperlink>
    </w:p>
    <w:p w14:paraId="30478F1A" w14:textId="77777777" w:rsidR="00EA382D" w:rsidRDefault="00C96047">
      <w:pPr>
        <w:pStyle w:val="Textoindependiente"/>
      </w:pPr>
      <w:r>
        <w:t xml:space="preserve">Cattell, R. B. (1956). Second-order personality factors in the questionnaire realm. </w:t>
      </w:r>
      <w:r>
        <w:rPr>
          <w:i/>
        </w:rPr>
        <w:t>Journal of Consulting Psychology</w:t>
      </w:r>
      <w:r>
        <w:t xml:space="preserve">, </w:t>
      </w:r>
      <w:r>
        <w:rPr>
          <w:i/>
        </w:rPr>
        <w:t>20</w:t>
      </w:r>
      <w:r>
        <w:t>(6), 411–418. doi:</w:t>
      </w:r>
      <w:hyperlink r:id="rId20">
        <w:r>
          <w:rPr>
            <w:rStyle w:val="Hipervnculo"/>
          </w:rPr>
          <w:t>10.1037/h0047239</w:t>
        </w:r>
      </w:hyperlink>
    </w:p>
    <w:p w14:paraId="4449A925" w14:textId="77777777" w:rsidR="00EA382D" w:rsidRDefault="00C96047">
      <w:pPr>
        <w:pStyle w:val="Textoindependiente"/>
      </w:pPr>
      <w:r>
        <w:lastRenderedPageBreak/>
        <w:t>Chamorro-</w:t>
      </w:r>
      <w:proofErr w:type="spellStart"/>
      <w:r>
        <w:t>Premuzic</w:t>
      </w:r>
      <w:proofErr w:type="spellEnd"/>
      <w:r>
        <w:t>, T., &amp; Furnham, A. (2003). Personality predicts academic performance: Evidence from two longitudinal university samples. doi:</w:t>
      </w:r>
      <w:hyperlink r:id="rId21">
        <w:r>
          <w:rPr>
            <w:rStyle w:val="Hipervnculo"/>
          </w:rPr>
          <w:t>10.1016/S0092-6566(02)00578-0</w:t>
        </w:r>
      </w:hyperlink>
    </w:p>
    <w:p w14:paraId="58EABBF8" w14:textId="77777777" w:rsidR="00EA382D" w:rsidRDefault="00C96047">
      <w:pPr>
        <w:pStyle w:val="Textoindependiente"/>
      </w:pPr>
      <w:r>
        <w:t xml:space="preserve">Chen, F. F. (2007). Sensitivity of goodness of fit indexes to lack of measurement invariance. </w:t>
      </w:r>
      <w:r>
        <w:rPr>
          <w:i/>
        </w:rPr>
        <w:t>Structural Equation Modeling</w:t>
      </w:r>
      <w:r>
        <w:t xml:space="preserve">, </w:t>
      </w:r>
      <w:r>
        <w:rPr>
          <w:i/>
        </w:rPr>
        <w:t>14</w:t>
      </w:r>
      <w:r>
        <w:t>(3), 464–504. doi:</w:t>
      </w:r>
      <w:hyperlink r:id="rId22">
        <w:r>
          <w:rPr>
            <w:rStyle w:val="Hipervnculo"/>
          </w:rPr>
          <w:t>10.1080/10705510701301834</w:t>
        </w:r>
      </w:hyperlink>
    </w:p>
    <w:p w14:paraId="4039F688" w14:textId="77777777" w:rsidR="00EA382D" w:rsidRDefault="00C96047">
      <w:pPr>
        <w:pStyle w:val="Textoindependiente"/>
      </w:pPr>
      <w:r>
        <w:t xml:space="preserve">Clark, L. A. (2005). Temperament as a unifying basis for personality and psychopathology. </w:t>
      </w:r>
      <w:r>
        <w:rPr>
          <w:i/>
        </w:rPr>
        <w:t>Journal of Abnormal Psychology</w:t>
      </w:r>
      <w:r>
        <w:t xml:space="preserve">, </w:t>
      </w:r>
      <w:r>
        <w:rPr>
          <w:i/>
        </w:rPr>
        <w:t>114</w:t>
      </w:r>
      <w:r>
        <w:t>(4), 505–521. doi:</w:t>
      </w:r>
      <w:hyperlink r:id="rId23">
        <w:r>
          <w:rPr>
            <w:rStyle w:val="Hipervnculo"/>
          </w:rPr>
          <w:t>10.1037/0021-843X.114.4.505</w:t>
        </w:r>
      </w:hyperlink>
    </w:p>
    <w:p w14:paraId="0AB3864B" w14:textId="77777777" w:rsidR="00EA382D" w:rsidRDefault="00C96047">
      <w:pPr>
        <w:pStyle w:val="Textoindependiente"/>
      </w:pPr>
      <w:r>
        <w:t xml:space="preserve">Costa Jr., P. T., &amp; </w:t>
      </w:r>
      <w:proofErr w:type="spellStart"/>
      <w:r>
        <w:t>Widiger</w:t>
      </w:r>
      <w:proofErr w:type="spellEnd"/>
      <w:r>
        <w:t xml:space="preserve">, T. A. (1994). A description of the DSM-III-R and DSM-IV personality disorders with the five-factor model of personality. </w:t>
      </w:r>
      <w:r>
        <w:rPr>
          <w:i/>
        </w:rPr>
        <w:t>Personality Disorders and the Five-Factor Model of Personality.</w:t>
      </w:r>
      <w:r>
        <w:t>, (January), 41–56. doi:</w:t>
      </w:r>
      <w:hyperlink r:id="rId24">
        <w:r>
          <w:rPr>
            <w:rStyle w:val="Hipervnculo"/>
          </w:rPr>
          <w:t>10.1037/10140-003</w:t>
        </w:r>
      </w:hyperlink>
    </w:p>
    <w:p w14:paraId="24339848" w14:textId="77777777" w:rsidR="00EA382D" w:rsidRDefault="00C96047">
      <w:pPr>
        <w:pStyle w:val="Textoindependiente"/>
      </w:pPr>
      <w:r w:rsidRPr="00FF5824">
        <w:rPr>
          <w:lang w:val="es-ES"/>
        </w:rPr>
        <w:t xml:space="preserve">Costa, P. T., &amp; </w:t>
      </w:r>
      <w:proofErr w:type="spellStart"/>
      <w:r w:rsidRPr="00FF5824">
        <w:rPr>
          <w:lang w:val="es-ES"/>
        </w:rPr>
        <w:t>McCrae</w:t>
      </w:r>
      <w:proofErr w:type="spellEnd"/>
      <w:r w:rsidRPr="00FF5824">
        <w:rPr>
          <w:lang w:val="es-ES"/>
        </w:rPr>
        <w:t xml:space="preserve">, R. R. (1995). </w:t>
      </w:r>
      <w:r>
        <w:t xml:space="preserve">Domains and facets: hierarchical personality assessment using the revised NEO personality inventory. </w:t>
      </w:r>
      <w:r>
        <w:rPr>
          <w:i/>
        </w:rPr>
        <w:t>Journal of Personality Assessment</w:t>
      </w:r>
      <w:r>
        <w:t xml:space="preserve">, </w:t>
      </w:r>
      <w:r>
        <w:rPr>
          <w:i/>
        </w:rPr>
        <w:t>64</w:t>
      </w:r>
      <w:r>
        <w:t>(1), 21–50. doi:</w:t>
      </w:r>
      <w:hyperlink r:id="rId25">
        <w:r>
          <w:rPr>
            <w:rStyle w:val="Hipervnculo"/>
          </w:rPr>
          <w:t>10.1207/s15327752jpa6401_2</w:t>
        </w:r>
      </w:hyperlink>
    </w:p>
    <w:p w14:paraId="6A65BC00" w14:textId="77777777" w:rsidR="00EA382D" w:rsidRDefault="00C96047">
      <w:pPr>
        <w:pStyle w:val="Textoindependiente"/>
      </w:pPr>
      <w:r>
        <w:t xml:space="preserve">De </w:t>
      </w:r>
      <w:proofErr w:type="spellStart"/>
      <w:r>
        <w:t>Fruyt</w:t>
      </w:r>
      <w:proofErr w:type="spellEnd"/>
      <w:r>
        <w:t xml:space="preserve">, F., &amp; </w:t>
      </w:r>
      <w:proofErr w:type="spellStart"/>
      <w:r>
        <w:t>Mervielde</w:t>
      </w:r>
      <w:proofErr w:type="spellEnd"/>
      <w:r>
        <w:t xml:space="preserve">, I. (1996). Personality and interests as predictors of educational streaming and achievement. </w:t>
      </w:r>
      <w:r>
        <w:rPr>
          <w:i/>
        </w:rPr>
        <w:t>European Journal of Personality</w:t>
      </w:r>
      <w:r>
        <w:t xml:space="preserve">, </w:t>
      </w:r>
      <w:r>
        <w:rPr>
          <w:i/>
        </w:rPr>
        <w:t>10</w:t>
      </w:r>
      <w:r>
        <w:t>(5), 405–425. doi:</w:t>
      </w:r>
      <w:hyperlink r:id="rId26">
        <w:r>
          <w:rPr>
            <w:rStyle w:val="Hipervnculo"/>
          </w:rPr>
          <w:t>10.1002/(SICI)1099-0984(199612)10:5&lt;405::AID-PER255&gt;3.0.CO;2-M</w:t>
        </w:r>
      </w:hyperlink>
    </w:p>
    <w:p w14:paraId="5BEA2E88" w14:textId="77777777" w:rsidR="00EA382D" w:rsidRDefault="00C96047">
      <w:pPr>
        <w:pStyle w:val="Textoindependiente"/>
      </w:pPr>
      <w:r>
        <w:t xml:space="preserve">DeYoung, C. G., </w:t>
      </w:r>
      <w:proofErr w:type="spellStart"/>
      <w:r>
        <w:t>Quilty</w:t>
      </w:r>
      <w:proofErr w:type="spellEnd"/>
      <w:r>
        <w:t xml:space="preserve">, L. C., &amp; Peterson, J. B. (2007). Between Facets and Domains: 10 Aspects of the Big Five. </w:t>
      </w:r>
      <w:r>
        <w:rPr>
          <w:i/>
        </w:rPr>
        <w:t>Journal of Personality and Social Psychology</w:t>
      </w:r>
      <w:r>
        <w:t xml:space="preserve">, </w:t>
      </w:r>
      <w:r>
        <w:rPr>
          <w:i/>
        </w:rPr>
        <w:t>93</w:t>
      </w:r>
      <w:r>
        <w:t>(5), 880–896. doi:</w:t>
      </w:r>
      <w:hyperlink r:id="rId27">
        <w:r>
          <w:rPr>
            <w:rStyle w:val="Hipervnculo"/>
          </w:rPr>
          <w:t>10.1037/0022-3514.93.5.880</w:t>
        </w:r>
      </w:hyperlink>
    </w:p>
    <w:p w14:paraId="4207EBC7" w14:textId="77777777" w:rsidR="00EA382D" w:rsidRDefault="00C96047">
      <w:pPr>
        <w:pStyle w:val="Textoindependiente"/>
      </w:pPr>
      <w:r w:rsidRPr="009A322B">
        <w:lastRenderedPageBreak/>
        <w:t xml:space="preserve">Diener, E., Emmons, R. A., Larsen, R. J., &amp; Griffin, S. (1985). </w:t>
      </w:r>
      <w:r>
        <w:t xml:space="preserve">The Satisfaction </w:t>
      </w:r>
      <w:proofErr w:type="gramStart"/>
      <w:r>
        <w:t>With</w:t>
      </w:r>
      <w:proofErr w:type="gramEnd"/>
      <w:r>
        <w:t xml:space="preserve"> Life Scale. </w:t>
      </w:r>
      <w:r>
        <w:rPr>
          <w:i/>
        </w:rPr>
        <w:t>Journal of Personality</w:t>
      </w:r>
      <w:r>
        <w:t xml:space="preserve">, </w:t>
      </w:r>
      <w:r>
        <w:rPr>
          <w:i/>
        </w:rPr>
        <w:t>49</w:t>
      </w:r>
      <w:r>
        <w:t>(1), 71–75. doi:</w:t>
      </w:r>
      <w:hyperlink r:id="rId28">
        <w:r>
          <w:rPr>
            <w:rStyle w:val="Hipervnculo"/>
          </w:rPr>
          <w:t>10.1207/s15327752jpa4901</w:t>
        </w:r>
      </w:hyperlink>
    </w:p>
    <w:p w14:paraId="44ECF900" w14:textId="77777777" w:rsidR="00EA382D" w:rsidRDefault="00C96047">
      <w:pPr>
        <w:pStyle w:val="Textoindependiente"/>
      </w:pPr>
      <w:r>
        <w:t>Diener, E., Oishi, S., &amp; Lucas, R. E. (2003). Personality, culture, and subjective well-being. doi:</w:t>
      </w:r>
      <w:hyperlink r:id="rId29">
        <w:r>
          <w:rPr>
            <w:rStyle w:val="Hipervnculo"/>
          </w:rPr>
          <w:t>10.1146/annurev.psych.54.101601.145056</w:t>
        </w:r>
      </w:hyperlink>
    </w:p>
    <w:p w14:paraId="52194852" w14:textId="77777777" w:rsidR="00EA382D" w:rsidRDefault="00C96047">
      <w:pPr>
        <w:pStyle w:val="Textoindependiente"/>
      </w:pPr>
      <w:proofErr w:type="spellStart"/>
      <w:r>
        <w:t>Digman</w:t>
      </w:r>
      <w:proofErr w:type="spellEnd"/>
      <w:r>
        <w:t xml:space="preserve">, J. M. (1990). Personality Structure: Emergence of the Five-Factor Model. </w:t>
      </w:r>
      <w:r>
        <w:rPr>
          <w:i/>
        </w:rPr>
        <w:t>Annual Review of Psychology</w:t>
      </w:r>
      <w:r>
        <w:t xml:space="preserve">, </w:t>
      </w:r>
      <w:r>
        <w:rPr>
          <w:i/>
        </w:rPr>
        <w:t>41</w:t>
      </w:r>
      <w:r>
        <w:t>(1), 417–440. doi:</w:t>
      </w:r>
      <w:hyperlink r:id="rId30">
        <w:r>
          <w:rPr>
            <w:rStyle w:val="Hipervnculo"/>
          </w:rPr>
          <w:t>10.1146/annurev.ps.41.020190.002221</w:t>
        </w:r>
      </w:hyperlink>
    </w:p>
    <w:p w14:paraId="2EF84B08" w14:textId="77777777" w:rsidR="00EA382D" w:rsidRDefault="00C96047">
      <w:pPr>
        <w:pStyle w:val="Textoindependiente"/>
      </w:pPr>
      <w:r>
        <w:t xml:space="preserve">Fiske, D. W. (1949). Consistency of the factorial structures of personality ratings from different sources. </w:t>
      </w:r>
      <w:r>
        <w:rPr>
          <w:i/>
        </w:rPr>
        <w:t>Journal of Abnormal and Social Psychology</w:t>
      </w:r>
      <w:r>
        <w:t xml:space="preserve">, </w:t>
      </w:r>
      <w:r>
        <w:rPr>
          <w:i/>
        </w:rPr>
        <w:t>44</w:t>
      </w:r>
      <w:r>
        <w:t>(3), 329–344. doi:</w:t>
      </w:r>
      <w:hyperlink r:id="rId31">
        <w:r>
          <w:rPr>
            <w:rStyle w:val="Hipervnculo"/>
          </w:rPr>
          <w:t>10.1037/h0057198</w:t>
        </w:r>
      </w:hyperlink>
    </w:p>
    <w:p w14:paraId="06633233" w14:textId="77777777" w:rsidR="00EA382D" w:rsidRDefault="00C96047">
      <w:pPr>
        <w:pStyle w:val="Textoindependiente"/>
      </w:pPr>
      <w:r>
        <w:t>Galton, F. (1884). The Measurement of Character. doi:</w:t>
      </w:r>
      <w:hyperlink r:id="rId32">
        <w:r>
          <w:rPr>
            <w:rStyle w:val="Hipervnculo"/>
          </w:rPr>
          <w:t>10.1037/11352-058</w:t>
        </w:r>
      </w:hyperlink>
    </w:p>
    <w:p w14:paraId="26897C29" w14:textId="77777777" w:rsidR="00EA382D" w:rsidRDefault="00C96047">
      <w:pPr>
        <w:pStyle w:val="Textoindependiente"/>
      </w:pPr>
      <w:proofErr w:type="spellStart"/>
      <w:r>
        <w:t>Gaughan</w:t>
      </w:r>
      <w:proofErr w:type="spellEnd"/>
      <w:r>
        <w:t xml:space="preserve">, E. T., Miller, J. D., &amp; </w:t>
      </w:r>
      <w:proofErr w:type="spellStart"/>
      <w:r>
        <w:t>Lynam</w:t>
      </w:r>
      <w:proofErr w:type="spellEnd"/>
      <w:r>
        <w:t xml:space="preserve">, D. R. (2012). Examining the Utility of General Models of Personality in the Study of Psychopathy: A Comparison of the HEXACO-PI-R and NEO PI-R. </w:t>
      </w:r>
      <w:r>
        <w:rPr>
          <w:i/>
        </w:rPr>
        <w:t>Journal of Personality Disorders</w:t>
      </w:r>
      <w:r>
        <w:t xml:space="preserve">, </w:t>
      </w:r>
      <w:r>
        <w:rPr>
          <w:i/>
        </w:rPr>
        <w:t>26</w:t>
      </w:r>
      <w:r>
        <w:t>(4), 513–523. doi:</w:t>
      </w:r>
      <w:hyperlink r:id="rId33">
        <w:r>
          <w:rPr>
            <w:rStyle w:val="Hipervnculo"/>
          </w:rPr>
          <w:t>10.1521/pedi.2012.26.4.513</w:t>
        </w:r>
      </w:hyperlink>
    </w:p>
    <w:p w14:paraId="036CFC20" w14:textId="77777777" w:rsidR="00EA382D" w:rsidRDefault="00C96047">
      <w:pPr>
        <w:pStyle w:val="Textoindependiente"/>
      </w:pPr>
      <w:proofErr w:type="spellStart"/>
      <w:r>
        <w:t>Gaughan</w:t>
      </w:r>
      <w:proofErr w:type="spellEnd"/>
      <w:r>
        <w:t xml:space="preserve">, E. T., Miller, J. D., Pryor, L. R., &amp; </w:t>
      </w:r>
      <w:proofErr w:type="spellStart"/>
      <w:r>
        <w:t>Lynam</w:t>
      </w:r>
      <w:proofErr w:type="spellEnd"/>
      <w:r>
        <w:t xml:space="preserve">, D. R. (2009). Comparing two alternative measures of general personality in the assessment of psychopathy: A test of the NEO PI-R and the MPQ. </w:t>
      </w:r>
      <w:r>
        <w:rPr>
          <w:i/>
        </w:rPr>
        <w:t>Journal of Personality</w:t>
      </w:r>
      <w:r>
        <w:t xml:space="preserve">, </w:t>
      </w:r>
      <w:r>
        <w:rPr>
          <w:i/>
        </w:rPr>
        <w:t>77</w:t>
      </w:r>
      <w:r>
        <w:t>(4), 965–995. doi:</w:t>
      </w:r>
      <w:hyperlink r:id="rId34">
        <w:r>
          <w:rPr>
            <w:rStyle w:val="Hipervnculo"/>
          </w:rPr>
          <w:t>10.1111/j.1467-6494.2009.00571.x</w:t>
        </w:r>
      </w:hyperlink>
    </w:p>
    <w:p w14:paraId="07111931" w14:textId="77777777" w:rsidR="00EA382D" w:rsidRDefault="00C96047">
      <w:pPr>
        <w:pStyle w:val="Textoindependiente"/>
      </w:pPr>
      <w:r>
        <w:t xml:space="preserve">Goldberg, L. R., Johnson, J. A., Eber, H. W., Hogan, R., Ashton, M. C., Cloninger, C. R., &amp; Gough, H. G. (2006). The international personality item pool and the future of public-domain personality measures. </w:t>
      </w:r>
      <w:r>
        <w:rPr>
          <w:i/>
        </w:rPr>
        <w:t>Journal of Research in Personality</w:t>
      </w:r>
      <w:r>
        <w:t xml:space="preserve">, </w:t>
      </w:r>
      <w:r>
        <w:rPr>
          <w:i/>
        </w:rPr>
        <w:t>40</w:t>
      </w:r>
      <w:r>
        <w:t>(1), 84–96. doi:</w:t>
      </w:r>
      <w:hyperlink r:id="rId35">
        <w:r>
          <w:rPr>
            <w:rStyle w:val="Hipervnculo"/>
          </w:rPr>
          <w:t>10.1016/j.jrp.2005.08.007</w:t>
        </w:r>
      </w:hyperlink>
    </w:p>
    <w:p w14:paraId="36001DCE" w14:textId="77777777" w:rsidR="00EA382D" w:rsidRDefault="00C96047">
      <w:pPr>
        <w:pStyle w:val="Textoindependiente"/>
      </w:pPr>
      <w:r>
        <w:lastRenderedPageBreak/>
        <w:t xml:space="preserve">Hagger-Johnson, G. E., &amp; Whiteman, M. C. (2007). Conscientiousness facets and health behaviors: A latent variable modeling approach. </w:t>
      </w:r>
      <w:r>
        <w:rPr>
          <w:i/>
        </w:rPr>
        <w:t>Personality and Individual Differences</w:t>
      </w:r>
      <w:r>
        <w:t xml:space="preserve">, </w:t>
      </w:r>
      <w:r>
        <w:rPr>
          <w:i/>
        </w:rPr>
        <w:t>43</w:t>
      </w:r>
      <w:r>
        <w:t>(5), 1235–1245. doi:</w:t>
      </w:r>
      <w:hyperlink r:id="rId36">
        <w:r>
          <w:rPr>
            <w:rStyle w:val="Hipervnculo"/>
          </w:rPr>
          <w:t>10.1016/j.paid.2007.03.014</w:t>
        </w:r>
      </w:hyperlink>
    </w:p>
    <w:p w14:paraId="3D8439BC" w14:textId="77777777" w:rsidR="00EA382D" w:rsidRDefault="00C96047">
      <w:pPr>
        <w:pStyle w:val="Textoindependiente"/>
      </w:pPr>
      <w:r>
        <w:t xml:space="preserve">Horn, J. L. (1965). A rationale and test for the number of factors in factor analysis. </w:t>
      </w:r>
      <w:proofErr w:type="spellStart"/>
      <w:r>
        <w:rPr>
          <w:i/>
        </w:rPr>
        <w:t>Psychometrika</w:t>
      </w:r>
      <w:proofErr w:type="spellEnd"/>
      <w:r>
        <w:t xml:space="preserve">, </w:t>
      </w:r>
      <w:r>
        <w:rPr>
          <w:i/>
        </w:rPr>
        <w:t>30</w:t>
      </w:r>
      <w:r>
        <w:t>(2), 179–185. doi:</w:t>
      </w:r>
      <w:hyperlink r:id="rId37">
        <w:r>
          <w:rPr>
            <w:rStyle w:val="Hipervnculo"/>
          </w:rPr>
          <w:t>10.1007/BF02289447</w:t>
        </w:r>
      </w:hyperlink>
    </w:p>
    <w:p w14:paraId="14A7A93B" w14:textId="77777777" w:rsidR="00EA382D" w:rsidRDefault="00C96047">
      <w:pPr>
        <w:pStyle w:val="Textoindependiente"/>
      </w:pPr>
      <w:r>
        <w:t xml:space="preserve">Hu, L. T., &amp; </w:t>
      </w:r>
      <w:proofErr w:type="spellStart"/>
      <w:r>
        <w:t>Bentler</w:t>
      </w:r>
      <w:proofErr w:type="spellEnd"/>
      <w:r>
        <w:t xml:space="preserve">, P. M. (1999). Cutoff criteria for fit indexes in covariance structure analysis: Conventional criteria versus new alternatives. </w:t>
      </w:r>
      <w:r>
        <w:rPr>
          <w:i/>
        </w:rPr>
        <w:t>Structural Equation Modeling</w:t>
      </w:r>
      <w:r>
        <w:t xml:space="preserve">, </w:t>
      </w:r>
      <w:r>
        <w:rPr>
          <w:i/>
        </w:rPr>
        <w:t>6</w:t>
      </w:r>
      <w:r>
        <w:t>(1), 1–55. doi:</w:t>
      </w:r>
      <w:hyperlink r:id="rId38">
        <w:r>
          <w:rPr>
            <w:rStyle w:val="Hipervnculo"/>
          </w:rPr>
          <w:t>10.1080/10705519909540118</w:t>
        </w:r>
      </w:hyperlink>
    </w:p>
    <w:p w14:paraId="7F13FE4B" w14:textId="77777777" w:rsidR="00EA382D" w:rsidRDefault="00C96047">
      <w:pPr>
        <w:pStyle w:val="Textoindependiente"/>
      </w:pPr>
      <w:r>
        <w:t xml:space="preserve">John, O. P., Hampson, S. E., Goldberg, L. R., Johnson, J. A., Eber, H. W., Hogan, R., … </w:t>
      </w:r>
      <w:proofErr w:type="spellStart"/>
      <w:r>
        <w:t>Digman</w:t>
      </w:r>
      <w:proofErr w:type="spellEnd"/>
      <w:r>
        <w:t xml:space="preserve">, J. M. (2014). The basic level in personality - trait </w:t>
      </w:r>
      <w:proofErr w:type="spellStart"/>
      <w:proofErr w:type="gramStart"/>
      <w:r>
        <w:t>hierarchies:Studies</w:t>
      </w:r>
      <w:proofErr w:type="spellEnd"/>
      <w:proofErr w:type="gramEnd"/>
      <w:r>
        <w:t xml:space="preserve"> of trait use and accessibility in different contexts. </w:t>
      </w:r>
      <w:r>
        <w:rPr>
          <w:i/>
        </w:rPr>
        <w:t>Journal of Research in Personality</w:t>
      </w:r>
      <w:r>
        <w:t xml:space="preserve">, </w:t>
      </w:r>
      <w:r>
        <w:rPr>
          <w:i/>
        </w:rPr>
        <w:t>20</w:t>
      </w:r>
      <w:r>
        <w:t>(1), 411–418. doi:</w:t>
      </w:r>
      <w:hyperlink r:id="rId39">
        <w:r>
          <w:rPr>
            <w:rStyle w:val="Hipervnculo"/>
          </w:rPr>
          <w:t>10.1016/j.lindif.2013.10.008</w:t>
        </w:r>
      </w:hyperlink>
    </w:p>
    <w:p w14:paraId="3D0F767C" w14:textId="77777777" w:rsidR="00EA382D" w:rsidRDefault="00C96047">
      <w:pPr>
        <w:pStyle w:val="Textoindependiente"/>
      </w:pPr>
      <w:r>
        <w:t xml:space="preserve">Judge, T. A., </w:t>
      </w:r>
      <w:proofErr w:type="spellStart"/>
      <w:r>
        <w:t>Martocchio</w:t>
      </w:r>
      <w:proofErr w:type="spellEnd"/>
      <w:r>
        <w:t xml:space="preserve">, J. J., &amp; </w:t>
      </w:r>
      <w:proofErr w:type="spellStart"/>
      <w:r>
        <w:t>Thoresen</w:t>
      </w:r>
      <w:proofErr w:type="spellEnd"/>
      <w:r>
        <w:t xml:space="preserve">, C. J. (1997). Five-Factor Model of Personality and Employee </w:t>
      </w:r>
      <w:proofErr w:type="spellStart"/>
      <w:r>
        <w:t>Absense</w:t>
      </w:r>
      <w:proofErr w:type="spellEnd"/>
      <w:r>
        <w:t xml:space="preserve">. </w:t>
      </w:r>
      <w:r>
        <w:rPr>
          <w:i/>
        </w:rPr>
        <w:t>Journal of Applied Psychology</w:t>
      </w:r>
      <w:r>
        <w:t xml:space="preserve">, </w:t>
      </w:r>
      <w:r>
        <w:rPr>
          <w:i/>
        </w:rPr>
        <w:t>82</w:t>
      </w:r>
      <w:r>
        <w:t xml:space="preserve">(5), 11. Retrieved from </w:t>
      </w:r>
      <w:hyperlink r:id="rId40">
        <w:r>
          <w:rPr>
            <w:rStyle w:val="Hipervnculo"/>
          </w:rPr>
          <w:t>c:{\%}5CDocuments and Settings{\%}5Ce8902872{\%}5CDesktop{\%}5Cdata disk{\%}5CLibrary{\%}5CCURRENT{\%}5CEndNote{\%}5CCATALOGUED + LINKED{\%}5CJudgeetal1997.pdf</w:t>
        </w:r>
      </w:hyperlink>
    </w:p>
    <w:p w14:paraId="15415AFA" w14:textId="77777777" w:rsidR="00EA382D" w:rsidRDefault="00C96047">
      <w:pPr>
        <w:pStyle w:val="Textoindependiente"/>
      </w:pPr>
      <w:r w:rsidRPr="00FF5824">
        <w:rPr>
          <w:lang w:val="de-DE"/>
        </w:rPr>
        <w:t xml:space="preserve">Krueger, R. F., Derringer, J., Markon, K. E., Watson, D., &amp; Skodol, A. E. (2012). </w:t>
      </w:r>
      <w:r>
        <w:t xml:space="preserve">Initial construction of a maladaptive personality trait model and inventory for DSM ­ 5 Initial construction of a maladaptive personality trait model and inventory for DSM-5. </w:t>
      </w:r>
      <w:r>
        <w:rPr>
          <w:i/>
        </w:rPr>
        <w:t>Psychological Medicine</w:t>
      </w:r>
      <w:r>
        <w:t xml:space="preserve">, </w:t>
      </w:r>
      <w:r>
        <w:rPr>
          <w:i/>
        </w:rPr>
        <w:t>42</w:t>
      </w:r>
      <w:r>
        <w:t>(09), 1872–1890. doi:</w:t>
      </w:r>
      <w:hyperlink r:id="rId41">
        <w:r>
          <w:rPr>
            <w:rStyle w:val="Hipervnculo"/>
          </w:rPr>
          <w:t>10.1017/S0033291711002674</w:t>
        </w:r>
      </w:hyperlink>
    </w:p>
    <w:p w14:paraId="074BD9D4" w14:textId="77777777" w:rsidR="00EA382D" w:rsidRDefault="00C96047">
      <w:pPr>
        <w:pStyle w:val="Textoindependiente"/>
      </w:pPr>
      <w:r>
        <w:lastRenderedPageBreak/>
        <w:t xml:space="preserve">Lee, K., &amp; Ashton, M. C. (2016). Psychometric Properties of the HEXACO-100. </w:t>
      </w:r>
      <w:r>
        <w:rPr>
          <w:i/>
        </w:rPr>
        <w:t>Assessment</w:t>
      </w:r>
      <w:r>
        <w:t xml:space="preserve">, </w:t>
      </w:r>
      <w:r>
        <w:rPr>
          <w:i/>
        </w:rPr>
        <w:t>1-15</w:t>
      </w:r>
      <w:r>
        <w:t>. doi:</w:t>
      </w:r>
      <w:hyperlink r:id="rId42">
        <w:r>
          <w:rPr>
            <w:rStyle w:val="Hipervnculo"/>
          </w:rPr>
          <w:t>10.1177/1073191116659134</w:t>
        </w:r>
      </w:hyperlink>
    </w:p>
    <w:p w14:paraId="03F0458E" w14:textId="77777777" w:rsidR="00EA382D" w:rsidRDefault="00C96047">
      <w:pPr>
        <w:pStyle w:val="Textoindependiente"/>
      </w:pPr>
      <w:r>
        <w:t xml:space="preserve">Leone, L., Chirumbolo, A., &amp; </w:t>
      </w:r>
      <w:proofErr w:type="spellStart"/>
      <w:r>
        <w:t>Desimoni</w:t>
      </w:r>
      <w:proofErr w:type="spellEnd"/>
      <w:r>
        <w:t xml:space="preserve">, M. (2012). The impact of the HEXACO personality model in predicting socio-political attitudes: The moderating role of interest in politics. </w:t>
      </w:r>
      <w:r>
        <w:rPr>
          <w:i/>
        </w:rPr>
        <w:t>Personality and Individual Differences</w:t>
      </w:r>
      <w:r>
        <w:t xml:space="preserve">, </w:t>
      </w:r>
      <w:r>
        <w:rPr>
          <w:i/>
        </w:rPr>
        <w:t>52</w:t>
      </w:r>
      <w:r>
        <w:t>(3), 416–421. doi:</w:t>
      </w:r>
      <w:hyperlink r:id="rId43">
        <w:r>
          <w:rPr>
            <w:rStyle w:val="Hipervnculo"/>
          </w:rPr>
          <w:t>10.1016/j.paid.2011.10.049</w:t>
        </w:r>
      </w:hyperlink>
    </w:p>
    <w:p w14:paraId="33A8FA28" w14:textId="77777777" w:rsidR="00EA382D" w:rsidRDefault="00C96047">
      <w:pPr>
        <w:pStyle w:val="Textoindependiente"/>
      </w:pPr>
      <w:proofErr w:type="spellStart"/>
      <w:r w:rsidRPr="00BF4DEB">
        <w:t>Lievens</w:t>
      </w:r>
      <w:proofErr w:type="spellEnd"/>
      <w:r w:rsidRPr="00BF4DEB">
        <w:t xml:space="preserve">, F., </w:t>
      </w:r>
      <w:proofErr w:type="spellStart"/>
      <w:r w:rsidRPr="00BF4DEB">
        <w:t>Coetsier</w:t>
      </w:r>
      <w:proofErr w:type="spellEnd"/>
      <w:r w:rsidRPr="00BF4DEB">
        <w:t xml:space="preserve">, P., De </w:t>
      </w:r>
      <w:proofErr w:type="spellStart"/>
      <w:r w:rsidRPr="00BF4DEB">
        <w:t>Fruyt</w:t>
      </w:r>
      <w:proofErr w:type="spellEnd"/>
      <w:r w:rsidRPr="00BF4DEB">
        <w:t xml:space="preserve">, F., &amp; De </w:t>
      </w:r>
      <w:proofErr w:type="spellStart"/>
      <w:r w:rsidRPr="00BF4DEB">
        <w:t>Maeseneer</w:t>
      </w:r>
      <w:proofErr w:type="spellEnd"/>
      <w:r w:rsidRPr="00BF4DEB">
        <w:t xml:space="preserve">, J. (2002). </w:t>
      </w:r>
      <w:r>
        <w:t xml:space="preserve">Medical students’ personality characteristics and academic performance: A five-factor model perspective. </w:t>
      </w:r>
      <w:r>
        <w:rPr>
          <w:i/>
        </w:rPr>
        <w:t>Medical Education</w:t>
      </w:r>
      <w:r>
        <w:t xml:space="preserve">, </w:t>
      </w:r>
      <w:r>
        <w:rPr>
          <w:i/>
        </w:rPr>
        <w:t>36</w:t>
      </w:r>
      <w:r>
        <w:t>(11), 1050–1056. doi:</w:t>
      </w:r>
      <w:hyperlink r:id="rId44">
        <w:r>
          <w:rPr>
            <w:rStyle w:val="Hipervnculo"/>
          </w:rPr>
          <w:t>10.1046/j.1365-2923.2002.01328.x</w:t>
        </w:r>
      </w:hyperlink>
    </w:p>
    <w:p w14:paraId="74919264" w14:textId="77777777" w:rsidR="00EA382D" w:rsidRDefault="00C96047">
      <w:pPr>
        <w:pStyle w:val="Textoindependiente"/>
      </w:pPr>
      <w:r>
        <w:t xml:space="preserve">Lounsbury, J. W., Steel, R. P., Loveland, J. M., &amp; Gibson, L. W. (2004). An investigation of personality traits in relation to adolescent school absenteeism. </w:t>
      </w:r>
      <w:r>
        <w:rPr>
          <w:i/>
        </w:rPr>
        <w:t>Journal of Youth and Adolescence</w:t>
      </w:r>
      <w:r>
        <w:t xml:space="preserve">, </w:t>
      </w:r>
      <w:r>
        <w:rPr>
          <w:i/>
        </w:rPr>
        <w:t>33</w:t>
      </w:r>
      <w:r>
        <w:t>(5), 457–466. doi:</w:t>
      </w:r>
      <w:hyperlink r:id="rId45">
        <w:r>
          <w:rPr>
            <w:rStyle w:val="Hipervnculo"/>
          </w:rPr>
          <w:t>10.1023/B:JOYO.0000037637.20329.97</w:t>
        </w:r>
      </w:hyperlink>
    </w:p>
    <w:p w14:paraId="0FA9F992" w14:textId="77777777" w:rsidR="00EA382D" w:rsidRDefault="00C96047">
      <w:pPr>
        <w:pStyle w:val="Textoindependiente"/>
      </w:pPr>
      <w:r>
        <w:t xml:space="preserve">Lounsbury, J. W., Sundstrom, E., Loveland, J. L., &amp; Gibson, L. W. (2002). Broad versus narrow personality traits in predicting academic performance of adolescents. </w:t>
      </w:r>
      <w:r>
        <w:rPr>
          <w:i/>
        </w:rPr>
        <w:t>Learning and Individual Differences</w:t>
      </w:r>
      <w:r>
        <w:t xml:space="preserve">, </w:t>
      </w:r>
      <w:r>
        <w:rPr>
          <w:i/>
        </w:rPr>
        <w:t>14</w:t>
      </w:r>
      <w:r>
        <w:t>(1), 67–77. doi:</w:t>
      </w:r>
      <w:hyperlink r:id="rId46">
        <w:r>
          <w:rPr>
            <w:rStyle w:val="Hipervnculo"/>
          </w:rPr>
          <w:t>10.1016/j.lindif.2003.08.001</w:t>
        </w:r>
      </w:hyperlink>
    </w:p>
    <w:p w14:paraId="06D8179B" w14:textId="77777777" w:rsidR="00EA382D" w:rsidRDefault="00C96047">
      <w:pPr>
        <w:pStyle w:val="Textoindependiente"/>
      </w:pPr>
      <w:proofErr w:type="spellStart"/>
      <w:r>
        <w:t>MacCann</w:t>
      </w:r>
      <w:proofErr w:type="spellEnd"/>
      <w:r>
        <w:t xml:space="preserve">, C., Duckworth, A. L., &amp; Roberts, R. D. (2009). Empirical identification of the major facets of Conscientiousness. </w:t>
      </w:r>
      <w:r>
        <w:rPr>
          <w:i/>
        </w:rPr>
        <w:t>Learning and Individual Differences</w:t>
      </w:r>
      <w:r>
        <w:t xml:space="preserve">, </w:t>
      </w:r>
      <w:r>
        <w:rPr>
          <w:i/>
        </w:rPr>
        <w:t>19</w:t>
      </w:r>
      <w:r>
        <w:t>(4), 451–458. doi:</w:t>
      </w:r>
      <w:hyperlink r:id="rId47">
        <w:r>
          <w:rPr>
            <w:rStyle w:val="Hipervnculo"/>
          </w:rPr>
          <w:t>10.1016/j.lindif.2009.03.007</w:t>
        </w:r>
      </w:hyperlink>
    </w:p>
    <w:p w14:paraId="2B0E4650" w14:textId="77777777" w:rsidR="00EA382D" w:rsidRDefault="00C96047">
      <w:pPr>
        <w:pStyle w:val="Textoindependiente"/>
      </w:pPr>
      <w:proofErr w:type="spellStart"/>
      <w:r>
        <w:t>Markon</w:t>
      </w:r>
      <w:proofErr w:type="spellEnd"/>
      <w:r>
        <w:t xml:space="preserve">, K. E., </w:t>
      </w:r>
      <w:proofErr w:type="spellStart"/>
      <w:r>
        <w:t>Quilty</w:t>
      </w:r>
      <w:proofErr w:type="spellEnd"/>
      <w:r>
        <w:t xml:space="preserve">, L. C., </w:t>
      </w:r>
      <w:proofErr w:type="spellStart"/>
      <w:r>
        <w:t>Bagby</w:t>
      </w:r>
      <w:proofErr w:type="spellEnd"/>
      <w:r>
        <w:t xml:space="preserve">, R. M., &amp; Krueger, R. F. (2013). The Development and Psychometric Properties of an Informant-Report Form of the Personality Inventory for DSM-5 (PID-5). </w:t>
      </w:r>
      <w:r>
        <w:rPr>
          <w:i/>
        </w:rPr>
        <w:t>Assessment</w:t>
      </w:r>
      <w:r>
        <w:t xml:space="preserve">, </w:t>
      </w:r>
      <w:r>
        <w:rPr>
          <w:i/>
        </w:rPr>
        <w:t>20</w:t>
      </w:r>
      <w:r>
        <w:t>(3), 370–383. doi:</w:t>
      </w:r>
      <w:hyperlink r:id="rId48">
        <w:r>
          <w:rPr>
            <w:rStyle w:val="Hipervnculo"/>
          </w:rPr>
          <w:t>10.1177/1073191113486513</w:t>
        </w:r>
      </w:hyperlink>
    </w:p>
    <w:p w14:paraId="5DAC3CF5" w14:textId="77777777" w:rsidR="00EA382D" w:rsidRDefault="00C96047">
      <w:pPr>
        <w:pStyle w:val="Textoindependiente"/>
      </w:pPr>
      <w:r>
        <w:lastRenderedPageBreak/>
        <w:t xml:space="preserve">Marsh, H. W., </w:t>
      </w:r>
      <w:proofErr w:type="spellStart"/>
      <w:r>
        <w:t>Lüdtke</w:t>
      </w:r>
      <w:proofErr w:type="spellEnd"/>
      <w:r>
        <w:t xml:space="preserve">, O., </w:t>
      </w:r>
      <w:proofErr w:type="spellStart"/>
      <w:r>
        <w:t>Muthén</w:t>
      </w:r>
      <w:proofErr w:type="spellEnd"/>
      <w:r>
        <w:t xml:space="preserve">, B., </w:t>
      </w:r>
      <w:proofErr w:type="spellStart"/>
      <w:r>
        <w:t>Asparouhov</w:t>
      </w:r>
      <w:proofErr w:type="spellEnd"/>
      <w:r>
        <w:t xml:space="preserve">, T., Morin, A. J., </w:t>
      </w:r>
      <w:proofErr w:type="spellStart"/>
      <w:r>
        <w:t>Trautwein</w:t>
      </w:r>
      <w:proofErr w:type="spellEnd"/>
      <w:r>
        <w:t xml:space="preserve">, U., &amp; </w:t>
      </w:r>
      <w:proofErr w:type="spellStart"/>
      <w:r>
        <w:t>Nagengast</w:t>
      </w:r>
      <w:proofErr w:type="spellEnd"/>
      <w:r>
        <w:t xml:space="preserve">, B. (2010). A New Look at the Big Five Factor Structure Through Exploratory Structural Equation Modeling. </w:t>
      </w:r>
      <w:r>
        <w:rPr>
          <w:i/>
        </w:rPr>
        <w:t>Psychological Assessment</w:t>
      </w:r>
      <w:r>
        <w:t xml:space="preserve">, </w:t>
      </w:r>
      <w:r>
        <w:rPr>
          <w:i/>
        </w:rPr>
        <w:t>22</w:t>
      </w:r>
      <w:r>
        <w:t>(3), 471–491. doi:</w:t>
      </w:r>
      <w:hyperlink r:id="rId49">
        <w:r>
          <w:rPr>
            <w:rStyle w:val="Hipervnculo"/>
          </w:rPr>
          <w:t>10.1037/a0019227</w:t>
        </w:r>
      </w:hyperlink>
    </w:p>
    <w:p w14:paraId="33AB714D" w14:textId="77777777" w:rsidR="00EA382D" w:rsidRDefault="00C96047">
      <w:pPr>
        <w:pStyle w:val="Textoindependiente"/>
      </w:pPr>
      <w:proofErr w:type="spellStart"/>
      <w:r>
        <w:t>Mcabee</w:t>
      </w:r>
      <w:proofErr w:type="spellEnd"/>
      <w:r>
        <w:t xml:space="preserve">, S. T., Oswald, F. L., &amp; Connelly, B. S. (2014). Bifactor Models of Personality and College Student Performance: A Broad Versus Narrow View. </w:t>
      </w:r>
      <w:r>
        <w:rPr>
          <w:i/>
        </w:rPr>
        <w:t>European Journal of Personality</w:t>
      </w:r>
      <w:r>
        <w:t xml:space="preserve">, </w:t>
      </w:r>
      <w:r>
        <w:rPr>
          <w:i/>
        </w:rPr>
        <w:t>28</w:t>
      </w:r>
      <w:r>
        <w:t>(6), 604–619. doi:</w:t>
      </w:r>
      <w:hyperlink r:id="rId50">
        <w:r>
          <w:rPr>
            <w:rStyle w:val="Hipervnculo"/>
          </w:rPr>
          <w:t>10.1002/per.1975</w:t>
        </w:r>
      </w:hyperlink>
    </w:p>
    <w:p w14:paraId="532658D5" w14:textId="77777777" w:rsidR="00EA382D" w:rsidRPr="00FF5824" w:rsidRDefault="00C96047">
      <w:pPr>
        <w:pStyle w:val="Textoindependiente"/>
        <w:rPr>
          <w:lang w:val="de-DE"/>
        </w:rPr>
      </w:pPr>
      <w:r>
        <w:t xml:space="preserve">McAdams, D. P., &amp; Pals, J. L. (2006). A new Big Five: Fundamental principles for an integrative science of personality. </w:t>
      </w:r>
      <w:r w:rsidRPr="00FF5824">
        <w:rPr>
          <w:i/>
          <w:lang w:val="de-DE"/>
        </w:rPr>
        <w:t>American Psychologist</w:t>
      </w:r>
      <w:r w:rsidRPr="00FF5824">
        <w:rPr>
          <w:lang w:val="de-DE"/>
        </w:rPr>
        <w:t xml:space="preserve">, </w:t>
      </w:r>
      <w:r w:rsidRPr="00FF5824">
        <w:rPr>
          <w:i/>
          <w:lang w:val="de-DE"/>
        </w:rPr>
        <w:t>61</w:t>
      </w:r>
      <w:r w:rsidRPr="00FF5824">
        <w:rPr>
          <w:lang w:val="de-DE"/>
        </w:rPr>
        <w:t>(3), 204–217. doi:</w:t>
      </w:r>
      <w:hyperlink r:id="rId51">
        <w:r w:rsidRPr="00FF5824">
          <w:rPr>
            <w:rStyle w:val="Hipervnculo"/>
            <w:lang w:val="de-DE"/>
          </w:rPr>
          <w:t>10.1037/0003-066X.61.3.204</w:t>
        </w:r>
      </w:hyperlink>
    </w:p>
    <w:p w14:paraId="012AD69F" w14:textId="77777777" w:rsidR="00EA382D" w:rsidRDefault="00C96047">
      <w:pPr>
        <w:pStyle w:val="Textoindependiente"/>
      </w:pPr>
      <w:r w:rsidRPr="00FF5824">
        <w:rPr>
          <w:lang w:val="de-DE"/>
        </w:rPr>
        <w:t xml:space="preserve">McAdams, K. K., &amp; Donnellan, M. B. (2009). </w:t>
      </w:r>
      <w:r>
        <w:t xml:space="preserve">Facets of personality and drinking in first-year college students. </w:t>
      </w:r>
      <w:r>
        <w:rPr>
          <w:i/>
        </w:rPr>
        <w:t>Personality and Individual Differences</w:t>
      </w:r>
      <w:r>
        <w:t xml:space="preserve">, </w:t>
      </w:r>
      <w:r>
        <w:rPr>
          <w:i/>
        </w:rPr>
        <w:t>46</w:t>
      </w:r>
      <w:r>
        <w:t>(2), 207–212. doi:</w:t>
      </w:r>
      <w:hyperlink r:id="rId52">
        <w:r>
          <w:rPr>
            <w:rStyle w:val="Hipervnculo"/>
          </w:rPr>
          <w:t>10.1016/j.paid.2008.09.028</w:t>
        </w:r>
      </w:hyperlink>
    </w:p>
    <w:p w14:paraId="6378532C" w14:textId="77777777" w:rsidR="00EA382D" w:rsidRDefault="00C96047">
      <w:pPr>
        <w:pStyle w:val="Textoindependiente"/>
      </w:pPr>
      <w:proofErr w:type="spellStart"/>
      <w:r>
        <w:t>Mccrae</w:t>
      </w:r>
      <w:proofErr w:type="spellEnd"/>
      <w:r>
        <w:t xml:space="preserve">, R. R., Kurtz, J. E., Yamagata, S., &amp; </w:t>
      </w:r>
      <w:proofErr w:type="spellStart"/>
      <w:r>
        <w:t>Terracciano</w:t>
      </w:r>
      <w:proofErr w:type="spellEnd"/>
      <w:r>
        <w:t xml:space="preserve">, A. (2011). Internal consistency, retest reliability and their implications for personality Scale Validity. </w:t>
      </w:r>
      <w:r>
        <w:rPr>
          <w:i/>
        </w:rPr>
        <w:t>Personality and Social Psychological Bulletin</w:t>
      </w:r>
      <w:r>
        <w:t xml:space="preserve">, </w:t>
      </w:r>
      <w:r>
        <w:rPr>
          <w:i/>
        </w:rPr>
        <w:t>15</w:t>
      </w:r>
      <w:r>
        <w:t>(1), 28–50. doi:</w:t>
      </w:r>
      <w:hyperlink r:id="rId53">
        <w:r>
          <w:rPr>
            <w:rStyle w:val="Hipervnculo"/>
          </w:rPr>
          <w:t>10.1177/1088868310366253.Internal</w:t>
        </w:r>
      </w:hyperlink>
    </w:p>
    <w:p w14:paraId="1A1BAEC8" w14:textId="77777777" w:rsidR="00EA382D" w:rsidRDefault="00C96047">
      <w:pPr>
        <w:pStyle w:val="Textoindependiente"/>
      </w:pPr>
      <w:r>
        <w:t xml:space="preserve">McCrae, R. R., </w:t>
      </w:r>
      <w:proofErr w:type="spellStart"/>
      <w:r>
        <w:t>Zonderman</w:t>
      </w:r>
      <w:proofErr w:type="spellEnd"/>
      <w:r>
        <w:t xml:space="preserve">, A. B., Costa, P. T., Bond, M. H., &amp; </w:t>
      </w:r>
      <w:proofErr w:type="spellStart"/>
      <w:r>
        <w:t>Paunonen</w:t>
      </w:r>
      <w:proofErr w:type="spellEnd"/>
      <w:r>
        <w:t xml:space="preserve">, S. V. (1996). Evaluating replicability of factors in the </w:t>
      </w:r>
      <w:proofErr w:type="spellStart"/>
      <w:r>
        <w:t>tevised</w:t>
      </w:r>
      <w:proofErr w:type="spellEnd"/>
      <w:r>
        <w:t xml:space="preserve"> NEO personality inventory: Confirmatory factor analysis versus </w:t>
      </w:r>
      <w:proofErr w:type="spellStart"/>
      <w:r>
        <w:t>procrustes</w:t>
      </w:r>
      <w:proofErr w:type="spellEnd"/>
      <w:r>
        <w:t xml:space="preserve"> rotation. </w:t>
      </w:r>
      <w:r>
        <w:rPr>
          <w:i/>
        </w:rPr>
        <w:t>Journal of Personality and Social Psychology</w:t>
      </w:r>
      <w:r>
        <w:t xml:space="preserve">, </w:t>
      </w:r>
      <w:r>
        <w:rPr>
          <w:i/>
        </w:rPr>
        <w:t>70</w:t>
      </w:r>
      <w:r>
        <w:t xml:space="preserve">(3), 552–566. Retrieved from </w:t>
      </w:r>
      <w:hyperlink r:id="rId54">
        <w:r>
          <w:rPr>
            <w:rStyle w:val="Hipervnculo"/>
          </w:rPr>
          <w:t>http://www.sciencedirect.com/science/article/B6X01-46SGF6X-B/2/cfbcc79b23f57818759b3ae2b7f949b5</w:t>
        </w:r>
      </w:hyperlink>
    </w:p>
    <w:p w14:paraId="330CEDE6" w14:textId="77777777" w:rsidR="00EA382D" w:rsidRDefault="00C96047">
      <w:pPr>
        <w:pStyle w:val="Textoindependiente"/>
      </w:pPr>
      <w:proofErr w:type="spellStart"/>
      <w:r>
        <w:lastRenderedPageBreak/>
        <w:t>Noftle</w:t>
      </w:r>
      <w:proofErr w:type="spellEnd"/>
      <w:r>
        <w:t xml:space="preserve">, E. E., &amp; Robins, R. W. (2007). Personality Predictors of Academic Outcomes: Big Five Correlates of GPA and SAT Scores. </w:t>
      </w:r>
      <w:r>
        <w:rPr>
          <w:i/>
        </w:rPr>
        <w:t>Journal of Personality and Social Psychology</w:t>
      </w:r>
      <w:r>
        <w:t xml:space="preserve">, </w:t>
      </w:r>
      <w:r>
        <w:rPr>
          <w:i/>
        </w:rPr>
        <w:t>93</w:t>
      </w:r>
      <w:r>
        <w:t>(1), 116–130. doi:</w:t>
      </w:r>
      <w:hyperlink r:id="rId55">
        <w:r>
          <w:rPr>
            <w:rStyle w:val="Hipervnculo"/>
          </w:rPr>
          <w:t>10.1037/0022-3514.93.1.116</w:t>
        </w:r>
      </w:hyperlink>
    </w:p>
    <w:p w14:paraId="120F4FB9" w14:textId="77777777" w:rsidR="00EA382D" w:rsidRDefault="00C96047">
      <w:pPr>
        <w:pStyle w:val="Textoindependiente"/>
      </w:pPr>
      <w:proofErr w:type="spellStart"/>
      <w:r>
        <w:t>Noftle</w:t>
      </w:r>
      <w:proofErr w:type="spellEnd"/>
      <w:r>
        <w:t xml:space="preserve">, E. E., &amp; Shaver, P. R. (2006). Attachment dimensions and the big five personality traits: Associations and comparative ability to predict relationship quality. </w:t>
      </w:r>
      <w:r>
        <w:rPr>
          <w:i/>
        </w:rPr>
        <w:t>Journal of Research in Personality</w:t>
      </w:r>
      <w:r>
        <w:t xml:space="preserve">, </w:t>
      </w:r>
      <w:r>
        <w:rPr>
          <w:i/>
        </w:rPr>
        <w:t>40</w:t>
      </w:r>
      <w:r>
        <w:t>(2), 179–208. doi:</w:t>
      </w:r>
      <w:hyperlink r:id="rId56">
        <w:r>
          <w:rPr>
            <w:rStyle w:val="Hipervnculo"/>
          </w:rPr>
          <w:t>10.1016/j.jrp.2004.11.003</w:t>
        </w:r>
      </w:hyperlink>
    </w:p>
    <w:p w14:paraId="70722467" w14:textId="77777777" w:rsidR="00EA382D" w:rsidRDefault="00C96047">
      <w:pPr>
        <w:pStyle w:val="Textoindependiente"/>
      </w:pPr>
      <w:r>
        <w:t>Norman, W. T. (1967). 2800 Personality Trait Descriptors - Normative Operating Characteristics for a University Population, 1–279.</w:t>
      </w:r>
    </w:p>
    <w:p w14:paraId="65EB6619" w14:textId="77777777" w:rsidR="00EA382D" w:rsidRDefault="00C96047">
      <w:pPr>
        <w:pStyle w:val="Textoindependiente"/>
      </w:pPr>
      <w:r w:rsidRPr="00FF5824">
        <w:rPr>
          <w:lang w:val="de-DE"/>
        </w:rPr>
        <w:t xml:space="preserve">Ones, D. S., Viswesvaran, C., &amp; Schmidt, F. L. (2003). </w:t>
      </w:r>
      <w:r>
        <w:t xml:space="preserve">Personality and absenteeism: a </w:t>
      </w:r>
      <w:proofErr w:type="spellStart"/>
      <w:r>
        <w:t>meta analysis</w:t>
      </w:r>
      <w:proofErr w:type="spellEnd"/>
      <w:r>
        <w:t xml:space="preserve"> of integrity tests. </w:t>
      </w:r>
      <w:r>
        <w:rPr>
          <w:i/>
        </w:rPr>
        <w:t>European Journal of Personality</w:t>
      </w:r>
      <w:r>
        <w:t xml:space="preserve">, </w:t>
      </w:r>
      <w:r>
        <w:rPr>
          <w:i/>
        </w:rPr>
        <w:t>17</w:t>
      </w:r>
      <w:r>
        <w:t>(S1), S19–S38. doi:</w:t>
      </w:r>
      <w:hyperlink r:id="rId57">
        <w:r>
          <w:rPr>
            <w:rStyle w:val="Hipervnculo"/>
          </w:rPr>
          <w:t>10.1002/per.487</w:t>
        </w:r>
      </w:hyperlink>
    </w:p>
    <w:p w14:paraId="12B8AF77" w14:textId="77777777" w:rsidR="00EA382D" w:rsidRDefault="00C96047">
      <w:pPr>
        <w:pStyle w:val="Textoindependiente"/>
      </w:pPr>
      <w:r>
        <w:t xml:space="preserve">Ozer, D. J., &amp; Benet-Martínez, V. (2006). Personality and the Prediction of Consequential Outcomes. </w:t>
      </w:r>
      <w:r>
        <w:rPr>
          <w:i/>
        </w:rPr>
        <w:t>Annual Review of Psychology</w:t>
      </w:r>
      <w:r>
        <w:t xml:space="preserve">, </w:t>
      </w:r>
      <w:r>
        <w:rPr>
          <w:i/>
        </w:rPr>
        <w:t>57</w:t>
      </w:r>
      <w:r>
        <w:t>(1), 401–421. doi:</w:t>
      </w:r>
      <w:hyperlink r:id="rId58">
        <w:r>
          <w:rPr>
            <w:rStyle w:val="Hipervnculo"/>
          </w:rPr>
          <w:t>10.1146/annurev.psych.57.102904.190127</w:t>
        </w:r>
      </w:hyperlink>
    </w:p>
    <w:p w14:paraId="52302EAA" w14:textId="77777777" w:rsidR="00EA382D" w:rsidRDefault="00C96047">
      <w:pPr>
        <w:pStyle w:val="Textoindependiente"/>
      </w:pPr>
      <w:r>
        <w:t xml:space="preserve">O’Connor, M. C., &amp; </w:t>
      </w:r>
      <w:proofErr w:type="spellStart"/>
      <w:r>
        <w:t>Paunonen</w:t>
      </w:r>
      <w:proofErr w:type="spellEnd"/>
      <w:r>
        <w:t xml:space="preserve">, S. V. (2007). Big Five personality predictors of post-secondary academic performance. </w:t>
      </w:r>
      <w:r>
        <w:rPr>
          <w:i/>
        </w:rPr>
        <w:t>Personality and Individual Differences</w:t>
      </w:r>
      <w:r>
        <w:t xml:space="preserve">, </w:t>
      </w:r>
      <w:r>
        <w:rPr>
          <w:i/>
        </w:rPr>
        <w:t>43</w:t>
      </w:r>
      <w:r>
        <w:t>(5), 971–990. doi:</w:t>
      </w:r>
      <w:hyperlink r:id="rId59">
        <w:r>
          <w:rPr>
            <w:rStyle w:val="Hipervnculo"/>
          </w:rPr>
          <w:t>10.1016/j.paid.2007.03.017</w:t>
        </w:r>
      </w:hyperlink>
    </w:p>
    <w:p w14:paraId="1D7AFFB5" w14:textId="77777777" w:rsidR="00EA382D" w:rsidRDefault="00C96047">
      <w:pPr>
        <w:pStyle w:val="Textoindependiente"/>
      </w:pPr>
      <w:proofErr w:type="spellStart"/>
      <w:r>
        <w:t>Paunonen</w:t>
      </w:r>
      <w:proofErr w:type="spellEnd"/>
      <w:r>
        <w:t xml:space="preserve">, S. V., &amp; Ashton, M. C. (2001). Big Five Predictors of Academic Achievement. </w:t>
      </w:r>
      <w:r>
        <w:rPr>
          <w:i/>
        </w:rPr>
        <w:t>Journal of Research in Personality</w:t>
      </w:r>
      <w:r>
        <w:t xml:space="preserve">, </w:t>
      </w:r>
      <w:r>
        <w:rPr>
          <w:i/>
        </w:rPr>
        <w:t>35</w:t>
      </w:r>
      <w:r>
        <w:t>(1), 78–90. doi:</w:t>
      </w:r>
      <w:hyperlink r:id="rId60">
        <w:r>
          <w:rPr>
            <w:rStyle w:val="Hipervnculo"/>
          </w:rPr>
          <w:t>10.1006/jrpe.2000.2309</w:t>
        </w:r>
      </w:hyperlink>
    </w:p>
    <w:p w14:paraId="12B09554" w14:textId="77777777" w:rsidR="00EA382D" w:rsidRDefault="00C96047">
      <w:pPr>
        <w:pStyle w:val="Textoindependiente"/>
      </w:pPr>
      <w:proofErr w:type="spellStart"/>
      <w:r>
        <w:t>Poropat</w:t>
      </w:r>
      <w:proofErr w:type="spellEnd"/>
      <w:r>
        <w:t xml:space="preserve">, A. E. (2009). A Meta-Analysis of the Five-Factor Model of Personality and Academic Performance. </w:t>
      </w:r>
      <w:r>
        <w:rPr>
          <w:i/>
        </w:rPr>
        <w:t>Psychological Bulletin</w:t>
      </w:r>
      <w:r>
        <w:t xml:space="preserve">, </w:t>
      </w:r>
      <w:r>
        <w:rPr>
          <w:i/>
        </w:rPr>
        <w:t>135</w:t>
      </w:r>
      <w:r>
        <w:t>(2), 322–338. doi:</w:t>
      </w:r>
      <w:hyperlink r:id="rId61">
        <w:r>
          <w:rPr>
            <w:rStyle w:val="Hipervnculo"/>
          </w:rPr>
          <w:t>10.1037/a0014996</w:t>
        </w:r>
      </w:hyperlink>
    </w:p>
    <w:p w14:paraId="1B5D7170" w14:textId="77777777" w:rsidR="00EA382D" w:rsidRDefault="00C96047">
      <w:pPr>
        <w:pStyle w:val="Textoindependiente"/>
      </w:pPr>
      <w:proofErr w:type="spellStart"/>
      <w:r>
        <w:lastRenderedPageBreak/>
        <w:t>Poropat</w:t>
      </w:r>
      <w:proofErr w:type="spellEnd"/>
      <w:r>
        <w:t xml:space="preserve">, A. E. (2014). A meta-analysis of adult-rated child personality and academic performance in primary education. </w:t>
      </w:r>
      <w:r>
        <w:rPr>
          <w:i/>
        </w:rPr>
        <w:t>British Journal of Educational Psychology</w:t>
      </w:r>
      <w:r>
        <w:t xml:space="preserve">, </w:t>
      </w:r>
      <w:r>
        <w:rPr>
          <w:i/>
        </w:rPr>
        <w:t>84</w:t>
      </w:r>
      <w:r>
        <w:t>(2), 239–252. doi:</w:t>
      </w:r>
      <w:hyperlink r:id="rId62">
        <w:r>
          <w:rPr>
            <w:rStyle w:val="Hipervnculo"/>
          </w:rPr>
          <w:t>10.1111/bjep.12019</w:t>
        </w:r>
      </w:hyperlink>
    </w:p>
    <w:p w14:paraId="6AD598D2" w14:textId="77777777" w:rsidR="00EA382D" w:rsidRDefault="00C96047">
      <w:pPr>
        <w:pStyle w:val="Textoindependiente"/>
      </w:pPr>
      <w:r>
        <w:t xml:space="preserve">Reynolds, S. K., &amp; Clark, L. A. (2001). Predicting dimensions of personality disorder from domains and facets of the Five-Factor Model. </w:t>
      </w:r>
      <w:r>
        <w:rPr>
          <w:i/>
        </w:rPr>
        <w:t>Journal of Personality</w:t>
      </w:r>
      <w:r>
        <w:t xml:space="preserve">, </w:t>
      </w:r>
      <w:r>
        <w:rPr>
          <w:i/>
        </w:rPr>
        <w:t>69</w:t>
      </w:r>
      <w:r>
        <w:t>(2), 199–222. doi:</w:t>
      </w:r>
      <w:hyperlink r:id="rId63">
        <w:r>
          <w:rPr>
            <w:rStyle w:val="Hipervnculo"/>
          </w:rPr>
          <w:t>10.1111/1467-6494.00142</w:t>
        </w:r>
      </w:hyperlink>
    </w:p>
    <w:p w14:paraId="1F54A6E7" w14:textId="77777777" w:rsidR="00EA382D" w:rsidRPr="004935BC" w:rsidRDefault="00C96047">
      <w:pPr>
        <w:pStyle w:val="Textoindependiente"/>
        <w:rPr>
          <w:lang w:val="fr-BE"/>
        </w:rPr>
      </w:pPr>
      <w:r>
        <w:t xml:space="preserve">Roberts, B. W., </w:t>
      </w:r>
      <w:proofErr w:type="spellStart"/>
      <w:r>
        <w:t>Kuncel</w:t>
      </w:r>
      <w:proofErr w:type="spellEnd"/>
      <w:r>
        <w:t xml:space="preserve">, N. R., Shiner, R., Caspi, A., &amp; Goldberg, L. R. (2007). The Power of Personality: The Comparative Validity of Personality Traits, Socioeconomic Status, and Cognitive Ability for Predicting Important Life Outcomes. </w:t>
      </w:r>
      <w:r w:rsidRPr="004935BC">
        <w:rPr>
          <w:i/>
          <w:lang w:val="fr-BE"/>
        </w:rPr>
        <w:t xml:space="preserve">Perspectives on </w:t>
      </w:r>
      <w:proofErr w:type="spellStart"/>
      <w:r w:rsidRPr="004935BC">
        <w:rPr>
          <w:i/>
          <w:lang w:val="fr-BE"/>
        </w:rPr>
        <w:t>Psychological</w:t>
      </w:r>
      <w:proofErr w:type="spellEnd"/>
      <w:r w:rsidRPr="004935BC">
        <w:rPr>
          <w:i/>
          <w:lang w:val="fr-BE"/>
        </w:rPr>
        <w:t xml:space="preserve"> Science</w:t>
      </w:r>
      <w:r w:rsidRPr="004935BC">
        <w:rPr>
          <w:lang w:val="fr-BE"/>
        </w:rPr>
        <w:t xml:space="preserve">, </w:t>
      </w:r>
      <w:r w:rsidRPr="004935BC">
        <w:rPr>
          <w:i/>
          <w:lang w:val="fr-BE"/>
        </w:rPr>
        <w:t>2</w:t>
      </w:r>
      <w:r w:rsidRPr="004935BC">
        <w:rPr>
          <w:lang w:val="fr-BE"/>
        </w:rPr>
        <w:t>(4), 313–345. doi:</w:t>
      </w:r>
      <w:hyperlink r:id="rId64">
        <w:r w:rsidRPr="004935BC">
          <w:rPr>
            <w:rStyle w:val="Hipervnculo"/>
            <w:lang w:val="fr-BE"/>
          </w:rPr>
          <w:t>10.1111/j.1745-6916.2007.00047.x</w:t>
        </w:r>
      </w:hyperlink>
    </w:p>
    <w:p w14:paraId="0D93B414" w14:textId="77777777" w:rsidR="00EA382D" w:rsidRDefault="00C96047">
      <w:pPr>
        <w:pStyle w:val="Textoindependiente"/>
      </w:pPr>
      <w:proofErr w:type="spellStart"/>
      <w:r w:rsidRPr="004935BC">
        <w:rPr>
          <w:lang w:val="fr-BE"/>
        </w:rPr>
        <w:t>Rosander</w:t>
      </w:r>
      <w:proofErr w:type="spellEnd"/>
      <w:r w:rsidRPr="004935BC">
        <w:rPr>
          <w:lang w:val="fr-BE"/>
        </w:rPr>
        <w:t xml:space="preserve">, P., </w:t>
      </w:r>
      <w:proofErr w:type="spellStart"/>
      <w:r w:rsidRPr="004935BC">
        <w:rPr>
          <w:lang w:val="fr-BE"/>
        </w:rPr>
        <w:t>Bäckström</w:t>
      </w:r>
      <w:proofErr w:type="spellEnd"/>
      <w:r w:rsidRPr="004935BC">
        <w:rPr>
          <w:lang w:val="fr-BE"/>
        </w:rPr>
        <w:t xml:space="preserve">, M., &amp; </w:t>
      </w:r>
      <w:proofErr w:type="spellStart"/>
      <w:r w:rsidRPr="004935BC">
        <w:rPr>
          <w:lang w:val="fr-BE"/>
        </w:rPr>
        <w:t>Stenberg</w:t>
      </w:r>
      <w:proofErr w:type="spellEnd"/>
      <w:r w:rsidRPr="004935BC">
        <w:rPr>
          <w:lang w:val="fr-BE"/>
        </w:rPr>
        <w:t xml:space="preserve">, G. (2011). </w:t>
      </w:r>
      <w:r>
        <w:t xml:space="preserve">Personality traits and general intelligence as predictors of academic performance: A structural equation modelling approach. </w:t>
      </w:r>
      <w:r>
        <w:rPr>
          <w:i/>
        </w:rPr>
        <w:t>Learning and Individual Differences</w:t>
      </w:r>
      <w:r>
        <w:t xml:space="preserve">, </w:t>
      </w:r>
      <w:r>
        <w:rPr>
          <w:i/>
        </w:rPr>
        <w:t>21</w:t>
      </w:r>
      <w:r>
        <w:t>(5), 590–596. doi:</w:t>
      </w:r>
      <w:hyperlink r:id="rId65">
        <w:r>
          <w:rPr>
            <w:rStyle w:val="Hipervnculo"/>
          </w:rPr>
          <w:t>10.1016/j.lindif.2011.04.004</w:t>
        </w:r>
      </w:hyperlink>
    </w:p>
    <w:p w14:paraId="767013AB" w14:textId="77777777" w:rsidR="00EA382D" w:rsidRDefault="00C96047">
      <w:pPr>
        <w:pStyle w:val="Textoindependiente"/>
      </w:pPr>
      <w:r>
        <w:t xml:space="preserve">Ruiz, M. A., Pincus, A. L., &amp; Dickinson, K. A. (2003). NEO PI-R predictors of alcohol use and alcohol-related problems. </w:t>
      </w:r>
      <w:r>
        <w:rPr>
          <w:i/>
        </w:rPr>
        <w:t>Journal of Personality Assessment</w:t>
      </w:r>
      <w:r>
        <w:t xml:space="preserve">, </w:t>
      </w:r>
      <w:r>
        <w:rPr>
          <w:i/>
        </w:rPr>
        <w:t>81</w:t>
      </w:r>
      <w:r>
        <w:t>(3), 265–270. doi:</w:t>
      </w:r>
      <w:hyperlink r:id="rId66">
        <w:r>
          <w:rPr>
            <w:rStyle w:val="Hipervnculo"/>
          </w:rPr>
          <w:t>10.1207/S15327752JPA8103</w:t>
        </w:r>
      </w:hyperlink>
    </w:p>
    <w:p w14:paraId="191BB89D" w14:textId="77777777" w:rsidR="00EA382D" w:rsidRDefault="00C96047">
      <w:pPr>
        <w:pStyle w:val="Textoindependiente"/>
      </w:pPr>
      <w:r w:rsidRPr="00FF5824">
        <w:rPr>
          <w:lang w:val="de-DE"/>
        </w:rPr>
        <w:t xml:space="preserve">Samuel, D. B., &amp; Widiger, T. A. (2008). </w:t>
      </w:r>
      <w:r>
        <w:t xml:space="preserve">A meta-analytic review of the relationships between the five-factor model and DSM-IV-TR personality disorders: A facet level analysis. </w:t>
      </w:r>
      <w:r>
        <w:rPr>
          <w:i/>
        </w:rPr>
        <w:t>Clinical Psychology Review</w:t>
      </w:r>
      <w:r>
        <w:t xml:space="preserve">, </w:t>
      </w:r>
      <w:r>
        <w:rPr>
          <w:i/>
        </w:rPr>
        <w:t>28</w:t>
      </w:r>
      <w:r>
        <w:t>(8), 1326–1342. doi:</w:t>
      </w:r>
      <w:hyperlink r:id="rId67">
        <w:r>
          <w:rPr>
            <w:rStyle w:val="Hipervnculo"/>
          </w:rPr>
          <w:t>10.1016/j.cpr.2008.07.002</w:t>
        </w:r>
      </w:hyperlink>
    </w:p>
    <w:p w14:paraId="578624DE" w14:textId="77777777" w:rsidR="00EA382D" w:rsidRDefault="00C96047">
      <w:pPr>
        <w:pStyle w:val="Textoindependiente"/>
      </w:pPr>
      <w:r>
        <w:lastRenderedPageBreak/>
        <w:t xml:space="preserve">Sass, D. A. (2011). Testing measurement invariance and comparing latent factor means within a confirmatory factor analysis framework. </w:t>
      </w:r>
      <w:r>
        <w:rPr>
          <w:i/>
        </w:rPr>
        <w:t>Journal of Psychoeducational Assessment</w:t>
      </w:r>
      <w:r>
        <w:t xml:space="preserve">, </w:t>
      </w:r>
      <w:r>
        <w:rPr>
          <w:i/>
        </w:rPr>
        <w:t>29</w:t>
      </w:r>
      <w:r>
        <w:t>(4), 347–363. doi:</w:t>
      </w:r>
      <w:hyperlink r:id="rId68">
        <w:r>
          <w:rPr>
            <w:rStyle w:val="Hipervnculo"/>
          </w:rPr>
          <w:t>10.1177/0734282911406661</w:t>
        </w:r>
      </w:hyperlink>
    </w:p>
    <w:p w14:paraId="50413D94" w14:textId="77777777" w:rsidR="00EA382D" w:rsidRDefault="00C96047">
      <w:pPr>
        <w:pStyle w:val="Textoindependiente"/>
      </w:pPr>
      <w:proofErr w:type="spellStart"/>
      <w:r>
        <w:t>Saulsman</w:t>
      </w:r>
      <w:proofErr w:type="spellEnd"/>
      <w:r>
        <w:t xml:space="preserve">, L. M., &amp; Page, A. C. (2004). The five-factor model and personality disorder empirical literature: A meta-analytic review. </w:t>
      </w:r>
      <w:r>
        <w:rPr>
          <w:i/>
        </w:rPr>
        <w:t>Clinical Psychology Review</w:t>
      </w:r>
      <w:r>
        <w:t xml:space="preserve">, </w:t>
      </w:r>
      <w:r>
        <w:rPr>
          <w:i/>
        </w:rPr>
        <w:t>23</w:t>
      </w:r>
      <w:r>
        <w:t>(8), 1055–1085. doi:</w:t>
      </w:r>
      <w:hyperlink r:id="rId69">
        <w:r>
          <w:rPr>
            <w:rStyle w:val="Hipervnculo"/>
          </w:rPr>
          <w:t>10.1016/j.cpr.2002.09.001</w:t>
        </w:r>
      </w:hyperlink>
    </w:p>
    <w:p w14:paraId="71E423F0" w14:textId="77777777" w:rsidR="00EA382D" w:rsidRDefault="00C96047">
      <w:pPr>
        <w:pStyle w:val="Textoindependiente"/>
      </w:pPr>
      <w:proofErr w:type="spellStart"/>
      <w:r>
        <w:t>Schimmack</w:t>
      </w:r>
      <w:proofErr w:type="spellEnd"/>
      <w:r>
        <w:t xml:space="preserve">, U., Diener, E., &amp; Oishi, S. (2002). Life-satisfaction is a momentary judgment and a stable personality characteristic: The use of chronically accessible and stable sources. </w:t>
      </w:r>
      <w:r>
        <w:rPr>
          <w:i/>
        </w:rPr>
        <w:t>Journal of Personality</w:t>
      </w:r>
      <w:r>
        <w:t xml:space="preserve">, </w:t>
      </w:r>
      <w:r>
        <w:rPr>
          <w:i/>
        </w:rPr>
        <w:t>70</w:t>
      </w:r>
      <w:r>
        <w:t>(3), 345–384. doi:</w:t>
      </w:r>
      <w:hyperlink r:id="rId70">
        <w:r>
          <w:rPr>
            <w:rStyle w:val="Hipervnculo"/>
          </w:rPr>
          <w:t>10.1111/1467-6494.05008</w:t>
        </w:r>
      </w:hyperlink>
    </w:p>
    <w:p w14:paraId="5843B1D6" w14:textId="77777777" w:rsidR="00EA382D" w:rsidRDefault="00C96047">
      <w:pPr>
        <w:pStyle w:val="Textoindependiente"/>
      </w:pPr>
      <w:proofErr w:type="spellStart"/>
      <w:r>
        <w:t>Schimmack</w:t>
      </w:r>
      <w:proofErr w:type="spellEnd"/>
      <w:r>
        <w:t xml:space="preserve">, U., Furr, R. M., &amp; Funder, D. C. (1999). Personality and Life </w:t>
      </w:r>
      <w:proofErr w:type="gramStart"/>
      <w:r>
        <w:t>Satisfaction :</w:t>
      </w:r>
      <w:proofErr w:type="gramEnd"/>
      <w:r>
        <w:t xml:space="preserve"> A Facet-Level Analysis, 1062–1075. doi:</w:t>
      </w:r>
      <w:hyperlink r:id="rId71">
        <w:r>
          <w:rPr>
            <w:rStyle w:val="Hipervnculo"/>
          </w:rPr>
          <w:t>10.1177/0146167204264292</w:t>
        </w:r>
      </w:hyperlink>
    </w:p>
    <w:p w14:paraId="380A3E20" w14:textId="77777777" w:rsidR="00EA382D" w:rsidRDefault="00C96047">
      <w:pPr>
        <w:pStyle w:val="Textoindependiente"/>
      </w:pPr>
      <w:proofErr w:type="spellStart"/>
      <w:r>
        <w:t>Schimmack</w:t>
      </w:r>
      <w:proofErr w:type="spellEnd"/>
      <w:r>
        <w:t xml:space="preserve">, U., Oishi, S., Furr, R. M., &amp; Funder, D. C. (2004). Personality and life satisfaction: A facet-level analysis. </w:t>
      </w:r>
      <w:r>
        <w:rPr>
          <w:i/>
        </w:rPr>
        <w:t>Personality and Social Psychology Bulletin</w:t>
      </w:r>
      <w:r>
        <w:t xml:space="preserve">, </w:t>
      </w:r>
      <w:r>
        <w:rPr>
          <w:i/>
        </w:rPr>
        <w:t>30</w:t>
      </w:r>
      <w:r>
        <w:t>(8), 1062–1075. doi:</w:t>
      </w:r>
      <w:hyperlink r:id="rId72">
        <w:r>
          <w:rPr>
            <w:rStyle w:val="Hipervnculo"/>
          </w:rPr>
          <w:t>10.1177/0146167204264292</w:t>
        </w:r>
      </w:hyperlink>
    </w:p>
    <w:p w14:paraId="7BFE343A" w14:textId="77777777" w:rsidR="00EA382D" w:rsidRDefault="00C96047">
      <w:pPr>
        <w:pStyle w:val="Textoindependiente"/>
      </w:pPr>
      <w:r>
        <w:t xml:space="preserve">Schmitt, D. P., </w:t>
      </w:r>
      <w:proofErr w:type="spellStart"/>
      <w:r>
        <w:t>Allik</w:t>
      </w:r>
      <w:proofErr w:type="spellEnd"/>
      <w:r>
        <w:t xml:space="preserve">, J., McCrae, R. R., Benet-Martínez, V., Alcalay, L., Ault, L., … Sharan, M. B. (2007). The geographic distribution of Big Five personality traits: Patterns and profiles of human self-description across 56 nations. </w:t>
      </w:r>
      <w:r>
        <w:rPr>
          <w:i/>
        </w:rPr>
        <w:t>Journal of Cross-Cultural Psychology</w:t>
      </w:r>
      <w:r>
        <w:t>. doi:</w:t>
      </w:r>
      <w:hyperlink r:id="rId73">
        <w:r>
          <w:rPr>
            <w:rStyle w:val="Hipervnculo"/>
          </w:rPr>
          <w:t>10.1177/0022022106297299</w:t>
        </w:r>
      </w:hyperlink>
    </w:p>
    <w:p w14:paraId="622696C5" w14:textId="77777777" w:rsidR="00EA382D" w:rsidRDefault="00C96047">
      <w:pPr>
        <w:pStyle w:val="Textoindependiente"/>
      </w:pPr>
      <w:proofErr w:type="spellStart"/>
      <w:r>
        <w:t>Seeboth</w:t>
      </w:r>
      <w:proofErr w:type="spellEnd"/>
      <w:r>
        <w:t xml:space="preserve">, A., &amp; </w:t>
      </w:r>
      <w:proofErr w:type="spellStart"/>
      <w:r>
        <w:t>Mõttus</w:t>
      </w:r>
      <w:proofErr w:type="spellEnd"/>
      <w:r>
        <w:t xml:space="preserve">, R. (2018). Successful explanations start with accurate descriptions: Questionnaire items as personality markers for more accurate prediction and mapping of life outcomes. </w:t>
      </w:r>
      <w:r>
        <w:rPr>
          <w:i/>
        </w:rPr>
        <w:t>Journal of Personality</w:t>
      </w:r>
      <w:r>
        <w:t>. doi:</w:t>
      </w:r>
      <w:hyperlink r:id="rId74">
        <w:r>
          <w:rPr>
            <w:rStyle w:val="Hipervnculo"/>
          </w:rPr>
          <w:t>10.17605/OSF.IO/U65GB</w:t>
        </w:r>
      </w:hyperlink>
    </w:p>
    <w:p w14:paraId="7D72ED96" w14:textId="77777777" w:rsidR="00EA382D" w:rsidRDefault="00C96047">
      <w:pPr>
        <w:pStyle w:val="Textoindependiente"/>
      </w:pPr>
      <w:r>
        <w:lastRenderedPageBreak/>
        <w:t>Shaver, P. R., &amp; Brennan, K. A. (1992). Attachment Styles and the “Big Five” Personality Traits: Their Connections With Each Other and With Romantic Relationship Outcomes. Society for Personality; Social Psychology.</w:t>
      </w:r>
    </w:p>
    <w:p w14:paraId="3D119485" w14:textId="77777777" w:rsidR="00EA382D" w:rsidRDefault="00C96047">
      <w:pPr>
        <w:pStyle w:val="Textoindependiente"/>
      </w:pPr>
      <w:r>
        <w:t xml:space="preserve">Siddiqui, K. (2011). Personality influences Mobile Phone usage. </w:t>
      </w:r>
      <w:r>
        <w:rPr>
          <w:i/>
        </w:rPr>
        <w:t>Interdisciplinary Journal of …</w:t>
      </w:r>
      <w:r>
        <w:t xml:space="preserve">, (1981), 554–563. Retrieved from </w:t>
      </w:r>
      <w:hyperlink r:id="rId75" w:anchor="}4">
        <w:r>
          <w:rPr>
            <w:rStyle w:val="Hipervnculo"/>
          </w:rPr>
          <w:t>http://papers.ssrn.com/abstract=2468985{\%}0Ahttp://scholar.google.com/scholar?hl=en{\&amp;}btnG=Search{\&amp;}q=intitle:Personality+Influences+Mobile+Phone+Usage{\#}4</w:t>
        </w:r>
      </w:hyperlink>
    </w:p>
    <w:p w14:paraId="667B8410" w14:textId="77777777" w:rsidR="00EA382D" w:rsidRDefault="00C96047">
      <w:pPr>
        <w:pStyle w:val="Textoindependiente"/>
      </w:pPr>
      <w:r>
        <w:t xml:space="preserve">Soto, C. J., &amp; John, O. P. (2009). Ten facet scales for the Big Five Inventory: Convergence with NEO PI-R facets, self-peer agreement, and discriminant validity. </w:t>
      </w:r>
      <w:r>
        <w:rPr>
          <w:i/>
        </w:rPr>
        <w:t>Journal of Research in Personality</w:t>
      </w:r>
      <w:r>
        <w:t xml:space="preserve">, </w:t>
      </w:r>
      <w:r>
        <w:rPr>
          <w:i/>
        </w:rPr>
        <w:t>43</w:t>
      </w:r>
      <w:r>
        <w:t>(1), 84–90. doi:</w:t>
      </w:r>
      <w:hyperlink r:id="rId76">
        <w:r>
          <w:rPr>
            <w:rStyle w:val="Hipervnculo"/>
          </w:rPr>
          <w:t>10.1016/j.jrp.2008.10.002</w:t>
        </w:r>
      </w:hyperlink>
    </w:p>
    <w:p w14:paraId="2B863A2C" w14:textId="77777777" w:rsidR="00EA382D" w:rsidRDefault="00C96047">
      <w:pPr>
        <w:pStyle w:val="Textoindependiente"/>
      </w:pPr>
      <w:r>
        <w:t xml:space="preserve">Soto, C. J., &amp; John, O. P. (2016). The Next Big Five Inventory </w:t>
      </w:r>
      <w:proofErr w:type="gramStart"/>
      <w:r>
        <w:t>( BFI</w:t>
      </w:r>
      <w:proofErr w:type="gramEnd"/>
      <w:r>
        <w:t xml:space="preserve">-2 ): Developing and Assessing a Hierarchical Model With 15 Facets to Enhance Bandwidth ... The Next Big Five Inventory </w:t>
      </w:r>
      <w:proofErr w:type="gramStart"/>
      <w:r>
        <w:t>( BFI</w:t>
      </w:r>
      <w:proofErr w:type="gramEnd"/>
      <w:r>
        <w:t xml:space="preserve">-2 ): Developing and Assessing a Hierarchical Model With 15 Facets to Enhance Bandwidth , </w:t>
      </w:r>
      <w:proofErr w:type="spellStart"/>
      <w:r>
        <w:t>Fidelit</w:t>
      </w:r>
      <w:proofErr w:type="spellEnd"/>
      <w:r>
        <w:t xml:space="preserve">, </w:t>
      </w:r>
      <w:r>
        <w:rPr>
          <w:i/>
        </w:rPr>
        <w:t>113</w:t>
      </w:r>
      <w:r>
        <w:t>(June), 117–143. doi:</w:t>
      </w:r>
      <w:hyperlink r:id="rId77">
        <w:r>
          <w:rPr>
            <w:rStyle w:val="Hipervnculo"/>
          </w:rPr>
          <w:t>10.1037/pspp0000096</w:t>
        </w:r>
      </w:hyperlink>
    </w:p>
    <w:p w14:paraId="57727416" w14:textId="77777777" w:rsidR="00EA382D" w:rsidRDefault="00C96047">
      <w:pPr>
        <w:pStyle w:val="Textoindependiente"/>
      </w:pPr>
      <w:proofErr w:type="spellStart"/>
      <w:r w:rsidRPr="004935BC">
        <w:rPr>
          <w:lang w:val="fr-BE"/>
        </w:rPr>
        <w:t>Tupes</w:t>
      </w:r>
      <w:proofErr w:type="spellEnd"/>
      <w:r w:rsidRPr="004935BC">
        <w:rPr>
          <w:lang w:val="fr-BE"/>
        </w:rPr>
        <w:t xml:space="preserve">, E. C., &amp; </w:t>
      </w:r>
      <w:proofErr w:type="spellStart"/>
      <w:r w:rsidRPr="004935BC">
        <w:rPr>
          <w:lang w:val="fr-BE"/>
        </w:rPr>
        <w:t>Christal</w:t>
      </w:r>
      <w:proofErr w:type="spellEnd"/>
      <w:r w:rsidRPr="004935BC">
        <w:rPr>
          <w:lang w:val="fr-BE"/>
        </w:rPr>
        <w:t xml:space="preserve">, R. E. (1961). </w:t>
      </w:r>
      <w:r>
        <w:t xml:space="preserve">Recurrent personality factors based on trait rating. </w:t>
      </w:r>
      <w:r>
        <w:rPr>
          <w:i/>
        </w:rPr>
        <w:t>Lackland Air Force Base</w:t>
      </w:r>
      <w:r>
        <w:t xml:space="preserve">, </w:t>
      </w:r>
      <w:r>
        <w:rPr>
          <w:i/>
        </w:rPr>
        <w:t>TX: USAF</w:t>
      </w:r>
      <w:r>
        <w:t xml:space="preserve">. Retrieved from </w:t>
      </w:r>
      <w:hyperlink r:id="rId78">
        <w:r>
          <w:rPr>
            <w:rStyle w:val="Hipervnculo"/>
          </w:rPr>
          <w:t>https://ejwl.idm.oclc.org/login?url=http://search.ebscohost.com/login.aspx?direct=true{\&amp;}db=sih{\&amp;}AN=9208170745{\&amp;}site=ehost-live</w:t>
        </w:r>
      </w:hyperlink>
    </w:p>
    <w:p w14:paraId="5CDC627B" w14:textId="77777777" w:rsidR="00EA382D" w:rsidRDefault="00C96047">
      <w:pPr>
        <w:pStyle w:val="Textoindependiente"/>
      </w:pPr>
      <w:proofErr w:type="spellStart"/>
      <w:r>
        <w:t>Velicer</w:t>
      </w:r>
      <w:proofErr w:type="spellEnd"/>
      <w:r>
        <w:t xml:space="preserve">, W. F. (1976). Determining the number of components from the matrix of partial correlations. </w:t>
      </w:r>
      <w:proofErr w:type="spellStart"/>
      <w:r>
        <w:rPr>
          <w:i/>
        </w:rPr>
        <w:t>Psychometrika</w:t>
      </w:r>
      <w:proofErr w:type="spellEnd"/>
      <w:r>
        <w:t xml:space="preserve">, </w:t>
      </w:r>
      <w:r>
        <w:rPr>
          <w:i/>
        </w:rPr>
        <w:t>41</w:t>
      </w:r>
      <w:r>
        <w:t>(3).</w:t>
      </w:r>
    </w:p>
    <w:p w14:paraId="0DBAF782" w14:textId="77777777" w:rsidR="00EA382D" w:rsidRDefault="00C96047">
      <w:pPr>
        <w:pStyle w:val="Textoindependiente"/>
      </w:pPr>
      <w:r>
        <w:lastRenderedPageBreak/>
        <w:t xml:space="preserve">Wakabayashi, A., Baron-Cohen, S., &amp; Wheelwright, S. (2006). Are autistic traits an independent personality dimension? A study of the Autism-Spectrum Quotient (AQ) and the NEO-PI-R. </w:t>
      </w:r>
      <w:r>
        <w:rPr>
          <w:i/>
        </w:rPr>
        <w:t>Personality and Individual Differences</w:t>
      </w:r>
      <w:r>
        <w:t xml:space="preserve">, </w:t>
      </w:r>
      <w:r>
        <w:rPr>
          <w:i/>
        </w:rPr>
        <w:t>41</w:t>
      </w:r>
      <w:r>
        <w:t>(5), 873–883. doi:</w:t>
      </w:r>
      <w:hyperlink r:id="rId79">
        <w:r>
          <w:rPr>
            <w:rStyle w:val="Hipervnculo"/>
          </w:rPr>
          <w:t>10.1016/j.paid.2006.04.003</w:t>
        </w:r>
      </w:hyperlink>
    </w:p>
    <w:p w14:paraId="58B5DC24" w14:textId="77777777" w:rsidR="00EA382D" w:rsidRDefault="00C96047">
      <w:pPr>
        <w:pStyle w:val="Textoindependiente"/>
      </w:pPr>
      <w:r>
        <w:t xml:space="preserve">Watson, D., &amp; Watson, D. (2002). General and Specific Traits of Personality and Their Relation to Sleep and Academic Performance. </w:t>
      </w:r>
      <w:r>
        <w:rPr>
          <w:i/>
        </w:rPr>
        <w:t>Journal of Personality</w:t>
      </w:r>
      <w:r>
        <w:t xml:space="preserve">, </w:t>
      </w:r>
      <w:r>
        <w:rPr>
          <w:i/>
        </w:rPr>
        <w:t>70</w:t>
      </w:r>
      <w:r>
        <w:t>(2), 177–206. doi:</w:t>
      </w:r>
      <w:hyperlink r:id="rId80">
        <w:r>
          <w:rPr>
            <w:rStyle w:val="Hipervnculo"/>
          </w:rPr>
          <w:t>10.1111/1467-6494.05002</w:t>
        </w:r>
      </w:hyperlink>
    </w:p>
    <w:p w14:paraId="53CB2778" w14:textId="77777777" w:rsidR="00EA382D" w:rsidRDefault="00C96047">
      <w:pPr>
        <w:pStyle w:val="Textoindependiente"/>
      </w:pPr>
      <w:proofErr w:type="spellStart"/>
      <w:r>
        <w:t>Widiger</w:t>
      </w:r>
      <w:proofErr w:type="spellEnd"/>
      <w:r>
        <w:t>, T. A., &amp; Mullins-</w:t>
      </w:r>
      <w:proofErr w:type="spellStart"/>
      <w:r>
        <w:t>Sweatt</w:t>
      </w:r>
      <w:proofErr w:type="spellEnd"/>
      <w:r>
        <w:t xml:space="preserve">, S. N. (2009). Five-Factor Model of Personality Disorder: A Proposal for DSM-V. </w:t>
      </w:r>
      <w:r>
        <w:rPr>
          <w:i/>
        </w:rPr>
        <w:t>Annual Review of Clinical Psychology</w:t>
      </w:r>
      <w:r>
        <w:t xml:space="preserve">, </w:t>
      </w:r>
      <w:r>
        <w:rPr>
          <w:i/>
        </w:rPr>
        <w:t>5</w:t>
      </w:r>
      <w:r>
        <w:t>(1), 197–220. doi:</w:t>
      </w:r>
      <w:hyperlink r:id="rId81">
        <w:r>
          <w:rPr>
            <w:rStyle w:val="Hipervnculo"/>
          </w:rPr>
          <w:t>10.1146/annurev.clinpsy.032408.153542</w:t>
        </w:r>
      </w:hyperlink>
    </w:p>
    <w:p w14:paraId="33B610FE" w14:textId="77777777" w:rsidR="00EA382D" w:rsidRDefault="00C96047">
      <w:pPr>
        <w:pStyle w:val="Textoindependiente"/>
      </w:pPr>
      <w:r>
        <w:t xml:space="preserve">Ziegler, M., </w:t>
      </w:r>
      <w:proofErr w:type="spellStart"/>
      <w:r>
        <w:t>Danay</w:t>
      </w:r>
      <w:proofErr w:type="spellEnd"/>
      <w:r>
        <w:t xml:space="preserve">, E., </w:t>
      </w:r>
      <w:proofErr w:type="spellStart"/>
      <w:r>
        <w:t>Schölmerich</w:t>
      </w:r>
      <w:proofErr w:type="spellEnd"/>
      <w:r>
        <w:t xml:space="preserve">, F., &amp; </w:t>
      </w:r>
      <w:proofErr w:type="spellStart"/>
      <w:r>
        <w:t>Bühner</w:t>
      </w:r>
      <w:proofErr w:type="spellEnd"/>
      <w:r>
        <w:t xml:space="preserve">, M. (2010). Predicting Academic Success with the Big 5 Rated from Different Points of View: Self-Rated, Other Rated and Faked. </w:t>
      </w:r>
      <w:r>
        <w:rPr>
          <w:i/>
        </w:rPr>
        <w:t>European Journal of Personality</w:t>
      </w:r>
      <w:r>
        <w:t xml:space="preserve">, </w:t>
      </w:r>
      <w:r>
        <w:rPr>
          <w:i/>
        </w:rPr>
        <w:t>24</w:t>
      </w:r>
      <w:r>
        <w:t>(July 2010), 341–355. doi:</w:t>
      </w:r>
      <w:hyperlink r:id="rId82">
        <w:r>
          <w:rPr>
            <w:rStyle w:val="Hipervnculo"/>
          </w:rPr>
          <w:t>10.1002/per</w:t>
        </w:r>
      </w:hyperlink>
    </w:p>
    <w:p w14:paraId="6AB6B76A" w14:textId="77777777" w:rsidR="00EA382D" w:rsidRDefault="00EA382D">
      <w:pPr>
        <w:pStyle w:val="Textoindependiente"/>
      </w:pPr>
    </w:p>
    <w:p w14:paraId="7EA740DC" w14:textId="77777777" w:rsidR="00CD3468" w:rsidRDefault="00CD3468">
      <w:pPr>
        <w:pStyle w:val="Textoindependiente"/>
      </w:pPr>
    </w:p>
    <w:p w14:paraId="71703294" w14:textId="77777777" w:rsidR="00CD3468" w:rsidRDefault="00CD3468">
      <w:pPr>
        <w:pStyle w:val="Textoindependiente"/>
      </w:pPr>
    </w:p>
    <w:p w14:paraId="78513EF0" w14:textId="77777777" w:rsidR="00CD3468" w:rsidRDefault="00CD3468">
      <w:pPr>
        <w:pStyle w:val="Textoindependiente"/>
      </w:pPr>
    </w:p>
    <w:p w14:paraId="5FE88209" w14:textId="77777777" w:rsidR="00CD3468" w:rsidRDefault="00CD3468">
      <w:pPr>
        <w:pStyle w:val="Textoindependiente"/>
      </w:pPr>
    </w:p>
    <w:p w14:paraId="75D16F0E" w14:textId="77777777" w:rsidR="00CD3468" w:rsidRDefault="00CD3468">
      <w:pPr>
        <w:pStyle w:val="Textoindependiente"/>
      </w:pPr>
    </w:p>
    <w:p w14:paraId="7E9E597A" w14:textId="77777777" w:rsidR="00CD3468" w:rsidRDefault="00CD3468">
      <w:pPr>
        <w:pStyle w:val="Textoindependiente"/>
      </w:pPr>
    </w:p>
    <w:p w14:paraId="1BDBA505" w14:textId="77777777" w:rsidR="00CD3468" w:rsidRDefault="00CD3468">
      <w:pPr>
        <w:pStyle w:val="Textoindependiente"/>
      </w:pPr>
    </w:p>
    <w:p w14:paraId="5456627E" w14:textId="77777777" w:rsidR="00CD3468" w:rsidRDefault="00CD3468">
      <w:pPr>
        <w:pStyle w:val="Textoindependiente"/>
      </w:pPr>
    </w:p>
    <w:p w14:paraId="110D6606" w14:textId="77777777" w:rsidR="00CD3468" w:rsidRDefault="00CD3468">
      <w:pPr>
        <w:pStyle w:val="Textoindependiente"/>
      </w:pPr>
    </w:p>
    <w:p w14:paraId="4A0FBD62" w14:textId="77777777" w:rsidR="00CD3468" w:rsidRDefault="00CD3468">
      <w:pPr>
        <w:pStyle w:val="Textoindependiente"/>
      </w:pPr>
    </w:p>
    <w:p w14:paraId="58E14433" w14:textId="77777777" w:rsidR="00CD3468" w:rsidRDefault="00CD3468">
      <w:pPr>
        <w:pStyle w:val="Textoindependiente"/>
      </w:pPr>
    </w:p>
    <w:p w14:paraId="55022C12" w14:textId="77777777" w:rsidR="00CD3468" w:rsidRDefault="00CD3468">
      <w:pPr>
        <w:pStyle w:val="Textoindependiente"/>
        <w:rPr>
          <w:b/>
        </w:rPr>
      </w:pPr>
      <w:r>
        <w:rPr>
          <w:b/>
        </w:rPr>
        <w:t>Appendix</w:t>
      </w:r>
    </w:p>
    <w:tbl>
      <w:tblPr>
        <w:tblW w:w="10410" w:type="dxa"/>
        <w:tblInd w:w="70" w:type="dxa"/>
        <w:tblCellMar>
          <w:left w:w="70" w:type="dxa"/>
          <w:right w:w="70" w:type="dxa"/>
        </w:tblCellMar>
        <w:tblLook w:val="04A0" w:firstRow="1" w:lastRow="0" w:firstColumn="1" w:lastColumn="0" w:noHBand="0" w:noVBand="1"/>
      </w:tblPr>
      <w:tblGrid>
        <w:gridCol w:w="2310"/>
        <w:gridCol w:w="3260"/>
        <w:gridCol w:w="4840"/>
      </w:tblGrid>
      <w:tr w:rsidR="00CD3468" w:rsidRPr="00CD3468" w14:paraId="075C9473" w14:textId="77777777" w:rsidTr="00CD3468">
        <w:trPr>
          <w:trHeight w:val="320"/>
        </w:trPr>
        <w:tc>
          <w:tcPr>
            <w:tcW w:w="2310" w:type="dxa"/>
            <w:tcBorders>
              <w:top w:val="nil"/>
              <w:left w:val="nil"/>
              <w:bottom w:val="single" w:sz="4" w:space="0" w:color="auto"/>
              <w:right w:val="nil"/>
            </w:tcBorders>
            <w:shd w:val="clear" w:color="auto" w:fill="auto"/>
            <w:noWrap/>
            <w:vAlign w:val="bottom"/>
            <w:hideMark/>
          </w:tcPr>
          <w:p w14:paraId="4F619CAF" w14:textId="77777777" w:rsidR="00CD3468" w:rsidRPr="00CD3468" w:rsidRDefault="00CD3468" w:rsidP="00CD3468">
            <w:proofErr w:type="spellStart"/>
            <w:r w:rsidRPr="00CD3468">
              <w:t>Domain</w:t>
            </w:r>
            <w:proofErr w:type="spellEnd"/>
          </w:p>
        </w:tc>
        <w:tc>
          <w:tcPr>
            <w:tcW w:w="3260" w:type="dxa"/>
            <w:tcBorders>
              <w:top w:val="nil"/>
              <w:left w:val="nil"/>
              <w:bottom w:val="single" w:sz="4" w:space="0" w:color="auto"/>
              <w:right w:val="nil"/>
            </w:tcBorders>
            <w:shd w:val="clear" w:color="auto" w:fill="auto"/>
            <w:noWrap/>
            <w:vAlign w:val="bottom"/>
            <w:hideMark/>
          </w:tcPr>
          <w:p w14:paraId="6EC4BFDC" w14:textId="77777777" w:rsidR="00CD3468" w:rsidRPr="00CD3468" w:rsidRDefault="00CD3468" w:rsidP="00CD3468">
            <w:proofErr w:type="spellStart"/>
            <w:r w:rsidRPr="00CD3468">
              <w:t>Facet</w:t>
            </w:r>
            <w:proofErr w:type="spellEnd"/>
          </w:p>
        </w:tc>
        <w:tc>
          <w:tcPr>
            <w:tcW w:w="4840" w:type="dxa"/>
            <w:tcBorders>
              <w:top w:val="nil"/>
              <w:left w:val="nil"/>
              <w:bottom w:val="single" w:sz="4" w:space="0" w:color="auto"/>
              <w:right w:val="nil"/>
            </w:tcBorders>
            <w:shd w:val="clear" w:color="auto" w:fill="auto"/>
            <w:noWrap/>
            <w:vAlign w:val="bottom"/>
            <w:hideMark/>
          </w:tcPr>
          <w:p w14:paraId="0D015668" w14:textId="77777777" w:rsidR="00CD3468" w:rsidRPr="00CD3468" w:rsidRDefault="00CD3468" w:rsidP="00CD3468">
            <w:proofErr w:type="spellStart"/>
            <w:r w:rsidRPr="00CD3468">
              <w:t>Item</w:t>
            </w:r>
            <w:proofErr w:type="spellEnd"/>
          </w:p>
        </w:tc>
      </w:tr>
      <w:tr w:rsidR="00CD3468" w:rsidRPr="00DE1B96" w14:paraId="251E5A87" w14:textId="77777777" w:rsidTr="00CD3468">
        <w:trPr>
          <w:trHeight w:val="4760"/>
        </w:trPr>
        <w:tc>
          <w:tcPr>
            <w:tcW w:w="2310" w:type="dxa"/>
            <w:tcBorders>
              <w:top w:val="nil"/>
              <w:left w:val="nil"/>
              <w:bottom w:val="nil"/>
              <w:right w:val="nil"/>
            </w:tcBorders>
            <w:shd w:val="clear" w:color="auto" w:fill="auto"/>
            <w:noWrap/>
            <w:vAlign w:val="bottom"/>
            <w:hideMark/>
          </w:tcPr>
          <w:p w14:paraId="05B7A9E4" w14:textId="77777777" w:rsidR="00CD3468" w:rsidRPr="00CD3468" w:rsidRDefault="00CD3468" w:rsidP="00CD3468">
            <w:proofErr w:type="spellStart"/>
            <w:r w:rsidRPr="00CD3468">
              <w:t>Agreeableness</w:t>
            </w:r>
            <w:proofErr w:type="spellEnd"/>
          </w:p>
        </w:tc>
        <w:tc>
          <w:tcPr>
            <w:tcW w:w="3260" w:type="dxa"/>
            <w:tcBorders>
              <w:top w:val="nil"/>
              <w:left w:val="nil"/>
              <w:bottom w:val="nil"/>
              <w:right w:val="nil"/>
            </w:tcBorders>
            <w:shd w:val="clear" w:color="auto" w:fill="auto"/>
            <w:noWrap/>
            <w:vAlign w:val="bottom"/>
            <w:hideMark/>
          </w:tcPr>
          <w:p w14:paraId="71FD4673" w14:textId="77777777" w:rsidR="00CD3468" w:rsidRPr="00CD3468" w:rsidRDefault="00CD3468" w:rsidP="00CD3468">
            <w:r w:rsidRPr="00CD3468">
              <w:t xml:space="preserve">A1: </w:t>
            </w:r>
            <w:proofErr w:type="spellStart"/>
            <w:r w:rsidRPr="00CD3468">
              <w:t>Appreciation</w:t>
            </w:r>
            <w:proofErr w:type="spellEnd"/>
          </w:p>
        </w:tc>
        <w:tc>
          <w:tcPr>
            <w:tcW w:w="4840" w:type="dxa"/>
            <w:tcBorders>
              <w:top w:val="nil"/>
              <w:left w:val="nil"/>
              <w:bottom w:val="nil"/>
              <w:right w:val="nil"/>
            </w:tcBorders>
            <w:shd w:val="clear" w:color="auto" w:fill="auto"/>
            <w:vAlign w:val="bottom"/>
            <w:hideMark/>
          </w:tcPr>
          <w:p w14:paraId="1C849394" w14:textId="77777777" w:rsidR="00CD3468" w:rsidRPr="00FF5824" w:rsidRDefault="00CD3468" w:rsidP="00CD3468">
            <w:pPr>
              <w:rPr>
                <w:lang w:val="en-GB"/>
              </w:rPr>
            </w:pPr>
            <w:r w:rsidRPr="00FF5824">
              <w:rPr>
                <w:lang w:val="en-GB"/>
              </w:rPr>
              <w:t>I acknowledge others’ accomplishments.</w:t>
            </w:r>
            <w:r w:rsidRPr="00FF5824">
              <w:rPr>
                <w:lang w:val="en-GB"/>
              </w:rPr>
              <w:br/>
              <w:t>I respect others’ feelings.</w:t>
            </w:r>
            <w:r w:rsidRPr="00FF5824">
              <w:rPr>
                <w:lang w:val="en-GB"/>
              </w:rPr>
              <w:br/>
              <w:t>I respect others.</w:t>
            </w:r>
            <w:r w:rsidRPr="00FF5824">
              <w:rPr>
                <w:lang w:val="en-GB"/>
              </w:rPr>
              <w:br/>
              <w:t>I am a good listener.</w:t>
            </w:r>
            <w:r w:rsidRPr="00FF5824">
              <w:rPr>
                <w:lang w:val="en-GB"/>
              </w:rPr>
              <w:br/>
              <w:t>I am polite to strangers.</w:t>
            </w:r>
          </w:p>
        </w:tc>
      </w:tr>
      <w:tr w:rsidR="00CD3468" w:rsidRPr="00CD3468" w14:paraId="652B8159" w14:textId="77777777" w:rsidTr="00CD3468">
        <w:trPr>
          <w:trHeight w:val="4420"/>
        </w:trPr>
        <w:tc>
          <w:tcPr>
            <w:tcW w:w="2310" w:type="dxa"/>
            <w:tcBorders>
              <w:top w:val="nil"/>
              <w:left w:val="nil"/>
              <w:bottom w:val="nil"/>
              <w:right w:val="nil"/>
            </w:tcBorders>
            <w:shd w:val="clear" w:color="auto" w:fill="auto"/>
            <w:noWrap/>
            <w:vAlign w:val="bottom"/>
            <w:hideMark/>
          </w:tcPr>
          <w:p w14:paraId="1883A4A4"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0D4FF8E1" w14:textId="77777777" w:rsidR="00CD3468" w:rsidRPr="00CD3468" w:rsidRDefault="00CD3468" w:rsidP="00CD3468">
            <w:r w:rsidRPr="00CD3468">
              <w:t xml:space="preserve">A2: </w:t>
            </w:r>
            <w:proofErr w:type="spellStart"/>
            <w:r w:rsidRPr="00CD3468">
              <w:t>Integrity</w:t>
            </w:r>
            <w:proofErr w:type="spellEnd"/>
          </w:p>
        </w:tc>
        <w:tc>
          <w:tcPr>
            <w:tcW w:w="4840" w:type="dxa"/>
            <w:tcBorders>
              <w:top w:val="nil"/>
              <w:left w:val="nil"/>
              <w:bottom w:val="nil"/>
              <w:right w:val="nil"/>
            </w:tcBorders>
            <w:shd w:val="clear" w:color="auto" w:fill="auto"/>
            <w:vAlign w:val="bottom"/>
            <w:hideMark/>
          </w:tcPr>
          <w:p w14:paraId="500B8649" w14:textId="77777777" w:rsidR="00CD3468" w:rsidRPr="00CD3468" w:rsidRDefault="00CD3468" w:rsidP="00CD3468">
            <w:r w:rsidRPr="00FF5824">
              <w:rPr>
                <w:lang w:val="en-GB"/>
              </w:rPr>
              <w:t>I speak ill of others. (-)</w:t>
            </w:r>
            <w:r w:rsidRPr="00FF5824">
              <w:rPr>
                <w:lang w:val="en-GB"/>
              </w:rPr>
              <w:br/>
              <w:t>I insult people. (-)</w:t>
            </w:r>
            <w:r w:rsidRPr="00FF5824">
              <w:rPr>
                <w:lang w:val="en-GB"/>
              </w:rPr>
              <w:br/>
              <w:t>I do things out of revenge. (-)</w:t>
            </w:r>
            <w:r w:rsidRPr="00FF5824">
              <w:rPr>
                <w:lang w:val="en-GB"/>
              </w:rPr>
              <w:br/>
              <w:t>I misuse power. (-)</w:t>
            </w:r>
            <w:r w:rsidRPr="00FF5824">
              <w:rPr>
                <w:lang w:val="en-GB"/>
              </w:rPr>
              <w:br/>
              <w:t xml:space="preserve">I try to avoid doing </w:t>
            </w:r>
            <w:proofErr w:type="spellStart"/>
            <w:r w:rsidRPr="00FF5824">
              <w:rPr>
                <w:lang w:val="en-GB"/>
              </w:rPr>
              <w:t>favors</w:t>
            </w:r>
            <w:proofErr w:type="spellEnd"/>
            <w:r w:rsidRPr="00FF5824">
              <w:rPr>
                <w:lang w:val="en-GB"/>
              </w:rPr>
              <w:t xml:space="preserve"> for others. </w:t>
            </w:r>
            <w:r w:rsidRPr="00CD3468">
              <w:t>(-)</w:t>
            </w:r>
          </w:p>
        </w:tc>
      </w:tr>
      <w:tr w:rsidR="00CD3468" w:rsidRPr="00CD3468" w14:paraId="2B238A17" w14:textId="77777777" w:rsidTr="00CD3468">
        <w:trPr>
          <w:trHeight w:val="7120"/>
        </w:trPr>
        <w:tc>
          <w:tcPr>
            <w:tcW w:w="2310" w:type="dxa"/>
            <w:tcBorders>
              <w:top w:val="nil"/>
              <w:left w:val="nil"/>
              <w:bottom w:val="nil"/>
              <w:right w:val="nil"/>
            </w:tcBorders>
            <w:shd w:val="clear" w:color="auto" w:fill="auto"/>
            <w:noWrap/>
            <w:vAlign w:val="bottom"/>
            <w:hideMark/>
          </w:tcPr>
          <w:p w14:paraId="510E2393"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26779BFD" w14:textId="77777777" w:rsidR="00CD3468" w:rsidRPr="00CD3468" w:rsidRDefault="00CD3468" w:rsidP="00CD3468">
            <w:r w:rsidRPr="00CD3468">
              <w:t xml:space="preserve">A3: </w:t>
            </w:r>
            <w:proofErr w:type="spellStart"/>
            <w:r w:rsidRPr="00CD3468">
              <w:t>Low</w:t>
            </w:r>
            <w:proofErr w:type="spellEnd"/>
            <w:r w:rsidRPr="00CD3468">
              <w:t xml:space="preserve"> </w:t>
            </w:r>
            <w:proofErr w:type="spellStart"/>
            <w:r w:rsidRPr="00CD3468">
              <w:t>competitiveness</w:t>
            </w:r>
            <w:proofErr w:type="spellEnd"/>
          </w:p>
        </w:tc>
        <w:tc>
          <w:tcPr>
            <w:tcW w:w="4840" w:type="dxa"/>
            <w:tcBorders>
              <w:top w:val="nil"/>
              <w:left w:val="nil"/>
              <w:bottom w:val="nil"/>
              <w:right w:val="nil"/>
            </w:tcBorders>
            <w:shd w:val="clear" w:color="auto" w:fill="auto"/>
            <w:vAlign w:val="bottom"/>
            <w:hideMark/>
          </w:tcPr>
          <w:p w14:paraId="55A80DBA" w14:textId="77777777" w:rsidR="00CD3468" w:rsidRPr="00CD3468" w:rsidRDefault="00CD3468" w:rsidP="00CD3468">
            <w:r w:rsidRPr="00FF5824">
              <w:rPr>
                <w:lang w:val="en-GB"/>
              </w:rPr>
              <w:t>I would like to have more power than other people. (-)</w:t>
            </w:r>
            <w:r w:rsidRPr="00FF5824">
              <w:rPr>
                <w:lang w:val="en-GB"/>
              </w:rPr>
              <w:br/>
              <w:t>I want to control the conversation. (-)</w:t>
            </w:r>
            <w:r w:rsidRPr="00FF5824">
              <w:rPr>
                <w:lang w:val="en-GB"/>
              </w:rPr>
              <w:br/>
              <w:t>I tend to brag about my accomplishments. (-)</w:t>
            </w:r>
            <w:r w:rsidRPr="00FF5824">
              <w:rPr>
                <w:lang w:val="en-GB"/>
              </w:rPr>
              <w:br/>
              <w:t xml:space="preserve">I want to be told I am right. </w:t>
            </w:r>
            <w:r w:rsidRPr="00CD3468">
              <w:t>(-)</w:t>
            </w:r>
            <w:r w:rsidRPr="00CD3468">
              <w:br/>
              <w:t xml:space="preserve">I </w:t>
            </w:r>
            <w:proofErr w:type="spellStart"/>
            <w:r w:rsidRPr="00CD3468">
              <w:t>see</w:t>
            </w:r>
            <w:proofErr w:type="spellEnd"/>
            <w:r w:rsidRPr="00CD3468">
              <w:t xml:space="preserve"> </w:t>
            </w:r>
            <w:proofErr w:type="spellStart"/>
            <w:r w:rsidRPr="00CD3468">
              <w:t>other</w:t>
            </w:r>
            <w:proofErr w:type="spellEnd"/>
            <w:r w:rsidRPr="00CD3468">
              <w:t xml:space="preserve"> </w:t>
            </w:r>
            <w:proofErr w:type="spellStart"/>
            <w:r w:rsidRPr="00CD3468">
              <w:t>people</w:t>
            </w:r>
            <w:proofErr w:type="spellEnd"/>
            <w:r w:rsidRPr="00CD3468">
              <w:t xml:space="preserve"> as </w:t>
            </w:r>
            <w:proofErr w:type="spellStart"/>
            <w:r w:rsidRPr="00CD3468">
              <w:t>my</w:t>
            </w:r>
            <w:proofErr w:type="spellEnd"/>
            <w:r w:rsidRPr="00CD3468">
              <w:t xml:space="preserve"> </w:t>
            </w:r>
            <w:proofErr w:type="spellStart"/>
            <w:r w:rsidRPr="00CD3468">
              <w:t>competitors</w:t>
            </w:r>
            <w:proofErr w:type="spellEnd"/>
            <w:r w:rsidRPr="00CD3468">
              <w:t>. (-)</w:t>
            </w:r>
          </w:p>
        </w:tc>
      </w:tr>
      <w:tr w:rsidR="00CD3468" w:rsidRPr="00DE1B96" w14:paraId="2376CE06" w14:textId="77777777" w:rsidTr="00CD3468">
        <w:trPr>
          <w:trHeight w:val="5440"/>
        </w:trPr>
        <w:tc>
          <w:tcPr>
            <w:tcW w:w="2310" w:type="dxa"/>
            <w:tcBorders>
              <w:top w:val="nil"/>
              <w:left w:val="nil"/>
              <w:bottom w:val="nil"/>
              <w:right w:val="nil"/>
            </w:tcBorders>
            <w:shd w:val="clear" w:color="auto" w:fill="auto"/>
            <w:noWrap/>
            <w:vAlign w:val="bottom"/>
            <w:hideMark/>
          </w:tcPr>
          <w:p w14:paraId="0D754EF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68629BC3" w14:textId="77777777" w:rsidR="00CD3468" w:rsidRPr="00FF5824" w:rsidRDefault="00CD3468" w:rsidP="00CD3468">
            <w:pPr>
              <w:rPr>
                <w:lang w:val="en-GB"/>
              </w:rPr>
            </w:pPr>
            <w:r w:rsidRPr="00FF5824">
              <w:rPr>
                <w:lang w:val="en-GB"/>
              </w:rPr>
              <w:t>A4: Readiness to give feedback</w:t>
            </w:r>
          </w:p>
        </w:tc>
        <w:tc>
          <w:tcPr>
            <w:tcW w:w="4840" w:type="dxa"/>
            <w:tcBorders>
              <w:top w:val="nil"/>
              <w:left w:val="nil"/>
              <w:bottom w:val="nil"/>
              <w:right w:val="nil"/>
            </w:tcBorders>
            <w:shd w:val="clear" w:color="auto" w:fill="auto"/>
            <w:vAlign w:val="bottom"/>
            <w:hideMark/>
          </w:tcPr>
          <w:p w14:paraId="29FE7FBA" w14:textId="77777777" w:rsidR="00CD3468" w:rsidRPr="00FF5824" w:rsidRDefault="00CD3468" w:rsidP="00CD3468">
            <w:pPr>
              <w:rPr>
                <w:lang w:val="en-GB"/>
              </w:rPr>
            </w:pPr>
            <w:r w:rsidRPr="00FF5824">
              <w:rPr>
                <w:lang w:val="en-GB"/>
              </w:rPr>
              <w:t>I want to be liked.</w:t>
            </w:r>
            <w:r w:rsidRPr="00FF5824">
              <w:rPr>
                <w:lang w:val="en-GB"/>
              </w:rPr>
              <w:br/>
              <w:t>I do what others want me to do.</w:t>
            </w:r>
            <w:r w:rsidRPr="00FF5824">
              <w:rPr>
                <w:lang w:val="en-GB"/>
              </w:rPr>
              <w:br/>
              <w:t>I change myself to suit others.</w:t>
            </w:r>
            <w:r w:rsidRPr="00FF5824">
              <w:rPr>
                <w:lang w:val="en-GB"/>
              </w:rPr>
              <w:br/>
              <w:t>I am afraid of providing criticism.</w:t>
            </w:r>
            <w:r w:rsidRPr="00FF5824">
              <w:rPr>
                <w:lang w:val="en-GB"/>
              </w:rPr>
              <w:br/>
              <w:t>I find it necessary to please the people who have power.</w:t>
            </w:r>
          </w:p>
        </w:tc>
      </w:tr>
      <w:tr w:rsidR="00CD3468" w:rsidRPr="00CD3468" w14:paraId="080AF894" w14:textId="77777777" w:rsidTr="00CD3468">
        <w:trPr>
          <w:trHeight w:val="3400"/>
        </w:trPr>
        <w:tc>
          <w:tcPr>
            <w:tcW w:w="2310" w:type="dxa"/>
            <w:tcBorders>
              <w:top w:val="nil"/>
              <w:left w:val="nil"/>
              <w:bottom w:val="nil"/>
              <w:right w:val="nil"/>
            </w:tcBorders>
            <w:shd w:val="clear" w:color="auto" w:fill="auto"/>
            <w:noWrap/>
            <w:vAlign w:val="bottom"/>
            <w:hideMark/>
          </w:tcPr>
          <w:p w14:paraId="1FCA92A6"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3968B54F" w14:textId="77777777" w:rsidR="00CD3468" w:rsidRPr="00CD3468" w:rsidRDefault="00CD3468" w:rsidP="00CD3468">
            <w:r w:rsidRPr="00CD3468">
              <w:t xml:space="preserve">A5: </w:t>
            </w:r>
            <w:proofErr w:type="spellStart"/>
            <w:r w:rsidRPr="00CD3468">
              <w:t>Search</w:t>
            </w:r>
            <w:proofErr w:type="spellEnd"/>
            <w:r w:rsidRPr="00CD3468">
              <w:t xml:space="preserve"> </w:t>
            </w:r>
            <w:proofErr w:type="spellStart"/>
            <w:r w:rsidRPr="00CD3468">
              <w:t>for</w:t>
            </w:r>
            <w:proofErr w:type="spellEnd"/>
            <w:r w:rsidRPr="00CD3468">
              <w:t xml:space="preserve"> </w:t>
            </w:r>
            <w:proofErr w:type="spellStart"/>
            <w:r w:rsidRPr="00CD3468">
              <w:t>support</w:t>
            </w:r>
            <w:proofErr w:type="spellEnd"/>
          </w:p>
        </w:tc>
        <w:tc>
          <w:tcPr>
            <w:tcW w:w="4840" w:type="dxa"/>
            <w:tcBorders>
              <w:top w:val="nil"/>
              <w:left w:val="nil"/>
              <w:bottom w:val="nil"/>
              <w:right w:val="nil"/>
            </w:tcBorders>
            <w:shd w:val="clear" w:color="auto" w:fill="auto"/>
            <w:vAlign w:val="bottom"/>
            <w:hideMark/>
          </w:tcPr>
          <w:p w14:paraId="01006AB9" w14:textId="77777777" w:rsidR="00CD3468" w:rsidRPr="00CD3468" w:rsidRDefault="00CD3468" w:rsidP="00CD3468">
            <w:r w:rsidRPr="00FF5824">
              <w:rPr>
                <w:lang w:val="en-GB"/>
              </w:rPr>
              <w:t>I show my sadness.</w:t>
            </w:r>
            <w:r w:rsidRPr="00FF5824">
              <w:rPr>
                <w:lang w:val="en-GB"/>
              </w:rPr>
              <w:br/>
              <w:t>I show my fear.</w:t>
            </w:r>
            <w:r w:rsidRPr="00FF5824">
              <w:rPr>
                <w:lang w:val="en-GB"/>
              </w:rPr>
              <w:br/>
              <w:t>I show my anger.</w:t>
            </w:r>
            <w:r w:rsidRPr="00FF5824">
              <w:rPr>
                <w:lang w:val="en-GB"/>
              </w:rPr>
              <w:br/>
              <w:t>I tend to complain.</w:t>
            </w:r>
            <w:r w:rsidRPr="00FF5824">
              <w:rPr>
                <w:lang w:val="en-GB"/>
              </w:rPr>
              <w:br/>
            </w:r>
            <w:r w:rsidRPr="00CD3468">
              <w:t xml:space="preserve">I </w:t>
            </w:r>
            <w:proofErr w:type="spellStart"/>
            <w:r w:rsidRPr="00CD3468">
              <w:t>seek</w:t>
            </w:r>
            <w:proofErr w:type="spellEnd"/>
            <w:r w:rsidRPr="00CD3468">
              <w:t xml:space="preserve"> </w:t>
            </w:r>
            <w:proofErr w:type="spellStart"/>
            <w:r w:rsidRPr="00CD3468">
              <w:t>support</w:t>
            </w:r>
            <w:proofErr w:type="spellEnd"/>
            <w:r w:rsidRPr="00CD3468">
              <w:t>.</w:t>
            </w:r>
          </w:p>
        </w:tc>
      </w:tr>
      <w:tr w:rsidR="00CD3468" w:rsidRPr="00B272EF" w14:paraId="36D11F7E" w14:textId="77777777" w:rsidTr="00CD3468">
        <w:trPr>
          <w:trHeight w:val="5440"/>
        </w:trPr>
        <w:tc>
          <w:tcPr>
            <w:tcW w:w="2310" w:type="dxa"/>
            <w:tcBorders>
              <w:top w:val="nil"/>
              <w:left w:val="nil"/>
              <w:bottom w:val="nil"/>
              <w:right w:val="nil"/>
            </w:tcBorders>
            <w:shd w:val="clear" w:color="auto" w:fill="auto"/>
            <w:noWrap/>
            <w:vAlign w:val="bottom"/>
            <w:hideMark/>
          </w:tcPr>
          <w:p w14:paraId="27EEF02E"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480CC59" w14:textId="56C229EF" w:rsidR="00CD3468" w:rsidRPr="00CD3468" w:rsidRDefault="00CD3468" w:rsidP="00FA0FBB">
            <w:r w:rsidRPr="00CD3468">
              <w:t xml:space="preserve">A6: </w:t>
            </w:r>
            <w:proofErr w:type="spellStart"/>
            <w:r w:rsidR="00FA0FBB">
              <w:t>Compliance</w:t>
            </w:r>
            <w:proofErr w:type="spellEnd"/>
          </w:p>
        </w:tc>
        <w:tc>
          <w:tcPr>
            <w:tcW w:w="4840" w:type="dxa"/>
            <w:tcBorders>
              <w:top w:val="nil"/>
              <w:left w:val="nil"/>
              <w:bottom w:val="nil"/>
              <w:right w:val="nil"/>
            </w:tcBorders>
            <w:shd w:val="clear" w:color="auto" w:fill="auto"/>
            <w:vAlign w:val="bottom"/>
            <w:hideMark/>
          </w:tcPr>
          <w:p w14:paraId="2C2C33EF" w14:textId="77777777" w:rsidR="00CD3468" w:rsidRPr="00B272EF" w:rsidRDefault="00CD3468" w:rsidP="00CD3468">
            <w:pPr>
              <w:rPr>
                <w:lang w:val="en-US"/>
              </w:rPr>
            </w:pPr>
            <w:r w:rsidRPr="00FF5824">
              <w:rPr>
                <w:lang w:val="en-GB"/>
              </w:rPr>
              <w:t>I trust what people say.</w:t>
            </w:r>
            <w:r w:rsidRPr="00FF5824">
              <w:rPr>
                <w:lang w:val="en-GB"/>
              </w:rPr>
              <w:br/>
              <w:t>I trust others.</w:t>
            </w:r>
            <w:r w:rsidRPr="00FF5824">
              <w:rPr>
                <w:lang w:val="en-GB"/>
              </w:rPr>
              <w:br/>
              <w:t>I believe that others have good intentions.</w:t>
            </w:r>
            <w:r w:rsidRPr="00FF5824">
              <w:rPr>
                <w:lang w:val="en-GB"/>
              </w:rPr>
              <w:br/>
              <w:t>I am good at working with a group.</w:t>
            </w:r>
            <w:r w:rsidRPr="00FF5824">
              <w:rPr>
                <w:lang w:val="en-GB"/>
              </w:rPr>
              <w:br/>
              <w:t xml:space="preserve">I feel like a loser if I compromise. </w:t>
            </w:r>
            <w:r w:rsidRPr="00B272EF">
              <w:rPr>
                <w:lang w:val="en-US"/>
              </w:rPr>
              <w:t>(-)</w:t>
            </w:r>
          </w:p>
        </w:tc>
      </w:tr>
      <w:tr w:rsidR="00CD3468" w:rsidRPr="00CD3468" w14:paraId="07DA0890" w14:textId="77777777" w:rsidTr="00CD3468">
        <w:trPr>
          <w:trHeight w:val="5100"/>
        </w:trPr>
        <w:tc>
          <w:tcPr>
            <w:tcW w:w="2310" w:type="dxa"/>
            <w:tcBorders>
              <w:top w:val="nil"/>
              <w:left w:val="nil"/>
              <w:bottom w:val="nil"/>
              <w:right w:val="nil"/>
            </w:tcBorders>
            <w:shd w:val="clear" w:color="auto" w:fill="auto"/>
            <w:noWrap/>
            <w:vAlign w:val="bottom"/>
            <w:hideMark/>
          </w:tcPr>
          <w:p w14:paraId="0FB207CB"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3BE1BED4" w14:textId="77777777" w:rsidR="00CD3468" w:rsidRPr="00CD3468" w:rsidRDefault="00CD3468" w:rsidP="00CD3468">
            <w:r w:rsidRPr="00CD3468">
              <w:t xml:space="preserve">A7: </w:t>
            </w:r>
            <w:proofErr w:type="spellStart"/>
            <w:r w:rsidRPr="00CD3468">
              <w:t>Genuineness</w:t>
            </w:r>
            <w:proofErr w:type="spellEnd"/>
          </w:p>
        </w:tc>
        <w:tc>
          <w:tcPr>
            <w:tcW w:w="4840" w:type="dxa"/>
            <w:tcBorders>
              <w:top w:val="nil"/>
              <w:left w:val="nil"/>
              <w:bottom w:val="nil"/>
              <w:right w:val="nil"/>
            </w:tcBorders>
            <w:shd w:val="clear" w:color="auto" w:fill="auto"/>
            <w:vAlign w:val="bottom"/>
            <w:hideMark/>
          </w:tcPr>
          <w:p w14:paraId="5E629AD0" w14:textId="77777777" w:rsidR="00CD3468" w:rsidRPr="00CD3468" w:rsidRDefault="00CD3468" w:rsidP="00CD3468">
            <w:r w:rsidRPr="00FF5824">
              <w:rPr>
                <w:lang w:val="en-GB"/>
              </w:rPr>
              <w:t>I lie to get myself out of trouble. (-)</w:t>
            </w:r>
            <w:r w:rsidRPr="00FF5824">
              <w:rPr>
                <w:lang w:val="en-GB"/>
              </w:rPr>
              <w:br/>
              <w:t>I respect authority.</w:t>
            </w:r>
            <w:r w:rsidRPr="00FF5824">
              <w:rPr>
                <w:lang w:val="en-GB"/>
              </w:rPr>
              <w:br/>
              <w:t>I try to fool others. (-)</w:t>
            </w:r>
            <w:r w:rsidRPr="00FF5824">
              <w:rPr>
                <w:lang w:val="en-GB"/>
              </w:rPr>
              <w:br/>
              <w:t>I find it easy to manipulate others. (-)</w:t>
            </w:r>
            <w:r w:rsidRPr="00FF5824">
              <w:rPr>
                <w:lang w:val="en-GB"/>
              </w:rPr>
              <w:br/>
              <w:t xml:space="preserve">I use flattery to get ahead. </w:t>
            </w:r>
            <w:r w:rsidRPr="00CD3468">
              <w:t>(-)</w:t>
            </w:r>
          </w:p>
        </w:tc>
      </w:tr>
      <w:tr w:rsidR="00CD3468" w:rsidRPr="00DE1B96" w14:paraId="72126249" w14:textId="77777777" w:rsidTr="00CD3468">
        <w:trPr>
          <w:trHeight w:val="6120"/>
        </w:trPr>
        <w:tc>
          <w:tcPr>
            <w:tcW w:w="2310" w:type="dxa"/>
            <w:tcBorders>
              <w:top w:val="nil"/>
              <w:left w:val="nil"/>
              <w:bottom w:val="nil"/>
              <w:right w:val="nil"/>
            </w:tcBorders>
            <w:shd w:val="clear" w:color="auto" w:fill="auto"/>
            <w:noWrap/>
            <w:vAlign w:val="bottom"/>
            <w:hideMark/>
          </w:tcPr>
          <w:p w14:paraId="52873E79"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297490B5" w14:textId="77777777" w:rsidR="00CD3468" w:rsidRPr="00CD3468" w:rsidRDefault="00CD3468" w:rsidP="00CD3468">
            <w:r w:rsidRPr="00CD3468">
              <w:t xml:space="preserve">A8: </w:t>
            </w:r>
            <w:proofErr w:type="spellStart"/>
            <w:r w:rsidRPr="00CD3468">
              <w:t>Altruism</w:t>
            </w:r>
            <w:proofErr w:type="spellEnd"/>
          </w:p>
        </w:tc>
        <w:tc>
          <w:tcPr>
            <w:tcW w:w="4840" w:type="dxa"/>
            <w:tcBorders>
              <w:top w:val="nil"/>
              <w:left w:val="nil"/>
              <w:bottom w:val="nil"/>
              <w:right w:val="nil"/>
            </w:tcBorders>
            <w:shd w:val="clear" w:color="auto" w:fill="auto"/>
            <w:vAlign w:val="bottom"/>
            <w:hideMark/>
          </w:tcPr>
          <w:p w14:paraId="77E0470B" w14:textId="77777777" w:rsidR="00CD3468" w:rsidRPr="00FF5824" w:rsidRDefault="00CD3468" w:rsidP="00CD3468">
            <w:pPr>
              <w:rPr>
                <w:lang w:val="en-GB"/>
              </w:rPr>
            </w:pPr>
            <w:r w:rsidRPr="00FF5824">
              <w:rPr>
                <w:lang w:val="en-GB"/>
              </w:rPr>
              <w:t>I think of others first.</w:t>
            </w:r>
            <w:r w:rsidRPr="00FF5824">
              <w:rPr>
                <w:lang w:val="en-GB"/>
              </w:rPr>
              <w:br/>
              <w:t>I let other people take the credit for my work.</w:t>
            </w:r>
            <w:r w:rsidRPr="00FF5824">
              <w:rPr>
                <w:lang w:val="en-GB"/>
              </w:rPr>
              <w:br/>
              <w:t>I try to respond with understanding when someone treats me badly.</w:t>
            </w:r>
            <w:r w:rsidRPr="00FF5824">
              <w:rPr>
                <w:lang w:val="en-GB"/>
              </w:rPr>
              <w:br/>
              <w:t>I return extra change when a cashier makes a mistake.</w:t>
            </w:r>
          </w:p>
        </w:tc>
      </w:tr>
      <w:tr w:rsidR="00CD3468" w:rsidRPr="00CD3468" w14:paraId="7C0D3DCB" w14:textId="77777777" w:rsidTr="00CD3468">
        <w:trPr>
          <w:trHeight w:val="3740"/>
        </w:trPr>
        <w:tc>
          <w:tcPr>
            <w:tcW w:w="2310" w:type="dxa"/>
            <w:tcBorders>
              <w:top w:val="nil"/>
              <w:left w:val="nil"/>
              <w:bottom w:val="nil"/>
              <w:right w:val="nil"/>
            </w:tcBorders>
            <w:shd w:val="clear" w:color="auto" w:fill="auto"/>
            <w:noWrap/>
            <w:vAlign w:val="bottom"/>
            <w:hideMark/>
          </w:tcPr>
          <w:p w14:paraId="46517CEF" w14:textId="77777777" w:rsidR="00CD3468" w:rsidRPr="00CD3468" w:rsidRDefault="00CD3468" w:rsidP="00CD3468">
            <w:proofErr w:type="spellStart"/>
            <w:r w:rsidRPr="00CD3468">
              <w:t>Conscientiousness</w:t>
            </w:r>
            <w:proofErr w:type="spellEnd"/>
          </w:p>
        </w:tc>
        <w:tc>
          <w:tcPr>
            <w:tcW w:w="3260" w:type="dxa"/>
            <w:tcBorders>
              <w:top w:val="nil"/>
              <w:left w:val="nil"/>
              <w:bottom w:val="nil"/>
              <w:right w:val="nil"/>
            </w:tcBorders>
            <w:shd w:val="clear" w:color="auto" w:fill="auto"/>
            <w:noWrap/>
            <w:vAlign w:val="bottom"/>
            <w:hideMark/>
          </w:tcPr>
          <w:p w14:paraId="3F32C4C0" w14:textId="77777777" w:rsidR="00CD3468" w:rsidRPr="00CD3468" w:rsidRDefault="00CD3468" w:rsidP="00CD3468">
            <w:r w:rsidRPr="00CD3468">
              <w:t xml:space="preserve">C1: </w:t>
            </w:r>
            <w:proofErr w:type="spellStart"/>
            <w:r w:rsidRPr="00CD3468">
              <w:t>Dominance</w:t>
            </w:r>
            <w:proofErr w:type="spellEnd"/>
          </w:p>
        </w:tc>
        <w:tc>
          <w:tcPr>
            <w:tcW w:w="4840" w:type="dxa"/>
            <w:tcBorders>
              <w:top w:val="nil"/>
              <w:left w:val="nil"/>
              <w:bottom w:val="nil"/>
              <w:right w:val="nil"/>
            </w:tcBorders>
            <w:shd w:val="clear" w:color="auto" w:fill="auto"/>
            <w:vAlign w:val="bottom"/>
            <w:hideMark/>
          </w:tcPr>
          <w:p w14:paraId="19B2D11E" w14:textId="77777777" w:rsidR="00CD3468" w:rsidRPr="00CD3468" w:rsidRDefault="00CD3468" w:rsidP="00CD3468">
            <w:r w:rsidRPr="00FF5824">
              <w:rPr>
                <w:lang w:val="en-GB"/>
              </w:rPr>
              <w:t>I want to be in charge.</w:t>
            </w:r>
            <w:r w:rsidRPr="00FF5824">
              <w:rPr>
                <w:lang w:val="en-GB"/>
              </w:rPr>
              <w:br/>
              <w:t>I try to lead others.</w:t>
            </w:r>
            <w:r w:rsidRPr="00FF5824">
              <w:rPr>
                <w:lang w:val="en-GB"/>
              </w:rPr>
              <w:br/>
              <w:t>I demand perfection in others.</w:t>
            </w:r>
            <w:r w:rsidRPr="00FF5824">
              <w:rPr>
                <w:lang w:val="en-GB"/>
              </w:rPr>
              <w:br/>
            </w:r>
            <w:r w:rsidRPr="00CD3468">
              <w:t xml:space="preserve">I </w:t>
            </w:r>
            <w:proofErr w:type="spellStart"/>
            <w:r w:rsidRPr="00CD3468">
              <w:t>resist</w:t>
            </w:r>
            <w:proofErr w:type="spellEnd"/>
            <w:r w:rsidRPr="00CD3468">
              <w:t xml:space="preserve"> </w:t>
            </w:r>
            <w:proofErr w:type="spellStart"/>
            <w:r w:rsidRPr="00CD3468">
              <w:t>authority</w:t>
            </w:r>
            <w:proofErr w:type="spellEnd"/>
            <w:r w:rsidRPr="00CD3468">
              <w:t>.</w:t>
            </w:r>
            <w:r w:rsidRPr="00CD3468">
              <w:br/>
              <w:t xml:space="preserve">I try to </w:t>
            </w:r>
            <w:proofErr w:type="spellStart"/>
            <w:r w:rsidRPr="00CD3468">
              <w:t>outdo</w:t>
            </w:r>
            <w:proofErr w:type="spellEnd"/>
            <w:r w:rsidRPr="00CD3468">
              <w:t xml:space="preserve"> </w:t>
            </w:r>
            <w:proofErr w:type="spellStart"/>
            <w:r w:rsidRPr="00CD3468">
              <w:t>others</w:t>
            </w:r>
            <w:proofErr w:type="spellEnd"/>
            <w:r w:rsidRPr="00CD3468">
              <w:t>.</w:t>
            </w:r>
          </w:p>
        </w:tc>
      </w:tr>
      <w:tr w:rsidR="00CD3468" w:rsidRPr="00CD3468" w14:paraId="4DC01BE2" w14:textId="77777777" w:rsidTr="00CD3468">
        <w:trPr>
          <w:trHeight w:val="4080"/>
        </w:trPr>
        <w:tc>
          <w:tcPr>
            <w:tcW w:w="2310" w:type="dxa"/>
            <w:tcBorders>
              <w:top w:val="nil"/>
              <w:left w:val="nil"/>
              <w:bottom w:val="nil"/>
              <w:right w:val="nil"/>
            </w:tcBorders>
            <w:shd w:val="clear" w:color="auto" w:fill="auto"/>
            <w:noWrap/>
            <w:vAlign w:val="bottom"/>
            <w:hideMark/>
          </w:tcPr>
          <w:p w14:paraId="2308830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897FEDC" w14:textId="77777777" w:rsidR="00CD3468" w:rsidRPr="00CD3468" w:rsidRDefault="00CD3468" w:rsidP="00CD3468">
            <w:r w:rsidRPr="00CD3468">
              <w:t xml:space="preserve">C2: </w:t>
            </w:r>
            <w:proofErr w:type="spellStart"/>
            <w:r w:rsidRPr="00CD3468">
              <w:t>Persistence</w:t>
            </w:r>
            <w:proofErr w:type="spellEnd"/>
          </w:p>
        </w:tc>
        <w:tc>
          <w:tcPr>
            <w:tcW w:w="4840" w:type="dxa"/>
            <w:tcBorders>
              <w:top w:val="nil"/>
              <w:left w:val="nil"/>
              <w:bottom w:val="nil"/>
              <w:right w:val="nil"/>
            </w:tcBorders>
            <w:shd w:val="clear" w:color="auto" w:fill="auto"/>
            <w:vAlign w:val="bottom"/>
            <w:hideMark/>
          </w:tcPr>
          <w:p w14:paraId="1A190ACD" w14:textId="77777777" w:rsidR="00CD3468" w:rsidRPr="00CD3468" w:rsidRDefault="00CD3468" w:rsidP="00CD3468">
            <w:r w:rsidRPr="00FF5824">
              <w:rPr>
                <w:lang w:val="en-GB"/>
              </w:rPr>
              <w:t>I give up easily. (-)</w:t>
            </w:r>
            <w:r w:rsidRPr="00FF5824">
              <w:rPr>
                <w:lang w:val="en-GB"/>
              </w:rPr>
              <w:br/>
              <w:t>I never give up.</w:t>
            </w:r>
            <w:r w:rsidRPr="00FF5824">
              <w:rPr>
                <w:lang w:val="en-GB"/>
              </w:rPr>
              <w:br/>
              <w:t>I am easily discouraged. (-)</w:t>
            </w:r>
            <w:r w:rsidRPr="00FF5824">
              <w:rPr>
                <w:lang w:val="en-GB"/>
              </w:rPr>
              <w:br/>
              <w:t xml:space="preserve">I like to take my time. </w:t>
            </w:r>
            <w:r w:rsidRPr="00CD3468">
              <w:t>(-)</w:t>
            </w:r>
            <w:r w:rsidRPr="00CD3468">
              <w:br/>
            </w:r>
            <w:proofErr w:type="spellStart"/>
            <w:r w:rsidRPr="00CD3468">
              <w:t>My</w:t>
            </w:r>
            <w:proofErr w:type="spellEnd"/>
            <w:r w:rsidRPr="00CD3468">
              <w:t xml:space="preserve"> </w:t>
            </w:r>
            <w:proofErr w:type="spellStart"/>
            <w:r w:rsidRPr="00CD3468">
              <w:t>interests</w:t>
            </w:r>
            <w:proofErr w:type="spellEnd"/>
            <w:r w:rsidRPr="00CD3468">
              <w:t xml:space="preserve"> </w:t>
            </w:r>
            <w:proofErr w:type="spellStart"/>
            <w:r w:rsidRPr="00CD3468">
              <w:t>change</w:t>
            </w:r>
            <w:proofErr w:type="spellEnd"/>
            <w:r w:rsidRPr="00CD3468">
              <w:t xml:space="preserve"> </w:t>
            </w:r>
            <w:proofErr w:type="spellStart"/>
            <w:r w:rsidRPr="00CD3468">
              <w:t>quickly</w:t>
            </w:r>
            <w:proofErr w:type="spellEnd"/>
            <w:r w:rsidRPr="00CD3468">
              <w:t>. (-)</w:t>
            </w:r>
          </w:p>
        </w:tc>
      </w:tr>
      <w:tr w:rsidR="00CD3468" w:rsidRPr="00CD3468" w14:paraId="3078F1DE" w14:textId="77777777" w:rsidTr="00CD3468">
        <w:trPr>
          <w:trHeight w:val="6120"/>
        </w:trPr>
        <w:tc>
          <w:tcPr>
            <w:tcW w:w="2310" w:type="dxa"/>
            <w:tcBorders>
              <w:top w:val="nil"/>
              <w:left w:val="nil"/>
              <w:bottom w:val="nil"/>
              <w:right w:val="nil"/>
            </w:tcBorders>
            <w:shd w:val="clear" w:color="auto" w:fill="auto"/>
            <w:noWrap/>
            <w:vAlign w:val="bottom"/>
            <w:hideMark/>
          </w:tcPr>
          <w:p w14:paraId="5DFA9CE5"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261D754" w14:textId="77777777" w:rsidR="00CD3468" w:rsidRPr="00CD3468" w:rsidRDefault="00CD3468" w:rsidP="00CD3468">
            <w:r w:rsidRPr="00CD3468">
              <w:t xml:space="preserve">C3: </w:t>
            </w:r>
            <w:proofErr w:type="spellStart"/>
            <w:r w:rsidRPr="00CD3468">
              <w:t>Self</w:t>
            </w:r>
            <w:proofErr w:type="spellEnd"/>
            <w:r w:rsidRPr="00CD3468">
              <w:t>-discipline</w:t>
            </w:r>
          </w:p>
        </w:tc>
        <w:tc>
          <w:tcPr>
            <w:tcW w:w="4840" w:type="dxa"/>
            <w:tcBorders>
              <w:top w:val="nil"/>
              <w:left w:val="nil"/>
              <w:bottom w:val="nil"/>
              <w:right w:val="nil"/>
            </w:tcBorders>
            <w:shd w:val="clear" w:color="auto" w:fill="auto"/>
            <w:vAlign w:val="bottom"/>
            <w:hideMark/>
          </w:tcPr>
          <w:p w14:paraId="2E8E9F10" w14:textId="77777777" w:rsidR="00CD3468" w:rsidRPr="00CD3468" w:rsidRDefault="00CD3468" w:rsidP="00CD3468">
            <w:r w:rsidRPr="00FF5824">
              <w:rPr>
                <w:lang w:val="en-GB"/>
              </w:rPr>
              <w:t>I am easily talked into doing silly things. (-)</w:t>
            </w:r>
            <w:r w:rsidRPr="00FF5824">
              <w:rPr>
                <w:lang w:val="en-GB"/>
              </w:rPr>
              <w:br/>
              <w:t>I rush into things. (-)</w:t>
            </w:r>
            <w:r w:rsidRPr="00FF5824">
              <w:rPr>
                <w:lang w:val="en-GB"/>
              </w:rPr>
              <w:br/>
              <w:t xml:space="preserve">I act impulsively when something is bothering me. </w:t>
            </w:r>
            <w:r w:rsidRPr="00CD3468">
              <w:t>(-)</w:t>
            </w:r>
            <w:r w:rsidRPr="00CD3468">
              <w:br/>
              <w:t xml:space="preserve">I am </w:t>
            </w:r>
            <w:proofErr w:type="spellStart"/>
            <w:r w:rsidRPr="00CD3468">
              <w:t>easily</w:t>
            </w:r>
            <w:proofErr w:type="spellEnd"/>
            <w:r w:rsidRPr="00CD3468">
              <w:t xml:space="preserve"> </w:t>
            </w:r>
            <w:proofErr w:type="spellStart"/>
            <w:r w:rsidRPr="00CD3468">
              <w:t>distracted</w:t>
            </w:r>
            <w:proofErr w:type="spellEnd"/>
            <w:r w:rsidRPr="00CD3468">
              <w:t>. (-)</w:t>
            </w:r>
            <w:r w:rsidRPr="00CD3468">
              <w:br/>
              <w:t xml:space="preserve">I </w:t>
            </w:r>
            <w:proofErr w:type="spellStart"/>
            <w:r w:rsidRPr="00CD3468">
              <w:t>say</w:t>
            </w:r>
            <w:proofErr w:type="spellEnd"/>
            <w:r w:rsidRPr="00CD3468">
              <w:t xml:space="preserve"> </w:t>
            </w:r>
            <w:proofErr w:type="spellStart"/>
            <w:r w:rsidRPr="00CD3468">
              <w:t>inappropriate</w:t>
            </w:r>
            <w:proofErr w:type="spellEnd"/>
            <w:r w:rsidRPr="00CD3468">
              <w:t xml:space="preserve"> </w:t>
            </w:r>
            <w:proofErr w:type="spellStart"/>
            <w:r w:rsidRPr="00CD3468">
              <w:t>things</w:t>
            </w:r>
            <w:proofErr w:type="spellEnd"/>
            <w:r w:rsidRPr="00CD3468">
              <w:t>. (-)</w:t>
            </w:r>
          </w:p>
        </w:tc>
      </w:tr>
      <w:tr w:rsidR="00CD3468" w:rsidRPr="00DE1B96" w14:paraId="66D43761" w14:textId="77777777" w:rsidTr="00CD3468">
        <w:trPr>
          <w:trHeight w:val="4760"/>
        </w:trPr>
        <w:tc>
          <w:tcPr>
            <w:tcW w:w="2310" w:type="dxa"/>
            <w:tcBorders>
              <w:top w:val="nil"/>
              <w:left w:val="nil"/>
              <w:bottom w:val="nil"/>
              <w:right w:val="nil"/>
            </w:tcBorders>
            <w:shd w:val="clear" w:color="auto" w:fill="auto"/>
            <w:noWrap/>
            <w:vAlign w:val="bottom"/>
            <w:hideMark/>
          </w:tcPr>
          <w:p w14:paraId="2AE3AF4F"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BC9457C" w14:textId="77777777" w:rsidR="00CD3468" w:rsidRPr="00CD3468" w:rsidRDefault="00CD3468" w:rsidP="00CD3468">
            <w:r w:rsidRPr="00CD3468">
              <w:t xml:space="preserve">C4: </w:t>
            </w:r>
            <w:proofErr w:type="spellStart"/>
            <w:r w:rsidRPr="00CD3468">
              <w:t>Task</w:t>
            </w:r>
            <w:proofErr w:type="spellEnd"/>
            <w:r w:rsidRPr="00CD3468">
              <w:t xml:space="preserve"> </w:t>
            </w:r>
            <w:proofErr w:type="spellStart"/>
            <w:r w:rsidRPr="00CD3468">
              <w:t>planning</w:t>
            </w:r>
            <w:proofErr w:type="spellEnd"/>
          </w:p>
        </w:tc>
        <w:tc>
          <w:tcPr>
            <w:tcW w:w="4840" w:type="dxa"/>
            <w:tcBorders>
              <w:top w:val="nil"/>
              <w:left w:val="nil"/>
              <w:bottom w:val="nil"/>
              <w:right w:val="nil"/>
            </w:tcBorders>
            <w:shd w:val="clear" w:color="auto" w:fill="auto"/>
            <w:vAlign w:val="bottom"/>
            <w:hideMark/>
          </w:tcPr>
          <w:p w14:paraId="737B9370" w14:textId="77777777" w:rsidR="00CD3468" w:rsidRPr="00FF5824" w:rsidRDefault="00CD3468" w:rsidP="00CD3468">
            <w:pPr>
              <w:rPr>
                <w:lang w:val="en-GB"/>
              </w:rPr>
            </w:pPr>
            <w:r w:rsidRPr="00FF5824">
              <w:rPr>
                <w:lang w:val="en-GB"/>
              </w:rPr>
              <w:t>I do things according to a plan.</w:t>
            </w:r>
            <w:r w:rsidRPr="00FF5824">
              <w:rPr>
                <w:lang w:val="en-GB"/>
              </w:rPr>
              <w:br/>
              <w:t>I follow a schedule.</w:t>
            </w:r>
            <w:r w:rsidRPr="00FF5824">
              <w:rPr>
                <w:lang w:val="en-GB"/>
              </w:rPr>
              <w:br/>
              <w:t>I make plans and stick to them.</w:t>
            </w:r>
            <w:r w:rsidRPr="00FF5824">
              <w:rPr>
                <w:lang w:val="en-GB"/>
              </w:rPr>
              <w:br/>
              <w:t>I want things to proceed according to plan.</w:t>
            </w:r>
            <w:r w:rsidRPr="00FF5824">
              <w:rPr>
                <w:lang w:val="en-GB"/>
              </w:rPr>
              <w:br/>
              <w:t>I am always prepared.</w:t>
            </w:r>
          </w:p>
        </w:tc>
      </w:tr>
      <w:tr w:rsidR="00CD3468" w:rsidRPr="00DE1B96" w14:paraId="5B7A54C1" w14:textId="77777777" w:rsidTr="00CD3468">
        <w:trPr>
          <w:trHeight w:val="4420"/>
        </w:trPr>
        <w:tc>
          <w:tcPr>
            <w:tcW w:w="2310" w:type="dxa"/>
            <w:tcBorders>
              <w:top w:val="nil"/>
              <w:left w:val="nil"/>
              <w:bottom w:val="nil"/>
              <w:right w:val="nil"/>
            </w:tcBorders>
            <w:shd w:val="clear" w:color="auto" w:fill="auto"/>
            <w:noWrap/>
            <w:vAlign w:val="bottom"/>
            <w:hideMark/>
          </w:tcPr>
          <w:p w14:paraId="765D82A4"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7C69B7D3" w14:textId="77777777" w:rsidR="00CD3468" w:rsidRPr="00CD3468" w:rsidRDefault="00CD3468" w:rsidP="00CD3468">
            <w:r w:rsidRPr="00CD3468">
              <w:t xml:space="preserve">C5: </w:t>
            </w:r>
            <w:proofErr w:type="spellStart"/>
            <w:r w:rsidRPr="00CD3468">
              <w:t>Goal</w:t>
            </w:r>
            <w:proofErr w:type="spellEnd"/>
            <w:r w:rsidRPr="00CD3468">
              <w:t xml:space="preserve"> </w:t>
            </w:r>
            <w:proofErr w:type="spellStart"/>
            <w:r w:rsidRPr="00CD3468">
              <w:t>orientation</w:t>
            </w:r>
            <w:proofErr w:type="spellEnd"/>
          </w:p>
        </w:tc>
        <w:tc>
          <w:tcPr>
            <w:tcW w:w="4840" w:type="dxa"/>
            <w:tcBorders>
              <w:top w:val="nil"/>
              <w:left w:val="nil"/>
              <w:bottom w:val="nil"/>
              <w:right w:val="nil"/>
            </w:tcBorders>
            <w:shd w:val="clear" w:color="auto" w:fill="auto"/>
            <w:vAlign w:val="bottom"/>
            <w:hideMark/>
          </w:tcPr>
          <w:p w14:paraId="7EBE095E" w14:textId="77777777" w:rsidR="00CD3468" w:rsidRPr="00FF5824" w:rsidRDefault="00CD3468" w:rsidP="00CD3468">
            <w:pPr>
              <w:rPr>
                <w:lang w:val="en-GB"/>
              </w:rPr>
            </w:pPr>
            <w:r w:rsidRPr="00FF5824">
              <w:rPr>
                <w:lang w:val="en-GB"/>
              </w:rPr>
              <w:t>I accomplish a lot of work.</w:t>
            </w:r>
            <w:r w:rsidRPr="00FF5824">
              <w:rPr>
                <w:lang w:val="en-GB"/>
              </w:rPr>
              <w:br/>
              <w:t>I work hard.</w:t>
            </w:r>
            <w:r w:rsidRPr="00FF5824">
              <w:rPr>
                <w:lang w:val="en-GB"/>
              </w:rPr>
              <w:br/>
              <w:t>I put little time and effort into my work. (-)</w:t>
            </w:r>
            <w:r w:rsidRPr="00FF5824">
              <w:rPr>
                <w:lang w:val="en-GB"/>
              </w:rPr>
              <w:br/>
              <w:t>I am a goal-oriented person.</w:t>
            </w:r>
            <w:r w:rsidRPr="00FF5824">
              <w:rPr>
                <w:lang w:val="en-GB"/>
              </w:rPr>
              <w:br/>
              <w:t>I carry out my plans.</w:t>
            </w:r>
          </w:p>
        </w:tc>
      </w:tr>
      <w:tr w:rsidR="00CD3468" w:rsidRPr="00CD3468" w14:paraId="4E4220A6" w14:textId="77777777" w:rsidTr="00CD3468">
        <w:trPr>
          <w:trHeight w:val="4080"/>
        </w:trPr>
        <w:tc>
          <w:tcPr>
            <w:tcW w:w="2310" w:type="dxa"/>
            <w:tcBorders>
              <w:top w:val="nil"/>
              <w:left w:val="nil"/>
              <w:bottom w:val="nil"/>
              <w:right w:val="nil"/>
            </w:tcBorders>
            <w:shd w:val="clear" w:color="auto" w:fill="auto"/>
            <w:noWrap/>
            <w:vAlign w:val="bottom"/>
            <w:hideMark/>
          </w:tcPr>
          <w:p w14:paraId="7F1268D2"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004C3209" w14:textId="77777777" w:rsidR="00CD3468" w:rsidRPr="00CD3468" w:rsidRDefault="00CD3468" w:rsidP="00CD3468">
            <w:r w:rsidRPr="00CD3468">
              <w:t xml:space="preserve">C6: </w:t>
            </w:r>
            <w:proofErr w:type="spellStart"/>
            <w:r w:rsidRPr="00CD3468">
              <w:t>Carefulness</w:t>
            </w:r>
            <w:proofErr w:type="spellEnd"/>
          </w:p>
        </w:tc>
        <w:tc>
          <w:tcPr>
            <w:tcW w:w="4840" w:type="dxa"/>
            <w:tcBorders>
              <w:top w:val="nil"/>
              <w:left w:val="nil"/>
              <w:bottom w:val="nil"/>
              <w:right w:val="nil"/>
            </w:tcBorders>
            <w:shd w:val="clear" w:color="auto" w:fill="auto"/>
            <w:vAlign w:val="bottom"/>
            <w:hideMark/>
          </w:tcPr>
          <w:p w14:paraId="06282C8F" w14:textId="77777777" w:rsidR="00CD3468" w:rsidRPr="00CD3468" w:rsidRDefault="00CD3468" w:rsidP="00CD3468">
            <w:r w:rsidRPr="00FF5824">
              <w:rPr>
                <w:lang w:val="en-GB"/>
              </w:rPr>
              <w:t>I choose my words with care.</w:t>
            </w:r>
            <w:r w:rsidRPr="00FF5824">
              <w:rPr>
                <w:lang w:val="en-GB"/>
              </w:rPr>
              <w:br/>
              <w:t>I look at the facts.</w:t>
            </w:r>
            <w:r w:rsidRPr="00FF5824">
              <w:rPr>
                <w:lang w:val="en-GB"/>
              </w:rPr>
              <w:br/>
              <w:t>I make careful choices.</w:t>
            </w:r>
            <w:r w:rsidRPr="00FF5824">
              <w:rPr>
                <w:lang w:val="en-GB"/>
              </w:rPr>
              <w:br/>
              <w:t>I avoid mistakes.</w:t>
            </w:r>
            <w:r w:rsidRPr="00FF5824">
              <w:rPr>
                <w:lang w:val="en-GB"/>
              </w:rPr>
              <w:br/>
            </w:r>
            <w:r w:rsidRPr="00CD3468">
              <w:t xml:space="preserve">I </w:t>
            </w:r>
            <w:proofErr w:type="spellStart"/>
            <w:r w:rsidRPr="00CD3468">
              <w:t>take</w:t>
            </w:r>
            <w:proofErr w:type="spellEnd"/>
            <w:r w:rsidRPr="00CD3468">
              <w:t xml:space="preserve"> </w:t>
            </w:r>
            <w:proofErr w:type="spellStart"/>
            <w:r w:rsidRPr="00CD3468">
              <w:t>precautions</w:t>
            </w:r>
            <w:proofErr w:type="spellEnd"/>
            <w:r w:rsidRPr="00CD3468">
              <w:t>.</w:t>
            </w:r>
          </w:p>
        </w:tc>
      </w:tr>
      <w:tr w:rsidR="00CD3468" w:rsidRPr="00CD3468" w14:paraId="482602C6" w14:textId="77777777" w:rsidTr="00CD3468">
        <w:trPr>
          <w:trHeight w:val="6120"/>
        </w:trPr>
        <w:tc>
          <w:tcPr>
            <w:tcW w:w="2310" w:type="dxa"/>
            <w:tcBorders>
              <w:top w:val="nil"/>
              <w:left w:val="nil"/>
              <w:bottom w:val="nil"/>
              <w:right w:val="nil"/>
            </w:tcBorders>
            <w:shd w:val="clear" w:color="auto" w:fill="auto"/>
            <w:noWrap/>
            <w:vAlign w:val="bottom"/>
            <w:hideMark/>
          </w:tcPr>
          <w:p w14:paraId="59EB591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4C546FB" w14:textId="77777777" w:rsidR="00CD3468" w:rsidRPr="00CD3468" w:rsidRDefault="00CD3468" w:rsidP="00CD3468">
            <w:r w:rsidRPr="00CD3468">
              <w:t xml:space="preserve">C7: </w:t>
            </w:r>
            <w:proofErr w:type="spellStart"/>
            <w:r w:rsidRPr="00CD3468">
              <w:t>Orderliness</w:t>
            </w:r>
            <w:proofErr w:type="spellEnd"/>
          </w:p>
        </w:tc>
        <w:tc>
          <w:tcPr>
            <w:tcW w:w="4840" w:type="dxa"/>
            <w:tcBorders>
              <w:top w:val="nil"/>
              <w:left w:val="nil"/>
              <w:bottom w:val="nil"/>
              <w:right w:val="nil"/>
            </w:tcBorders>
            <w:shd w:val="clear" w:color="auto" w:fill="auto"/>
            <w:vAlign w:val="bottom"/>
            <w:hideMark/>
          </w:tcPr>
          <w:p w14:paraId="0F40E88C" w14:textId="77777777" w:rsidR="00CD3468" w:rsidRPr="00CD3468" w:rsidRDefault="00CD3468" w:rsidP="00CD3468">
            <w:r w:rsidRPr="00FF5824">
              <w:rPr>
                <w:lang w:val="en-GB"/>
              </w:rPr>
              <w:t>I leave a mess in my room. (-)</w:t>
            </w:r>
            <w:r w:rsidRPr="00FF5824">
              <w:rPr>
                <w:lang w:val="en-GB"/>
              </w:rPr>
              <w:br/>
              <w:t>I often forget to put things back in their proper place. (-)</w:t>
            </w:r>
            <w:r w:rsidRPr="00FF5824">
              <w:rPr>
                <w:lang w:val="en-GB"/>
              </w:rPr>
              <w:br/>
              <w:t>I am continually losing things. (-)</w:t>
            </w:r>
            <w:r w:rsidRPr="00FF5824">
              <w:rPr>
                <w:lang w:val="en-GB"/>
              </w:rPr>
              <w:br/>
              <w:t xml:space="preserve">I can never find anything. </w:t>
            </w:r>
            <w:r w:rsidRPr="00CD3468">
              <w:t>(-)</w:t>
            </w:r>
            <w:r w:rsidRPr="00CD3468">
              <w:br/>
              <w:t xml:space="preserve">I </w:t>
            </w:r>
            <w:proofErr w:type="spellStart"/>
            <w:r w:rsidRPr="00CD3468">
              <w:t>make</w:t>
            </w:r>
            <w:proofErr w:type="spellEnd"/>
            <w:r w:rsidRPr="00CD3468">
              <w:t xml:space="preserve"> a </w:t>
            </w:r>
            <w:proofErr w:type="spellStart"/>
            <w:r w:rsidRPr="00CD3468">
              <w:t>mess</w:t>
            </w:r>
            <w:proofErr w:type="spellEnd"/>
            <w:r w:rsidRPr="00CD3468">
              <w:t xml:space="preserve"> of </w:t>
            </w:r>
            <w:proofErr w:type="spellStart"/>
            <w:r w:rsidRPr="00CD3468">
              <w:t>things</w:t>
            </w:r>
            <w:proofErr w:type="spellEnd"/>
            <w:r w:rsidRPr="00CD3468">
              <w:t>. (-)</w:t>
            </w:r>
          </w:p>
        </w:tc>
      </w:tr>
      <w:tr w:rsidR="00CD3468" w:rsidRPr="00B272EF" w14:paraId="1F7D8C1C" w14:textId="77777777" w:rsidTr="00CD3468">
        <w:trPr>
          <w:trHeight w:val="4420"/>
        </w:trPr>
        <w:tc>
          <w:tcPr>
            <w:tcW w:w="2310" w:type="dxa"/>
            <w:tcBorders>
              <w:top w:val="nil"/>
              <w:left w:val="nil"/>
              <w:bottom w:val="nil"/>
              <w:right w:val="nil"/>
            </w:tcBorders>
            <w:shd w:val="clear" w:color="auto" w:fill="auto"/>
            <w:noWrap/>
            <w:vAlign w:val="bottom"/>
            <w:hideMark/>
          </w:tcPr>
          <w:p w14:paraId="75453D71"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C531E3E" w14:textId="77777777" w:rsidR="00CD3468" w:rsidRPr="00FF5824" w:rsidRDefault="00CD3468" w:rsidP="00CD3468">
            <w:pPr>
              <w:rPr>
                <w:lang w:val="en-GB"/>
              </w:rPr>
            </w:pPr>
            <w:r w:rsidRPr="00FF5824">
              <w:rPr>
                <w:lang w:val="en-GB"/>
              </w:rPr>
              <w:t>C8: Wish to work to capacity</w:t>
            </w:r>
          </w:p>
        </w:tc>
        <w:tc>
          <w:tcPr>
            <w:tcW w:w="4840" w:type="dxa"/>
            <w:tcBorders>
              <w:top w:val="nil"/>
              <w:left w:val="nil"/>
              <w:bottom w:val="nil"/>
              <w:right w:val="nil"/>
            </w:tcBorders>
            <w:shd w:val="clear" w:color="auto" w:fill="auto"/>
            <w:vAlign w:val="bottom"/>
            <w:hideMark/>
          </w:tcPr>
          <w:p w14:paraId="1BBC3D04" w14:textId="77777777" w:rsidR="00CD3468" w:rsidRPr="00B272EF" w:rsidRDefault="00CD3468" w:rsidP="00CD3468">
            <w:pPr>
              <w:rPr>
                <w:lang w:val="en-US"/>
              </w:rPr>
            </w:pPr>
            <w:r w:rsidRPr="00FF5824">
              <w:rPr>
                <w:lang w:val="en-GB"/>
              </w:rPr>
              <w:t>I work too much.</w:t>
            </w:r>
            <w:r w:rsidRPr="00FF5824">
              <w:rPr>
                <w:lang w:val="en-GB"/>
              </w:rPr>
              <w:br/>
              <w:t>I have extra time on my hands. (-)</w:t>
            </w:r>
            <w:r w:rsidRPr="00FF5824">
              <w:rPr>
                <w:lang w:val="en-GB"/>
              </w:rPr>
              <w:br/>
              <w:t>I am always busy.</w:t>
            </w:r>
            <w:r w:rsidRPr="00FF5824">
              <w:rPr>
                <w:lang w:val="en-GB"/>
              </w:rPr>
              <w:br/>
              <w:t>I have too many things to do.</w:t>
            </w:r>
            <w:r w:rsidRPr="00FF5824">
              <w:rPr>
                <w:lang w:val="en-GB"/>
              </w:rPr>
              <w:br/>
            </w:r>
            <w:r w:rsidRPr="00B272EF">
              <w:rPr>
                <w:lang w:val="en-US"/>
              </w:rPr>
              <w:t>I am exacting in my work.</w:t>
            </w:r>
          </w:p>
        </w:tc>
      </w:tr>
      <w:tr w:rsidR="00CD3468" w:rsidRPr="00DE1B96" w14:paraId="7EED5D39" w14:textId="77777777" w:rsidTr="00CD3468">
        <w:trPr>
          <w:trHeight w:val="5100"/>
        </w:trPr>
        <w:tc>
          <w:tcPr>
            <w:tcW w:w="2310" w:type="dxa"/>
            <w:tcBorders>
              <w:top w:val="nil"/>
              <w:left w:val="nil"/>
              <w:bottom w:val="nil"/>
              <w:right w:val="nil"/>
            </w:tcBorders>
            <w:shd w:val="clear" w:color="auto" w:fill="auto"/>
            <w:noWrap/>
            <w:vAlign w:val="bottom"/>
            <w:hideMark/>
          </w:tcPr>
          <w:p w14:paraId="2E74D6DB"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53634A60" w14:textId="77777777" w:rsidR="00CD3468" w:rsidRPr="00CD3468" w:rsidRDefault="00CD3468" w:rsidP="00CD3468">
            <w:r w:rsidRPr="00CD3468">
              <w:t xml:space="preserve">C9: </w:t>
            </w:r>
            <w:proofErr w:type="spellStart"/>
            <w:r w:rsidRPr="00CD3468">
              <w:t>Productivity</w:t>
            </w:r>
            <w:proofErr w:type="spellEnd"/>
          </w:p>
        </w:tc>
        <w:tc>
          <w:tcPr>
            <w:tcW w:w="4840" w:type="dxa"/>
            <w:tcBorders>
              <w:top w:val="nil"/>
              <w:left w:val="nil"/>
              <w:bottom w:val="nil"/>
              <w:right w:val="nil"/>
            </w:tcBorders>
            <w:shd w:val="clear" w:color="auto" w:fill="auto"/>
            <w:vAlign w:val="bottom"/>
            <w:hideMark/>
          </w:tcPr>
          <w:p w14:paraId="23293545" w14:textId="77777777" w:rsidR="00CD3468" w:rsidRPr="00FF5824" w:rsidRDefault="00CD3468" w:rsidP="00CD3468">
            <w:pPr>
              <w:rPr>
                <w:lang w:val="en-GB"/>
              </w:rPr>
            </w:pPr>
            <w:r w:rsidRPr="00FF5824">
              <w:rPr>
                <w:lang w:val="en-GB"/>
              </w:rPr>
              <w:t>I can manage many things at the same time.</w:t>
            </w:r>
            <w:r w:rsidRPr="00FF5824">
              <w:rPr>
                <w:lang w:val="en-GB"/>
              </w:rPr>
              <w:br/>
              <w:t>I start tasks right away.</w:t>
            </w:r>
            <w:r w:rsidRPr="00FF5824">
              <w:rPr>
                <w:lang w:val="en-GB"/>
              </w:rPr>
              <w:br/>
              <w:t>I can`t wait to get started on a project.</w:t>
            </w:r>
            <w:r w:rsidRPr="00FF5824">
              <w:rPr>
                <w:lang w:val="en-GB"/>
              </w:rPr>
              <w:br/>
              <w:t>I finish tasks quickly.</w:t>
            </w:r>
            <w:r w:rsidRPr="00FF5824">
              <w:rPr>
                <w:lang w:val="en-GB"/>
              </w:rPr>
              <w:br/>
              <w:t>I stop when work becomes too difficult.</w:t>
            </w:r>
          </w:p>
        </w:tc>
      </w:tr>
      <w:tr w:rsidR="00CD3468" w:rsidRPr="00B272EF" w14:paraId="712A26FC" w14:textId="77777777" w:rsidTr="00CD3468">
        <w:trPr>
          <w:trHeight w:val="6120"/>
        </w:trPr>
        <w:tc>
          <w:tcPr>
            <w:tcW w:w="2310" w:type="dxa"/>
            <w:tcBorders>
              <w:top w:val="nil"/>
              <w:left w:val="nil"/>
              <w:bottom w:val="nil"/>
              <w:right w:val="nil"/>
            </w:tcBorders>
            <w:shd w:val="clear" w:color="auto" w:fill="auto"/>
            <w:noWrap/>
            <w:vAlign w:val="bottom"/>
            <w:hideMark/>
          </w:tcPr>
          <w:p w14:paraId="731E46A5" w14:textId="77777777" w:rsidR="00CD3468" w:rsidRPr="00CD3468" w:rsidRDefault="00CD3468" w:rsidP="00CD3468">
            <w:proofErr w:type="spellStart"/>
            <w:r w:rsidRPr="00CD3468">
              <w:lastRenderedPageBreak/>
              <w:t>Extraversion</w:t>
            </w:r>
            <w:proofErr w:type="spellEnd"/>
          </w:p>
        </w:tc>
        <w:tc>
          <w:tcPr>
            <w:tcW w:w="3260" w:type="dxa"/>
            <w:tcBorders>
              <w:top w:val="nil"/>
              <w:left w:val="nil"/>
              <w:bottom w:val="nil"/>
              <w:right w:val="nil"/>
            </w:tcBorders>
            <w:shd w:val="clear" w:color="auto" w:fill="auto"/>
            <w:noWrap/>
            <w:vAlign w:val="bottom"/>
            <w:hideMark/>
          </w:tcPr>
          <w:p w14:paraId="6B891A5B" w14:textId="77777777" w:rsidR="00CD3468" w:rsidRPr="00CD3468" w:rsidRDefault="00CD3468" w:rsidP="00CD3468">
            <w:r w:rsidRPr="00CD3468">
              <w:t xml:space="preserve">E1: </w:t>
            </w:r>
            <w:proofErr w:type="spellStart"/>
            <w:r w:rsidRPr="00CD3468">
              <w:t>Sociability</w:t>
            </w:r>
            <w:proofErr w:type="spellEnd"/>
          </w:p>
        </w:tc>
        <w:tc>
          <w:tcPr>
            <w:tcW w:w="4840" w:type="dxa"/>
            <w:tcBorders>
              <w:top w:val="nil"/>
              <w:left w:val="nil"/>
              <w:bottom w:val="nil"/>
              <w:right w:val="nil"/>
            </w:tcBorders>
            <w:shd w:val="clear" w:color="auto" w:fill="auto"/>
            <w:vAlign w:val="bottom"/>
            <w:hideMark/>
          </w:tcPr>
          <w:p w14:paraId="05C4FCFD" w14:textId="77777777" w:rsidR="00CD3468" w:rsidRPr="00B272EF" w:rsidRDefault="00CD3468" w:rsidP="00CD3468">
            <w:pPr>
              <w:rPr>
                <w:lang w:val="en-US"/>
              </w:rPr>
            </w:pPr>
            <w:r w:rsidRPr="00FF5824">
              <w:rPr>
                <w:lang w:val="en-GB"/>
              </w:rPr>
              <w:t>I am quiet around strangers. (-)</w:t>
            </w:r>
            <w:r w:rsidRPr="00FF5824">
              <w:rPr>
                <w:lang w:val="en-GB"/>
              </w:rPr>
              <w:br/>
              <w:t>I start conversations.</w:t>
            </w:r>
            <w:r w:rsidRPr="00FF5824">
              <w:rPr>
                <w:lang w:val="en-GB"/>
              </w:rPr>
              <w:br/>
              <w:t>I feel comfortable only with friends. (-)</w:t>
            </w:r>
            <w:r w:rsidRPr="00FF5824">
              <w:rPr>
                <w:lang w:val="en-GB"/>
              </w:rPr>
              <w:br/>
              <w:t>I feel comfortable around people.</w:t>
            </w:r>
            <w:r w:rsidRPr="00FF5824">
              <w:rPr>
                <w:lang w:val="en-GB"/>
              </w:rPr>
              <w:br/>
              <w:t xml:space="preserve">I have difficulty showing affection. </w:t>
            </w:r>
            <w:r w:rsidRPr="00B272EF">
              <w:rPr>
                <w:lang w:val="en-US"/>
              </w:rPr>
              <w:t>(-)</w:t>
            </w:r>
          </w:p>
        </w:tc>
      </w:tr>
      <w:tr w:rsidR="00CD3468" w:rsidRPr="00CD3468" w14:paraId="28BBB55E" w14:textId="77777777" w:rsidTr="00CD3468">
        <w:trPr>
          <w:trHeight w:val="4080"/>
        </w:trPr>
        <w:tc>
          <w:tcPr>
            <w:tcW w:w="2310" w:type="dxa"/>
            <w:tcBorders>
              <w:top w:val="nil"/>
              <w:left w:val="nil"/>
              <w:bottom w:val="nil"/>
              <w:right w:val="nil"/>
            </w:tcBorders>
            <w:shd w:val="clear" w:color="auto" w:fill="auto"/>
            <w:noWrap/>
            <w:vAlign w:val="bottom"/>
            <w:hideMark/>
          </w:tcPr>
          <w:p w14:paraId="792690C6"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578CE640" w14:textId="77777777" w:rsidR="00CD3468" w:rsidRPr="00FF5824" w:rsidRDefault="00CD3468" w:rsidP="00CD3468">
            <w:pPr>
              <w:rPr>
                <w:lang w:val="en-GB"/>
              </w:rPr>
            </w:pPr>
            <w:r w:rsidRPr="00FF5824">
              <w:rPr>
                <w:lang w:val="en-GB"/>
              </w:rPr>
              <w:t>E2: Readiness to take risks</w:t>
            </w:r>
          </w:p>
        </w:tc>
        <w:tc>
          <w:tcPr>
            <w:tcW w:w="4840" w:type="dxa"/>
            <w:tcBorders>
              <w:top w:val="nil"/>
              <w:left w:val="nil"/>
              <w:bottom w:val="nil"/>
              <w:right w:val="nil"/>
            </w:tcBorders>
            <w:shd w:val="clear" w:color="auto" w:fill="auto"/>
            <w:vAlign w:val="bottom"/>
            <w:hideMark/>
          </w:tcPr>
          <w:p w14:paraId="536A1BDC" w14:textId="77777777" w:rsidR="00CD3468" w:rsidRPr="00CD3468" w:rsidRDefault="00CD3468" w:rsidP="00CD3468">
            <w:r w:rsidRPr="00FF5824">
              <w:rPr>
                <w:lang w:val="en-GB"/>
              </w:rPr>
              <w:t>I seek danger.</w:t>
            </w:r>
            <w:r w:rsidRPr="00FF5824">
              <w:rPr>
                <w:lang w:val="en-GB"/>
              </w:rPr>
              <w:br/>
              <w:t>I enjoy being reckless.</w:t>
            </w:r>
            <w:r w:rsidRPr="00FF5824">
              <w:rPr>
                <w:lang w:val="en-GB"/>
              </w:rPr>
              <w:br/>
              <w:t>I avoid dangerous situations. (-)</w:t>
            </w:r>
            <w:r w:rsidRPr="00FF5824">
              <w:rPr>
                <w:lang w:val="en-GB"/>
              </w:rPr>
              <w:br/>
              <w:t>I act wild and crazy.</w:t>
            </w:r>
            <w:r w:rsidRPr="00FF5824">
              <w:rPr>
                <w:lang w:val="en-GB"/>
              </w:rPr>
              <w:br/>
            </w:r>
            <w:r w:rsidRPr="00CD3468">
              <w:t xml:space="preserve">I </w:t>
            </w:r>
            <w:proofErr w:type="spellStart"/>
            <w:r w:rsidRPr="00CD3468">
              <w:t>like</w:t>
            </w:r>
            <w:proofErr w:type="spellEnd"/>
            <w:r w:rsidRPr="00CD3468">
              <w:t xml:space="preserve"> </w:t>
            </w:r>
            <w:proofErr w:type="spellStart"/>
            <w:r w:rsidRPr="00CD3468">
              <w:t>loud</w:t>
            </w:r>
            <w:proofErr w:type="spellEnd"/>
            <w:r w:rsidRPr="00CD3468">
              <w:t xml:space="preserve"> </w:t>
            </w:r>
            <w:proofErr w:type="spellStart"/>
            <w:r w:rsidRPr="00CD3468">
              <w:t>music</w:t>
            </w:r>
            <w:proofErr w:type="spellEnd"/>
            <w:r w:rsidRPr="00CD3468">
              <w:t>.</w:t>
            </w:r>
          </w:p>
        </w:tc>
      </w:tr>
      <w:tr w:rsidR="00CD3468" w:rsidRPr="00CD3468" w14:paraId="3FD85D5F" w14:textId="77777777" w:rsidTr="00CD3468">
        <w:trPr>
          <w:trHeight w:val="5100"/>
        </w:trPr>
        <w:tc>
          <w:tcPr>
            <w:tcW w:w="2310" w:type="dxa"/>
            <w:tcBorders>
              <w:top w:val="nil"/>
              <w:left w:val="nil"/>
              <w:bottom w:val="nil"/>
              <w:right w:val="nil"/>
            </w:tcBorders>
            <w:shd w:val="clear" w:color="auto" w:fill="auto"/>
            <w:noWrap/>
            <w:vAlign w:val="bottom"/>
            <w:hideMark/>
          </w:tcPr>
          <w:p w14:paraId="4429A6F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0CF67CEA" w14:textId="77777777" w:rsidR="00CD3468" w:rsidRPr="00CD3468" w:rsidRDefault="00CD3468" w:rsidP="00CD3468">
            <w:r w:rsidRPr="00CD3468">
              <w:t xml:space="preserve">E3: </w:t>
            </w:r>
            <w:proofErr w:type="spellStart"/>
            <w:r w:rsidRPr="00CD3468">
              <w:t>Wish</w:t>
            </w:r>
            <w:proofErr w:type="spellEnd"/>
            <w:r w:rsidRPr="00CD3468">
              <w:t xml:space="preserve"> </w:t>
            </w:r>
            <w:proofErr w:type="spellStart"/>
            <w:r w:rsidRPr="00CD3468">
              <w:t>for</w:t>
            </w:r>
            <w:proofErr w:type="spellEnd"/>
            <w:r w:rsidRPr="00CD3468">
              <w:t xml:space="preserve"> </w:t>
            </w:r>
            <w:proofErr w:type="spellStart"/>
            <w:r w:rsidRPr="00CD3468">
              <w:t>affiliation</w:t>
            </w:r>
            <w:proofErr w:type="spellEnd"/>
          </w:p>
        </w:tc>
        <w:tc>
          <w:tcPr>
            <w:tcW w:w="4840" w:type="dxa"/>
            <w:tcBorders>
              <w:top w:val="nil"/>
              <w:left w:val="nil"/>
              <w:bottom w:val="nil"/>
              <w:right w:val="nil"/>
            </w:tcBorders>
            <w:shd w:val="clear" w:color="auto" w:fill="auto"/>
            <w:vAlign w:val="bottom"/>
            <w:hideMark/>
          </w:tcPr>
          <w:p w14:paraId="6722DF2B" w14:textId="77777777" w:rsidR="00CD3468" w:rsidRPr="00CD3468" w:rsidRDefault="00CD3468" w:rsidP="00CD3468">
            <w:r w:rsidRPr="00FF5824">
              <w:rPr>
                <w:lang w:val="en-GB"/>
              </w:rPr>
              <w:t>I prefer to be alone. (-)</w:t>
            </w:r>
            <w:r w:rsidRPr="00FF5824">
              <w:rPr>
                <w:lang w:val="en-GB"/>
              </w:rPr>
              <w:br/>
              <w:t>I enjoy spending time by myself. (-)</w:t>
            </w:r>
            <w:r w:rsidRPr="00FF5824">
              <w:rPr>
                <w:lang w:val="en-GB"/>
              </w:rPr>
              <w:br/>
              <w:t>I enjoy silence. (-)</w:t>
            </w:r>
            <w:r w:rsidRPr="00FF5824">
              <w:rPr>
                <w:lang w:val="en-GB"/>
              </w:rPr>
              <w:br/>
              <w:t xml:space="preserve">I feel isolated from other people. </w:t>
            </w:r>
            <w:r w:rsidRPr="00CD3468">
              <w:t>(-)</w:t>
            </w:r>
            <w:r w:rsidRPr="00CD3468">
              <w:br/>
              <w:t xml:space="preserve">I </w:t>
            </w:r>
            <w:proofErr w:type="spellStart"/>
            <w:r w:rsidRPr="00CD3468">
              <w:t>hold</w:t>
            </w:r>
            <w:proofErr w:type="spellEnd"/>
            <w:r w:rsidRPr="00CD3468">
              <w:t xml:space="preserve"> back </w:t>
            </w:r>
            <w:proofErr w:type="spellStart"/>
            <w:r w:rsidRPr="00CD3468">
              <w:t>my</w:t>
            </w:r>
            <w:proofErr w:type="spellEnd"/>
            <w:r w:rsidRPr="00CD3468">
              <w:t xml:space="preserve"> </w:t>
            </w:r>
            <w:proofErr w:type="spellStart"/>
            <w:r w:rsidRPr="00CD3468">
              <w:t>opinions</w:t>
            </w:r>
            <w:proofErr w:type="spellEnd"/>
            <w:r w:rsidRPr="00CD3468">
              <w:t>. (-)</w:t>
            </w:r>
          </w:p>
        </w:tc>
      </w:tr>
      <w:tr w:rsidR="00CD3468" w:rsidRPr="00DE1B96" w14:paraId="08454178" w14:textId="77777777" w:rsidTr="00CD3468">
        <w:trPr>
          <w:trHeight w:val="4080"/>
        </w:trPr>
        <w:tc>
          <w:tcPr>
            <w:tcW w:w="2310" w:type="dxa"/>
            <w:tcBorders>
              <w:top w:val="nil"/>
              <w:left w:val="nil"/>
              <w:bottom w:val="nil"/>
              <w:right w:val="nil"/>
            </w:tcBorders>
            <w:shd w:val="clear" w:color="auto" w:fill="auto"/>
            <w:noWrap/>
            <w:vAlign w:val="bottom"/>
            <w:hideMark/>
          </w:tcPr>
          <w:p w14:paraId="6A82DCCD"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95D95C4" w14:textId="77777777" w:rsidR="00CD3468" w:rsidRPr="00CD3468" w:rsidRDefault="00CD3468" w:rsidP="00CD3468">
            <w:r w:rsidRPr="00CD3468">
              <w:t xml:space="preserve">E4: Positive </w:t>
            </w:r>
            <w:proofErr w:type="spellStart"/>
            <w:r w:rsidRPr="00CD3468">
              <w:t>attitude</w:t>
            </w:r>
            <w:proofErr w:type="spellEnd"/>
          </w:p>
        </w:tc>
        <w:tc>
          <w:tcPr>
            <w:tcW w:w="4840" w:type="dxa"/>
            <w:tcBorders>
              <w:top w:val="nil"/>
              <w:left w:val="nil"/>
              <w:bottom w:val="nil"/>
              <w:right w:val="nil"/>
            </w:tcBorders>
            <w:shd w:val="clear" w:color="auto" w:fill="auto"/>
            <w:vAlign w:val="bottom"/>
            <w:hideMark/>
          </w:tcPr>
          <w:p w14:paraId="56474C41" w14:textId="77777777" w:rsidR="00CD3468" w:rsidRPr="00FF5824" w:rsidRDefault="00CD3468" w:rsidP="00CD3468">
            <w:pPr>
              <w:rPr>
                <w:lang w:val="en-GB"/>
              </w:rPr>
            </w:pPr>
            <w:r w:rsidRPr="00FF5824">
              <w:rPr>
                <w:lang w:val="en-GB"/>
              </w:rPr>
              <w:t>I look forward to each new day.</w:t>
            </w:r>
            <w:r w:rsidRPr="00FF5824">
              <w:rPr>
                <w:lang w:val="en-GB"/>
              </w:rPr>
              <w:br/>
              <w:t>I look at the bright side of life.</w:t>
            </w:r>
            <w:r w:rsidRPr="00FF5824">
              <w:rPr>
                <w:lang w:val="en-GB"/>
              </w:rPr>
              <w:br/>
              <w:t>I love life.</w:t>
            </w:r>
            <w:r w:rsidRPr="00FF5824">
              <w:rPr>
                <w:lang w:val="en-GB"/>
              </w:rPr>
              <w:br/>
              <w:t>I laugh a lot.</w:t>
            </w:r>
            <w:r w:rsidRPr="00FF5824">
              <w:rPr>
                <w:lang w:val="en-GB"/>
              </w:rPr>
              <w:br/>
              <w:t>I feel lucky most of the time.</w:t>
            </w:r>
          </w:p>
        </w:tc>
      </w:tr>
      <w:tr w:rsidR="00CD3468" w:rsidRPr="00DE1B96" w14:paraId="18844E68" w14:textId="77777777" w:rsidTr="00CD3468">
        <w:trPr>
          <w:trHeight w:val="5100"/>
        </w:trPr>
        <w:tc>
          <w:tcPr>
            <w:tcW w:w="2310" w:type="dxa"/>
            <w:tcBorders>
              <w:top w:val="nil"/>
              <w:left w:val="nil"/>
              <w:bottom w:val="nil"/>
              <w:right w:val="nil"/>
            </w:tcBorders>
            <w:shd w:val="clear" w:color="auto" w:fill="auto"/>
            <w:noWrap/>
            <w:vAlign w:val="bottom"/>
            <w:hideMark/>
          </w:tcPr>
          <w:p w14:paraId="63ED42A0"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2021F082" w14:textId="77777777" w:rsidR="00CD3468" w:rsidRPr="00CD3468" w:rsidRDefault="00CD3468" w:rsidP="00CD3468">
            <w:r w:rsidRPr="00CD3468">
              <w:t xml:space="preserve">E5: </w:t>
            </w:r>
            <w:proofErr w:type="spellStart"/>
            <w:r w:rsidRPr="00CD3468">
              <w:t>Forcefulness</w:t>
            </w:r>
            <w:proofErr w:type="spellEnd"/>
          </w:p>
        </w:tc>
        <w:tc>
          <w:tcPr>
            <w:tcW w:w="4840" w:type="dxa"/>
            <w:tcBorders>
              <w:top w:val="nil"/>
              <w:left w:val="nil"/>
              <w:bottom w:val="nil"/>
              <w:right w:val="nil"/>
            </w:tcBorders>
            <w:shd w:val="clear" w:color="auto" w:fill="auto"/>
            <w:vAlign w:val="bottom"/>
            <w:hideMark/>
          </w:tcPr>
          <w:p w14:paraId="511472C8" w14:textId="77777777" w:rsidR="00CD3468" w:rsidRPr="00FF5824" w:rsidRDefault="00CD3468" w:rsidP="00CD3468">
            <w:pPr>
              <w:rPr>
                <w:lang w:val="en-GB"/>
              </w:rPr>
            </w:pPr>
            <w:r w:rsidRPr="00FF5824">
              <w:rPr>
                <w:lang w:val="en-GB"/>
              </w:rPr>
              <w:t>I automatically take charge.</w:t>
            </w:r>
            <w:r w:rsidRPr="00FF5824">
              <w:rPr>
                <w:lang w:val="en-GB"/>
              </w:rPr>
              <w:br/>
              <w:t>I do most of the talking.</w:t>
            </w:r>
            <w:r w:rsidRPr="00FF5824">
              <w:rPr>
                <w:lang w:val="en-GB"/>
              </w:rPr>
              <w:br/>
              <w:t>I know how to convince others.</w:t>
            </w:r>
            <w:r w:rsidRPr="00FF5824">
              <w:rPr>
                <w:lang w:val="en-GB"/>
              </w:rPr>
              <w:br/>
              <w:t>I like having authority over others.</w:t>
            </w:r>
            <w:r w:rsidRPr="00FF5824">
              <w:rPr>
                <w:lang w:val="en-GB"/>
              </w:rPr>
              <w:br/>
              <w:t>I challenge others’ points of view.</w:t>
            </w:r>
          </w:p>
        </w:tc>
      </w:tr>
      <w:tr w:rsidR="00CD3468" w:rsidRPr="00CD3468" w14:paraId="4029DC92" w14:textId="77777777" w:rsidTr="00CD3468">
        <w:trPr>
          <w:trHeight w:val="4080"/>
        </w:trPr>
        <w:tc>
          <w:tcPr>
            <w:tcW w:w="2310" w:type="dxa"/>
            <w:tcBorders>
              <w:top w:val="nil"/>
              <w:left w:val="nil"/>
              <w:bottom w:val="nil"/>
              <w:right w:val="nil"/>
            </w:tcBorders>
            <w:shd w:val="clear" w:color="auto" w:fill="auto"/>
            <w:noWrap/>
            <w:vAlign w:val="bottom"/>
            <w:hideMark/>
          </w:tcPr>
          <w:p w14:paraId="26C0A6E7"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47CFAB75" w14:textId="77777777" w:rsidR="00CD3468" w:rsidRPr="00CD3468" w:rsidRDefault="00CD3468" w:rsidP="00CD3468">
            <w:r w:rsidRPr="00CD3468">
              <w:t xml:space="preserve">E6: </w:t>
            </w:r>
            <w:proofErr w:type="spellStart"/>
            <w:r w:rsidRPr="00CD3468">
              <w:t>Communicativeness</w:t>
            </w:r>
            <w:proofErr w:type="spellEnd"/>
          </w:p>
        </w:tc>
        <w:tc>
          <w:tcPr>
            <w:tcW w:w="4840" w:type="dxa"/>
            <w:tcBorders>
              <w:top w:val="nil"/>
              <w:left w:val="nil"/>
              <w:bottom w:val="nil"/>
              <w:right w:val="nil"/>
            </w:tcBorders>
            <w:shd w:val="clear" w:color="auto" w:fill="auto"/>
            <w:vAlign w:val="bottom"/>
            <w:hideMark/>
          </w:tcPr>
          <w:p w14:paraId="04F1828C" w14:textId="77777777" w:rsidR="00CD3468" w:rsidRPr="00CD3468" w:rsidRDefault="00CD3468" w:rsidP="00CD3468">
            <w:r w:rsidRPr="00FF5824">
              <w:rPr>
                <w:lang w:val="en-GB"/>
              </w:rPr>
              <w:t>I talk a lot.</w:t>
            </w:r>
            <w:r w:rsidRPr="00FF5824">
              <w:rPr>
                <w:lang w:val="en-GB"/>
              </w:rPr>
              <w:br/>
              <w:t>I like talking about myself.</w:t>
            </w:r>
            <w:r w:rsidRPr="00FF5824">
              <w:rPr>
                <w:lang w:val="en-GB"/>
              </w:rPr>
              <w:br/>
              <w:t>I easily share my feelings with others.</w:t>
            </w:r>
            <w:r w:rsidRPr="00FF5824">
              <w:rPr>
                <w:lang w:val="en-GB"/>
              </w:rPr>
              <w:br/>
            </w:r>
            <w:r w:rsidRPr="00CD3468">
              <w:t xml:space="preserve">I </w:t>
            </w:r>
            <w:proofErr w:type="spellStart"/>
            <w:r w:rsidRPr="00CD3468">
              <w:t>love</w:t>
            </w:r>
            <w:proofErr w:type="spellEnd"/>
            <w:r w:rsidRPr="00CD3468">
              <w:t xml:space="preserve"> to chat.</w:t>
            </w:r>
            <w:r w:rsidRPr="00CD3468">
              <w:br/>
              <w:t xml:space="preserve">I </w:t>
            </w:r>
            <w:proofErr w:type="spellStart"/>
            <w:r w:rsidRPr="00CD3468">
              <w:t>disclose</w:t>
            </w:r>
            <w:proofErr w:type="spellEnd"/>
            <w:r w:rsidRPr="00CD3468">
              <w:t xml:space="preserve"> </w:t>
            </w:r>
            <w:proofErr w:type="spellStart"/>
            <w:r w:rsidRPr="00CD3468">
              <w:t>my</w:t>
            </w:r>
            <w:proofErr w:type="spellEnd"/>
            <w:r w:rsidRPr="00CD3468">
              <w:t xml:space="preserve"> </w:t>
            </w:r>
            <w:proofErr w:type="spellStart"/>
            <w:r w:rsidRPr="00CD3468">
              <w:t>intimate</w:t>
            </w:r>
            <w:proofErr w:type="spellEnd"/>
            <w:r w:rsidRPr="00CD3468">
              <w:t xml:space="preserve"> </w:t>
            </w:r>
            <w:proofErr w:type="spellStart"/>
            <w:r w:rsidRPr="00CD3468">
              <w:t>thoughts</w:t>
            </w:r>
            <w:proofErr w:type="spellEnd"/>
            <w:r w:rsidRPr="00CD3468">
              <w:t>.</w:t>
            </w:r>
          </w:p>
        </w:tc>
      </w:tr>
      <w:tr w:rsidR="00CD3468" w:rsidRPr="00CD3468" w14:paraId="142181FB" w14:textId="77777777" w:rsidTr="00CD3468">
        <w:trPr>
          <w:trHeight w:val="6120"/>
        </w:trPr>
        <w:tc>
          <w:tcPr>
            <w:tcW w:w="2310" w:type="dxa"/>
            <w:tcBorders>
              <w:top w:val="nil"/>
              <w:left w:val="nil"/>
              <w:bottom w:val="nil"/>
              <w:right w:val="nil"/>
            </w:tcBorders>
            <w:shd w:val="clear" w:color="auto" w:fill="auto"/>
            <w:noWrap/>
            <w:vAlign w:val="bottom"/>
            <w:hideMark/>
          </w:tcPr>
          <w:p w14:paraId="20FFB138"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0C3E8591" w14:textId="77777777" w:rsidR="00CD3468" w:rsidRPr="00CD3468" w:rsidRDefault="00CD3468" w:rsidP="00CD3468">
            <w:r w:rsidRPr="00CD3468">
              <w:t>E7: Humor</w:t>
            </w:r>
          </w:p>
        </w:tc>
        <w:tc>
          <w:tcPr>
            <w:tcW w:w="4840" w:type="dxa"/>
            <w:tcBorders>
              <w:top w:val="nil"/>
              <w:left w:val="nil"/>
              <w:bottom w:val="nil"/>
              <w:right w:val="nil"/>
            </w:tcBorders>
            <w:shd w:val="clear" w:color="auto" w:fill="auto"/>
            <w:vAlign w:val="bottom"/>
            <w:hideMark/>
          </w:tcPr>
          <w:p w14:paraId="5596C572" w14:textId="77777777" w:rsidR="00CD3468" w:rsidRPr="00CD3468" w:rsidRDefault="00CD3468" w:rsidP="00CD3468">
            <w:r w:rsidRPr="00FF5824">
              <w:rPr>
                <w:lang w:val="en-GB"/>
              </w:rPr>
              <w:t xml:space="preserve">I am known for my sense of </w:t>
            </w:r>
            <w:proofErr w:type="spellStart"/>
            <w:r w:rsidRPr="00FF5824">
              <w:rPr>
                <w:lang w:val="en-GB"/>
              </w:rPr>
              <w:t>humor</w:t>
            </w:r>
            <w:proofErr w:type="spellEnd"/>
            <w:r w:rsidRPr="00FF5824">
              <w:rPr>
                <w:lang w:val="en-GB"/>
              </w:rPr>
              <w:t>.</w:t>
            </w:r>
            <w:r w:rsidRPr="00FF5824">
              <w:rPr>
                <w:lang w:val="en-GB"/>
              </w:rPr>
              <w:br/>
              <w:t xml:space="preserve">I try to add some </w:t>
            </w:r>
            <w:proofErr w:type="spellStart"/>
            <w:r w:rsidRPr="00FF5824">
              <w:rPr>
                <w:lang w:val="en-GB"/>
              </w:rPr>
              <w:t>humor</w:t>
            </w:r>
            <w:proofErr w:type="spellEnd"/>
            <w:r w:rsidRPr="00FF5824">
              <w:rPr>
                <w:lang w:val="en-GB"/>
              </w:rPr>
              <w:t xml:space="preserve"> to whatever I do.</w:t>
            </w:r>
            <w:r w:rsidRPr="00FF5824">
              <w:rPr>
                <w:lang w:val="en-GB"/>
              </w:rPr>
              <w:br/>
              <w:t>I like to amuse others.</w:t>
            </w:r>
            <w:r w:rsidRPr="00FF5824">
              <w:rPr>
                <w:lang w:val="en-GB"/>
              </w:rPr>
              <w:br/>
              <w:t>I try to tease my friends out of their gloomy moods.</w:t>
            </w:r>
            <w:r w:rsidRPr="00FF5824">
              <w:rPr>
                <w:lang w:val="en-GB"/>
              </w:rPr>
              <w:br/>
            </w:r>
            <w:r w:rsidRPr="00CD3468">
              <w:t xml:space="preserve">I </w:t>
            </w:r>
            <w:proofErr w:type="spellStart"/>
            <w:r w:rsidRPr="00CD3468">
              <w:t>amuse</w:t>
            </w:r>
            <w:proofErr w:type="spellEnd"/>
            <w:r w:rsidRPr="00CD3468">
              <w:t xml:space="preserve"> </w:t>
            </w:r>
            <w:proofErr w:type="spellStart"/>
            <w:r w:rsidRPr="00CD3468">
              <w:t>myself</w:t>
            </w:r>
            <w:proofErr w:type="spellEnd"/>
            <w:r w:rsidRPr="00CD3468">
              <w:t xml:space="preserve"> </w:t>
            </w:r>
            <w:proofErr w:type="spellStart"/>
            <w:r w:rsidRPr="00CD3468">
              <w:t>easily</w:t>
            </w:r>
            <w:proofErr w:type="spellEnd"/>
            <w:r w:rsidRPr="00CD3468">
              <w:t>.</w:t>
            </w:r>
          </w:p>
        </w:tc>
      </w:tr>
      <w:tr w:rsidR="00CD3468" w:rsidRPr="00DE1B96" w14:paraId="635B8440" w14:textId="77777777" w:rsidTr="00CD3468">
        <w:trPr>
          <w:trHeight w:val="5780"/>
        </w:trPr>
        <w:tc>
          <w:tcPr>
            <w:tcW w:w="2310" w:type="dxa"/>
            <w:tcBorders>
              <w:top w:val="nil"/>
              <w:left w:val="nil"/>
              <w:bottom w:val="nil"/>
              <w:right w:val="nil"/>
            </w:tcBorders>
            <w:shd w:val="clear" w:color="auto" w:fill="auto"/>
            <w:noWrap/>
            <w:vAlign w:val="bottom"/>
            <w:hideMark/>
          </w:tcPr>
          <w:p w14:paraId="64842C4F"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DA4C065" w14:textId="77777777" w:rsidR="00CD3468" w:rsidRPr="00CD3468" w:rsidRDefault="00CD3468" w:rsidP="00CD3468">
            <w:r w:rsidRPr="00CD3468">
              <w:t xml:space="preserve">E8: </w:t>
            </w:r>
            <w:proofErr w:type="spellStart"/>
            <w:r w:rsidRPr="00CD3468">
              <w:t>Conviviality</w:t>
            </w:r>
            <w:proofErr w:type="spellEnd"/>
          </w:p>
        </w:tc>
        <w:tc>
          <w:tcPr>
            <w:tcW w:w="4840" w:type="dxa"/>
            <w:tcBorders>
              <w:top w:val="nil"/>
              <w:left w:val="nil"/>
              <w:bottom w:val="nil"/>
              <w:right w:val="nil"/>
            </w:tcBorders>
            <w:shd w:val="clear" w:color="auto" w:fill="auto"/>
            <w:vAlign w:val="bottom"/>
            <w:hideMark/>
          </w:tcPr>
          <w:p w14:paraId="7475B988" w14:textId="77777777" w:rsidR="00CD3468" w:rsidRPr="00FF5824" w:rsidRDefault="00CD3468" w:rsidP="00CD3468">
            <w:pPr>
              <w:rPr>
                <w:lang w:val="en-GB"/>
              </w:rPr>
            </w:pPr>
            <w:r w:rsidRPr="00FF5824">
              <w:rPr>
                <w:lang w:val="en-GB"/>
              </w:rPr>
              <w:t>I enjoy being part of a group.</w:t>
            </w:r>
            <w:r w:rsidRPr="00FF5824">
              <w:rPr>
                <w:lang w:val="en-GB"/>
              </w:rPr>
              <w:br/>
              <w:t>I enjoy teamwork.</w:t>
            </w:r>
            <w:r w:rsidRPr="00FF5824">
              <w:rPr>
                <w:lang w:val="en-GB"/>
              </w:rPr>
              <w:br/>
              <w:t>I am good at planning group activities.</w:t>
            </w:r>
            <w:r w:rsidRPr="00FF5824">
              <w:rPr>
                <w:lang w:val="en-GB"/>
              </w:rPr>
              <w:br/>
              <w:t>I would enjoy a lot of social interaction.</w:t>
            </w:r>
            <w:r w:rsidRPr="00FF5824">
              <w:rPr>
                <w:lang w:val="en-GB"/>
              </w:rPr>
              <w:br/>
              <w:t>I am good at getting people to like me.</w:t>
            </w:r>
          </w:p>
        </w:tc>
      </w:tr>
      <w:tr w:rsidR="00CD3468" w:rsidRPr="00DE1B96" w14:paraId="07DD8B10" w14:textId="77777777" w:rsidTr="00CD3468">
        <w:trPr>
          <w:trHeight w:val="3400"/>
        </w:trPr>
        <w:tc>
          <w:tcPr>
            <w:tcW w:w="2310" w:type="dxa"/>
            <w:tcBorders>
              <w:top w:val="nil"/>
              <w:left w:val="nil"/>
              <w:bottom w:val="nil"/>
              <w:right w:val="nil"/>
            </w:tcBorders>
            <w:shd w:val="clear" w:color="auto" w:fill="auto"/>
            <w:noWrap/>
            <w:vAlign w:val="bottom"/>
            <w:hideMark/>
          </w:tcPr>
          <w:p w14:paraId="48ED702E"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57F561E3" w14:textId="77777777" w:rsidR="00CD3468" w:rsidRPr="00CD3468" w:rsidRDefault="00CD3468" w:rsidP="00CD3468">
            <w:r w:rsidRPr="00CD3468">
              <w:t>E9: Energy</w:t>
            </w:r>
          </w:p>
        </w:tc>
        <w:tc>
          <w:tcPr>
            <w:tcW w:w="4840" w:type="dxa"/>
            <w:tcBorders>
              <w:top w:val="nil"/>
              <w:left w:val="nil"/>
              <w:bottom w:val="nil"/>
              <w:right w:val="nil"/>
            </w:tcBorders>
            <w:shd w:val="clear" w:color="auto" w:fill="auto"/>
            <w:vAlign w:val="bottom"/>
            <w:hideMark/>
          </w:tcPr>
          <w:p w14:paraId="7BB91EBF" w14:textId="77777777" w:rsidR="00CD3468" w:rsidRPr="00FF5824" w:rsidRDefault="00CD3468" w:rsidP="00CD3468">
            <w:pPr>
              <w:rPr>
                <w:lang w:val="en-GB"/>
              </w:rPr>
            </w:pPr>
            <w:r w:rsidRPr="00FF5824">
              <w:rPr>
                <w:lang w:val="en-GB"/>
              </w:rPr>
              <w:t>I maintain high energy throughout the day.</w:t>
            </w:r>
            <w:r w:rsidRPr="00FF5824">
              <w:rPr>
                <w:lang w:val="en-GB"/>
              </w:rPr>
              <w:br/>
              <w:t>I tire out quickly. (-)</w:t>
            </w:r>
            <w:r w:rsidRPr="00FF5824">
              <w:rPr>
                <w:lang w:val="en-GB"/>
              </w:rPr>
              <w:br/>
              <w:t>I am usually active and full of energy.</w:t>
            </w:r>
          </w:p>
        </w:tc>
      </w:tr>
      <w:tr w:rsidR="00CD3468" w:rsidRPr="00CD3468" w14:paraId="372B89EA" w14:textId="77777777" w:rsidTr="00CD3468">
        <w:trPr>
          <w:trHeight w:val="6800"/>
        </w:trPr>
        <w:tc>
          <w:tcPr>
            <w:tcW w:w="2310" w:type="dxa"/>
            <w:tcBorders>
              <w:top w:val="nil"/>
              <w:left w:val="nil"/>
              <w:bottom w:val="nil"/>
              <w:right w:val="nil"/>
            </w:tcBorders>
            <w:shd w:val="clear" w:color="auto" w:fill="auto"/>
            <w:noWrap/>
            <w:vAlign w:val="bottom"/>
            <w:hideMark/>
          </w:tcPr>
          <w:p w14:paraId="592C9A16" w14:textId="71CF98E0" w:rsidR="00CD3468" w:rsidRPr="00CD3468" w:rsidRDefault="00995534" w:rsidP="00CD3468">
            <w:proofErr w:type="spellStart"/>
            <w:r>
              <w:t>Emotional</w:t>
            </w:r>
            <w:proofErr w:type="spellEnd"/>
            <w:r>
              <w:t xml:space="preserve"> </w:t>
            </w:r>
            <w:proofErr w:type="spellStart"/>
            <w:r>
              <w:t>Stability</w:t>
            </w:r>
            <w:proofErr w:type="spellEnd"/>
          </w:p>
        </w:tc>
        <w:tc>
          <w:tcPr>
            <w:tcW w:w="3260" w:type="dxa"/>
            <w:tcBorders>
              <w:top w:val="nil"/>
              <w:left w:val="nil"/>
              <w:bottom w:val="nil"/>
              <w:right w:val="nil"/>
            </w:tcBorders>
            <w:shd w:val="clear" w:color="auto" w:fill="auto"/>
            <w:noWrap/>
            <w:vAlign w:val="bottom"/>
            <w:hideMark/>
          </w:tcPr>
          <w:p w14:paraId="1F201D74" w14:textId="77777777" w:rsidR="00CD3468" w:rsidRPr="00CD3468" w:rsidRDefault="00CD3468" w:rsidP="00CD3468">
            <w:r w:rsidRPr="00CD3468">
              <w:t xml:space="preserve">N1: </w:t>
            </w:r>
            <w:proofErr w:type="spellStart"/>
            <w:r w:rsidRPr="00CD3468">
              <w:t>Equanimity</w:t>
            </w:r>
            <w:proofErr w:type="spellEnd"/>
          </w:p>
        </w:tc>
        <w:tc>
          <w:tcPr>
            <w:tcW w:w="4840" w:type="dxa"/>
            <w:tcBorders>
              <w:top w:val="nil"/>
              <w:left w:val="nil"/>
              <w:bottom w:val="nil"/>
              <w:right w:val="nil"/>
            </w:tcBorders>
            <w:shd w:val="clear" w:color="auto" w:fill="auto"/>
            <w:vAlign w:val="bottom"/>
            <w:hideMark/>
          </w:tcPr>
          <w:p w14:paraId="2E16AE5A" w14:textId="77777777" w:rsidR="00CD3468" w:rsidRPr="00CD3468" w:rsidRDefault="00CD3468" w:rsidP="00CD3468">
            <w:r w:rsidRPr="00FF5824">
              <w:rPr>
                <w:lang w:val="en-GB"/>
              </w:rPr>
              <w:t>I get angry easily. (-)</w:t>
            </w:r>
            <w:r w:rsidRPr="00FF5824">
              <w:rPr>
                <w:lang w:val="en-GB"/>
              </w:rPr>
              <w:br/>
              <w:t>I snap at people. (-)</w:t>
            </w:r>
            <w:r w:rsidRPr="00FF5824">
              <w:rPr>
                <w:lang w:val="en-GB"/>
              </w:rPr>
              <w:br/>
              <w:t>I get annoyed at the slightest provocation. (-)</w:t>
            </w:r>
            <w:r w:rsidRPr="00FF5824">
              <w:rPr>
                <w:lang w:val="en-GB"/>
              </w:rPr>
              <w:br/>
              <w:t>I shout or scream when I'm angry. (-)</w:t>
            </w:r>
            <w:r w:rsidRPr="00FF5824">
              <w:rPr>
                <w:lang w:val="en-GB"/>
              </w:rPr>
              <w:br/>
              <w:t xml:space="preserve">I get upset if others change the way that I have arranged things. </w:t>
            </w:r>
            <w:r w:rsidRPr="00CD3468">
              <w:t>(-)</w:t>
            </w:r>
          </w:p>
        </w:tc>
      </w:tr>
      <w:tr w:rsidR="00CD3468" w:rsidRPr="00CD3468" w14:paraId="760FB7A1" w14:textId="77777777" w:rsidTr="00CD3468">
        <w:trPr>
          <w:trHeight w:val="4080"/>
        </w:trPr>
        <w:tc>
          <w:tcPr>
            <w:tcW w:w="2310" w:type="dxa"/>
            <w:tcBorders>
              <w:top w:val="nil"/>
              <w:left w:val="nil"/>
              <w:bottom w:val="nil"/>
              <w:right w:val="nil"/>
            </w:tcBorders>
            <w:shd w:val="clear" w:color="auto" w:fill="auto"/>
            <w:noWrap/>
            <w:vAlign w:val="bottom"/>
            <w:hideMark/>
          </w:tcPr>
          <w:p w14:paraId="1C5699F8"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415D8F44" w14:textId="77777777" w:rsidR="00CD3468" w:rsidRPr="00CD3468" w:rsidRDefault="00CD3468" w:rsidP="00CD3468">
            <w:r w:rsidRPr="00CD3468">
              <w:t xml:space="preserve">N2: </w:t>
            </w:r>
            <w:proofErr w:type="spellStart"/>
            <w:r w:rsidRPr="00CD3468">
              <w:t>Confidence</w:t>
            </w:r>
            <w:proofErr w:type="spellEnd"/>
          </w:p>
        </w:tc>
        <w:tc>
          <w:tcPr>
            <w:tcW w:w="4840" w:type="dxa"/>
            <w:tcBorders>
              <w:top w:val="nil"/>
              <w:left w:val="nil"/>
              <w:bottom w:val="nil"/>
              <w:right w:val="nil"/>
            </w:tcBorders>
            <w:shd w:val="clear" w:color="auto" w:fill="auto"/>
            <w:vAlign w:val="bottom"/>
            <w:hideMark/>
          </w:tcPr>
          <w:p w14:paraId="3D4E0B2E" w14:textId="77777777" w:rsidR="00CD3468" w:rsidRPr="00CD3468" w:rsidRDefault="00CD3468" w:rsidP="00CD3468">
            <w:r w:rsidRPr="00FF5824">
              <w:rPr>
                <w:lang w:val="en-GB"/>
              </w:rPr>
              <w:t>I feel sad. (-)</w:t>
            </w:r>
            <w:r w:rsidRPr="00FF5824">
              <w:rPr>
                <w:lang w:val="en-GB"/>
              </w:rPr>
              <w:br/>
              <w:t>I think my life is a failure. (-)</w:t>
            </w:r>
            <w:r w:rsidRPr="00FF5824">
              <w:rPr>
                <w:lang w:val="en-GB"/>
              </w:rPr>
              <w:br/>
              <w:t xml:space="preserve">I have a dark outlook on the future. </w:t>
            </w:r>
            <w:r w:rsidRPr="00CD3468">
              <w:t>(-)</w:t>
            </w:r>
            <w:r w:rsidRPr="00CD3468">
              <w:br/>
              <w:t xml:space="preserve">I </w:t>
            </w:r>
            <w:proofErr w:type="spellStart"/>
            <w:r w:rsidRPr="00CD3468">
              <w:t>feel</w:t>
            </w:r>
            <w:proofErr w:type="spellEnd"/>
            <w:r w:rsidRPr="00CD3468">
              <w:t xml:space="preserve"> </w:t>
            </w:r>
            <w:proofErr w:type="spellStart"/>
            <w:r w:rsidRPr="00CD3468">
              <w:t>lonely</w:t>
            </w:r>
            <w:proofErr w:type="spellEnd"/>
            <w:r w:rsidRPr="00CD3468">
              <w:t>. (-)</w:t>
            </w:r>
            <w:r w:rsidRPr="00CD3468">
              <w:br/>
              <w:t xml:space="preserve">I </w:t>
            </w:r>
            <w:proofErr w:type="spellStart"/>
            <w:r w:rsidRPr="00CD3468">
              <w:t>feel</w:t>
            </w:r>
            <w:proofErr w:type="spellEnd"/>
            <w:r w:rsidRPr="00CD3468">
              <w:t xml:space="preserve"> </w:t>
            </w:r>
            <w:proofErr w:type="spellStart"/>
            <w:r w:rsidRPr="00CD3468">
              <w:t>desperate</w:t>
            </w:r>
            <w:proofErr w:type="spellEnd"/>
            <w:r w:rsidRPr="00CD3468">
              <w:t>. (-)</w:t>
            </w:r>
          </w:p>
        </w:tc>
      </w:tr>
      <w:tr w:rsidR="00CD3468" w:rsidRPr="00CD3468" w14:paraId="6B35BD8C" w14:textId="77777777" w:rsidTr="00CD3468">
        <w:trPr>
          <w:trHeight w:val="4760"/>
        </w:trPr>
        <w:tc>
          <w:tcPr>
            <w:tcW w:w="2310" w:type="dxa"/>
            <w:tcBorders>
              <w:top w:val="nil"/>
              <w:left w:val="nil"/>
              <w:bottom w:val="nil"/>
              <w:right w:val="nil"/>
            </w:tcBorders>
            <w:shd w:val="clear" w:color="auto" w:fill="auto"/>
            <w:noWrap/>
            <w:vAlign w:val="bottom"/>
            <w:hideMark/>
          </w:tcPr>
          <w:p w14:paraId="5404861C"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4C99CC4B" w14:textId="77777777" w:rsidR="00CD3468" w:rsidRPr="00CD3468" w:rsidRDefault="00CD3468" w:rsidP="00CD3468">
            <w:r w:rsidRPr="00CD3468">
              <w:t xml:space="preserve">N3: </w:t>
            </w:r>
            <w:proofErr w:type="spellStart"/>
            <w:r w:rsidRPr="00CD3468">
              <w:t>Carefreeness</w:t>
            </w:r>
            <w:proofErr w:type="spellEnd"/>
          </w:p>
        </w:tc>
        <w:tc>
          <w:tcPr>
            <w:tcW w:w="4840" w:type="dxa"/>
            <w:tcBorders>
              <w:top w:val="nil"/>
              <w:left w:val="nil"/>
              <w:bottom w:val="nil"/>
              <w:right w:val="nil"/>
            </w:tcBorders>
            <w:shd w:val="clear" w:color="auto" w:fill="auto"/>
            <w:vAlign w:val="bottom"/>
            <w:hideMark/>
          </w:tcPr>
          <w:p w14:paraId="433F3735" w14:textId="77777777" w:rsidR="00CD3468" w:rsidRPr="00CD3468" w:rsidRDefault="00CD3468" w:rsidP="00CD3468">
            <w:r w:rsidRPr="00FF5824">
              <w:rPr>
                <w:lang w:val="en-GB"/>
              </w:rPr>
              <w:t>I worry a lot. (-)</w:t>
            </w:r>
            <w:r w:rsidRPr="00FF5824">
              <w:rPr>
                <w:lang w:val="en-GB"/>
              </w:rPr>
              <w:br/>
              <w:t>I often feel tense. (-)</w:t>
            </w:r>
            <w:r w:rsidRPr="00FF5824">
              <w:rPr>
                <w:lang w:val="en-GB"/>
              </w:rPr>
              <w:br/>
              <w:t>I am filled with doubts about things. (-)</w:t>
            </w:r>
            <w:r w:rsidRPr="00FF5824">
              <w:rPr>
                <w:lang w:val="en-GB"/>
              </w:rPr>
              <w:br/>
              <w:t>I worry about what people think of me. (-)</w:t>
            </w:r>
            <w:r w:rsidRPr="00FF5824">
              <w:rPr>
                <w:lang w:val="en-GB"/>
              </w:rPr>
              <w:br/>
              <w:t xml:space="preserve">I feel fearful. </w:t>
            </w:r>
            <w:r w:rsidRPr="00CD3468">
              <w:t>(-)</w:t>
            </w:r>
          </w:p>
        </w:tc>
      </w:tr>
      <w:tr w:rsidR="00CD3468" w:rsidRPr="00CD3468" w14:paraId="654EC839" w14:textId="77777777" w:rsidTr="00CD3468">
        <w:trPr>
          <w:trHeight w:val="4420"/>
        </w:trPr>
        <w:tc>
          <w:tcPr>
            <w:tcW w:w="2310" w:type="dxa"/>
            <w:tcBorders>
              <w:top w:val="nil"/>
              <w:left w:val="nil"/>
              <w:bottom w:val="nil"/>
              <w:right w:val="nil"/>
            </w:tcBorders>
            <w:shd w:val="clear" w:color="auto" w:fill="auto"/>
            <w:noWrap/>
            <w:vAlign w:val="bottom"/>
            <w:hideMark/>
          </w:tcPr>
          <w:p w14:paraId="07B5A723"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ED9A62E" w14:textId="68145AD3" w:rsidR="00CD3468" w:rsidRPr="00CD3468" w:rsidRDefault="00CD3468" w:rsidP="000666B0">
            <w:r w:rsidRPr="00CD3468">
              <w:t>N4: Mental balance</w:t>
            </w:r>
          </w:p>
        </w:tc>
        <w:tc>
          <w:tcPr>
            <w:tcW w:w="4840" w:type="dxa"/>
            <w:tcBorders>
              <w:top w:val="nil"/>
              <w:left w:val="nil"/>
              <w:bottom w:val="nil"/>
              <w:right w:val="nil"/>
            </w:tcBorders>
            <w:shd w:val="clear" w:color="auto" w:fill="auto"/>
            <w:vAlign w:val="bottom"/>
            <w:hideMark/>
          </w:tcPr>
          <w:p w14:paraId="5EC922F4" w14:textId="3E1347E0" w:rsidR="00CD3468" w:rsidRPr="00CD3468" w:rsidRDefault="00CD3468" w:rsidP="00CD3468">
            <w:r w:rsidRPr="00FF5824">
              <w:rPr>
                <w:lang w:val="en-GB"/>
              </w:rPr>
              <w:t>I remain calm under pressure.</w:t>
            </w:r>
            <w:r w:rsidR="00995534">
              <w:rPr>
                <w:lang w:val="en-GB"/>
              </w:rPr>
              <w:t xml:space="preserve"> (-)</w:t>
            </w:r>
            <w:r w:rsidRPr="00FF5824">
              <w:rPr>
                <w:lang w:val="en-GB"/>
              </w:rPr>
              <w:br/>
              <w:t>I can handle stress well.</w:t>
            </w:r>
            <w:r w:rsidR="00995534">
              <w:rPr>
                <w:lang w:val="en-GB"/>
              </w:rPr>
              <w:t xml:space="preserve"> (-)</w:t>
            </w:r>
            <w:r w:rsidRPr="00FF5824">
              <w:rPr>
                <w:lang w:val="en-GB"/>
              </w:rPr>
              <w:br/>
              <w:t>I face danger confidently.</w:t>
            </w:r>
            <w:r w:rsidR="00995534">
              <w:rPr>
                <w:lang w:val="en-GB"/>
              </w:rPr>
              <w:t xml:space="preserve"> (-)</w:t>
            </w:r>
            <w:r w:rsidRPr="00FF5824">
              <w:rPr>
                <w:lang w:val="en-GB"/>
              </w:rPr>
              <w:br/>
              <w:t>I readily overcome setbacks.</w:t>
            </w:r>
            <w:r w:rsidR="00995534">
              <w:rPr>
                <w:lang w:val="en-GB"/>
              </w:rPr>
              <w:t xml:space="preserve"> (-)</w:t>
            </w:r>
            <w:r w:rsidRPr="00FF5824">
              <w:rPr>
                <w:lang w:val="en-GB"/>
              </w:rPr>
              <w:br/>
            </w:r>
            <w:r w:rsidRPr="00CD3468">
              <w:t xml:space="preserve">I </w:t>
            </w:r>
            <w:proofErr w:type="spellStart"/>
            <w:r w:rsidRPr="00CD3468">
              <w:t>adapt</w:t>
            </w:r>
            <w:proofErr w:type="spellEnd"/>
            <w:r w:rsidRPr="00CD3468">
              <w:t xml:space="preserve"> </w:t>
            </w:r>
            <w:proofErr w:type="spellStart"/>
            <w:r w:rsidRPr="00CD3468">
              <w:t>easily</w:t>
            </w:r>
            <w:proofErr w:type="spellEnd"/>
            <w:r w:rsidRPr="00CD3468">
              <w:t xml:space="preserve"> to new </w:t>
            </w:r>
            <w:proofErr w:type="spellStart"/>
            <w:r w:rsidRPr="00CD3468">
              <w:t>situations</w:t>
            </w:r>
            <w:proofErr w:type="spellEnd"/>
            <w:r w:rsidRPr="00CD3468">
              <w:t>.</w:t>
            </w:r>
            <w:r w:rsidR="00995534">
              <w:t xml:space="preserve"> </w:t>
            </w:r>
            <w:r w:rsidR="00995534">
              <w:rPr>
                <w:lang w:val="en-GB"/>
              </w:rPr>
              <w:t>(-)</w:t>
            </w:r>
          </w:p>
        </w:tc>
      </w:tr>
      <w:tr w:rsidR="00CD3468" w:rsidRPr="00CD3468" w14:paraId="26FA4491" w14:textId="77777777" w:rsidTr="00CD3468">
        <w:trPr>
          <w:trHeight w:val="5440"/>
        </w:trPr>
        <w:tc>
          <w:tcPr>
            <w:tcW w:w="2310" w:type="dxa"/>
            <w:tcBorders>
              <w:top w:val="nil"/>
              <w:left w:val="nil"/>
              <w:bottom w:val="nil"/>
              <w:right w:val="nil"/>
            </w:tcBorders>
            <w:shd w:val="clear" w:color="auto" w:fill="auto"/>
            <w:noWrap/>
            <w:vAlign w:val="bottom"/>
            <w:hideMark/>
          </w:tcPr>
          <w:p w14:paraId="1A642DE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0414EFC" w14:textId="77777777" w:rsidR="00CD3468" w:rsidRPr="00CD3468" w:rsidRDefault="00CD3468" w:rsidP="00CD3468">
            <w:r w:rsidRPr="00CD3468">
              <w:t>N5: Drive</w:t>
            </w:r>
          </w:p>
        </w:tc>
        <w:tc>
          <w:tcPr>
            <w:tcW w:w="4840" w:type="dxa"/>
            <w:tcBorders>
              <w:top w:val="nil"/>
              <w:left w:val="nil"/>
              <w:bottom w:val="nil"/>
              <w:right w:val="nil"/>
            </w:tcBorders>
            <w:shd w:val="clear" w:color="auto" w:fill="auto"/>
            <w:vAlign w:val="bottom"/>
            <w:hideMark/>
          </w:tcPr>
          <w:p w14:paraId="347FD424" w14:textId="77777777" w:rsidR="00CD3468" w:rsidRPr="00CD3468" w:rsidRDefault="00CD3468" w:rsidP="00CD3468">
            <w:r w:rsidRPr="00FF5824">
              <w:rPr>
                <w:lang w:val="en-GB"/>
              </w:rPr>
              <w:t>I feel it hard to get going. (-)</w:t>
            </w:r>
            <w:r w:rsidRPr="00FF5824">
              <w:rPr>
                <w:lang w:val="en-GB"/>
              </w:rPr>
              <w:br/>
              <w:t>I hardly know where my life is going. (-)</w:t>
            </w:r>
            <w:r w:rsidRPr="00FF5824">
              <w:rPr>
                <w:lang w:val="en-GB"/>
              </w:rPr>
              <w:br/>
              <w:t>I give up easily. (-)</w:t>
            </w:r>
            <w:r w:rsidRPr="00FF5824">
              <w:rPr>
                <w:lang w:val="en-GB"/>
              </w:rPr>
              <w:br/>
              <w:t>I let others discourage me. (-)</w:t>
            </w:r>
            <w:r w:rsidRPr="00FF5824">
              <w:rPr>
                <w:lang w:val="en-GB"/>
              </w:rPr>
              <w:br/>
              <w:t xml:space="preserve">I never spend more than I can afford. </w:t>
            </w:r>
            <w:r w:rsidRPr="00CD3468">
              <w:t>(-)</w:t>
            </w:r>
          </w:p>
        </w:tc>
      </w:tr>
      <w:tr w:rsidR="00CD3468" w:rsidRPr="00CD3468" w14:paraId="1043FFAD" w14:textId="77777777" w:rsidTr="00CD3468">
        <w:trPr>
          <w:trHeight w:val="6120"/>
        </w:trPr>
        <w:tc>
          <w:tcPr>
            <w:tcW w:w="2310" w:type="dxa"/>
            <w:tcBorders>
              <w:top w:val="nil"/>
              <w:left w:val="nil"/>
              <w:bottom w:val="nil"/>
              <w:right w:val="nil"/>
            </w:tcBorders>
            <w:shd w:val="clear" w:color="auto" w:fill="auto"/>
            <w:noWrap/>
            <w:vAlign w:val="bottom"/>
            <w:hideMark/>
          </w:tcPr>
          <w:p w14:paraId="6A25403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21CAFFB" w14:textId="677203CE" w:rsidR="00CD3468" w:rsidRPr="00CD3468" w:rsidRDefault="00CD3468" w:rsidP="000666B0">
            <w:r w:rsidRPr="00CD3468">
              <w:t xml:space="preserve">N6: </w:t>
            </w:r>
            <w:proofErr w:type="spellStart"/>
            <w:r w:rsidRPr="00CD3468">
              <w:t>Emotional</w:t>
            </w:r>
            <w:proofErr w:type="spellEnd"/>
            <w:r w:rsidRPr="00CD3468">
              <w:t xml:space="preserve"> </w:t>
            </w:r>
            <w:proofErr w:type="spellStart"/>
            <w:r w:rsidRPr="00CD3468">
              <w:t>robustness</w:t>
            </w:r>
            <w:proofErr w:type="spellEnd"/>
          </w:p>
        </w:tc>
        <w:tc>
          <w:tcPr>
            <w:tcW w:w="4840" w:type="dxa"/>
            <w:tcBorders>
              <w:top w:val="nil"/>
              <w:left w:val="nil"/>
              <w:bottom w:val="nil"/>
              <w:right w:val="nil"/>
            </w:tcBorders>
            <w:shd w:val="clear" w:color="auto" w:fill="auto"/>
            <w:vAlign w:val="bottom"/>
            <w:hideMark/>
          </w:tcPr>
          <w:p w14:paraId="119806A7" w14:textId="77777777" w:rsidR="00CD3468" w:rsidRPr="00CD3468" w:rsidRDefault="00CD3468" w:rsidP="00CD3468">
            <w:r w:rsidRPr="00FF5824">
              <w:rPr>
                <w:lang w:val="en-GB"/>
              </w:rPr>
              <w:t>I cry easily. (-)</w:t>
            </w:r>
            <w:r w:rsidRPr="00FF5824">
              <w:rPr>
                <w:lang w:val="en-GB"/>
              </w:rPr>
              <w:br/>
              <w:t>I get overwhelmed by emotions. (-)</w:t>
            </w:r>
            <w:r w:rsidRPr="00FF5824">
              <w:rPr>
                <w:lang w:val="en-GB"/>
              </w:rPr>
              <w:br/>
              <w:t>I need protection. (-)</w:t>
            </w:r>
            <w:r w:rsidRPr="00FF5824">
              <w:rPr>
                <w:lang w:val="en-GB"/>
              </w:rPr>
              <w:br/>
              <w:t>I am easily hurt. (-)</w:t>
            </w:r>
            <w:r w:rsidRPr="00FF5824">
              <w:rPr>
                <w:lang w:val="en-GB"/>
              </w:rPr>
              <w:br/>
              <w:t xml:space="preserve">I immediately feel sad when hearing of an unhappy event. </w:t>
            </w:r>
            <w:r w:rsidRPr="00CD3468">
              <w:t>(-)</w:t>
            </w:r>
          </w:p>
        </w:tc>
      </w:tr>
      <w:tr w:rsidR="00CD3468" w:rsidRPr="00CD3468" w14:paraId="6A93E1EB" w14:textId="77777777" w:rsidTr="00CD3468">
        <w:trPr>
          <w:trHeight w:val="3400"/>
        </w:trPr>
        <w:tc>
          <w:tcPr>
            <w:tcW w:w="2310" w:type="dxa"/>
            <w:tcBorders>
              <w:top w:val="nil"/>
              <w:left w:val="nil"/>
              <w:bottom w:val="nil"/>
              <w:right w:val="nil"/>
            </w:tcBorders>
            <w:shd w:val="clear" w:color="auto" w:fill="auto"/>
            <w:noWrap/>
            <w:vAlign w:val="bottom"/>
            <w:hideMark/>
          </w:tcPr>
          <w:p w14:paraId="1BB43C8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6C820497" w14:textId="77777777" w:rsidR="00CD3468" w:rsidRPr="00CD3468" w:rsidRDefault="00CD3468" w:rsidP="00CD3468">
            <w:r w:rsidRPr="00CD3468">
              <w:t xml:space="preserve">N7: </w:t>
            </w:r>
            <w:proofErr w:type="spellStart"/>
            <w:r w:rsidRPr="00CD3468">
              <w:t>Self-attention</w:t>
            </w:r>
            <w:proofErr w:type="spellEnd"/>
          </w:p>
        </w:tc>
        <w:tc>
          <w:tcPr>
            <w:tcW w:w="4840" w:type="dxa"/>
            <w:tcBorders>
              <w:top w:val="nil"/>
              <w:left w:val="nil"/>
              <w:bottom w:val="nil"/>
              <w:right w:val="nil"/>
            </w:tcBorders>
            <w:shd w:val="clear" w:color="auto" w:fill="auto"/>
            <w:vAlign w:val="bottom"/>
            <w:hideMark/>
          </w:tcPr>
          <w:p w14:paraId="52F70BFE" w14:textId="77777777" w:rsidR="00CD3468" w:rsidRPr="00CD3468" w:rsidRDefault="00CD3468" w:rsidP="00CD3468">
            <w:r w:rsidRPr="00FF5824">
              <w:rPr>
                <w:lang w:val="en-GB"/>
              </w:rPr>
              <w:t>I need the approval of others. (-)</w:t>
            </w:r>
            <w:r w:rsidRPr="00FF5824">
              <w:rPr>
                <w:lang w:val="en-GB"/>
              </w:rPr>
              <w:br/>
              <w:t xml:space="preserve">I am preoccupied with myself. </w:t>
            </w:r>
            <w:r w:rsidRPr="00CD3468">
              <w:t>(-)</w:t>
            </w:r>
            <w:r w:rsidRPr="00CD3468">
              <w:br/>
              <w:t xml:space="preserve">I </w:t>
            </w:r>
            <w:proofErr w:type="spellStart"/>
            <w:r w:rsidRPr="00CD3468">
              <w:t>feel</w:t>
            </w:r>
            <w:proofErr w:type="spellEnd"/>
            <w:r w:rsidRPr="00CD3468">
              <w:t xml:space="preserve"> </w:t>
            </w:r>
            <w:proofErr w:type="spellStart"/>
            <w:r w:rsidRPr="00CD3468">
              <w:t>threatened</w:t>
            </w:r>
            <w:proofErr w:type="spellEnd"/>
            <w:r w:rsidRPr="00CD3468">
              <w:t xml:space="preserve"> </w:t>
            </w:r>
            <w:proofErr w:type="spellStart"/>
            <w:r w:rsidRPr="00CD3468">
              <w:t>easily</w:t>
            </w:r>
            <w:proofErr w:type="spellEnd"/>
            <w:r w:rsidRPr="00CD3468">
              <w:t>. (-)</w:t>
            </w:r>
          </w:p>
        </w:tc>
      </w:tr>
      <w:tr w:rsidR="00CD3468" w:rsidRPr="00DE1B96" w14:paraId="13AF86F4" w14:textId="77777777" w:rsidTr="00CD3468">
        <w:trPr>
          <w:trHeight w:val="6800"/>
        </w:trPr>
        <w:tc>
          <w:tcPr>
            <w:tcW w:w="2310" w:type="dxa"/>
            <w:tcBorders>
              <w:top w:val="nil"/>
              <w:left w:val="nil"/>
              <w:bottom w:val="nil"/>
              <w:right w:val="nil"/>
            </w:tcBorders>
            <w:shd w:val="clear" w:color="auto" w:fill="auto"/>
            <w:noWrap/>
            <w:vAlign w:val="bottom"/>
            <w:hideMark/>
          </w:tcPr>
          <w:p w14:paraId="464EDB9F" w14:textId="77777777" w:rsidR="00CD3468" w:rsidRPr="00CD3468" w:rsidRDefault="00CD3468" w:rsidP="00CD3468">
            <w:proofErr w:type="spellStart"/>
            <w:r w:rsidRPr="00CD3468">
              <w:lastRenderedPageBreak/>
              <w:t>Openness</w:t>
            </w:r>
            <w:proofErr w:type="spellEnd"/>
            <w:r w:rsidRPr="00CD3468">
              <w:t xml:space="preserve"> to </w:t>
            </w:r>
            <w:proofErr w:type="spellStart"/>
            <w:r w:rsidRPr="00CD3468">
              <w:t>experience</w:t>
            </w:r>
            <w:proofErr w:type="spellEnd"/>
          </w:p>
        </w:tc>
        <w:tc>
          <w:tcPr>
            <w:tcW w:w="3260" w:type="dxa"/>
            <w:tcBorders>
              <w:top w:val="nil"/>
              <w:left w:val="nil"/>
              <w:bottom w:val="nil"/>
              <w:right w:val="nil"/>
            </w:tcBorders>
            <w:shd w:val="clear" w:color="auto" w:fill="auto"/>
            <w:noWrap/>
            <w:vAlign w:val="bottom"/>
            <w:hideMark/>
          </w:tcPr>
          <w:p w14:paraId="5A4C4823" w14:textId="77777777" w:rsidR="00CD3468" w:rsidRPr="00CD3468" w:rsidRDefault="00CD3468" w:rsidP="00CD3468">
            <w:r w:rsidRPr="00CD3468">
              <w:t xml:space="preserve">O1: </w:t>
            </w:r>
            <w:proofErr w:type="spellStart"/>
            <w:r w:rsidRPr="00CD3468">
              <w:t>Creativity</w:t>
            </w:r>
            <w:proofErr w:type="spellEnd"/>
          </w:p>
        </w:tc>
        <w:tc>
          <w:tcPr>
            <w:tcW w:w="4840" w:type="dxa"/>
            <w:tcBorders>
              <w:top w:val="nil"/>
              <w:left w:val="nil"/>
              <w:bottom w:val="nil"/>
              <w:right w:val="nil"/>
            </w:tcBorders>
            <w:shd w:val="clear" w:color="auto" w:fill="auto"/>
            <w:vAlign w:val="bottom"/>
            <w:hideMark/>
          </w:tcPr>
          <w:p w14:paraId="3B785DB4" w14:textId="77777777" w:rsidR="00CD3468" w:rsidRPr="00FF5824" w:rsidRDefault="00CD3468" w:rsidP="00CD3468">
            <w:pPr>
              <w:rPr>
                <w:lang w:val="en-GB"/>
              </w:rPr>
            </w:pPr>
            <w:r w:rsidRPr="00FF5824">
              <w:rPr>
                <w:lang w:val="en-GB"/>
              </w:rPr>
              <w:t>I do unexpected things.</w:t>
            </w:r>
            <w:r w:rsidRPr="00FF5824">
              <w:rPr>
                <w:lang w:val="en-GB"/>
              </w:rPr>
              <w:br/>
              <w:t>I know that my ideas sometimes surprise people.</w:t>
            </w:r>
            <w:r w:rsidRPr="00FF5824">
              <w:rPr>
                <w:lang w:val="en-GB"/>
              </w:rPr>
              <w:br/>
              <w:t>I pride myself on being original.</w:t>
            </w:r>
            <w:r w:rsidRPr="00FF5824">
              <w:rPr>
                <w:lang w:val="en-GB"/>
              </w:rPr>
              <w:br/>
              <w:t>I ask questions that nobody else does.</w:t>
            </w:r>
            <w:r w:rsidRPr="00FF5824">
              <w:rPr>
                <w:lang w:val="en-GB"/>
              </w:rPr>
              <w:br/>
              <w:t>I love to think up new ways of doing things.</w:t>
            </w:r>
          </w:p>
        </w:tc>
      </w:tr>
      <w:tr w:rsidR="00CD3468" w:rsidRPr="00DE1B96" w14:paraId="2CFFAB13" w14:textId="77777777" w:rsidTr="00CD3468">
        <w:trPr>
          <w:trHeight w:val="4760"/>
        </w:trPr>
        <w:tc>
          <w:tcPr>
            <w:tcW w:w="2310" w:type="dxa"/>
            <w:tcBorders>
              <w:top w:val="nil"/>
              <w:left w:val="nil"/>
              <w:bottom w:val="nil"/>
              <w:right w:val="nil"/>
            </w:tcBorders>
            <w:shd w:val="clear" w:color="auto" w:fill="auto"/>
            <w:noWrap/>
            <w:vAlign w:val="bottom"/>
            <w:hideMark/>
          </w:tcPr>
          <w:p w14:paraId="4FD8F9D5"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51F54D40" w14:textId="77777777" w:rsidR="00CD3468" w:rsidRPr="00CD3468" w:rsidRDefault="00CD3468" w:rsidP="00CD3468">
            <w:r w:rsidRPr="00CD3468">
              <w:t xml:space="preserve">O2: </w:t>
            </w:r>
            <w:proofErr w:type="spellStart"/>
            <w:r w:rsidRPr="00CD3468">
              <w:t>Wish</w:t>
            </w:r>
            <w:proofErr w:type="spellEnd"/>
            <w:r w:rsidRPr="00CD3468">
              <w:t xml:space="preserve"> </w:t>
            </w:r>
            <w:proofErr w:type="spellStart"/>
            <w:r w:rsidRPr="00CD3468">
              <w:t>for</w:t>
            </w:r>
            <w:proofErr w:type="spellEnd"/>
            <w:r w:rsidRPr="00CD3468">
              <w:t xml:space="preserve"> </w:t>
            </w:r>
            <w:proofErr w:type="spellStart"/>
            <w:r w:rsidRPr="00CD3468">
              <w:t>variety</w:t>
            </w:r>
            <w:proofErr w:type="spellEnd"/>
          </w:p>
        </w:tc>
        <w:tc>
          <w:tcPr>
            <w:tcW w:w="4840" w:type="dxa"/>
            <w:tcBorders>
              <w:top w:val="nil"/>
              <w:left w:val="nil"/>
              <w:bottom w:val="nil"/>
              <w:right w:val="nil"/>
            </w:tcBorders>
            <w:shd w:val="clear" w:color="auto" w:fill="auto"/>
            <w:vAlign w:val="bottom"/>
            <w:hideMark/>
          </w:tcPr>
          <w:p w14:paraId="4AA1672B" w14:textId="77777777" w:rsidR="00CD3468" w:rsidRPr="00FF5824" w:rsidRDefault="00CD3468" w:rsidP="00CD3468">
            <w:pPr>
              <w:rPr>
                <w:lang w:val="en-GB"/>
              </w:rPr>
            </w:pPr>
            <w:r w:rsidRPr="00FF5824">
              <w:rPr>
                <w:lang w:val="en-GB"/>
              </w:rPr>
              <w:t>I like to visit new places.</w:t>
            </w:r>
            <w:r w:rsidRPr="00FF5824">
              <w:rPr>
                <w:lang w:val="en-GB"/>
              </w:rPr>
              <w:br/>
              <w:t>I like to travel.</w:t>
            </w:r>
            <w:r w:rsidRPr="00FF5824">
              <w:rPr>
                <w:lang w:val="en-GB"/>
              </w:rPr>
              <w:br/>
              <w:t>I am excited by many different activities.</w:t>
            </w:r>
            <w:r w:rsidRPr="00FF5824">
              <w:rPr>
                <w:lang w:val="en-GB"/>
              </w:rPr>
              <w:br/>
              <w:t>I have been creative during the last year.</w:t>
            </w:r>
            <w:r w:rsidRPr="00FF5824">
              <w:rPr>
                <w:lang w:val="en-GB"/>
              </w:rPr>
              <w:br/>
              <w:t>I like concerts.</w:t>
            </w:r>
          </w:p>
        </w:tc>
      </w:tr>
      <w:tr w:rsidR="00CD3468" w:rsidRPr="00CD3468" w14:paraId="69C1DEF2" w14:textId="77777777" w:rsidTr="00CD3468">
        <w:trPr>
          <w:trHeight w:val="6460"/>
        </w:trPr>
        <w:tc>
          <w:tcPr>
            <w:tcW w:w="2310" w:type="dxa"/>
            <w:tcBorders>
              <w:top w:val="nil"/>
              <w:left w:val="nil"/>
              <w:bottom w:val="nil"/>
              <w:right w:val="nil"/>
            </w:tcBorders>
            <w:shd w:val="clear" w:color="auto" w:fill="auto"/>
            <w:noWrap/>
            <w:vAlign w:val="bottom"/>
            <w:hideMark/>
          </w:tcPr>
          <w:p w14:paraId="6752B232"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6A8B0E24" w14:textId="77777777" w:rsidR="00CD3468" w:rsidRPr="00CD3468" w:rsidRDefault="00CD3468" w:rsidP="00CD3468">
            <w:r w:rsidRPr="00CD3468">
              <w:t>O3: Open-</w:t>
            </w:r>
            <w:proofErr w:type="spellStart"/>
            <w:r w:rsidRPr="00CD3468">
              <w:t>mindedness</w:t>
            </w:r>
            <w:proofErr w:type="spellEnd"/>
          </w:p>
        </w:tc>
        <w:tc>
          <w:tcPr>
            <w:tcW w:w="4840" w:type="dxa"/>
            <w:tcBorders>
              <w:top w:val="nil"/>
              <w:left w:val="nil"/>
              <w:bottom w:val="nil"/>
              <w:right w:val="nil"/>
            </w:tcBorders>
            <w:shd w:val="clear" w:color="auto" w:fill="auto"/>
            <w:vAlign w:val="bottom"/>
            <w:hideMark/>
          </w:tcPr>
          <w:p w14:paraId="73AA5D15" w14:textId="77777777" w:rsidR="00CD3468" w:rsidRPr="00CD3468" w:rsidRDefault="00CD3468" w:rsidP="00CD3468">
            <w:r w:rsidRPr="00FF5824">
              <w:rPr>
                <w:lang w:val="en-GB"/>
              </w:rPr>
              <w:t>I am valued by my friends for my good judgment.</w:t>
            </w:r>
            <w:r w:rsidRPr="00FF5824">
              <w:rPr>
                <w:lang w:val="en-GB"/>
              </w:rPr>
              <w:br/>
              <w:t>I am valued by others for my objectivity.</w:t>
            </w:r>
            <w:r w:rsidRPr="00FF5824">
              <w:rPr>
                <w:lang w:val="en-GB"/>
              </w:rPr>
              <w:br/>
              <w:t>I know how to apply my knowledge.</w:t>
            </w:r>
            <w:r w:rsidRPr="00FF5824">
              <w:rPr>
                <w:lang w:val="en-GB"/>
              </w:rPr>
              <w:br/>
              <w:t>I can see different points of view.</w:t>
            </w:r>
            <w:r w:rsidRPr="00FF5824">
              <w:rPr>
                <w:lang w:val="en-GB"/>
              </w:rPr>
              <w:br/>
            </w:r>
            <w:r w:rsidRPr="00CD3468">
              <w:t xml:space="preserve">I come up </w:t>
            </w:r>
            <w:proofErr w:type="spellStart"/>
            <w:r w:rsidRPr="00CD3468">
              <w:t>with</w:t>
            </w:r>
            <w:proofErr w:type="spellEnd"/>
            <w:r w:rsidRPr="00CD3468">
              <w:t xml:space="preserve"> </w:t>
            </w:r>
            <w:proofErr w:type="spellStart"/>
            <w:r w:rsidRPr="00CD3468">
              <w:t>alternatives</w:t>
            </w:r>
            <w:proofErr w:type="spellEnd"/>
            <w:r w:rsidRPr="00CD3468">
              <w:t>.</w:t>
            </w:r>
          </w:p>
        </w:tc>
      </w:tr>
      <w:tr w:rsidR="00CD3468" w:rsidRPr="00DE1B96" w14:paraId="41F9F391" w14:textId="77777777" w:rsidTr="00CD3468">
        <w:trPr>
          <w:trHeight w:val="4420"/>
        </w:trPr>
        <w:tc>
          <w:tcPr>
            <w:tcW w:w="2310" w:type="dxa"/>
            <w:tcBorders>
              <w:top w:val="nil"/>
              <w:left w:val="nil"/>
              <w:bottom w:val="nil"/>
              <w:right w:val="nil"/>
            </w:tcBorders>
            <w:shd w:val="clear" w:color="auto" w:fill="auto"/>
            <w:noWrap/>
            <w:vAlign w:val="bottom"/>
            <w:hideMark/>
          </w:tcPr>
          <w:p w14:paraId="4D92CE8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40A822A" w14:textId="77777777" w:rsidR="00CD3468" w:rsidRPr="00CD3468" w:rsidRDefault="00CD3468" w:rsidP="00CD3468">
            <w:r w:rsidRPr="00CD3468">
              <w:t xml:space="preserve">O4: </w:t>
            </w:r>
            <w:proofErr w:type="spellStart"/>
            <w:r w:rsidRPr="00CD3468">
              <w:t>Interest</w:t>
            </w:r>
            <w:proofErr w:type="spellEnd"/>
            <w:r w:rsidRPr="00CD3468">
              <w:t xml:space="preserve"> in </w:t>
            </w:r>
            <w:proofErr w:type="spellStart"/>
            <w:r w:rsidRPr="00CD3468">
              <w:t>reading</w:t>
            </w:r>
            <w:proofErr w:type="spellEnd"/>
          </w:p>
        </w:tc>
        <w:tc>
          <w:tcPr>
            <w:tcW w:w="4840" w:type="dxa"/>
            <w:tcBorders>
              <w:top w:val="nil"/>
              <w:left w:val="nil"/>
              <w:bottom w:val="nil"/>
              <w:right w:val="nil"/>
            </w:tcBorders>
            <w:shd w:val="clear" w:color="auto" w:fill="auto"/>
            <w:vAlign w:val="bottom"/>
            <w:hideMark/>
          </w:tcPr>
          <w:p w14:paraId="72304CA9" w14:textId="77777777" w:rsidR="00CD3468" w:rsidRPr="00FF5824" w:rsidRDefault="00CD3468" w:rsidP="00CD3468">
            <w:pPr>
              <w:rPr>
                <w:lang w:val="en-GB"/>
              </w:rPr>
            </w:pPr>
            <w:r w:rsidRPr="00FF5824">
              <w:rPr>
                <w:lang w:val="en-GB"/>
              </w:rPr>
              <w:t>I read a lot.</w:t>
            </w:r>
            <w:r w:rsidRPr="00FF5824">
              <w:rPr>
                <w:lang w:val="en-GB"/>
              </w:rPr>
              <w:br/>
              <w:t>I like to read.</w:t>
            </w:r>
            <w:r w:rsidRPr="00FF5824">
              <w:rPr>
                <w:lang w:val="en-GB"/>
              </w:rPr>
              <w:br/>
              <w:t>I enjoy discussing books with others.</w:t>
            </w:r>
            <w:r w:rsidRPr="00FF5824">
              <w:rPr>
                <w:lang w:val="en-GB"/>
              </w:rPr>
              <w:br/>
              <w:t>I have read the great literary classics.</w:t>
            </w:r>
            <w:r w:rsidRPr="00FF5824">
              <w:rPr>
                <w:lang w:val="en-GB"/>
              </w:rPr>
              <w:br/>
              <w:t>I enjoy reading nonfiction.</w:t>
            </w:r>
          </w:p>
        </w:tc>
      </w:tr>
      <w:tr w:rsidR="00CD3468" w:rsidRPr="00B272EF" w14:paraId="03B4102B" w14:textId="77777777" w:rsidTr="00CD3468">
        <w:trPr>
          <w:trHeight w:val="4760"/>
        </w:trPr>
        <w:tc>
          <w:tcPr>
            <w:tcW w:w="2310" w:type="dxa"/>
            <w:tcBorders>
              <w:top w:val="nil"/>
              <w:left w:val="nil"/>
              <w:bottom w:val="nil"/>
              <w:right w:val="nil"/>
            </w:tcBorders>
            <w:shd w:val="clear" w:color="auto" w:fill="auto"/>
            <w:noWrap/>
            <w:vAlign w:val="bottom"/>
            <w:hideMark/>
          </w:tcPr>
          <w:p w14:paraId="2D01EB67"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3DB08D35" w14:textId="4428CE86" w:rsidR="00CD3468" w:rsidRPr="00CD3468" w:rsidRDefault="00CD3468" w:rsidP="000666B0">
            <w:r w:rsidRPr="00CD3468">
              <w:t xml:space="preserve">O5: </w:t>
            </w:r>
            <w:proofErr w:type="spellStart"/>
            <w:r w:rsidR="000666B0">
              <w:t>Aesthetics</w:t>
            </w:r>
            <w:proofErr w:type="spellEnd"/>
          </w:p>
        </w:tc>
        <w:tc>
          <w:tcPr>
            <w:tcW w:w="4840" w:type="dxa"/>
            <w:tcBorders>
              <w:top w:val="nil"/>
              <w:left w:val="nil"/>
              <w:bottom w:val="nil"/>
              <w:right w:val="nil"/>
            </w:tcBorders>
            <w:shd w:val="clear" w:color="auto" w:fill="auto"/>
            <w:vAlign w:val="bottom"/>
            <w:hideMark/>
          </w:tcPr>
          <w:p w14:paraId="39260C56" w14:textId="77777777" w:rsidR="00CD3468" w:rsidRPr="00B272EF" w:rsidRDefault="00CD3468" w:rsidP="00CD3468">
            <w:pPr>
              <w:rPr>
                <w:lang w:val="en-US"/>
              </w:rPr>
            </w:pPr>
            <w:r w:rsidRPr="00FF5824">
              <w:rPr>
                <w:lang w:val="en-GB"/>
              </w:rPr>
              <w:t>I appreciate all forms of art.</w:t>
            </w:r>
            <w:r w:rsidRPr="00FF5824">
              <w:rPr>
                <w:lang w:val="en-GB"/>
              </w:rPr>
              <w:br/>
              <w:t>I like art.</w:t>
            </w:r>
            <w:r w:rsidRPr="00FF5824">
              <w:rPr>
                <w:lang w:val="en-GB"/>
              </w:rPr>
              <w:br/>
              <w:t>I like poetry.</w:t>
            </w:r>
            <w:r w:rsidRPr="00FF5824">
              <w:rPr>
                <w:lang w:val="en-GB"/>
              </w:rPr>
              <w:br/>
              <w:t xml:space="preserve">I seldom notice the emotional aspects of paintings and pictures. </w:t>
            </w:r>
            <w:r w:rsidRPr="00B272EF">
              <w:rPr>
                <w:lang w:val="en-US"/>
              </w:rPr>
              <w:t>(-)</w:t>
            </w:r>
            <w:r w:rsidRPr="00B272EF">
              <w:rPr>
                <w:lang w:val="en-US"/>
              </w:rPr>
              <w:br/>
              <w:t>I like to visit museums.</w:t>
            </w:r>
          </w:p>
        </w:tc>
      </w:tr>
      <w:tr w:rsidR="00CD3468" w:rsidRPr="00DE1B96" w14:paraId="2CD01EEF" w14:textId="77777777" w:rsidTr="00CD3468">
        <w:trPr>
          <w:trHeight w:val="5100"/>
        </w:trPr>
        <w:tc>
          <w:tcPr>
            <w:tcW w:w="2310" w:type="dxa"/>
            <w:tcBorders>
              <w:top w:val="nil"/>
              <w:left w:val="nil"/>
              <w:bottom w:val="nil"/>
              <w:right w:val="nil"/>
            </w:tcBorders>
            <w:shd w:val="clear" w:color="auto" w:fill="auto"/>
            <w:noWrap/>
            <w:vAlign w:val="bottom"/>
            <w:hideMark/>
          </w:tcPr>
          <w:p w14:paraId="2DDCFBB1"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11B08660" w14:textId="77777777" w:rsidR="00CD3468" w:rsidRPr="00CD3468" w:rsidRDefault="00CD3468" w:rsidP="00CD3468">
            <w:r w:rsidRPr="00CD3468">
              <w:t xml:space="preserve">O6: </w:t>
            </w:r>
            <w:proofErr w:type="spellStart"/>
            <w:r w:rsidRPr="00CD3468">
              <w:t>Wish</w:t>
            </w:r>
            <w:proofErr w:type="spellEnd"/>
            <w:r w:rsidRPr="00CD3468">
              <w:t xml:space="preserve"> to </w:t>
            </w:r>
            <w:proofErr w:type="spellStart"/>
            <w:r w:rsidRPr="00CD3468">
              <w:t>analyze</w:t>
            </w:r>
            <w:proofErr w:type="spellEnd"/>
          </w:p>
        </w:tc>
        <w:tc>
          <w:tcPr>
            <w:tcW w:w="4840" w:type="dxa"/>
            <w:tcBorders>
              <w:top w:val="nil"/>
              <w:left w:val="nil"/>
              <w:bottom w:val="nil"/>
              <w:right w:val="nil"/>
            </w:tcBorders>
            <w:shd w:val="clear" w:color="auto" w:fill="auto"/>
            <w:vAlign w:val="bottom"/>
            <w:hideMark/>
          </w:tcPr>
          <w:p w14:paraId="3C1FD8E2" w14:textId="77777777" w:rsidR="00CD3468" w:rsidRPr="00FF5824" w:rsidRDefault="00CD3468" w:rsidP="00CD3468">
            <w:pPr>
              <w:rPr>
                <w:lang w:val="en-GB"/>
              </w:rPr>
            </w:pPr>
            <w:r w:rsidRPr="00FF5824">
              <w:rPr>
                <w:lang w:val="en-GB"/>
              </w:rPr>
              <w:t xml:space="preserve">I tend to </w:t>
            </w:r>
            <w:proofErr w:type="spellStart"/>
            <w:r w:rsidRPr="00FF5824">
              <w:rPr>
                <w:lang w:val="en-GB"/>
              </w:rPr>
              <w:t>analyze</w:t>
            </w:r>
            <w:proofErr w:type="spellEnd"/>
            <w:r w:rsidRPr="00FF5824">
              <w:rPr>
                <w:lang w:val="en-GB"/>
              </w:rPr>
              <w:t xml:space="preserve"> things.</w:t>
            </w:r>
            <w:r w:rsidRPr="00FF5824">
              <w:rPr>
                <w:lang w:val="en-GB"/>
              </w:rPr>
              <w:br/>
              <w:t>I like to speculate about things.</w:t>
            </w:r>
            <w:r w:rsidRPr="00FF5824">
              <w:rPr>
                <w:lang w:val="en-GB"/>
              </w:rPr>
              <w:br/>
              <w:t>I seek explanations of things.</w:t>
            </w:r>
            <w:r w:rsidRPr="00FF5824">
              <w:rPr>
                <w:lang w:val="en-GB"/>
              </w:rPr>
              <w:br/>
              <w:t>I love to reflect on things.</w:t>
            </w:r>
            <w:r w:rsidRPr="00FF5824">
              <w:rPr>
                <w:lang w:val="en-GB"/>
              </w:rPr>
              <w:br/>
              <w:t>I try to understand myself.</w:t>
            </w:r>
          </w:p>
        </w:tc>
      </w:tr>
      <w:tr w:rsidR="00CD3468" w:rsidRPr="00B272EF" w14:paraId="279670B1" w14:textId="77777777" w:rsidTr="00CD3468">
        <w:trPr>
          <w:trHeight w:val="6460"/>
        </w:trPr>
        <w:tc>
          <w:tcPr>
            <w:tcW w:w="2310" w:type="dxa"/>
            <w:tcBorders>
              <w:top w:val="nil"/>
              <w:left w:val="nil"/>
              <w:bottom w:val="nil"/>
              <w:right w:val="nil"/>
            </w:tcBorders>
            <w:shd w:val="clear" w:color="auto" w:fill="auto"/>
            <w:noWrap/>
            <w:vAlign w:val="bottom"/>
            <w:hideMark/>
          </w:tcPr>
          <w:p w14:paraId="473F7F94"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6A0E38EA" w14:textId="77777777" w:rsidR="00CD3468" w:rsidRPr="00CD3468" w:rsidRDefault="00CD3468" w:rsidP="00CD3468">
            <w:r w:rsidRPr="00CD3468">
              <w:t xml:space="preserve">O7: </w:t>
            </w:r>
            <w:proofErr w:type="spellStart"/>
            <w:r w:rsidRPr="00CD3468">
              <w:t>Willingness</w:t>
            </w:r>
            <w:proofErr w:type="spellEnd"/>
            <w:r w:rsidRPr="00CD3468">
              <w:t xml:space="preserve"> to </w:t>
            </w:r>
            <w:proofErr w:type="spellStart"/>
            <w:r w:rsidRPr="00CD3468">
              <w:t>learn</w:t>
            </w:r>
            <w:proofErr w:type="spellEnd"/>
          </w:p>
        </w:tc>
        <w:tc>
          <w:tcPr>
            <w:tcW w:w="4840" w:type="dxa"/>
            <w:tcBorders>
              <w:top w:val="nil"/>
              <w:left w:val="nil"/>
              <w:bottom w:val="nil"/>
              <w:right w:val="nil"/>
            </w:tcBorders>
            <w:shd w:val="clear" w:color="auto" w:fill="auto"/>
            <w:vAlign w:val="bottom"/>
            <w:hideMark/>
          </w:tcPr>
          <w:p w14:paraId="3EAA5548" w14:textId="77777777" w:rsidR="00CD3468" w:rsidRPr="00B272EF" w:rsidRDefault="00CD3468" w:rsidP="00CD3468">
            <w:pPr>
              <w:rPr>
                <w:lang w:val="en-US"/>
              </w:rPr>
            </w:pPr>
            <w:r w:rsidRPr="00FF5824">
              <w:rPr>
                <w:lang w:val="en-GB"/>
              </w:rPr>
              <w:t>I want to increase my knowledge.</w:t>
            </w:r>
            <w:r w:rsidRPr="00FF5824">
              <w:rPr>
                <w:lang w:val="en-GB"/>
              </w:rPr>
              <w:br/>
              <w:t>I look forward to the opportunity to learn and grow.</w:t>
            </w:r>
            <w:r w:rsidRPr="00FF5824">
              <w:rPr>
                <w:lang w:val="en-GB"/>
              </w:rPr>
              <w:br/>
              <w:t>I find the world a very interesting place.</w:t>
            </w:r>
            <w:r w:rsidRPr="00FF5824">
              <w:rPr>
                <w:lang w:val="en-GB"/>
              </w:rPr>
              <w:br/>
              <w:t xml:space="preserve">I dislike learning. </w:t>
            </w:r>
            <w:r w:rsidRPr="00B272EF">
              <w:rPr>
                <w:lang w:val="en-US"/>
              </w:rPr>
              <w:t>(-)</w:t>
            </w:r>
            <w:r w:rsidRPr="00B272EF">
              <w:rPr>
                <w:lang w:val="en-US"/>
              </w:rPr>
              <w:br/>
              <w:t>I am thrilled when I learn something new.</w:t>
            </w:r>
          </w:p>
        </w:tc>
      </w:tr>
      <w:tr w:rsidR="00CD3468" w:rsidRPr="00CD3468" w14:paraId="04D57EE3" w14:textId="77777777" w:rsidTr="00CD3468">
        <w:trPr>
          <w:trHeight w:val="5780"/>
        </w:trPr>
        <w:tc>
          <w:tcPr>
            <w:tcW w:w="2310" w:type="dxa"/>
            <w:tcBorders>
              <w:top w:val="nil"/>
              <w:left w:val="nil"/>
              <w:bottom w:val="nil"/>
              <w:right w:val="nil"/>
            </w:tcBorders>
            <w:shd w:val="clear" w:color="auto" w:fill="auto"/>
            <w:noWrap/>
            <w:vAlign w:val="bottom"/>
            <w:hideMark/>
          </w:tcPr>
          <w:p w14:paraId="516DFF5B"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03EA23B9" w14:textId="77777777" w:rsidR="00CD3468" w:rsidRPr="00CD3468" w:rsidRDefault="00CD3468" w:rsidP="00CD3468">
            <w:r w:rsidRPr="00CD3468">
              <w:t xml:space="preserve">O8: </w:t>
            </w:r>
            <w:proofErr w:type="spellStart"/>
            <w:r w:rsidRPr="00CD3468">
              <w:t>Sensitivity</w:t>
            </w:r>
            <w:proofErr w:type="spellEnd"/>
          </w:p>
        </w:tc>
        <w:tc>
          <w:tcPr>
            <w:tcW w:w="4840" w:type="dxa"/>
            <w:tcBorders>
              <w:top w:val="nil"/>
              <w:left w:val="nil"/>
              <w:bottom w:val="nil"/>
              <w:right w:val="nil"/>
            </w:tcBorders>
            <w:shd w:val="clear" w:color="auto" w:fill="auto"/>
            <w:vAlign w:val="bottom"/>
            <w:hideMark/>
          </w:tcPr>
          <w:p w14:paraId="486925A1" w14:textId="77777777" w:rsidR="00CD3468" w:rsidRPr="00CD3468" w:rsidRDefault="00CD3468" w:rsidP="00CD3468">
            <w:r w:rsidRPr="00FF5824">
              <w:rPr>
                <w:lang w:val="en-GB"/>
              </w:rPr>
              <w:t>I am open about my feelings.</w:t>
            </w:r>
            <w:r w:rsidRPr="00FF5824">
              <w:rPr>
                <w:lang w:val="en-GB"/>
              </w:rPr>
              <w:br/>
              <w:t>I rarely notice my emotional reactions. (-)</w:t>
            </w:r>
            <w:r w:rsidRPr="00FF5824">
              <w:rPr>
                <w:lang w:val="en-GB"/>
              </w:rPr>
              <w:br/>
              <w:t xml:space="preserve">I find it hard to understand why people get emotional. </w:t>
            </w:r>
            <w:r w:rsidRPr="00CD3468">
              <w:t>(-)</w:t>
            </w:r>
            <w:r w:rsidRPr="00CD3468">
              <w:br/>
              <w:t xml:space="preserve">I am open </w:t>
            </w:r>
            <w:proofErr w:type="spellStart"/>
            <w:r w:rsidRPr="00CD3468">
              <w:t>about</w:t>
            </w:r>
            <w:proofErr w:type="spellEnd"/>
            <w:r w:rsidRPr="00CD3468">
              <w:t xml:space="preserve"> </w:t>
            </w:r>
            <w:proofErr w:type="spellStart"/>
            <w:r w:rsidRPr="00CD3468">
              <w:t>myself</w:t>
            </w:r>
            <w:proofErr w:type="spellEnd"/>
            <w:r w:rsidRPr="00CD3468">
              <w:t xml:space="preserve"> to </w:t>
            </w:r>
            <w:proofErr w:type="spellStart"/>
            <w:r w:rsidRPr="00CD3468">
              <w:t>others</w:t>
            </w:r>
            <w:proofErr w:type="spellEnd"/>
            <w:r w:rsidRPr="00CD3468">
              <w:t>.</w:t>
            </w:r>
          </w:p>
        </w:tc>
      </w:tr>
      <w:tr w:rsidR="00CD3468" w:rsidRPr="00DE1B96" w14:paraId="273B4D96" w14:textId="77777777" w:rsidTr="00CD3468">
        <w:trPr>
          <w:trHeight w:val="2720"/>
        </w:trPr>
        <w:tc>
          <w:tcPr>
            <w:tcW w:w="2310" w:type="dxa"/>
            <w:tcBorders>
              <w:top w:val="nil"/>
              <w:left w:val="nil"/>
              <w:bottom w:val="nil"/>
              <w:right w:val="nil"/>
            </w:tcBorders>
            <w:shd w:val="clear" w:color="auto" w:fill="auto"/>
            <w:noWrap/>
            <w:vAlign w:val="bottom"/>
            <w:hideMark/>
          </w:tcPr>
          <w:p w14:paraId="0D718570"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718CB4A" w14:textId="77777777" w:rsidR="00CD3468" w:rsidRPr="00CD3468" w:rsidRDefault="00CD3468" w:rsidP="00CD3468">
            <w:r w:rsidRPr="00CD3468">
              <w:t xml:space="preserve">O9: </w:t>
            </w:r>
            <w:proofErr w:type="spellStart"/>
            <w:r w:rsidRPr="00CD3468">
              <w:t>Intellect</w:t>
            </w:r>
            <w:proofErr w:type="spellEnd"/>
          </w:p>
        </w:tc>
        <w:tc>
          <w:tcPr>
            <w:tcW w:w="4840" w:type="dxa"/>
            <w:tcBorders>
              <w:top w:val="nil"/>
              <w:left w:val="nil"/>
              <w:bottom w:val="nil"/>
              <w:right w:val="nil"/>
            </w:tcBorders>
            <w:shd w:val="clear" w:color="auto" w:fill="auto"/>
            <w:vAlign w:val="bottom"/>
            <w:hideMark/>
          </w:tcPr>
          <w:p w14:paraId="6D3BB929" w14:textId="77777777" w:rsidR="00CD3468" w:rsidRPr="00FF5824" w:rsidRDefault="00CD3468" w:rsidP="00CD3468">
            <w:pPr>
              <w:rPr>
                <w:lang w:val="en-GB"/>
              </w:rPr>
            </w:pPr>
            <w:r w:rsidRPr="00FF5824">
              <w:rPr>
                <w:lang w:val="en-GB"/>
              </w:rPr>
              <w:t>I learn quickly.</w:t>
            </w:r>
            <w:r w:rsidRPr="00FF5824">
              <w:rPr>
                <w:lang w:val="en-GB"/>
              </w:rPr>
              <w:br/>
              <w:t>I am quick to understand things.</w:t>
            </w:r>
            <w:r w:rsidRPr="00FF5824">
              <w:rPr>
                <w:lang w:val="en-GB"/>
              </w:rPr>
              <w:br/>
              <w:t>I can handle a lot of information.</w:t>
            </w:r>
          </w:p>
        </w:tc>
      </w:tr>
    </w:tbl>
    <w:p w14:paraId="291C385A" w14:textId="77777777" w:rsidR="00CD3468" w:rsidRPr="00CD3468" w:rsidRDefault="00CD3468">
      <w:pPr>
        <w:pStyle w:val="Textoindependiente"/>
        <w:rPr>
          <w:b/>
        </w:rPr>
      </w:pPr>
    </w:p>
    <w:sectPr w:rsidR="00CD3468" w:rsidRPr="00CD3468" w:rsidSect="00C96047">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icrosoft Office User" w:date="2018-10-19T19:39:00Z" w:initials="MOU">
    <w:p w14:paraId="7E1C2619" w14:textId="663326CC" w:rsidR="00DE1B96" w:rsidRDefault="00DE1B96">
      <w:pPr>
        <w:pStyle w:val="Textocomentario"/>
      </w:pPr>
      <w:r>
        <w:rPr>
          <w:rStyle w:val="Refdecomentario"/>
        </w:rPr>
        <w:annotationRef/>
      </w:r>
      <w:r>
        <w:t>Not in the reference table</w:t>
      </w:r>
    </w:p>
  </w:comment>
  <w:comment w:id="4" w:author="Microsoft Office User" w:date="2018-10-19T19:39:00Z" w:initials="MOU">
    <w:p w14:paraId="4A4E39CA" w14:textId="77777777" w:rsidR="00DE1B96" w:rsidRDefault="00DE1B96" w:rsidP="00FE6A55">
      <w:pPr>
        <w:pStyle w:val="Textocomentario"/>
      </w:pPr>
      <w:r>
        <w:rPr>
          <w:rStyle w:val="Refdecomentario"/>
        </w:rPr>
        <w:annotationRef/>
      </w:r>
      <w:r>
        <w:t>Not in the reference table</w:t>
      </w:r>
    </w:p>
    <w:p w14:paraId="58AA8BB9" w14:textId="21BF278D" w:rsidR="00DE1B96" w:rsidRDefault="00DE1B96">
      <w:pPr>
        <w:pStyle w:val="Textocomentario"/>
      </w:pPr>
    </w:p>
  </w:comment>
  <w:comment w:id="5" w:author="Victor Rouco" w:date="2020-04-06T18:02:00Z" w:initials="VR">
    <w:p w14:paraId="20209993" w14:textId="4466058D" w:rsidR="00DE1B96" w:rsidRDefault="00DE1B96">
      <w:pPr>
        <w:pStyle w:val="Textocomentario"/>
      </w:pPr>
      <w:r>
        <w:rPr>
          <w:rStyle w:val="Refdecomentario"/>
        </w:rPr>
        <w:annotationRef/>
      </w:r>
      <w:r>
        <w:t>Should we add more refs here?</w:t>
      </w:r>
    </w:p>
  </w:comment>
  <w:comment w:id="3" w:author="Microsoft Office User" w:date="2018-10-19T12:40:00Z" w:initials="MOU">
    <w:p w14:paraId="16A86C37" w14:textId="564C4A74" w:rsidR="00DE1B96" w:rsidRDefault="00DE1B96">
      <w:pPr>
        <w:pStyle w:val="Textocomentario"/>
      </w:pPr>
      <w:r>
        <w:rPr>
          <w:rStyle w:val="Refdecomentario"/>
        </w:rPr>
        <w:annotationRef/>
      </w:r>
    </w:p>
  </w:comment>
  <w:comment w:id="8" w:author="Microsoft Office User" w:date="2018-12-16T17:49:00Z" w:initials="MOU">
    <w:p w14:paraId="34DF5524" w14:textId="69738E0C" w:rsidR="00DE1B96" w:rsidRDefault="00DE1B96">
      <w:pPr>
        <w:pStyle w:val="Textocomentario"/>
      </w:pPr>
      <w:r>
        <w:rPr>
          <w:rStyle w:val="Refdecomentario"/>
        </w:rPr>
        <w:annotationRef/>
      </w:r>
      <w:r>
        <w:t>Development and Validation of the Faceted Inventory of the Five-Factor Model. Watson, D., Nus, E., &amp; Wu, K., 2017. Assessment, 1-28</w:t>
      </w:r>
    </w:p>
  </w:comment>
  <w:comment w:id="9" w:author="Victor Rouco [2]" w:date="2019-01-28T11:08:00Z" w:initials="VR">
    <w:p w14:paraId="304403D5" w14:textId="77777777" w:rsidR="00DE1B96" w:rsidRPr="0083154C" w:rsidRDefault="00DE1B96" w:rsidP="0083154C">
      <w:pPr>
        <w:pStyle w:val="NormalWeb"/>
        <w:spacing w:before="0" w:beforeAutospacing="0" w:after="0" w:afterAutospacing="0"/>
        <w:rPr>
          <w:lang w:val="en-US"/>
        </w:rPr>
      </w:pPr>
      <w:r>
        <w:rPr>
          <w:rStyle w:val="Refdecomentario"/>
        </w:rPr>
        <w:annotationRef/>
      </w:r>
      <w:r w:rsidRPr="0000015E">
        <w:rPr>
          <w:lang w:val="en-US"/>
        </w:rPr>
        <w:t xml:space="preserve">Between Facets and Domains: 10 Aspects of the Big Five. </w:t>
      </w:r>
      <w:r w:rsidRPr="0083154C">
        <w:rPr>
          <w:lang w:val="en-US"/>
        </w:rPr>
        <w:t>DeYoung, Colin G</w:t>
      </w:r>
    </w:p>
    <w:p w14:paraId="3C53C105" w14:textId="77777777" w:rsidR="00DE1B96" w:rsidRPr="0083154C" w:rsidRDefault="00DE1B96" w:rsidP="0083154C">
      <w:pPr>
        <w:pStyle w:val="NormalWeb"/>
        <w:spacing w:before="0" w:beforeAutospacing="0" w:after="0" w:afterAutospacing="0"/>
        <w:rPr>
          <w:lang w:val="en-US"/>
        </w:rPr>
      </w:pPr>
      <w:proofErr w:type="spellStart"/>
      <w:r w:rsidRPr="0083154C">
        <w:rPr>
          <w:lang w:val="en-US"/>
        </w:rPr>
        <w:t>Quilty</w:t>
      </w:r>
      <w:proofErr w:type="spellEnd"/>
      <w:r w:rsidRPr="0083154C">
        <w:rPr>
          <w:lang w:val="en-US"/>
        </w:rPr>
        <w:t>, Lena C</w:t>
      </w:r>
    </w:p>
    <w:p w14:paraId="565B5584" w14:textId="1B59FD37" w:rsidR="00DE1B96" w:rsidRDefault="00DE1B96" w:rsidP="0083154C">
      <w:pPr>
        <w:pStyle w:val="Textocomentario"/>
      </w:pPr>
      <w:r>
        <w:t xml:space="preserve">Peterson, Jordan B. </w:t>
      </w:r>
    </w:p>
    <w:p w14:paraId="6653E9BD" w14:textId="6DA86EE1" w:rsidR="00DE1B96" w:rsidRDefault="00DE1B96" w:rsidP="0083154C">
      <w:pPr>
        <w:pStyle w:val="Textocomentario"/>
      </w:pPr>
      <w:r>
        <w:t xml:space="preserve">Journal of Personality and Social Psychology. </w:t>
      </w:r>
      <w:r w:rsidRPr="0083154C">
        <w:t>2007</w:t>
      </w:r>
    </w:p>
    <w:p w14:paraId="71B28E65" w14:textId="10C384DA" w:rsidR="00DE1B96" w:rsidRDefault="00DE1B96" w:rsidP="0083154C">
      <w:pPr>
        <w:pStyle w:val="Textocomentario"/>
      </w:pPr>
      <w:r>
        <w:t xml:space="preserve">93, 5, </w:t>
      </w:r>
      <w:r w:rsidRPr="0083154C">
        <w:t>880-896</w:t>
      </w:r>
    </w:p>
    <w:p w14:paraId="02C7E115" w14:textId="77777777" w:rsidR="00DE1B96" w:rsidRDefault="00DE1B96" w:rsidP="0083154C">
      <w:pPr>
        <w:pStyle w:val="Textocomentario"/>
      </w:pPr>
    </w:p>
  </w:comment>
  <w:comment w:id="10" w:author="Victor Rouco" w:date="2020-04-06T18:14:00Z" w:initials="VR">
    <w:p w14:paraId="6BBE3290" w14:textId="77777777" w:rsidR="00DE1B96" w:rsidRDefault="00DE1B96">
      <w:pPr>
        <w:pStyle w:val="Textocomentario"/>
      </w:pPr>
      <w:r>
        <w:rPr>
          <w:rStyle w:val="Refdecomentario"/>
        </w:rPr>
        <w:annotationRef/>
      </w:r>
      <w:r>
        <w:t>Need to state page in the ref</w:t>
      </w:r>
    </w:p>
    <w:p w14:paraId="3820627F" w14:textId="485E7BBF" w:rsidR="00DE1B96" w:rsidRDefault="00DE1B96">
      <w:pPr>
        <w:pStyle w:val="Textocomentario"/>
      </w:pPr>
    </w:p>
  </w:comment>
  <w:comment w:id="11" w:author="Victor Rouco" w:date="2020-04-06T18:23:00Z" w:initials="VR">
    <w:p w14:paraId="718413CF" w14:textId="503EF7DC" w:rsidR="00DE1B96" w:rsidRDefault="00DE1B96">
      <w:pPr>
        <w:pStyle w:val="Textocomentario"/>
      </w:pPr>
      <w:r>
        <w:rPr>
          <w:rStyle w:val="Refdecomentario"/>
        </w:rPr>
        <w:annotationRef/>
      </w:r>
      <w:r>
        <w:t>I think this can be trimmed out</w:t>
      </w:r>
    </w:p>
    <w:p w14:paraId="66914555" w14:textId="65F134D1" w:rsidR="00DE1B96" w:rsidRDefault="00DE1B96">
      <w:pPr>
        <w:pStyle w:val="Textocomentario"/>
      </w:pPr>
    </w:p>
  </w:comment>
  <w:comment w:id="12" w:author="Victor Rouco" w:date="2020-04-08T15:07:00Z" w:initials="VR">
    <w:p w14:paraId="53A0A08B" w14:textId="3D2F376D" w:rsidR="00DE1B96" w:rsidRDefault="00DE1B96">
      <w:pPr>
        <w:pStyle w:val="Textocomentario"/>
      </w:pPr>
      <w:r>
        <w:rPr>
          <w:rStyle w:val="Refdecomentario"/>
        </w:rPr>
        <w:annotationRef/>
      </w:r>
      <w:r>
        <w:t xml:space="preserve">I included something about </w:t>
      </w:r>
      <w:proofErr w:type="spellStart"/>
      <w:r>
        <w:t>deYoung’s</w:t>
      </w:r>
      <w:proofErr w:type="spellEnd"/>
      <w:r>
        <w:t xml:space="preserve"> aspects in the paragraph above</w:t>
      </w:r>
    </w:p>
  </w:comment>
  <w:comment w:id="13" w:author="Microsoft Office User" w:date="2018-10-19T19:40:00Z" w:initials="MOU">
    <w:p w14:paraId="3B89F78A" w14:textId="77777777" w:rsidR="00DE1B96" w:rsidRDefault="00DE1B96" w:rsidP="00253E95">
      <w:pPr>
        <w:pStyle w:val="Textocomentario"/>
      </w:pPr>
      <w:r>
        <w:rPr>
          <w:rStyle w:val="Refdecomentario"/>
        </w:rPr>
        <w:annotationRef/>
      </w:r>
      <w:r>
        <w:t>Not in the reference table</w:t>
      </w:r>
    </w:p>
    <w:p w14:paraId="36EA4705" w14:textId="77777777" w:rsidR="00DE1B96" w:rsidRDefault="00DE1B96" w:rsidP="00253E95">
      <w:pPr>
        <w:pStyle w:val="Textocomentario"/>
      </w:pPr>
    </w:p>
  </w:comment>
  <w:comment w:id="14" w:author="Victor Rouco" w:date="2020-04-06T18:27:00Z" w:initials="VR">
    <w:p w14:paraId="73875C98" w14:textId="37CE26B4" w:rsidR="00DE1B96" w:rsidRDefault="00DE1B96">
      <w:pPr>
        <w:pStyle w:val="Textocomentario"/>
      </w:pPr>
      <w:r>
        <w:rPr>
          <w:rStyle w:val="Refdecomentario"/>
        </w:rPr>
        <w:annotationRef/>
      </w:r>
      <w:r>
        <w:t>ref</w:t>
      </w:r>
    </w:p>
  </w:comment>
  <w:comment w:id="15" w:author="Microsoft Office User" w:date="2018-12-13T16:54:00Z" w:initials="MOU">
    <w:p w14:paraId="5789F48B" w14:textId="77777777" w:rsidR="00DE1B96" w:rsidRPr="004935BC" w:rsidRDefault="00DE1B96" w:rsidP="004139F0">
      <w:pPr>
        <w:pStyle w:val="Textocomentario"/>
        <w:rPr>
          <w:lang w:val="fr-BE"/>
        </w:rPr>
      </w:pPr>
      <w:r>
        <w:rPr>
          <w:rStyle w:val="Refdecomentario"/>
        </w:rPr>
        <w:annotationRef/>
      </w:r>
      <w:r w:rsidRPr="004935BC">
        <w:rPr>
          <w:lang w:val="fr-BE"/>
        </w:rPr>
        <w:t xml:space="preserve">Chen, F. F., Hayes, A., Carver, C. S., </w:t>
      </w:r>
      <w:proofErr w:type="spellStart"/>
      <w:r w:rsidRPr="004935BC">
        <w:rPr>
          <w:lang w:val="fr-BE"/>
        </w:rPr>
        <w:t>Laurenceau</w:t>
      </w:r>
      <w:proofErr w:type="spellEnd"/>
      <w:r w:rsidRPr="004935BC">
        <w:rPr>
          <w:lang w:val="fr-BE"/>
        </w:rPr>
        <w:t>, J.-P., &amp;</w:t>
      </w:r>
    </w:p>
    <w:p w14:paraId="62775C13" w14:textId="77777777" w:rsidR="00DE1B96" w:rsidRDefault="00DE1B96" w:rsidP="004139F0">
      <w:pPr>
        <w:pStyle w:val="Textocomentario"/>
      </w:pPr>
      <w:r>
        <w:t xml:space="preserve">Zhang, Z. (2012). Modeling general and specific </w:t>
      </w:r>
      <w:proofErr w:type="spellStart"/>
      <w:r>
        <w:t>vari</w:t>
      </w:r>
      <w:proofErr w:type="spellEnd"/>
      <w:r>
        <w:t>-</w:t>
      </w:r>
    </w:p>
    <w:p w14:paraId="18142E1B" w14:textId="77777777" w:rsidR="00DE1B96" w:rsidRDefault="00DE1B96" w:rsidP="004139F0">
      <w:pPr>
        <w:pStyle w:val="Textocomentario"/>
      </w:pPr>
      <w:proofErr w:type="spellStart"/>
      <w:r>
        <w:t>ance</w:t>
      </w:r>
      <w:proofErr w:type="spellEnd"/>
      <w:r>
        <w:t xml:space="preserve"> in multifaceted constructs: A comparison of the</w:t>
      </w:r>
    </w:p>
    <w:p w14:paraId="5939762F" w14:textId="77777777" w:rsidR="00DE1B96" w:rsidRDefault="00DE1B96" w:rsidP="004139F0">
      <w:pPr>
        <w:pStyle w:val="Textocomentario"/>
      </w:pPr>
      <w:r>
        <w:t>bifactor model to other approaches. Journal of Person-</w:t>
      </w:r>
    </w:p>
    <w:p w14:paraId="0C77C1A5" w14:textId="77777777" w:rsidR="00DE1B96" w:rsidRDefault="00DE1B96" w:rsidP="004139F0">
      <w:pPr>
        <w:pStyle w:val="Textocomentario"/>
      </w:pPr>
      <w:proofErr w:type="spellStart"/>
      <w:r>
        <w:t>ality</w:t>
      </w:r>
      <w:proofErr w:type="spellEnd"/>
      <w:r>
        <w:t>, 80, 219–251.</w:t>
      </w:r>
    </w:p>
    <w:p w14:paraId="694C7EE0" w14:textId="77777777" w:rsidR="00DE1B96" w:rsidRDefault="00DE1B96" w:rsidP="004139F0">
      <w:pPr>
        <w:pStyle w:val="Textocomentario"/>
      </w:pPr>
    </w:p>
    <w:p w14:paraId="36AC5076" w14:textId="77777777" w:rsidR="00DE1B96" w:rsidRPr="00271BDB" w:rsidRDefault="00DE1B96" w:rsidP="004139F0">
      <w:pPr>
        <w:pStyle w:val="Textocomentario"/>
        <w:rPr>
          <w:lang w:val="en-GB"/>
        </w:rPr>
      </w:pPr>
      <w:r w:rsidRPr="001653F1">
        <w:t xml:space="preserve">Salgado, 2017. </w:t>
      </w:r>
      <w:r w:rsidRPr="00271BDB">
        <w:rPr>
          <w:lang w:val="en-GB"/>
        </w:rPr>
        <w:t xml:space="preserve">Bandwidth Fidelity Dilemma, </w:t>
      </w:r>
      <w:proofErr w:type="spellStart"/>
      <w:r w:rsidRPr="00271BDB">
        <w:rPr>
          <w:lang w:val="en-GB"/>
        </w:rPr>
        <w:t>Encyclopedia</w:t>
      </w:r>
      <w:proofErr w:type="spellEnd"/>
      <w:r w:rsidRPr="00271BDB">
        <w:rPr>
          <w:lang w:val="en-GB"/>
        </w:rPr>
        <w:t xml:space="preserve"> </w:t>
      </w:r>
      <w:r>
        <w:rPr>
          <w:lang w:val="en-GB"/>
        </w:rPr>
        <w:t>P ID</w:t>
      </w:r>
    </w:p>
  </w:comment>
  <w:comment w:id="18" w:author="Victor Rouco" w:date="2020-04-09T14:14:00Z" w:initials="VR">
    <w:p w14:paraId="460B5662" w14:textId="4EE3F7EB" w:rsidR="00DE1B96" w:rsidRDefault="00DE1B96">
      <w:pPr>
        <w:pStyle w:val="Textocomentario"/>
      </w:pPr>
      <w:r>
        <w:rPr>
          <w:rStyle w:val="Refdecomentario"/>
        </w:rPr>
        <w:annotationRef/>
      </w:r>
      <w:r>
        <w:t xml:space="preserve">Possibly state here </w:t>
      </w:r>
      <w:r w:rsidR="00D3216C">
        <w:t>our</w:t>
      </w:r>
      <w:r>
        <w:t xml:space="preserve"> </w:t>
      </w:r>
      <w:proofErr w:type="gramStart"/>
      <w:r>
        <w:t>hypothes</w:t>
      </w:r>
      <w:r w:rsidR="00D3216C">
        <w:t>e</w:t>
      </w:r>
      <w:r>
        <w:t>s?</w:t>
      </w:r>
      <w:proofErr w:type="gramEnd"/>
      <w:r>
        <w:t xml:space="preserve"> </w:t>
      </w:r>
    </w:p>
    <w:p w14:paraId="3897F576" w14:textId="1239ADED" w:rsidR="00D3216C" w:rsidRDefault="00D3216C">
      <w:pPr>
        <w:pStyle w:val="Textocomentario"/>
      </w:pPr>
      <w:r>
        <w:t>I have stated them in the methods/procedure section. Not sure where it is best.</w:t>
      </w:r>
    </w:p>
  </w:comment>
  <w:comment w:id="19" w:author="Victor Rouco" w:date="2020-04-08T14:57:00Z" w:initials="VR">
    <w:p w14:paraId="08DBD9E8" w14:textId="0707A59E" w:rsidR="00DE1B96" w:rsidRDefault="00DE1B96">
      <w:pPr>
        <w:pStyle w:val="Textocomentario"/>
      </w:pPr>
      <w:r>
        <w:rPr>
          <w:rStyle w:val="Refdecomentario"/>
        </w:rPr>
        <w:annotationRef/>
      </w:r>
      <w:r>
        <w:t>I’m not sure if we should trim this one, as it is about work performance and not academic performance</w:t>
      </w:r>
    </w:p>
  </w:comment>
  <w:comment w:id="20" w:author="Victor Rouco" w:date="2020-04-08T14:59:00Z" w:initials="VR">
    <w:p w14:paraId="763743AA" w14:textId="02043584" w:rsidR="00DE1B96" w:rsidRDefault="00DE1B96">
      <w:pPr>
        <w:pStyle w:val="Textocomentario"/>
      </w:pPr>
      <w:r>
        <w:rPr>
          <w:rStyle w:val="Refdecomentario"/>
        </w:rPr>
        <w:annotationRef/>
      </w:r>
      <w:r>
        <w:t>Same as above</w:t>
      </w:r>
    </w:p>
  </w:comment>
  <w:comment w:id="21" w:author="Victor Rouco" w:date="2020-04-20T14:44:00Z" w:initials="VR">
    <w:p w14:paraId="7C0EEF36" w14:textId="68FCD1CA" w:rsidR="00DE1B96" w:rsidRDefault="00DE1B96">
      <w:pPr>
        <w:pStyle w:val="Textocomentario"/>
      </w:pPr>
      <w:r>
        <w:rPr>
          <w:rStyle w:val="Refdecomentario"/>
        </w:rPr>
        <w:annotationRef/>
      </w:r>
      <w:r>
        <w:t>Not in references</w:t>
      </w:r>
    </w:p>
  </w:comment>
  <w:comment w:id="22" w:author="Victor Rouco" w:date="2020-04-20T14:44:00Z" w:initials="VR">
    <w:p w14:paraId="300FDBD1" w14:textId="77777777" w:rsidR="00DE1B96" w:rsidRDefault="00DE1B96" w:rsidP="0075781F">
      <w:pPr>
        <w:pStyle w:val="Textocomentario"/>
      </w:pPr>
      <w:r>
        <w:rPr>
          <w:rStyle w:val="Refdecomentario"/>
        </w:rPr>
        <w:annotationRef/>
      </w:r>
      <w:r>
        <w:t>Not in references</w:t>
      </w:r>
    </w:p>
  </w:comment>
  <w:comment w:id="23" w:author="Victor Rouco" w:date="2020-04-20T14:44:00Z" w:initials="VR">
    <w:p w14:paraId="0EC52967" w14:textId="087E3A2C" w:rsidR="00DE1B96" w:rsidRDefault="00DE1B96">
      <w:pPr>
        <w:pStyle w:val="Textocomentario"/>
      </w:pPr>
      <w:r>
        <w:rPr>
          <w:rStyle w:val="Refdecomentario"/>
        </w:rPr>
        <w:annotationRef/>
      </w:r>
      <w:r>
        <w:t>Not in references</w:t>
      </w:r>
    </w:p>
  </w:comment>
  <w:comment w:id="29" w:author="Matthias Ziegler" w:date="2018-10-11T18:40:00Z" w:initials="MZ">
    <w:p w14:paraId="64564D9E" w14:textId="4FDBF892" w:rsidR="00DE1B96" w:rsidRDefault="00DE1B96">
      <w:pPr>
        <w:pStyle w:val="Textocomentario"/>
      </w:pPr>
      <w:r>
        <w:rPr>
          <w:rStyle w:val="Refdecomentario"/>
        </w:rPr>
        <w:annotationRef/>
      </w:r>
      <w:r>
        <w:t xml:space="preserve">We need to state </w:t>
      </w:r>
      <w:proofErr w:type="gramStart"/>
      <w:r>
        <w:t>them</w:t>
      </w:r>
      <w:proofErr w:type="gramEnd"/>
      <w:r>
        <w:t xml:space="preserve"> nonetheless. </w:t>
      </w:r>
    </w:p>
  </w:comment>
  <w:comment w:id="30" w:author="Microsoft Office User" w:date="2018-10-22T21:07:00Z" w:initials="MOU">
    <w:p w14:paraId="45424A8D" w14:textId="3EFA4061" w:rsidR="00DE1B96" w:rsidRDefault="00DE1B96">
      <w:pPr>
        <w:pStyle w:val="Textocomentario"/>
      </w:pPr>
      <w:r>
        <w:rPr>
          <w:rStyle w:val="Refdecomentario"/>
        </w:rPr>
        <w:annotationRef/>
      </w:r>
      <w:r>
        <w:t>I don’t have the info. May the ETS home reviewer?</w:t>
      </w:r>
    </w:p>
  </w:comment>
  <w:comment w:id="31" w:author="Matthias Ziegler [2]" w:date="2018-11-02T11:58:00Z" w:initials="MZ">
    <w:p w14:paraId="5F3CB4A6" w14:textId="00B3652D" w:rsidR="00DE1B96" w:rsidRDefault="00DE1B96">
      <w:pPr>
        <w:pStyle w:val="Textocomentario"/>
      </w:pPr>
      <w:r>
        <w:rPr>
          <w:rStyle w:val="Refdecomentario"/>
        </w:rPr>
        <w:annotationRef/>
      </w:r>
      <w:r>
        <w:t xml:space="preserve">Can you check the </w:t>
      </w:r>
      <w:proofErr w:type="spellStart"/>
      <w:r>
        <w:t>MacCann</w:t>
      </w:r>
      <w:proofErr w:type="spellEnd"/>
      <w:r>
        <w:t xml:space="preserve"> paper?</w:t>
      </w:r>
    </w:p>
  </w:comment>
  <w:comment w:id="32" w:author="Microsoft Office User" w:date="2018-12-13T13:15:00Z" w:initials="MOU">
    <w:p w14:paraId="10FDEF04" w14:textId="0B9F63FD" w:rsidR="00DE1B96" w:rsidRDefault="00DE1B96">
      <w:pPr>
        <w:pStyle w:val="Textocomentario"/>
      </w:pPr>
      <w:r>
        <w:rPr>
          <w:rStyle w:val="Refdecomentario"/>
        </w:rPr>
        <w:annotationRef/>
      </w:r>
      <w:r>
        <w:t xml:space="preserve">In </w:t>
      </w:r>
      <w:proofErr w:type="spellStart"/>
      <w:r>
        <w:t>MacCann</w:t>
      </w:r>
      <w:proofErr w:type="spellEnd"/>
      <w:r>
        <w:t xml:space="preserve"> Duckworth n John 2009 they use the IPIP items + the BFI + Teacher ratings of student’s social behavior. The sample size is different and its only for high school students. I guess absences is one item included in the teacher ratings but don’t have the info.</w:t>
      </w:r>
    </w:p>
  </w:comment>
  <w:comment w:id="40" w:author="Victor Rouco" w:date="2020-04-13T16:21:00Z" w:initials="VR">
    <w:p w14:paraId="7F1F10C9" w14:textId="77777777" w:rsidR="00DE1B96" w:rsidRPr="00721101" w:rsidRDefault="00DE1B96" w:rsidP="00BA45DA">
      <w:pPr>
        <w:pStyle w:val="Textocomentario"/>
      </w:pPr>
      <w:r>
        <w:rPr>
          <w:rStyle w:val="Refdecomentario"/>
        </w:rPr>
        <w:annotationRef/>
      </w:r>
      <w:r w:rsidRPr="00721101">
        <w:rPr>
          <w:rFonts w:ascii="Helvetica" w:hAnsi="Helvetica" w:cs="Helvetica"/>
        </w:rPr>
        <w:t>Goldberg, L. R. (2006). Doing it all bass-</w:t>
      </w:r>
      <w:proofErr w:type="spellStart"/>
      <w:r w:rsidRPr="00721101">
        <w:rPr>
          <w:rFonts w:ascii="Helvetica" w:hAnsi="Helvetica" w:cs="Helvetica"/>
        </w:rPr>
        <w:t>ackwards</w:t>
      </w:r>
      <w:proofErr w:type="spellEnd"/>
      <w:r w:rsidRPr="00721101">
        <w:rPr>
          <w:rFonts w:ascii="Helvetica" w:hAnsi="Helvetica" w:cs="Helvetica"/>
        </w:rPr>
        <w:t xml:space="preserve">: The development of hierarchical factor structures from the top down. </w:t>
      </w:r>
      <w:r w:rsidRPr="00721101">
        <w:rPr>
          <w:rFonts w:ascii="Helvetica" w:hAnsi="Helvetica" w:cs="Helvetica"/>
          <w:i/>
          <w:iCs/>
        </w:rPr>
        <w:t>Journal of research in personality, 40</w:t>
      </w:r>
      <w:r w:rsidRPr="00721101">
        <w:rPr>
          <w:rFonts w:ascii="Helvetica" w:hAnsi="Helvetica" w:cs="Helvetica"/>
        </w:rPr>
        <w:t>(4), 347-358.</w:t>
      </w:r>
    </w:p>
    <w:p w14:paraId="554D5E99" w14:textId="65D3ECE6" w:rsidR="00DE1B96" w:rsidRDefault="00DE1B96">
      <w:pPr>
        <w:pStyle w:val="Textocomentario"/>
      </w:pPr>
    </w:p>
  </w:comment>
  <w:comment w:id="41" w:author="Victor Rouco" w:date="2020-04-13T16:33:00Z" w:initials="VR">
    <w:p w14:paraId="6E930DE5" w14:textId="3C676990" w:rsidR="00DE1B96" w:rsidRDefault="00DE1B96">
      <w:pPr>
        <w:pStyle w:val="Textocomentario"/>
      </w:pPr>
      <w:r>
        <w:rPr>
          <w:rStyle w:val="Refdecomentario"/>
        </w:rPr>
        <w:annotationRef/>
      </w:r>
      <w:r>
        <w:t>Explore why eigenvalues. And add this to the procedure</w:t>
      </w:r>
    </w:p>
  </w:comment>
  <w:comment w:id="43" w:author="Victor Rouco" w:date="2020-04-06T19:16:00Z" w:initials="VR">
    <w:p w14:paraId="1322747E" w14:textId="77777777" w:rsidR="00DE1B96" w:rsidRDefault="00DE1B96" w:rsidP="0066150A">
      <w:pPr>
        <w:pStyle w:val="Textocomentario"/>
      </w:pPr>
      <w:r>
        <w:rPr>
          <w:rStyle w:val="Refdecomentario"/>
        </w:rPr>
        <w:annotationRef/>
      </w:r>
      <w:r>
        <w:t>Revise this</w:t>
      </w:r>
    </w:p>
  </w:comment>
  <w:comment w:id="44" w:author="Victor Rouco" w:date="2020-04-06T19:15:00Z" w:initials="VR">
    <w:p w14:paraId="20731F80" w14:textId="77777777" w:rsidR="00DE1B96" w:rsidRDefault="00DE1B96" w:rsidP="00356CD3">
      <w:pPr>
        <w:pStyle w:val="Textocomentario"/>
      </w:pPr>
      <w:r>
        <w:rPr>
          <w:rStyle w:val="Refdecomentario"/>
        </w:rPr>
        <w:annotationRef/>
      </w:r>
      <w:r>
        <w:t>Revise these and provide the actual cut-offs</w:t>
      </w:r>
    </w:p>
  </w:comment>
  <w:comment w:id="45" w:author="Victor Rouco" w:date="2020-04-14T14:23:00Z" w:initials="VR">
    <w:p w14:paraId="37568AF9" w14:textId="2ED77955" w:rsidR="00DE1B96" w:rsidRDefault="00DE1B96">
      <w:pPr>
        <w:pStyle w:val="Textocomentario"/>
      </w:pPr>
      <w:r>
        <w:rPr>
          <w:rStyle w:val="Refdecomentario"/>
        </w:rPr>
        <w:annotationRef/>
      </w:r>
      <w:r>
        <w:t>Before, this yielded all 8s. It was because the default argument (which fixed the maximum number of components to 8) was not override in psych. I extended it to 20 and had these results</w:t>
      </w:r>
    </w:p>
  </w:comment>
  <w:comment w:id="46" w:author="Victor Rouco" w:date="2020-04-20T14:21:00Z" w:initials="VR">
    <w:p w14:paraId="6147FB9A" w14:textId="46C8623D" w:rsidR="00DE1B96" w:rsidRDefault="00DE1B96">
      <w:pPr>
        <w:pStyle w:val="Textocomentario"/>
      </w:pPr>
      <w:r>
        <w:rPr>
          <w:rStyle w:val="Refdecomentario"/>
        </w:rPr>
        <w:annotationRef/>
      </w:r>
      <w:r>
        <w:t>Should I include a sample item?</w:t>
      </w:r>
    </w:p>
  </w:comment>
  <w:comment w:id="47" w:author="Victor Rouco" w:date="2020-04-27T15:33:00Z" w:initials="VR">
    <w:p w14:paraId="262DAC90" w14:textId="21654B1F" w:rsidR="00DE1B96" w:rsidRDefault="00DE1B96">
      <w:pPr>
        <w:pStyle w:val="Textocomentario"/>
      </w:pPr>
      <w:r>
        <w:rPr>
          <w:rStyle w:val="Refdecomentario"/>
        </w:rPr>
        <w:annotationRef/>
      </w:r>
      <w:r>
        <w:t>38?</w:t>
      </w:r>
    </w:p>
  </w:comment>
  <w:comment w:id="48" w:author="Victor Rouco" w:date="2020-04-17T14:38:00Z" w:initials="VR">
    <w:p w14:paraId="4EF24EDF" w14:textId="08E40091" w:rsidR="00DE1B96" w:rsidRDefault="00DE1B96">
      <w:pPr>
        <w:pStyle w:val="Textocomentario"/>
      </w:pPr>
      <w:r>
        <w:rPr>
          <w:rStyle w:val="Refdecomentario"/>
        </w:rPr>
        <w:annotationRef/>
      </w:r>
      <w:r>
        <w:t>O2 is not here</w:t>
      </w:r>
    </w:p>
  </w:comment>
  <w:comment w:id="50" w:author="Victor Rouco [2]" w:date="2019-03-18T16:44:00Z" w:initials="VR">
    <w:p w14:paraId="36133AF8" w14:textId="77777777" w:rsidR="00DE1B96" w:rsidRDefault="00DE1B96" w:rsidP="00456E3A">
      <w:pPr>
        <w:pStyle w:val="Textocomentario"/>
      </w:pPr>
      <w:r>
        <w:rPr>
          <w:rStyle w:val="Refdecomentario"/>
        </w:rPr>
        <w:annotationRef/>
      </w:r>
      <w:r>
        <w:t xml:space="preserve">31% of the university </w:t>
      </w:r>
      <w:proofErr w:type="spellStart"/>
      <w:r>
        <w:t>gpa</w:t>
      </w:r>
      <w:proofErr w:type="spellEnd"/>
      <w:r>
        <w:t xml:space="preserve"> scores are NAs. Some coefficients are weird (C5 goal orientation negatively associated with college GPA).</w:t>
      </w:r>
    </w:p>
    <w:p w14:paraId="1ACA127D" w14:textId="77777777" w:rsidR="00DE1B96" w:rsidRDefault="00DE1B96" w:rsidP="00456E3A">
      <w:pPr>
        <w:pStyle w:val="Textocomentario"/>
      </w:pPr>
      <w:r>
        <w:t xml:space="preserve">Also, the scores are only integers from 1 to 6. </w:t>
      </w:r>
      <w:proofErr w:type="spellStart"/>
      <w:r>
        <w:t>lm</w:t>
      </w:r>
      <w:proofErr w:type="spellEnd"/>
      <w:r>
        <w:t xml:space="preserve"> plots suggest </w:t>
      </w:r>
      <w:proofErr w:type="gramStart"/>
      <w:r>
        <w:t>to try</w:t>
      </w:r>
      <w:proofErr w:type="gramEnd"/>
      <w:r>
        <w:t xml:space="preserve"> a different thing. I tried a </w:t>
      </w:r>
      <w:proofErr w:type="spellStart"/>
      <w:r>
        <w:t>glm</w:t>
      </w:r>
      <w:proofErr w:type="spellEnd"/>
      <w:r>
        <w:t xml:space="preserve"> with family </w:t>
      </w:r>
      <w:proofErr w:type="spellStart"/>
      <w:r>
        <w:t>poisson</w:t>
      </w:r>
      <w:proofErr w:type="spellEnd"/>
      <w:r>
        <w:t xml:space="preserve"> and all the coefficients are &gt;.01.</w:t>
      </w:r>
    </w:p>
    <w:p w14:paraId="55340972" w14:textId="77777777" w:rsidR="00DE1B96" w:rsidRDefault="00DE1B96" w:rsidP="00456E3A">
      <w:pPr>
        <w:pStyle w:val="Textocomentario"/>
      </w:pPr>
      <w:r>
        <w:t xml:space="preserve">Maybe it’s easier to omit all college </w:t>
      </w:r>
      <w:proofErr w:type="spellStart"/>
      <w:r>
        <w:t>gpa</w:t>
      </w:r>
      <w:proofErr w:type="spellEnd"/>
      <w:r>
        <w:t xml:space="preserve"> data?</w:t>
      </w:r>
    </w:p>
  </w:comment>
  <w:comment w:id="51" w:author="Victor Rouco" w:date="2020-04-13T16:42:00Z" w:initials="VR">
    <w:p w14:paraId="0F6BE9C8" w14:textId="3ACDA69D" w:rsidR="00DE1B96" w:rsidRDefault="00DE1B96">
      <w:pPr>
        <w:pStyle w:val="Textocomentario"/>
      </w:pPr>
      <w:r>
        <w:rPr>
          <w:rStyle w:val="Refdecomentario"/>
        </w:rPr>
        <w:annotationRef/>
      </w:r>
      <w:r>
        <w:t>Yes, and also for absences. Round to 2 decimals</w:t>
      </w:r>
    </w:p>
  </w:comment>
  <w:comment w:id="54" w:author="Victor Rouco" w:date="2020-04-27T16:10:00Z" w:initials="VR">
    <w:p w14:paraId="222C9FE9" w14:textId="1A4BE83A" w:rsidR="00936853" w:rsidRDefault="00936853">
      <w:pPr>
        <w:pStyle w:val="Textocomentario"/>
      </w:pPr>
      <w:r>
        <w:rPr>
          <w:rStyle w:val="Refdecomentario"/>
        </w:rPr>
        <w:annotationRef/>
      </w:r>
      <w:r>
        <w:t>Supplemental?</w:t>
      </w:r>
    </w:p>
  </w:comment>
  <w:comment w:id="55" w:author="Victor Rouco" w:date="2020-04-27T16:31:00Z" w:initials="VR">
    <w:p w14:paraId="067E69DD" w14:textId="77777777" w:rsidR="00544E33" w:rsidRDefault="00544E33">
      <w:pPr>
        <w:pStyle w:val="Textocomentario"/>
      </w:pPr>
      <w:r>
        <w:rPr>
          <w:rStyle w:val="Refdecomentario"/>
        </w:rPr>
        <w:annotationRef/>
      </w:r>
      <w:r>
        <w:t>Supplemental?</w:t>
      </w:r>
    </w:p>
    <w:p w14:paraId="419770E8" w14:textId="2FD7FF64" w:rsidR="00544E33" w:rsidRDefault="00544E33">
      <w:pPr>
        <w:pStyle w:val="Textocomentario"/>
      </w:pPr>
      <w:r>
        <w:t>Modify to show the loadings of the scalar ESEM</w:t>
      </w:r>
    </w:p>
  </w:comment>
  <w:comment w:id="57" w:author="Victor Rouco" w:date="2020-04-16T15:05:00Z" w:initials="VR">
    <w:p w14:paraId="79691708" w14:textId="539BC782" w:rsidR="00DE1B96" w:rsidRDefault="00DE1B96">
      <w:pPr>
        <w:pStyle w:val="Textocomentario"/>
      </w:pPr>
      <w:r>
        <w:rPr>
          <w:rStyle w:val="Refdecomentario"/>
        </w:rPr>
        <w:annotationRef/>
      </w:r>
      <w:r>
        <w:t>I have only 37 based on ESEM</w:t>
      </w:r>
    </w:p>
  </w:comment>
  <w:comment w:id="58" w:author="Matthias Ziegler [2]" w:date="2019-01-16T20:44:00Z" w:initials="MZ">
    <w:p w14:paraId="25E559CB" w14:textId="5E533D4F" w:rsidR="00DE1B96" w:rsidRDefault="00DE1B96">
      <w:pPr>
        <w:pStyle w:val="Textocomentario"/>
      </w:pPr>
      <w:r>
        <w:rPr>
          <w:rStyle w:val="Refdecomentario"/>
        </w:rPr>
        <w:annotationRef/>
      </w:r>
      <w:r>
        <w:t xml:space="preserve">I’d say this is </w:t>
      </w:r>
      <w:proofErr w:type="gramStart"/>
      <w:r>
        <w:t>assertiveness?</w:t>
      </w:r>
      <w:proofErr w:type="gramEnd"/>
    </w:p>
  </w:comment>
  <w:comment w:id="59" w:author="Victor Rouco [2]" w:date="2019-01-29T09:45:00Z" w:initials="VR">
    <w:p w14:paraId="1C625C1B" w14:textId="04743661" w:rsidR="00DE1B96" w:rsidRPr="00156C03" w:rsidRDefault="00DE1B96" w:rsidP="00156C03">
      <w:pPr>
        <w:rPr>
          <w:lang w:val="en-US" w:eastAsia="nl-BE"/>
        </w:rPr>
      </w:pPr>
      <w:r>
        <w:rPr>
          <w:rStyle w:val="Refdecomentario"/>
        </w:rPr>
        <w:annotationRef/>
      </w:r>
      <w:r w:rsidRPr="00156C03">
        <w:rPr>
          <w:lang w:val="en-US" w:eastAsia="nl-BE"/>
        </w:rPr>
        <w:t>I automatically take charge.</w:t>
      </w:r>
      <w:r w:rsidRPr="00156C03">
        <w:rPr>
          <w:lang w:val="en-US" w:eastAsia="nl-BE"/>
        </w:rPr>
        <w:br/>
        <w:t>I do most of the talking.</w:t>
      </w:r>
      <w:r w:rsidRPr="00156C03">
        <w:rPr>
          <w:lang w:val="en-US" w:eastAsia="nl-BE"/>
        </w:rPr>
        <w:br/>
        <w:t>I know how to convince others.</w:t>
      </w:r>
      <w:r w:rsidRPr="00156C03">
        <w:rPr>
          <w:lang w:val="en-US" w:eastAsia="nl-BE"/>
        </w:rPr>
        <w:br/>
        <w:t>I like having authority over others.</w:t>
      </w:r>
      <w:r w:rsidRPr="00156C03">
        <w:rPr>
          <w:lang w:val="en-US" w:eastAsia="nl-BE"/>
        </w:rPr>
        <w:br/>
        <w:t>I challenge others’ points of view.</w:t>
      </w:r>
    </w:p>
    <w:p w14:paraId="0FE6D012" w14:textId="24C9060D" w:rsidR="00DE1B96" w:rsidRDefault="00DE1B96">
      <w:pPr>
        <w:pStyle w:val="Textocomentario"/>
      </w:pPr>
    </w:p>
  </w:comment>
  <w:comment w:id="60" w:author="Victor Rouco [2]" w:date="2019-03-15T15:41:00Z" w:initials="VR">
    <w:p w14:paraId="07A21592" w14:textId="0AEE8A56" w:rsidR="00DE1B96" w:rsidRDefault="00DE1B96">
      <w:pPr>
        <w:pStyle w:val="Textocomentario"/>
      </w:pPr>
      <w:r>
        <w:rPr>
          <w:rStyle w:val="Refdecomentario"/>
        </w:rPr>
        <w:annotationRef/>
      </w:r>
      <w:r>
        <w:t>Or maybe…</w:t>
      </w:r>
    </w:p>
    <w:p w14:paraId="7BEAF7A1" w14:textId="77777777" w:rsidR="00DE1B96" w:rsidRDefault="00DE1B96">
      <w:pPr>
        <w:pStyle w:val="Textocomentario"/>
      </w:pPr>
    </w:p>
    <w:p w14:paraId="584DB4A8" w14:textId="67FBF14D" w:rsidR="00DE1B96" w:rsidRDefault="00DE1B96">
      <w:pPr>
        <w:pStyle w:val="Textocomentario"/>
      </w:pPr>
      <w:proofErr w:type="gramStart"/>
      <w:r>
        <w:t>..</w:t>
      </w:r>
      <w:proofErr w:type="gramEnd"/>
      <w:r>
        <w:t xml:space="preserve">by fostering the research in a broader set of facets designed to tap the </w:t>
      </w:r>
      <w:proofErr w:type="spellStart"/>
      <w:r>
        <w:t>maladaptative</w:t>
      </w:r>
      <w:proofErr w:type="spellEnd"/>
      <w:r>
        <w:t xml:space="preserve"> end of the continuous constructs.</w:t>
      </w:r>
    </w:p>
  </w:comment>
  <w:comment w:id="61" w:author="Matthias Ziegler [2]" w:date="2018-11-02T11:53:00Z" w:initials="MZ">
    <w:p w14:paraId="4BD78C00" w14:textId="77777777" w:rsidR="00DE1B96" w:rsidRDefault="00DE1B96" w:rsidP="007E1FFB">
      <w:pPr>
        <w:pStyle w:val="Textocomentario"/>
      </w:pPr>
      <w:r>
        <w:rPr>
          <w:rStyle w:val="Refdecomentario"/>
        </w:rPr>
        <w:annotationRef/>
      </w:r>
      <w:r>
        <w:t xml:space="preserve">Very good paragraph. However, our paper is mute with regard to this point, so I would now suggest </w:t>
      </w:r>
      <w:proofErr w:type="gramStart"/>
      <w:r>
        <w:t>to move</w:t>
      </w:r>
      <w:proofErr w:type="gramEnd"/>
      <w:r>
        <w:t xml:space="preserve"> all of this into the </w:t>
      </w:r>
      <w:proofErr w:type="spellStart"/>
      <w:r>
        <w:t>diuscussion</w:t>
      </w:r>
      <w:proofErr w:type="spellEnd"/>
      <w:r>
        <w:t xml:space="preserve"> section as an outlook. </w:t>
      </w:r>
    </w:p>
  </w:comment>
  <w:comment w:id="62" w:author="Victor Rouco [2]" w:date="2019-01-29T09:46:00Z" w:initials="VR">
    <w:p w14:paraId="7956CE0C" w14:textId="4CEA4E9C" w:rsidR="00DE1B96" w:rsidRDefault="00DE1B96">
      <w:pPr>
        <w:pStyle w:val="Textocomentario"/>
      </w:pPr>
      <w:r>
        <w:rPr>
          <w:rStyle w:val="Refdecomentario"/>
        </w:rPr>
        <w:annotationRef/>
      </w:r>
      <w:r>
        <w:t xml:space="preserve">I guess we have to cut this </w:t>
      </w:r>
      <w:proofErr w:type="gramStart"/>
      <w:r>
        <w:t>out?</w:t>
      </w:r>
      <w:proofErr w:type="gramEnd"/>
      <w:r>
        <w:t xml:space="preserve"> Are you still thinking about </w:t>
      </w:r>
      <w:proofErr w:type="spellStart"/>
      <w:r>
        <w:t>psych.ass</w:t>
      </w:r>
      <w:proofErr w:type="spellEnd"/>
      <w:r>
        <w:t>.?</w:t>
      </w:r>
    </w:p>
  </w:comment>
  <w:comment w:id="63" w:author="Matthias Ziegler" w:date="2019-02-15T06:10:00Z" w:initials="MZ">
    <w:p w14:paraId="6361E5DF" w14:textId="4B883BEC" w:rsidR="00DE1B96" w:rsidRDefault="00DE1B96">
      <w:pPr>
        <w:pStyle w:val="Textocomentario"/>
      </w:pPr>
      <w:r>
        <w:rPr>
          <w:rStyle w:val="Refdecomentario"/>
        </w:rPr>
        <w:annotationRef/>
      </w:r>
      <w:r>
        <w:t>Don’t know. But it seems odd at this stage to include it. Maybe parts of it into the implications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1C2619" w15:done="0"/>
  <w15:commentEx w15:paraId="58AA8BB9" w15:done="0"/>
  <w15:commentEx w15:paraId="20209993" w15:paraIdParent="58AA8BB9" w15:done="0"/>
  <w15:commentEx w15:paraId="16A86C37" w15:done="0"/>
  <w15:commentEx w15:paraId="34DF5524" w15:done="0"/>
  <w15:commentEx w15:paraId="02C7E115" w15:done="0"/>
  <w15:commentEx w15:paraId="3820627F" w15:done="0"/>
  <w15:commentEx w15:paraId="66914555" w15:done="0"/>
  <w15:commentEx w15:paraId="53A0A08B" w15:paraIdParent="66914555" w15:done="0"/>
  <w15:commentEx w15:paraId="36EA4705" w15:done="0"/>
  <w15:commentEx w15:paraId="73875C98" w15:done="0"/>
  <w15:commentEx w15:paraId="36AC5076" w15:done="0"/>
  <w15:commentEx w15:paraId="3897F576" w15:done="0"/>
  <w15:commentEx w15:paraId="08DBD9E8" w15:done="0"/>
  <w15:commentEx w15:paraId="763743AA" w15:done="0"/>
  <w15:commentEx w15:paraId="7C0EEF36" w15:done="0"/>
  <w15:commentEx w15:paraId="300FDBD1" w15:done="0"/>
  <w15:commentEx w15:paraId="0EC52967" w15:done="0"/>
  <w15:commentEx w15:paraId="64564D9E" w15:done="0"/>
  <w15:commentEx w15:paraId="45424A8D" w15:paraIdParent="64564D9E" w15:done="0"/>
  <w15:commentEx w15:paraId="5F3CB4A6" w15:paraIdParent="64564D9E" w15:done="0"/>
  <w15:commentEx w15:paraId="10FDEF04" w15:paraIdParent="64564D9E" w15:done="0"/>
  <w15:commentEx w15:paraId="554D5E99" w15:done="0"/>
  <w15:commentEx w15:paraId="6E930DE5" w15:paraIdParent="554D5E99" w15:done="0"/>
  <w15:commentEx w15:paraId="1322747E" w15:done="0"/>
  <w15:commentEx w15:paraId="20731F80" w15:done="0"/>
  <w15:commentEx w15:paraId="37568AF9" w15:done="0"/>
  <w15:commentEx w15:paraId="6147FB9A" w15:done="0"/>
  <w15:commentEx w15:paraId="262DAC90" w15:done="0"/>
  <w15:commentEx w15:paraId="4EF24EDF" w15:done="0"/>
  <w15:commentEx w15:paraId="55340972" w15:done="0"/>
  <w15:commentEx w15:paraId="0F6BE9C8" w15:paraIdParent="55340972" w15:done="0"/>
  <w15:commentEx w15:paraId="222C9FE9" w15:done="0"/>
  <w15:commentEx w15:paraId="419770E8" w15:done="0"/>
  <w15:commentEx w15:paraId="79691708" w15:done="0"/>
  <w15:commentEx w15:paraId="25E559CB" w15:done="0"/>
  <w15:commentEx w15:paraId="0FE6D012" w15:paraIdParent="25E559CB" w15:done="0"/>
  <w15:commentEx w15:paraId="584DB4A8" w15:done="0"/>
  <w15:commentEx w15:paraId="4BD78C00" w15:done="0"/>
  <w15:commentEx w15:paraId="7956CE0C" w15:paraIdParent="4BD78C00" w15:done="0"/>
  <w15:commentEx w15:paraId="6361E5DF" w15:paraIdParent="4BD78C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833B5" w16cex:dateUtc="2020-04-20T12:44:00Z"/>
  <w16cex:commentExtensible w16cex:durableId="224833C4" w16cex:dateUtc="2020-04-20T12:44:00Z"/>
  <w16cex:commentExtensible w16cex:durableId="224833CB" w16cex:dateUtc="2020-04-20T12:44:00Z"/>
  <w16cex:commentExtensible w16cex:durableId="22482E50" w16cex:dateUtc="2020-04-20T12:21:00Z"/>
  <w16cex:commentExtensible w16cex:durableId="225179B7" w16cex:dateUtc="2020-04-27T13:33:00Z"/>
  <w16cex:commentExtensible w16cex:durableId="22443DEB" w16cex:dateUtc="2020-04-17T12:38:00Z"/>
  <w16cex:commentExtensible w16cex:durableId="2251825A" w16cex:dateUtc="2020-04-27T14:10:00Z"/>
  <w16cex:commentExtensible w16cex:durableId="22518758" w16cex:dateUtc="2020-04-27T14:31:00Z"/>
  <w16cex:commentExtensible w16cex:durableId="2242F2AA" w16cex:dateUtc="2020-04-16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1C2619" w16cid:durableId="1F74B15D"/>
  <w16cid:commentId w16cid:paraId="58AA8BB9" w16cid:durableId="1F74B16E"/>
  <w16cid:commentId w16cid:paraId="20209993" w16cid:durableId="2235ED3F"/>
  <w16cid:commentId w16cid:paraId="16A86C37" w16cid:durableId="1F744F28"/>
  <w16cid:commentId w16cid:paraId="34DF5524" w16cid:durableId="1FC10EAD"/>
  <w16cid:commentId w16cid:paraId="02C7E115" w16cid:durableId="200C2091"/>
  <w16cid:commentId w16cid:paraId="3820627F" w16cid:durableId="2235EFF1"/>
  <w16cid:commentId w16cid:paraId="66914555" w16cid:durableId="2235F23F"/>
  <w16cid:commentId w16cid:paraId="53A0A08B" w16cid:durableId="2238671D"/>
  <w16cid:commentId w16cid:paraId="36EA4705" w16cid:durableId="1F74B1B2"/>
  <w16cid:commentId w16cid:paraId="73875C98" w16cid:durableId="2235F317"/>
  <w16cid:commentId w16cid:paraId="36AC5076" w16cid:durableId="200C2097"/>
  <w16cid:commentId w16cid:paraId="3897F576" w16cid:durableId="2239AC61"/>
  <w16cid:commentId w16cid:paraId="08DBD9E8" w16cid:durableId="223864E1"/>
  <w16cid:commentId w16cid:paraId="763743AA" w16cid:durableId="22386538"/>
  <w16cid:commentId w16cid:paraId="7C0EEF36" w16cid:durableId="224833B5"/>
  <w16cid:commentId w16cid:paraId="300FDBD1" w16cid:durableId="224833C4"/>
  <w16cid:commentId w16cid:paraId="0EC52967" w16cid:durableId="224833CB"/>
  <w16cid:commentId w16cid:paraId="64564D9E" w16cid:durableId="1F6A17B1"/>
  <w16cid:commentId w16cid:paraId="45424A8D" w16cid:durableId="1F78BA83"/>
  <w16cid:commentId w16cid:paraId="5F3CB4A6" w16cid:durableId="1F86BA5D"/>
  <w16cid:commentId w16cid:paraId="10FDEF04" w16cid:durableId="1FBCD9DA"/>
  <w16cid:commentId w16cid:paraId="554D5E99" w16cid:durableId="223F100E"/>
  <w16cid:commentId w16cid:paraId="6E930DE5" w16cid:durableId="223F12E6"/>
  <w16cid:commentId w16cid:paraId="1322747E" w16cid:durableId="2235FE78"/>
  <w16cid:commentId w16cid:paraId="20731F80" w16cid:durableId="2235FE67"/>
  <w16cid:commentId w16cid:paraId="37568AF9" w16cid:durableId="224045C9"/>
  <w16cid:commentId w16cid:paraId="6147FB9A" w16cid:durableId="22482E50"/>
  <w16cid:commentId w16cid:paraId="262DAC90" w16cid:durableId="225179B7"/>
  <w16cid:commentId w16cid:paraId="4EF24EDF" w16cid:durableId="22443DEB"/>
  <w16cid:commentId w16cid:paraId="55340972" w16cid:durableId="2235E802"/>
  <w16cid:commentId w16cid:paraId="0F6BE9C8" w16cid:durableId="223F14E2"/>
  <w16cid:commentId w16cid:paraId="222C9FE9" w16cid:durableId="2251825A"/>
  <w16cid:commentId w16cid:paraId="419770E8" w16cid:durableId="22518758"/>
  <w16cid:commentId w16cid:paraId="79691708" w16cid:durableId="2242F2AA"/>
  <w16cid:commentId w16cid:paraId="25E559CB" w16cid:durableId="1FEA1636"/>
  <w16cid:commentId w16cid:paraId="0FE6D012" w16cid:durableId="200C20C0"/>
  <w16cid:commentId w16cid:paraId="584DB4A8" w16cid:durableId="2235E80A"/>
  <w16cid:commentId w16cid:paraId="4BD78C00" w16cid:durableId="1F86B934"/>
  <w16cid:commentId w16cid:paraId="7956CE0C" w16cid:durableId="200C20C4"/>
  <w16cid:commentId w16cid:paraId="6361E5DF" w16cid:durableId="2010D6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21E65" w14:textId="77777777" w:rsidR="00606E87" w:rsidRDefault="00606E87">
      <w:r>
        <w:separator/>
      </w:r>
    </w:p>
  </w:endnote>
  <w:endnote w:type="continuationSeparator" w:id="0">
    <w:p w14:paraId="5C0FEC93" w14:textId="77777777" w:rsidR="00606E87" w:rsidRDefault="00606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D269C" w14:textId="77777777" w:rsidR="00606E87" w:rsidRDefault="00606E87">
      <w:r>
        <w:separator/>
      </w:r>
    </w:p>
  </w:footnote>
  <w:footnote w:type="continuationSeparator" w:id="0">
    <w:p w14:paraId="5E98B8AD" w14:textId="77777777" w:rsidR="00606E87" w:rsidRDefault="00606E87">
      <w:r>
        <w:continuationSeparator/>
      </w:r>
    </w:p>
  </w:footnote>
  <w:footnote w:id="1">
    <w:p w14:paraId="420CA1C9" w14:textId="687925A3" w:rsidR="00DE1B96" w:rsidRPr="00FF5824" w:rsidRDefault="00DE1B96">
      <w:pPr>
        <w:pStyle w:val="Textonotapie"/>
      </w:pPr>
      <w:r>
        <w:rPr>
          <w:rStyle w:val="Refdenotaalpie"/>
        </w:rPr>
        <w:footnoteRef/>
      </w:r>
      <w:r>
        <w:t xml:space="preserve"> Often the terms are even used synonymously, which is why we will refer to the Big Five from here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Victor Rouco">
    <w15:presenceInfo w15:providerId="AD" w15:userId="S::victor.rouco@ugent.be::3c1091e3-1db2-41ca-bcab-68bd45f5c0b7"/>
  </w15:person>
  <w15:person w15:author="Victor Rouco [2]">
    <w15:presenceInfo w15:providerId="None" w15:userId="Victor Rouco"/>
  </w15:person>
  <w15:person w15:author="Matthias Ziegler">
    <w15:presenceInfo w15:providerId="Windows Live" w15:userId="77742e71-327e-4be7-9379-dd0211352749"/>
  </w15:person>
  <w15:person w15:author="Matthias Ziegler [2]">
    <w15:presenceInfo w15:providerId="AD" w15:userId="S::matthias.ziegler@cmsa3.onmicrosoft.com::77742e71-327e-4be7-9379-dd0211352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767F"/>
    <w:rsid w:val="000332C3"/>
    <w:rsid w:val="00047095"/>
    <w:rsid w:val="000478BD"/>
    <w:rsid w:val="00060390"/>
    <w:rsid w:val="00062A1C"/>
    <w:rsid w:val="000666B0"/>
    <w:rsid w:val="0007040D"/>
    <w:rsid w:val="00072410"/>
    <w:rsid w:val="00087BE9"/>
    <w:rsid w:val="000903CF"/>
    <w:rsid w:val="0009723C"/>
    <w:rsid w:val="000A7E5B"/>
    <w:rsid w:val="000D5623"/>
    <w:rsid w:val="000E125A"/>
    <w:rsid w:val="000E22EE"/>
    <w:rsid w:val="00106295"/>
    <w:rsid w:val="00112F15"/>
    <w:rsid w:val="00115482"/>
    <w:rsid w:val="00126B4A"/>
    <w:rsid w:val="0012742B"/>
    <w:rsid w:val="00140102"/>
    <w:rsid w:val="00143933"/>
    <w:rsid w:val="00145D37"/>
    <w:rsid w:val="00150F29"/>
    <w:rsid w:val="0015232E"/>
    <w:rsid w:val="00152349"/>
    <w:rsid w:val="00153B55"/>
    <w:rsid w:val="00156C03"/>
    <w:rsid w:val="00157BFD"/>
    <w:rsid w:val="00161B39"/>
    <w:rsid w:val="001653F1"/>
    <w:rsid w:val="00175325"/>
    <w:rsid w:val="00177AAB"/>
    <w:rsid w:val="00181A49"/>
    <w:rsid w:val="001914F7"/>
    <w:rsid w:val="00196691"/>
    <w:rsid w:val="001A3BA5"/>
    <w:rsid w:val="001B379F"/>
    <w:rsid w:val="001C7C9C"/>
    <w:rsid w:val="001D17E5"/>
    <w:rsid w:val="001E2BB0"/>
    <w:rsid w:val="001E3843"/>
    <w:rsid w:val="001E5C12"/>
    <w:rsid w:val="001F650E"/>
    <w:rsid w:val="00200CF7"/>
    <w:rsid w:val="00203620"/>
    <w:rsid w:val="0020780A"/>
    <w:rsid w:val="00211A4D"/>
    <w:rsid w:val="00223DCE"/>
    <w:rsid w:val="002265FA"/>
    <w:rsid w:val="00227AA1"/>
    <w:rsid w:val="00233011"/>
    <w:rsid w:val="00234F04"/>
    <w:rsid w:val="002412DA"/>
    <w:rsid w:val="00241EE9"/>
    <w:rsid w:val="002446FE"/>
    <w:rsid w:val="00246C35"/>
    <w:rsid w:val="002532D0"/>
    <w:rsid w:val="00253E95"/>
    <w:rsid w:val="00257C85"/>
    <w:rsid w:val="00271BDB"/>
    <w:rsid w:val="00271F23"/>
    <w:rsid w:val="0027517F"/>
    <w:rsid w:val="0028514F"/>
    <w:rsid w:val="002900F9"/>
    <w:rsid w:val="00293D49"/>
    <w:rsid w:val="00295452"/>
    <w:rsid w:val="002A43D4"/>
    <w:rsid w:val="002B054F"/>
    <w:rsid w:val="002D2C41"/>
    <w:rsid w:val="002E22F7"/>
    <w:rsid w:val="002E4B6B"/>
    <w:rsid w:val="002F60DC"/>
    <w:rsid w:val="00304FB2"/>
    <w:rsid w:val="003325B5"/>
    <w:rsid w:val="00335A7E"/>
    <w:rsid w:val="00350777"/>
    <w:rsid w:val="003537DF"/>
    <w:rsid w:val="00356CD3"/>
    <w:rsid w:val="00360DF3"/>
    <w:rsid w:val="00361A9D"/>
    <w:rsid w:val="0036250D"/>
    <w:rsid w:val="00380EA7"/>
    <w:rsid w:val="00381C95"/>
    <w:rsid w:val="003C2D61"/>
    <w:rsid w:val="003C6773"/>
    <w:rsid w:val="003F1036"/>
    <w:rsid w:val="003F27DB"/>
    <w:rsid w:val="00404141"/>
    <w:rsid w:val="004139F0"/>
    <w:rsid w:val="004224BC"/>
    <w:rsid w:val="00427EDE"/>
    <w:rsid w:val="00434255"/>
    <w:rsid w:val="00434CF1"/>
    <w:rsid w:val="00456E3A"/>
    <w:rsid w:val="00461D5D"/>
    <w:rsid w:val="004632F3"/>
    <w:rsid w:val="00471B8E"/>
    <w:rsid w:val="00474C94"/>
    <w:rsid w:val="004771CC"/>
    <w:rsid w:val="0048129A"/>
    <w:rsid w:val="00485490"/>
    <w:rsid w:val="00490818"/>
    <w:rsid w:val="00490AAA"/>
    <w:rsid w:val="004935BC"/>
    <w:rsid w:val="004A672B"/>
    <w:rsid w:val="004B5B32"/>
    <w:rsid w:val="004B6C9B"/>
    <w:rsid w:val="004D3987"/>
    <w:rsid w:val="004E23B1"/>
    <w:rsid w:val="004E29B3"/>
    <w:rsid w:val="004E3634"/>
    <w:rsid w:val="004E62D9"/>
    <w:rsid w:val="004F5F8A"/>
    <w:rsid w:val="00504D82"/>
    <w:rsid w:val="00506FD2"/>
    <w:rsid w:val="00510FCA"/>
    <w:rsid w:val="0051459A"/>
    <w:rsid w:val="005370ED"/>
    <w:rsid w:val="0054068C"/>
    <w:rsid w:val="00544E33"/>
    <w:rsid w:val="005470E4"/>
    <w:rsid w:val="00555F98"/>
    <w:rsid w:val="00557AEB"/>
    <w:rsid w:val="0056373E"/>
    <w:rsid w:val="00565C90"/>
    <w:rsid w:val="00573369"/>
    <w:rsid w:val="0057351A"/>
    <w:rsid w:val="0058762E"/>
    <w:rsid w:val="00590D07"/>
    <w:rsid w:val="005A2DA6"/>
    <w:rsid w:val="005A4A29"/>
    <w:rsid w:val="005B0EDF"/>
    <w:rsid w:val="005B24FA"/>
    <w:rsid w:val="005E00D7"/>
    <w:rsid w:val="005F326C"/>
    <w:rsid w:val="00606E87"/>
    <w:rsid w:val="00621B9F"/>
    <w:rsid w:val="00624FA1"/>
    <w:rsid w:val="0062683B"/>
    <w:rsid w:val="00633156"/>
    <w:rsid w:val="00634B0A"/>
    <w:rsid w:val="00634D99"/>
    <w:rsid w:val="00641218"/>
    <w:rsid w:val="00644A11"/>
    <w:rsid w:val="006504A7"/>
    <w:rsid w:val="00651B54"/>
    <w:rsid w:val="00660938"/>
    <w:rsid w:val="0066150A"/>
    <w:rsid w:val="00665169"/>
    <w:rsid w:val="006719BE"/>
    <w:rsid w:val="00673714"/>
    <w:rsid w:val="00680080"/>
    <w:rsid w:val="00681592"/>
    <w:rsid w:val="00687A22"/>
    <w:rsid w:val="006A3693"/>
    <w:rsid w:val="006B6805"/>
    <w:rsid w:val="006C04D0"/>
    <w:rsid w:val="006C5004"/>
    <w:rsid w:val="006D24D6"/>
    <w:rsid w:val="006E1B45"/>
    <w:rsid w:val="006F607D"/>
    <w:rsid w:val="007171BF"/>
    <w:rsid w:val="00721101"/>
    <w:rsid w:val="00723C73"/>
    <w:rsid w:val="007258C4"/>
    <w:rsid w:val="007371E8"/>
    <w:rsid w:val="00742470"/>
    <w:rsid w:val="007459BF"/>
    <w:rsid w:val="0075381B"/>
    <w:rsid w:val="0075781F"/>
    <w:rsid w:val="00767735"/>
    <w:rsid w:val="007752FA"/>
    <w:rsid w:val="007764FF"/>
    <w:rsid w:val="00783625"/>
    <w:rsid w:val="00784D58"/>
    <w:rsid w:val="00785079"/>
    <w:rsid w:val="00787DA6"/>
    <w:rsid w:val="007928AF"/>
    <w:rsid w:val="00795A0A"/>
    <w:rsid w:val="007A1F46"/>
    <w:rsid w:val="007A1F72"/>
    <w:rsid w:val="007A3D83"/>
    <w:rsid w:val="007B0AAD"/>
    <w:rsid w:val="007B2232"/>
    <w:rsid w:val="007B3609"/>
    <w:rsid w:val="007B549A"/>
    <w:rsid w:val="007D4134"/>
    <w:rsid w:val="007D49F1"/>
    <w:rsid w:val="007D569E"/>
    <w:rsid w:val="007D7252"/>
    <w:rsid w:val="007E1FFB"/>
    <w:rsid w:val="007E25C3"/>
    <w:rsid w:val="007F3668"/>
    <w:rsid w:val="007F4A57"/>
    <w:rsid w:val="00807E1F"/>
    <w:rsid w:val="0081039B"/>
    <w:rsid w:val="00820D36"/>
    <w:rsid w:val="00825DB2"/>
    <w:rsid w:val="0083154C"/>
    <w:rsid w:val="00834235"/>
    <w:rsid w:val="00853EFE"/>
    <w:rsid w:val="008729EF"/>
    <w:rsid w:val="00885048"/>
    <w:rsid w:val="0088744A"/>
    <w:rsid w:val="008A476A"/>
    <w:rsid w:val="008B6215"/>
    <w:rsid w:val="008C0F97"/>
    <w:rsid w:val="008C5DEC"/>
    <w:rsid w:val="008C6576"/>
    <w:rsid w:val="008D592C"/>
    <w:rsid w:val="008D6863"/>
    <w:rsid w:val="008E473D"/>
    <w:rsid w:val="008E5BF4"/>
    <w:rsid w:val="008F1048"/>
    <w:rsid w:val="00905BBC"/>
    <w:rsid w:val="00905F1D"/>
    <w:rsid w:val="009147BD"/>
    <w:rsid w:val="009246DA"/>
    <w:rsid w:val="00926538"/>
    <w:rsid w:val="00927E13"/>
    <w:rsid w:val="00932EC4"/>
    <w:rsid w:val="00936853"/>
    <w:rsid w:val="00937F25"/>
    <w:rsid w:val="00944CBB"/>
    <w:rsid w:val="00947A1E"/>
    <w:rsid w:val="0096561C"/>
    <w:rsid w:val="009725FD"/>
    <w:rsid w:val="009729D1"/>
    <w:rsid w:val="00991DD4"/>
    <w:rsid w:val="0099264D"/>
    <w:rsid w:val="00995094"/>
    <w:rsid w:val="00995534"/>
    <w:rsid w:val="00997031"/>
    <w:rsid w:val="009A322B"/>
    <w:rsid w:val="009A4AC8"/>
    <w:rsid w:val="009B42AD"/>
    <w:rsid w:val="009C4196"/>
    <w:rsid w:val="009D4C18"/>
    <w:rsid w:val="009E1214"/>
    <w:rsid w:val="009F5FE7"/>
    <w:rsid w:val="00A2261C"/>
    <w:rsid w:val="00A2400D"/>
    <w:rsid w:val="00A25E37"/>
    <w:rsid w:val="00A511A3"/>
    <w:rsid w:val="00A564DC"/>
    <w:rsid w:val="00A56FBD"/>
    <w:rsid w:val="00A927C9"/>
    <w:rsid w:val="00AA2BDB"/>
    <w:rsid w:val="00AB2618"/>
    <w:rsid w:val="00AB4F4D"/>
    <w:rsid w:val="00AD51AF"/>
    <w:rsid w:val="00AD587A"/>
    <w:rsid w:val="00AE3331"/>
    <w:rsid w:val="00AE3CD9"/>
    <w:rsid w:val="00AE4A9C"/>
    <w:rsid w:val="00AE6C13"/>
    <w:rsid w:val="00AE7409"/>
    <w:rsid w:val="00AF741B"/>
    <w:rsid w:val="00B00289"/>
    <w:rsid w:val="00B036BC"/>
    <w:rsid w:val="00B20001"/>
    <w:rsid w:val="00B2199A"/>
    <w:rsid w:val="00B272EF"/>
    <w:rsid w:val="00B372E8"/>
    <w:rsid w:val="00B43D5F"/>
    <w:rsid w:val="00B5773A"/>
    <w:rsid w:val="00B645B9"/>
    <w:rsid w:val="00B80CE1"/>
    <w:rsid w:val="00B865DC"/>
    <w:rsid w:val="00B86B75"/>
    <w:rsid w:val="00B96569"/>
    <w:rsid w:val="00BA45DA"/>
    <w:rsid w:val="00BB01D6"/>
    <w:rsid w:val="00BB13FB"/>
    <w:rsid w:val="00BC48D5"/>
    <w:rsid w:val="00BD4C60"/>
    <w:rsid w:val="00BE351D"/>
    <w:rsid w:val="00BE66AD"/>
    <w:rsid w:val="00BF4DEB"/>
    <w:rsid w:val="00C26002"/>
    <w:rsid w:val="00C36279"/>
    <w:rsid w:val="00C377B4"/>
    <w:rsid w:val="00C5233A"/>
    <w:rsid w:val="00C6049B"/>
    <w:rsid w:val="00C65491"/>
    <w:rsid w:val="00C74EA2"/>
    <w:rsid w:val="00C80166"/>
    <w:rsid w:val="00C80556"/>
    <w:rsid w:val="00C816CC"/>
    <w:rsid w:val="00C86C20"/>
    <w:rsid w:val="00C93D6C"/>
    <w:rsid w:val="00C96047"/>
    <w:rsid w:val="00CB33DC"/>
    <w:rsid w:val="00CC740D"/>
    <w:rsid w:val="00CD3468"/>
    <w:rsid w:val="00CD6B0B"/>
    <w:rsid w:val="00CE0A7D"/>
    <w:rsid w:val="00CE68BB"/>
    <w:rsid w:val="00CF55B0"/>
    <w:rsid w:val="00D07DAD"/>
    <w:rsid w:val="00D3216C"/>
    <w:rsid w:val="00D3331E"/>
    <w:rsid w:val="00D600A0"/>
    <w:rsid w:val="00D842EC"/>
    <w:rsid w:val="00D86142"/>
    <w:rsid w:val="00D86847"/>
    <w:rsid w:val="00D87DDE"/>
    <w:rsid w:val="00D94D14"/>
    <w:rsid w:val="00D96001"/>
    <w:rsid w:val="00DA6AE7"/>
    <w:rsid w:val="00DA7AD1"/>
    <w:rsid w:val="00DB1AF7"/>
    <w:rsid w:val="00DB5458"/>
    <w:rsid w:val="00DC1293"/>
    <w:rsid w:val="00DC4EED"/>
    <w:rsid w:val="00DD03FB"/>
    <w:rsid w:val="00DE0639"/>
    <w:rsid w:val="00DE1B96"/>
    <w:rsid w:val="00DF78A7"/>
    <w:rsid w:val="00E0412F"/>
    <w:rsid w:val="00E047FE"/>
    <w:rsid w:val="00E2272D"/>
    <w:rsid w:val="00E229D7"/>
    <w:rsid w:val="00E26566"/>
    <w:rsid w:val="00E315A3"/>
    <w:rsid w:val="00E31B6B"/>
    <w:rsid w:val="00E37548"/>
    <w:rsid w:val="00E37E95"/>
    <w:rsid w:val="00E459C2"/>
    <w:rsid w:val="00E51A03"/>
    <w:rsid w:val="00E6059F"/>
    <w:rsid w:val="00E64175"/>
    <w:rsid w:val="00E846DA"/>
    <w:rsid w:val="00E8492B"/>
    <w:rsid w:val="00E906E3"/>
    <w:rsid w:val="00E92AF2"/>
    <w:rsid w:val="00EA382D"/>
    <w:rsid w:val="00EB2AE1"/>
    <w:rsid w:val="00EB78C8"/>
    <w:rsid w:val="00EC1ED3"/>
    <w:rsid w:val="00EC242A"/>
    <w:rsid w:val="00ED09B2"/>
    <w:rsid w:val="00ED2C20"/>
    <w:rsid w:val="00ED4761"/>
    <w:rsid w:val="00EE045B"/>
    <w:rsid w:val="00EE50B0"/>
    <w:rsid w:val="00F02F76"/>
    <w:rsid w:val="00F17C5F"/>
    <w:rsid w:val="00F30195"/>
    <w:rsid w:val="00F40470"/>
    <w:rsid w:val="00F50E95"/>
    <w:rsid w:val="00F54F72"/>
    <w:rsid w:val="00F556BC"/>
    <w:rsid w:val="00F568DE"/>
    <w:rsid w:val="00F63A0C"/>
    <w:rsid w:val="00F7022D"/>
    <w:rsid w:val="00F72EBA"/>
    <w:rsid w:val="00F81A87"/>
    <w:rsid w:val="00F9124C"/>
    <w:rsid w:val="00FA062C"/>
    <w:rsid w:val="00FA0FBB"/>
    <w:rsid w:val="00FA7D71"/>
    <w:rsid w:val="00FB0A97"/>
    <w:rsid w:val="00FC0D75"/>
    <w:rsid w:val="00FC1CE7"/>
    <w:rsid w:val="00FC5A68"/>
    <w:rsid w:val="00FD6368"/>
    <w:rsid w:val="00FE0C39"/>
    <w:rsid w:val="00FE0EAC"/>
    <w:rsid w:val="00FE60E9"/>
    <w:rsid w:val="00FE6153"/>
    <w:rsid w:val="00FE6A55"/>
    <w:rsid w:val="00FE7695"/>
    <w:rsid w:val="00FE7A34"/>
    <w:rsid w:val="00FF0FF2"/>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6847"/>
    <w:pPr>
      <w:spacing w:after="0"/>
    </w:pPr>
    <w:rPr>
      <w:rFonts w:ascii="Times New Roman" w:eastAsia="Times New Roman" w:hAnsi="Times New Roman" w:cs="Times New Roman"/>
      <w:lang w:val="es-ES" w:eastAsia="es-ES_tradnl"/>
    </w:rPr>
  </w:style>
  <w:style w:type="paragraph" w:styleId="Ttulo1">
    <w:name w:val="heading 1"/>
    <w:basedOn w:val="Normal"/>
    <w:next w:val="Textoindependiente"/>
    <w:uiPriority w:val="9"/>
    <w:qFormat/>
    <w:rsid w:val="003C3842"/>
    <w:pPr>
      <w:keepNext/>
      <w:keepLines/>
      <w:spacing w:before="480" w:line="480" w:lineRule="auto"/>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line="480" w:lineRule="auto"/>
      <w:outlineLvl w:val="1"/>
    </w:pPr>
    <w:rPr>
      <w:rFonts w:eastAsiaTheme="majorEastAsia" w:cstheme="majorBidi"/>
      <w:b/>
      <w:bCs/>
      <w:szCs w:val="32"/>
      <w:lang w:val="en-US" w:eastAsia="en-US"/>
    </w:rPr>
  </w:style>
  <w:style w:type="paragraph" w:styleId="Ttulo3">
    <w:name w:val="heading 3"/>
    <w:basedOn w:val="Normal"/>
    <w:next w:val="Textoindependiente"/>
    <w:uiPriority w:val="9"/>
    <w:unhideWhenUsed/>
    <w:qFormat/>
    <w:rsid w:val="00456E3A"/>
    <w:pPr>
      <w:keepNext/>
      <w:keepLines/>
      <w:spacing w:line="480" w:lineRule="auto"/>
      <w:ind w:firstLine="680"/>
      <w:outlineLvl w:val="2"/>
    </w:pPr>
    <w:rPr>
      <w:rFonts w:eastAsiaTheme="majorEastAsia" w:cstheme="majorBidi"/>
      <w:b/>
      <w:bCs/>
      <w:szCs w:val="28"/>
      <w:lang w:val="en-US" w:eastAsia="en-US"/>
    </w:rPr>
  </w:style>
  <w:style w:type="paragraph" w:styleId="Ttulo4">
    <w:name w:val="heading 4"/>
    <w:basedOn w:val="Normal"/>
    <w:next w:val="Textoindependiente"/>
    <w:uiPriority w:val="9"/>
    <w:unhideWhenUsed/>
    <w:qFormat/>
    <w:rsid w:val="00456E3A"/>
    <w:pPr>
      <w:keepNext/>
      <w:keepLines/>
      <w:spacing w:line="480" w:lineRule="auto"/>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spacing w:line="480" w:lineRule="auto"/>
      <w:ind w:firstLine="680"/>
      <w:outlineLvl w:val="4"/>
    </w:pPr>
    <w:rPr>
      <w:rFonts w:eastAsiaTheme="majorEastAsia" w:cstheme="majorBidi"/>
      <w:i/>
      <w:iCs/>
      <w:lang w:val="en-US" w:eastAsia="en-US"/>
    </w:rPr>
  </w:style>
  <w:style w:type="paragraph" w:styleId="Ttulo6">
    <w:name w:val="heading 6"/>
    <w:basedOn w:val="Normal"/>
    <w:next w:val="Textoindependiente"/>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qFormat/>
    <w:rsid w:val="00B75796"/>
    <w:pPr>
      <w:keepNext/>
      <w:keepLines/>
      <w:pageBreakBefore/>
      <w:spacing w:before="480" w:after="240" w:line="480" w:lineRule="auto"/>
      <w:jc w:val="center"/>
    </w:pPr>
    <w:rPr>
      <w:rFonts w:eastAsiaTheme="majorEastAsia" w:cstheme="majorBidi"/>
      <w:bCs/>
      <w:szCs w:val="36"/>
      <w:lang w:val="en-US" w:eastAsia="en-US"/>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3C3842"/>
    <w:pPr>
      <w:keepNext/>
      <w:keepLines/>
      <w:spacing w:line="480" w:lineRule="auto"/>
      <w:jc w:val="center"/>
    </w:pPr>
    <w:rPr>
      <w:rFonts w:ascii="Times New Roman" w:hAnsi="Times New Roman"/>
    </w:rPr>
  </w:style>
  <w:style w:type="paragraph" w:styleId="Fecha">
    <w:name w:val="Date"/>
    <w:next w:val="Textoindependiente"/>
    <w:qFormat/>
    <w:rsid w:val="001272F2"/>
    <w:pPr>
      <w:keepNext/>
      <w:keepLines/>
      <w:spacing w:line="480" w:lineRule="auto"/>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eastAsiaTheme="minorHAnsi" w:cstheme="minorBidi"/>
      <w:szCs w:val="20"/>
      <w:lang w:val="en-US" w:eastAsia="en-US"/>
    </w:rPr>
  </w:style>
  <w:style w:type="paragraph" w:styleId="Bibliografa">
    <w:name w:val="Bibliography"/>
    <w:basedOn w:val="Normal"/>
    <w:qFormat/>
    <w:rsid w:val="001272F2"/>
    <w:pPr>
      <w:spacing w:after="200" w:line="480" w:lineRule="auto"/>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1272F2"/>
    <w:pPr>
      <w:spacing w:after="200" w:line="480" w:lineRule="auto"/>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line="480" w:lineRule="auto"/>
    </w:pPr>
    <w:rPr>
      <w:rFonts w:ascii="Times New Roman" w:hAnsi="Times New Roman"/>
    </w:rPr>
  </w:style>
  <w:style w:type="paragraph" w:customStyle="1" w:styleId="ImageCaption">
    <w:name w:val="Image Caption"/>
    <w:basedOn w:val="Descripcin"/>
    <w:rsid w:val="003C3842"/>
    <w:pPr>
      <w:spacing w:line="480" w:lineRule="auto"/>
    </w:pPr>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spacing w:line="480" w:lineRule="auto"/>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rsid w:val="001272F2"/>
    <w:pPr>
      <w:tabs>
        <w:tab w:val="center" w:pos="4703"/>
        <w:tab w:val="right" w:pos="9406"/>
      </w:tabs>
      <w:spacing w:line="480" w:lineRule="auto"/>
    </w:pPr>
    <w:rPr>
      <w:rFonts w:eastAsiaTheme="minorHAnsi" w:cstheme="minorBidi"/>
      <w:lang w:val="en-US" w:eastAsia="en-US"/>
    </w:rPr>
  </w:style>
  <w:style w:type="character" w:customStyle="1" w:styleId="EncabezadoCar">
    <w:name w:val="Encabezado Car"/>
    <w:basedOn w:val="Fuentedeprrafopredeter"/>
    <w:link w:val="Encabezado"/>
    <w:rsid w:val="001272F2"/>
    <w:rPr>
      <w:rFonts w:ascii="Times New Roman" w:hAnsi="Times New Roman"/>
    </w:rPr>
  </w:style>
  <w:style w:type="paragraph" w:styleId="Tabladeilustraciones">
    <w:name w:val="table of figures"/>
    <w:basedOn w:val="Normal"/>
    <w:next w:val="Normal"/>
    <w:rsid w:val="001272F2"/>
    <w:pPr>
      <w:spacing w:line="480" w:lineRule="auto"/>
    </w:pPr>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semiHidden/>
    <w:unhideWhenUsed/>
    <w:rsid w:val="0083154C"/>
    <w:pPr>
      <w:spacing w:before="100" w:beforeAutospacing="1" w:after="100" w:afterAutospacing="1"/>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after="100"/>
    </w:pPr>
  </w:style>
  <w:style w:type="paragraph" w:styleId="TDC2">
    <w:name w:val="toc 2"/>
    <w:basedOn w:val="Normal"/>
    <w:next w:val="Normal"/>
    <w:autoRedefine/>
    <w:uiPriority w:val="39"/>
    <w:unhideWhenUsed/>
    <w:rsid w:val="002A43D4"/>
    <w:pPr>
      <w:spacing w:after="100"/>
      <w:ind w:left="240"/>
    </w:pPr>
  </w:style>
  <w:style w:type="paragraph" w:styleId="TDC3">
    <w:name w:val="toc 3"/>
    <w:basedOn w:val="Normal"/>
    <w:next w:val="Normal"/>
    <w:autoRedefine/>
    <w:uiPriority w:val="39"/>
    <w:unhideWhenUsed/>
    <w:rsid w:val="002A43D4"/>
    <w:pPr>
      <w:spacing w:after="100"/>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2/(SICI)1099-0984(199612)10:5%3c405::AID-PER255%3e3.0.CO;2-M" TargetMode="External"/><Relationship Id="rId21" Type="http://schemas.openxmlformats.org/officeDocument/2006/relationships/hyperlink" Target="https://doi.org/10.1016/S0092-6566(02)00578-0" TargetMode="External"/><Relationship Id="rId42" Type="http://schemas.openxmlformats.org/officeDocument/2006/relationships/hyperlink" Target="https://doi.org/10.1177/1073191116659134" TargetMode="External"/><Relationship Id="rId47" Type="http://schemas.openxmlformats.org/officeDocument/2006/relationships/hyperlink" Target="https://doi.org/10.1016/j.lindif.2009.03.007" TargetMode="External"/><Relationship Id="rId63" Type="http://schemas.openxmlformats.org/officeDocument/2006/relationships/hyperlink" Target="https://doi.org/10.1111/1467-6494.00142" TargetMode="External"/><Relationship Id="rId68" Type="http://schemas.openxmlformats.org/officeDocument/2006/relationships/hyperlink" Target="https://doi.org/10.1177/0734282911406661" TargetMode="External"/><Relationship Id="rId84" Type="http://schemas.microsoft.com/office/2011/relationships/people" Target="people.xml"/><Relationship Id="rId16" Type="http://schemas.openxmlformats.org/officeDocument/2006/relationships/hyperlink" Target="https://doi.org/10.1016/0022-3999(94)90006-X" TargetMode="External"/><Relationship Id="rId11" Type="http://schemas.microsoft.com/office/2018/08/relationships/commentsExtensible" Target="commentsExtensible.xml"/><Relationship Id="rId32" Type="http://schemas.openxmlformats.org/officeDocument/2006/relationships/hyperlink" Target="https://doi.org/10.1037/11352-058" TargetMode="External"/><Relationship Id="rId37" Type="http://schemas.openxmlformats.org/officeDocument/2006/relationships/hyperlink" Target="https://doi.org/10.1007/BF02289447" TargetMode="External"/><Relationship Id="rId53" Type="http://schemas.openxmlformats.org/officeDocument/2006/relationships/hyperlink" Target="https://doi.org/10.1177/1088868310366253.Internal" TargetMode="External"/><Relationship Id="rId58" Type="http://schemas.openxmlformats.org/officeDocument/2006/relationships/hyperlink" Target="https://doi.org/10.1146/annurev.psych.57.102904.190127" TargetMode="External"/><Relationship Id="rId74" Type="http://schemas.openxmlformats.org/officeDocument/2006/relationships/hyperlink" Target="https://doi.org/10.17605/OSF.IO/U65GB" TargetMode="External"/><Relationship Id="rId79" Type="http://schemas.openxmlformats.org/officeDocument/2006/relationships/hyperlink" Target="https://doi.org/10.1016/j.paid.2006.04.003" TargetMode="External"/><Relationship Id="rId5" Type="http://schemas.openxmlformats.org/officeDocument/2006/relationships/webSettings" Target="webSettings.xml"/><Relationship Id="rId19" Type="http://schemas.openxmlformats.org/officeDocument/2006/relationships/hyperlink" Target="https://doi.org/10.1177/0013916514554695" TargetMode="External"/><Relationship Id="rId14" Type="http://schemas.openxmlformats.org/officeDocument/2006/relationships/hyperlink" Target="https://doi.org/10.1080/10705510903008204" TargetMode="External"/><Relationship Id="rId22" Type="http://schemas.openxmlformats.org/officeDocument/2006/relationships/hyperlink" Target="https://doi.org/10.1080/10705510701301834" TargetMode="External"/><Relationship Id="rId27" Type="http://schemas.openxmlformats.org/officeDocument/2006/relationships/hyperlink" Target="https://doi.org/10.1037/0022-3514.93.5.880" TargetMode="External"/><Relationship Id="rId30" Type="http://schemas.openxmlformats.org/officeDocument/2006/relationships/hyperlink" Target="https://doi.org/10.1146/annurev.ps.41.020190.002221" TargetMode="External"/><Relationship Id="rId35" Type="http://schemas.openxmlformats.org/officeDocument/2006/relationships/hyperlink" Target="https://doi.org/10.1016/j.jrp.2005.08.007" TargetMode="External"/><Relationship Id="rId43" Type="http://schemas.openxmlformats.org/officeDocument/2006/relationships/hyperlink" Target="https://doi.org/10.1016/j.paid.2011.10.049" TargetMode="External"/><Relationship Id="rId48" Type="http://schemas.openxmlformats.org/officeDocument/2006/relationships/hyperlink" Target="https://doi.org/10.1177/1073191113486513" TargetMode="External"/><Relationship Id="rId56" Type="http://schemas.openxmlformats.org/officeDocument/2006/relationships/hyperlink" Target="https://doi.org/10.1016/j.jrp.2004.11.003" TargetMode="External"/><Relationship Id="rId64" Type="http://schemas.openxmlformats.org/officeDocument/2006/relationships/hyperlink" Target="https://doi.org/10.1111/j.1745-6916.2007.00047.x" TargetMode="External"/><Relationship Id="rId69" Type="http://schemas.openxmlformats.org/officeDocument/2006/relationships/hyperlink" Target="https://doi.org/10.1016/j.cpr.2002.09.001" TargetMode="External"/><Relationship Id="rId77" Type="http://schemas.openxmlformats.org/officeDocument/2006/relationships/hyperlink" Target="https://doi.org/10.1037/pspp0000096" TargetMode="External"/><Relationship Id="rId8" Type="http://schemas.openxmlformats.org/officeDocument/2006/relationships/comments" Target="comments.xml"/><Relationship Id="rId51" Type="http://schemas.openxmlformats.org/officeDocument/2006/relationships/hyperlink" Target="https://doi.org/10.1037/0003-066X.61.3.204" TargetMode="External"/><Relationship Id="rId72" Type="http://schemas.openxmlformats.org/officeDocument/2006/relationships/hyperlink" Target="https://doi.org/10.1177/0146167204264292" TargetMode="External"/><Relationship Id="rId80" Type="http://schemas.openxmlformats.org/officeDocument/2006/relationships/hyperlink" Target="https://doi.org/10.1111/1467-6494.05002"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s://doi.org/10.1207/s15328007sem1201" TargetMode="External"/><Relationship Id="rId25" Type="http://schemas.openxmlformats.org/officeDocument/2006/relationships/hyperlink" Target="https://doi.org/10.1207/s15327752jpa6401_2" TargetMode="External"/><Relationship Id="rId33" Type="http://schemas.openxmlformats.org/officeDocument/2006/relationships/hyperlink" Target="https://doi.org/10.1521/pedi.2012.26.4.513" TargetMode="External"/><Relationship Id="rId38" Type="http://schemas.openxmlformats.org/officeDocument/2006/relationships/hyperlink" Target="https://doi.org/10.1080/10705519909540118" TargetMode="External"/><Relationship Id="rId46" Type="http://schemas.openxmlformats.org/officeDocument/2006/relationships/hyperlink" Target="https://doi.org/10.1016/j.lindif.2003.08.001" TargetMode="External"/><Relationship Id="rId59" Type="http://schemas.openxmlformats.org/officeDocument/2006/relationships/hyperlink" Target="https://doi.org/10.1016/j.paid.2007.03.017" TargetMode="External"/><Relationship Id="rId67" Type="http://schemas.openxmlformats.org/officeDocument/2006/relationships/hyperlink" Target="https://doi.org/10.1016/j.cpr.2008.07.002" TargetMode="External"/><Relationship Id="rId20" Type="http://schemas.openxmlformats.org/officeDocument/2006/relationships/hyperlink" Target="https://doi.org/10.1037/h0047239" TargetMode="External"/><Relationship Id="rId41" Type="http://schemas.openxmlformats.org/officeDocument/2006/relationships/hyperlink" Target="https://doi.org/10.1017/S0033291711002674" TargetMode="External"/><Relationship Id="rId54" Type="http://schemas.openxmlformats.org/officeDocument/2006/relationships/hyperlink" Target="http://www.sciencedirect.com/science/article/B6X01-46SGF6X-B/2/cfbcc79b23f57818759b3ae2b7f949b5" TargetMode="External"/><Relationship Id="rId62" Type="http://schemas.openxmlformats.org/officeDocument/2006/relationships/hyperlink" Target="https://doi.org/10.1111/bjep.12019" TargetMode="External"/><Relationship Id="rId70" Type="http://schemas.openxmlformats.org/officeDocument/2006/relationships/hyperlink" Target="https://doi.org/10.1111/1467-6494.05008" TargetMode="External"/><Relationship Id="rId75" Type="http://schemas.openxmlformats.org/officeDocument/2006/relationships/hyperlink" Target="http://papers.ssrn.com/abstract=2468985%7b\%25%7d0Ahttp://scholar.google.com/scholar?hl=en%7b\&amp;%7dbtnG=Search%7b\&amp;%7dq=intitle:Personality+Influences+Mobile+Phone+Usage%7b\"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37/pas0000523" TargetMode="External"/><Relationship Id="rId23" Type="http://schemas.openxmlformats.org/officeDocument/2006/relationships/hyperlink" Target="https://doi.org/10.1037/0021-843X.114.4.505" TargetMode="External"/><Relationship Id="rId28" Type="http://schemas.openxmlformats.org/officeDocument/2006/relationships/hyperlink" Target="https://doi.org/10.1207/s15327752jpa4901" TargetMode="External"/><Relationship Id="rId36" Type="http://schemas.openxmlformats.org/officeDocument/2006/relationships/hyperlink" Target="https://doi.org/10.1016/j.paid.2007.03.014" TargetMode="External"/><Relationship Id="rId49" Type="http://schemas.openxmlformats.org/officeDocument/2006/relationships/hyperlink" Target="https://doi.org/10.1037/a0019227" TargetMode="External"/><Relationship Id="rId57" Type="http://schemas.openxmlformats.org/officeDocument/2006/relationships/hyperlink" Target="https://doi.org/10.1002/per.487" TargetMode="External"/><Relationship Id="rId10" Type="http://schemas.microsoft.com/office/2016/09/relationships/commentsIds" Target="commentsIds.xml"/><Relationship Id="rId31" Type="http://schemas.openxmlformats.org/officeDocument/2006/relationships/hyperlink" Target="https://doi.org/10.1037/h0057198" TargetMode="External"/><Relationship Id="rId44" Type="http://schemas.openxmlformats.org/officeDocument/2006/relationships/hyperlink" Target="https://doi.org/10.1046/j.1365-2923.2002.01328.x" TargetMode="External"/><Relationship Id="rId52" Type="http://schemas.openxmlformats.org/officeDocument/2006/relationships/hyperlink" Target="https://doi.org/10.1016/j.paid.2008.09.028" TargetMode="External"/><Relationship Id="rId60" Type="http://schemas.openxmlformats.org/officeDocument/2006/relationships/hyperlink" Target="https://doi.org/10.1006/jrpe.2000.2309" TargetMode="External"/><Relationship Id="rId65" Type="http://schemas.openxmlformats.org/officeDocument/2006/relationships/hyperlink" Target="https://doi.org/10.1016/j.lindif.2011.04.004" TargetMode="External"/><Relationship Id="rId73" Type="http://schemas.openxmlformats.org/officeDocument/2006/relationships/hyperlink" Target="https://doi.org/10.1177/0022022106297299" TargetMode="External"/><Relationship Id="rId78" Type="http://schemas.openxmlformats.org/officeDocument/2006/relationships/hyperlink" Target="https://ejwl.idm.oclc.org/login?url=http://search.ebscohost.com/login.aspx?direct=true%7b\&amp;%7ddb=sih%7b\&amp;%7dAN=9208170745%7b\&amp;%7dsite=ehost-live" TargetMode="External"/><Relationship Id="rId81" Type="http://schemas.openxmlformats.org/officeDocument/2006/relationships/hyperlink" Target="https://doi.org/10.1146/annurev.clinpsy.032408.153542"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i.org/10.1037/h0093360" TargetMode="External"/><Relationship Id="rId18" Type="http://schemas.openxmlformats.org/officeDocument/2006/relationships/hyperlink" Target="https://doi.org/10.1007/BF01358190" TargetMode="External"/><Relationship Id="rId39" Type="http://schemas.openxmlformats.org/officeDocument/2006/relationships/hyperlink" Target="https://doi.org/10.1016/j.lindif.2013.10.008" TargetMode="External"/><Relationship Id="rId34" Type="http://schemas.openxmlformats.org/officeDocument/2006/relationships/hyperlink" Target="https://doi.org/10.1111/j.1467-6494.2009.00571.x" TargetMode="External"/><Relationship Id="rId50" Type="http://schemas.openxmlformats.org/officeDocument/2006/relationships/hyperlink" Target="https://doi.org/10.1002/per.1975" TargetMode="External"/><Relationship Id="rId55" Type="http://schemas.openxmlformats.org/officeDocument/2006/relationships/hyperlink" Target="https://doi.org/10.1037/0022-3514.93.1.116" TargetMode="External"/><Relationship Id="rId76" Type="http://schemas.openxmlformats.org/officeDocument/2006/relationships/hyperlink" Target="https://doi.org/10.1016/j.jrp.2008.10.002" TargetMode="External"/><Relationship Id="rId7" Type="http://schemas.openxmlformats.org/officeDocument/2006/relationships/endnotes" Target="endnotes.xml"/><Relationship Id="rId71" Type="http://schemas.openxmlformats.org/officeDocument/2006/relationships/hyperlink" Target="https://doi.org/10.1177/0146167204264292" TargetMode="External"/><Relationship Id="rId2" Type="http://schemas.openxmlformats.org/officeDocument/2006/relationships/numbering" Target="numbering.xml"/><Relationship Id="rId29" Type="http://schemas.openxmlformats.org/officeDocument/2006/relationships/hyperlink" Target="https://doi.org/10.1146/annurev.psych.54.101601.145056" TargetMode="External"/><Relationship Id="rId24" Type="http://schemas.openxmlformats.org/officeDocument/2006/relationships/hyperlink" Target="https://doi.org/10.1037/10140-003" TargetMode="External"/><Relationship Id="rId40" Type="http://schemas.openxmlformats.org/officeDocument/2006/relationships/hyperlink" Target="c:%7b\%25%7d5CDocuments%20and%20Settings%7b\%25%7d5Ce8902872%7b\%25%7d5CDesktop%7b\%25%7d5Cdata%20disk%7b\%25%7d5CLibrary%7b\%25%7d5CCURRENT%7b\%25%7d5CEndNote%7b\%25%7d5CCATALOGUED%20+%20LINKED%7b\%25%7d5CJudgeetal1997.pdf" TargetMode="External"/><Relationship Id="rId45" Type="http://schemas.openxmlformats.org/officeDocument/2006/relationships/hyperlink" Target="https://doi.org/10.1023/B:JOYO.0000037637.20329.97" TargetMode="External"/><Relationship Id="rId66" Type="http://schemas.openxmlformats.org/officeDocument/2006/relationships/hyperlink" Target="https://doi.org/10.1207/S15327752JPA8103" TargetMode="External"/><Relationship Id="rId61" Type="http://schemas.openxmlformats.org/officeDocument/2006/relationships/hyperlink" Target="https://doi.org/10.1037/a0014996" TargetMode="External"/><Relationship Id="rId82" Type="http://schemas.openxmlformats.org/officeDocument/2006/relationships/hyperlink" Target="https://doi.org/10.1002/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551F9-71CD-204C-BE79-DFCBE156E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76</Pages>
  <Words>14135</Words>
  <Characters>77746</Characters>
  <Application>Microsoft Office Word</Application>
  <DocSecurity>0</DocSecurity>
  <Lines>647</Lines>
  <Paragraphs>183</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91698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8</cp:revision>
  <cp:lastPrinted>2019-03-18T14:35:00Z</cp:lastPrinted>
  <dcterms:created xsi:type="dcterms:W3CDTF">2019-03-18T12:28:00Z</dcterms:created>
  <dcterms:modified xsi:type="dcterms:W3CDTF">2020-04-27T17:51:00Z</dcterms:modified>
</cp:coreProperties>
</file>