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088C2" w14:textId="793D60CA" w:rsidR="00084BBF" w:rsidRDefault="001E316C" w:rsidP="001E316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Eric Ramos Aragón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  Gestión de Proyectos</w:t>
      </w:r>
    </w:p>
    <w:p w14:paraId="44F5DBA9" w14:textId="77777777" w:rsidR="001E316C" w:rsidRDefault="001E316C" w:rsidP="001E316C">
      <w:pPr>
        <w:spacing w:line="360" w:lineRule="auto"/>
        <w:rPr>
          <w:rFonts w:ascii="Arial" w:hAnsi="Arial" w:cs="Arial"/>
          <w:sz w:val="24"/>
          <w:szCs w:val="24"/>
        </w:rPr>
      </w:pPr>
    </w:p>
    <w:p w14:paraId="34B287E1" w14:textId="193D8D02" w:rsidR="001E316C" w:rsidRDefault="001E316C" w:rsidP="001E316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Contingencia</w:t>
      </w:r>
    </w:p>
    <w:p w14:paraId="778096E0" w14:textId="77777777" w:rsidR="001E316C" w:rsidRPr="001E316C" w:rsidRDefault="001E316C" w:rsidP="001E316C">
      <w:p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>R-001: Requisitos incompletos o ambiguos</w:t>
      </w:r>
    </w:p>
    <w:p w14:paraId="1B2918A5" w14:textId="77777777" w:rsidR="001E316C" w:rsidRPr="001E316C" w:rsidRDefault="001E316C" w:rsidP="001E316C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>Acción preventiva: Realizar sesiones de revisión con los involucrados antes de cerrar los requisitos, utilizando técnicas como entrevistas, cuestionarios y análisis de casos de uso.</w:t>
      </w:r>
    </w:p>
    <w:p w14:paraId="12A342CB" w14:textId="77777777" w:rsidR="001E316C" w:rsidRPr="001E316C" w:rsidRDefault="001E316C" w:rsidP="001E316C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>Acción correctiva: Si se detectan requisitos ambiguos o incompletos durante el desarrollo, se establecerán reuniones con los interesados para aclaraciones inmediatas y se actualizará la documentación del proyecto.</w:t>
      </w:r>
    </w:p>
    <w:p w14:paraId="1C4618DA" w14:textId="77777777" w:rsidR="001E316C" w:rsidRPr="001E316C" w:rsidRDefault="001E316C" w:rsidP="001E316C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E316C">
        <w:rPr>
          <w:rFonts w:ascii="Arial" w:hAnsi="Arial" w:cs="Arial"/>
          <w:sz w:val="24"/>
          <w:szCs w:val="24"/>
          <w:lang w:val="en-US"/>
        </w:rPr>
        <w:t>Responsable: Analista del proyecto.</w:t>
      </w:r>
    </w:p>
    <w:p w14:paraId="48341206" w14:textId="77777777" w:rsidR="001E316C" w:rsidRPr="001E316C" w:rsidRDefault="001E316C" w:rsidP="001E316C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>Plazo de ejecución: Durante la fase de análisis y siempre que se detecten ambigüedades en las siguientes fases.</w:t>
      </w:r>
    </w:p>
    <w:p w14:paraId="10A45E2D" w14:textId="77777777" w:rsidR="001E316C" w:rsidRPr="001E316C" w:rsidRDefault="001E316C" w:rsidP="001E316C">
      <w:p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>R-009: Falta de especificación de la arquitectura lógica</w:t>
      </w:r>
    </w:p>
    <w:p w14:paraId="0CBDB0B4" w14:textId="77777777" w:rsidR="001E316C" w:rsidRPr="001E316C" w:rsidRDefault="001E316C" w:rsidP="001E316C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>Acción preventiva: Definir la arquitectura del sistema antes de la fase de implementación, asegurando revisiones técnicas con expertos en diseño de software.</w:t>
      </w:r>
    </w:p>
    <w:p w14:paraId="6430A063" w14:textId="77777777" w:rsidR="001E316C" w:rsidRPr="001E316C" w:rsidRDefault="001E316C" w:rsidP="001E316C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>Acción correctiva: Si se identifica una especificación deficiente, se elaborará un plan de ajuste para completar la arquitectura lógica y garantizar la interconexión de los módulos.</w:t>
      </w:r>
    </w:p>
    <w:p w14:paraId="3885DC3E" w14:textId="77777777" w:rsidR="001E316C" w:rsidRPr="001E316C" w:rsidRDefault="001E316C" w:rsidP="001E316C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E316C">
        <w:rPr>
          <w:rFonts w:ascii="Arial" w:hAnsi="Arial" w:cs="Arial"/>
          <w:sz w:val="24"/>
          <w:szCs w:val="24"/>
          <w:lang w:val="en-US"/>
        </w:rPr>
        <w:t>Responsable: Arquitecto de software.</w:t>
      </w:r>
    </w:p>
    <w:p w14:paraId="5D6AF2EB" w14:textId="3B06D27C" w:rsidR="001E316C" w:rsidRDefault="001E316C" w:rsidP="001E316C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>Plazo de ejecución: Antes del inicio del desarrollo y con revisiones continuas en cada iteración.</w:t>
      </w:r>
    </w:p>
    <w:p w14:paraId="302A4470" w14:textId="77777777" w:rsidR="001E316C" w:rsidRPr="001E316C" w:rsidRDefault="001E316C" w:rsidP="001E316C">
      <w:pPr>
        <w:spacing w:line="360" w:lineRule="auto"/>
        <w:rPr>
          <w:rFonts w:ascii="Arial" w:hAnsi="Arial" w:cs="Arial"/>
          <w:sz w:val="24"/>
          <w:szCs w:val="24"/>
        </w:rPr>
      </w:pPr>
    </w:p>
    <w:p w14:paraId="13AA7578" w14:textId="77777777" w:rsidR="001E316C" w:rsidRPr="001E316C" w:rsidRDefault="001E316C" w:rsidP="001E316C">
      <w:p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lastRenderedPageBreak/>
        <w:t>R-015: Compleja integración de módulos del software</w:t>
      </w:r>
    </w:p>
    <w:p w14:paraId="0D693C4A" w14:textId="77777777" w:rsidR="001E316C" w:rsidRPr="001E316C" w:rsidRDefault="001E316C" w:rsidP="001E316C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E316C">
        <w:rPr>
          <w:rFonts w:ascii="Arial" w:hAnsi="Arial" w:cs="Arial"/>
          <w:sz w:val="24"/>
          <w:szCs w:val="24"/>
        </w:rPr>
        <w:t xml:space="preserve">Acción preventiva: Establecer estándares de codificación y protocolos de integración desde el inicio del desarrollo. </w:t>
      </w:r>
      <w:r w:rsidRPr="001E316C">
        <w:rPr>
          <w:rFonts w:ascii="Arial" w:hAnsi="Arial" w:cs="Arial"/>
          <w:sz w:val="24"/>
          <w:szCs w:val="24"/>
          <w:lang w:val="en-US"/>
        </w:rPr>
        <w:t>Implementar pruebas unitarias y de integración tempranas.</w:t>
      </w:r>
    </w:p>
    <w:p w14:paraId="193A9623" w14:textId="77777777" w:rsidR="001E316C" w:rsidRPr="001E316C" w:rsidRDefault="001E316C" w:rsidP="001E316C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>Acción correctiva: Si surgen problemas en la integración, se realizarán sesiones de depuración con revisiones de código y pruebas incrementales para identificar fallos específicos.</w:t>
      </w:r>
    </w:p>
    <w:p w14:paraId="779E797B" w14:textId="521D5944" w:rsidR="001E316C" w:rsidRPr="001E316C" w:rsidRDefault="001E316C" w:rsidP="001E316C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E316C">
        <w:rPr>
          <w:rFonts w:ascii="Arial" w:hAnsi="Arial" w:cs="Arial"/>
          <w:sz w:val="24"/>
          <w:szCs w:val="24"/>
          <w:lang w:val="en-US"/>
        </w:rPr>
        <w:t xml:space="preserve">Responsable: </w:t>
      </w:r>
      <w:r>
        <w:rPr>
          <w:rFonts w:ascii="Arial" w:hAnsi="Arial" w:cs="Arial"/>
          <w:sz w:val="24"/>
          <w:szCs w:val="24"/>
          <w:lang w:val="en-US"/>
        </w:rPr>
        <w:t>Programador</w:t>
      </w:r>
      <w:r w:rsidRPr="001E316C">
        <w:rPr>
          <w:rFonts w:ascii="Arial" w:hAnsi="Arial" w:cs="Arial"/>
          <w:sz w:val="24"/>
          <w:szCs w:val="24"/>
          <w:lang w:val="en-US"/>
        </w:rPr>
        <w:t>.</w:t>
      </w:r>
    </w:p>
    <w:p w14:paraId="15A74970" w14:textId="77777777" w:rsidR="001E316C" w:rsidRPr="001E316C" w:rsidRDefault="001E316C" w:rsidP="001E316C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>Plazo de ejecución: Durante toda la fase de desarrollo e integración.</w:t>
      </w:r>
    </w:p>
    <w:p w14:paraId="4DB91AF0" w14:textId="77777777" w:rsidR="001E316C" w:rsidRPr="001E316C" w:rsidRDefault="001E316C" w:rsidP="001E316C">
      <w:p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>R-019: Alcance de las pruebas no definido completamente</w:t>
      </w:r>
    </w:p>
    <w:p w14:paraId="514B4D71" w14:textId="77777777" w:rsidR="001E316C" w:rsidRPr="001E316C" w:rsidRDefault="001E316C" w:rsidP="001E316C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>Acción preventiva: Elaborar desde el inicio un plan de pruebas detallado que especifique los casos de prueba, criterios de aceptación y métricas de calidad.</w:t>
      </w:r>
    </w:p>
    <w:p w14:paraId="50E6C33D" w14:textId="77777777" w:rsidR="001E316C" w:rsidRPr="001E316C" w:rsidRDefault="001E316C" w:rsidP="001E316C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>Acción correctiva: En caso de descubrir omisiones en el alcance, se revisará y actualizará la documentación de pruebas, definiendo nuevas estrategias de validación.</w:t>
      </w:r>
    </w:p>
    <w:p w14:paraId="3FDCD72C" w14:textId="5E272F50" w:rsidR="001E316C" w:rsidRPr="001E316C" w:rsidRDefault="001E316C" w:rsidP="001E316C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 xml:space="preserve">Responsable: </w:t>
      </w:r>
      <w:r>
        <w:rPr>
          <w:rFonts w:ascii="Arial" w:hAnsi="Arial" w:cs="Arial"/>
          <w:sz w:val="24"/>
          <w:szCs w:val="24"/>
        </w:rPr>
        <w:t>Probador</w:t>
      </w:r>
      <w:r w:rsidRPr="001E316C">
        <w:rPr>
          <w:rFonts w:ascii="Arial" w:hAnsi="Arial" w:cs="Arial"/>
          <w:sz w:val="24"/>
          <w:szCs w:val="24"/>
        </w:rPr>
        <w:t>.</w:t>
      </w:r>
    </w:p>
    <w:p w14:paraId="16378EED" w14:textId="77777777" w:rsidR="001E316C" w:rsidRDefault="001E316C" w:rsidP="001E316C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>Plazo de ejecución: Desde la fase de diseño y pruebas, con revisiones continuas.</w:t>
      </w:r>
    </w:p>
    <w:p w14:paraId="1BEFAF3E" w14:textId="77777777" w:rsidR="001E316C" w:rsidRDefault="001E316C" w:rsidP="001E316C">
      <w:pPr>
        <w:spacing w:line="360" w:lineRule="auto"/>
        <w:rPr>
          <w:rFonts w:ascii="Arial" w:hAnsi="Arial" w:cs="Arial"/>
          <w:sz w:val="24"/>
          <w:szCs w:val="24"/>
        </w:rPr>
      </w:pPr>
    </w:p>
    <w:p w14:paraId="2E6E6D24" w14:textId="77777777" w:rsidR="001E316C" w:rsidRDefault="001E316C" w:rsidP="001E316C">
      <w:pPr>
        <w:spacing w:line="360" w:lineRule="auto"/>
        <w:rPr>
          <w:rFonts w:ascii="Arial" w:hAnsi="Arial" w:cs="Arial"/>
          <w:sz w:val="24"/>
          <w:szCs w:val="24"/>
        </w:rPr>
      </w:pPr>
    </w:p>
    <w:p w14:paraId="734E0E42" w14:textId="77777777" w:rsidR="001E316C" w:rsidRDefault="001E316C" w:rsidP="001E316C">
      <w:pPr>
        <w:spacing w:line="360" w:lineRule="auto"/>
        <w:rPr>
          <w:rFonts w:ascii="Arial" w:hAnsi="Arial" w:cs="Arial"/>
          <w:sz w:val="24"/>
          <w:szCs w:val="24"/>
        </w:rPr>
      </w:pPr>
    </w:p>
    <w:p w14:paraId="6FD64B52" w14:textId="77777777" w:rsidR="001E316C" w:rsidRDefault="001E316C" w:rsidP="001E316C">
      <w:pPr>
        <w:spacing w:line="360" w:lineRule="auto"/>
        <w:rPr>
          <w:rFonts w:ascii="Arial" w:hAnsi="Arial" w:cs="Arial"/>
          <w:sz w:val="24"/>
          <w:szCs w:val="24"/>
        </w:rPr>
      </w:pPr>
    </w:p>
    <w:p w14:paraId="29859BE3" w14:textId="77777777" w:rsidR="001E316C" w:rsidRPr="001E316C" w:rsidRDefault="001E316C" w:rsidP="001E316C">
      <w:pPr>
        <w:spacing w:line="360" w:lineRule="auto"/>
        <w:rPr>
          <w:rFonts w:ascii="Arial" w:hAnsi="Arial" w:cs="Arial"/>
          <w:sz w:val="24"/>
          <w:szCs w:val="24"/>
        </w:rPr>
      </w:pPr>
    </w:p>
    <w:p w14:paraId="6C72C8B3" w14:textId="77777777" w:rsidR="001E316C" w:rsidRPr="001E316C" w:rsidRDefault="001E316C" w:rsidP="001E316C">
      <w:p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lastRenderedPageBreak/>
        <w:t>R-020: Documentación de requisitos insuficiente, desactualizada, contradictoria o ambigua</w:t>
      </w:r>
    </w:p>
    <w:p w14:paraId="0A8A7A7C" w14:textId="77777777" w:rsidR="001E316C" w:rsidRPr="001E316C" w:rsidRDefault="001E316C" w:rsidP="001E316C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>Acción preventiva: Establecer un control de versiones en la documentación de requisitos, asegurando que se mantenga actualizada y revisada en cada fase del proyecto.</w:t>
      </w:r>
    </w:p>
    <w:p w14:paraId="7D899978" w14:textId="77777777" w:rsidR="001E316C" w:rsidRPr="001E316C" w:rsidRDefault="001E316C" w:rsidP="001E316C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>Acción correctiva: Si se detectan inconsistencias, se realizará una auditoría de la documentación y se programarán reuniones con los involucrados para aclaraciones y actualizaciones.</w:t>
      </w:r>
    </w:p>
    <w:p w14:paraId="22D19A2A" w14:textId="1A9AE438" w:rsidR="001E316C" w:rsidRPr="001E316C" w:rsidRDefault="001E316C" w:rsidP="001E316C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 xml:space="preserve">Responsable: Analista del proyecto y </w:t>
      </w:r>
      <w:r>
        <w:rPr>
          <w:rFonts w:ascii="Arial" w:hAnsi="Arial" w:cs="Arial"/>
          <w:sz w:val="24"/>
          <w:szCs w:val="24"/>
        </w:rPr>
        <w:t>Probador</w:t>
      </w:r>
      <w:r w:rsidRPr="001E316C">
        <w:rPr>
          <w:rFonts w:ascii="Arial" w:hAnsi="Arial" w:cs="Arial"/>
          <w:sz w:val="24"/>
          <w:szCs w:val="24"/>
        </w:rPr>
        <w:t>.</w:t>
      </w:r>
    </w:p>
    <w:p w14:paraId="5E14039D" w14:textId="77777777" w:rsidR="001E316C" w:rsidRPr="001E316C" w:rsidRDefault="001E316C" w:rsidP="001E316C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E316C">
        <w:rPr>
          <w:rFonts w:ascii="Arial" w:hAnsi="Arial" w:cs="Arial"/>
          <w:sz w:val="24"/>
          <w:szCs w:val="24"/>
        </w:rPr>
        <w:t>Plazo de ejecución: Durante toda la ejecución del proyecto, con revisiones programadas en cada fase.</w:t>
      </w:r>
    </w:p>
    <w:p w14:paraId="1EFDA166" w14:textId="77777777" w:rsidR="001E316C" w:rsidRPr="001E316C" w:rsidRDefault="001E316C" w:rsidP="001E316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E316C" w:rsidRPr="001E316C" w:rsidSect="003D6B2E">
      <w:pgSz w:w="12242" w:h="15842" w:orient="landscape" w:code="1"/>
      <w:pgMar w:top="1803" w:right="1440" w:bottom="1797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F15C7"/>
    <w:multiLevelType w:val="multilevel"/>
    <w:tmpl w:val="6442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006E9"/>
    <w:multiLevelType w:val="multilevel"/>
    <w:tmpl w:val="91DC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C54E5"/>
    <w:multiLevelType w:val="multilevel"/>
    <w:tmpl w:val="590A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34C57"/>
    <w:multiLevelType w:val="multilevel"/>
    <w:tmpl w:val="CED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553BB"/>
    <w:multiLevelType w:val="multilevel"/>
    <w:tmpl w:val="D596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909739">
    <w:abstractNumId w:val="1"/>
  </w:num>
  <w:num w:numId="2" w16cid:durableId="1499423286">
    <w:abstractNumId w:val="2"/>
  </w:num>
  <w:num w:numId="3" w16cid:durableId="60912462">
    <w:abstractNumId w:val="4"/>
  </w:num>
  <w:num w:numId="4" w16cid:durableId="1666780743">
    <w:abstractNumId w:val="0"/>
  </w:num>
  <w:num w:numId="5" w16cid:durableId="1248537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ED"/>
    <w:rsid w:val="00084BBF"/>
    <w:rsid w:val="0015483D"/>
    <w:rsid w:val="001E316C"/>
    <w:rsid w:val="002D6546"/>
    <w:rsid w:val="003D6B2E"/>
    <w:rsid w:val="004A0FED"/>
    <w:rsid w:val="009A3549"/>
    <w:rsid w:val="00D06CF0"/>
    <w:rsid w:val="00D5381B"/>
    <w:rsid w:val="00F8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A0F8"/>
  <w15:chartTrackingRefBased/>
  <w15:docId w15:val="{2B6238CB-E051-4444-BDAD-D91387DB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16C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A0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0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0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0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0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0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0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0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0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FE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0F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0FED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0FED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0FED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0FED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0FED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0FED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0FED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4A0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0FE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A0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0FE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4A0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0FED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4A0F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0FE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0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0FED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4A0F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Ramos</dc:creator>
  <cp:keywords/>
  <dc:description/>
  <cp:lastModifiedBy>Eric Ramos</cp:lastModifiedBy>
  <cp:revision>2</cp:revision>
  <dcterms:created xsi:type="dcterms:W3CDTF">2025-02-14T04:15:00Z</dcterms:created>
  <dcterms:modified xsi:type="dcterms:W3CDTF">2025-02-14T04:18:00Z</dcterms:modified>
</cp:coreProperties>
</file>