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A02C" w14:textId="77777777" w:rsidR="006D65BA" w:rsidRPr="00AE7C1B" w:rsidRDefault="0073653C" w:rsidP="006D65BA">
      <w:pPr>
        <w:pStyle w:val="BodyText"/>
        <w:spacing w:before="33" w:line="259" w:lineRule="auto"/>
        <w:ind w:left="1843" w:right="2053"/>
        <w:jc w:val="center"/>
        <w:rPr>
          <w:rFonts w:ascii="Times New Roman" w:hAnsi="Times New Roman" w:cs="Times New Roman"/>
          <w:sz w:val="28"/>
          <w:szCs w:val="28"/>
        </w:rPr>
      </w:pPr>
      <w:r w:rsidRPr="00AE7C1B">
        <w:rPr>
          <w:rFonts w:ascii="Times New Roman" w:hAnsi="Times New Roman" w:cs="Times New Roman"/>
          <w:sz w:val="28"/>
          <w:szCs w:val="28"/>
        </w:rPr>
        <w:t>Project Design Phase-I</w:t>
      </w:r>
    </w:p>
    <w:p w14:paraId="3D468EF2" w14:textId="075AC5D8" w:rsidR="0073653C" w:rsidRPr="00AE7C1B" w:rsidRDefault="0073653C" w:rsidP="006D65BA">
      <w:pPr>
        <w:pStyle w:val="BodyText"/>
        <w:spacing w:before="33" w:line="259" w:lineRule="auto"/>
        <w:ind w:left="1843" w:right="2053"/>
        <w:jc w:val="center"/>
        <w:rPr>
          <w:rFonts w:ascii="Times New Roman" w:hAnsi="Times New Roman" w:cs="Times New Roman"/>
          <w:sz w:val="28"/>
          <w:szCs w:val="28"/>
        </w:rPr>
      </w:pPr>
      <w:r w:rsidRPr="00AE7C1B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E7C1B">
        <w:rPr>
          <w:rFonts w:ascii="Times New Roman" w:hAnsi="Times New Roman" w:cs="Times New Roman"/>
          <w:sz w:val="28"/>
          <w:szCs w:val="28"/>
        </w:rPr>
        <w:t>Proposed</w:t>
      </w:r>
      <w:r w:rsidRPr="00AE7C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7C1B">
        <w:rPr>
          <w:rFonts w:ascii="Times New Roman" w:hAnsi="Times New Roman" w:cs="Times New Roman"/>
          <w:sz w:val="28"/>
          <w:szCs w:val="28"/>
        </w:rPr>
        <w:t>Solution</w:t>
      </w:r>
    </w:p>
    <w:p w14:paraId="56E6B028" w14:textId="77777777" w:rsidR="0073653C" w:rsidRPr="00AE7C1B" w:rsidRDefault="0073653C" w:rsidP="0073653C">
      <w:pPr>
        <w:spacing w:before="6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7520"/>
      </w:tblGrid>
      <w:tr w:rsidR="0073653C" w:rsidRPr="00AE7C1B" w14:paraId="5AE17CB6" w14:textId="77777777" w:rsidTr="00AE7C1B">
        <w:trPr>
          <w:trHeight w:val="268"/>
        </w:trPr>
        <w:tc>
          <w:tcPr>
            <w:tcW w:w="2137" w:type="dxa"/>
          </w:tcPr>
          <w:p w14:paraId="6B00CAFE" w14:textId="77777777" w:rsidR="0073653C" w:rsidRPr="00AE7C1B" w:rsidRDefault="0073653C" w:rsidP="00AD3718">
            <w:pPr>
              <w:pStyle w:val="TableParagraph"/>
              <w:spacing w:line="325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520" w:type="dxa"/>
          </w:tcPr>
          <w:p w14:paraId="187851A9" w14:textId="77777777" w:rsidR="0073653C" w:rsidRPr="00AE7C1B" w:rsidRDefault="0073653C" w:rsidP="00AD3718">
            <w:pPr>
              <w:pStyle w:val="TableParagraph"/>
              <w:spacing w:line="32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E7C1B" w:rsidRPr="00AE7C1B" w14:paraId="6985E64C" w14:textId="77777777" w:rsidTr="00AE7C1B">
        <w:trPr>
          <w:trHeight w:val="1350"/>
        </w:trPr>
        <w:tc>
          <w:tcPr>
            <w:tcW w:w="2137" w:type="dxa"/>
          </w:tcPr>
          <w:p w14:paraId="177A346D" w14:textId="77777777" w:rsidR="00AE7C1B" w:rsidRPr="00AE7C1B" w:rsidRDefault="00AE7C1B" w:rsidP="00AD3718">
            <w:pPr>
              <w:pStyle w:val="TableParagraph"/>
              <w:spacing w:line="33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7520" w:type="dxa"/>
          </w:tcPr>
          <w:p w14:paraId="4D997714" w14:textId="07699542" w:rsidR="00AE7C1B" w:rsidRPr="00AE7C1B" w:rsidRDefault="00DE5668" w:rsidP="0073653C">
            <w:pPr>
              <w:pStyle w:val="TableParagraph"/>
              <w:ind w:left="105" w:right="4503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NITHISH KUMAR V R</w:t>
            </w:r>
          </w:p>
          <w:p w14:paraId="79B3017B" w14:textId="3A036A13" w:rsidR="00AE7C1B" w:rsidRPr="00AE7C1B" w:rsidRDefault="00DE5668" w:rsidP="0073653C">
            <w:pPr>
              <w:pStyle w:val="TableParagraph"/>
              <w:ind w:left="105" w:right="4503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SANDEEP P B</w:t>
            </w:r>
          </w:p>
          <w:p w14:paraId="3AC466B7" w14:textId="6CF1266A" w:rsidR="00AE7C1B" w:rsidRPr="00AE7C1B" w:rsidRDefault="00DE5668" w:rsidP="0073653C">
            <w:pPr>
              <w:pStyle w:val="TableParagraph"/>
              <w:ind w:left="105" w:right="4503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BEGAN BABU P</w:t>
            </w:r>
          </w:p>
          <w:p w14:paraId="3914AEE2" w14:textId="2B3DC05D" w:rsidR="00AE7C1B" w:rsidRPr="00AE7C1B" w:rsidRDefault="00DE5668" w:rsidP="0073653C">
            <w:pPr>
              <w:pStyle w:val="TableParagraph"/>
              <w:ind w:left="105" w:right="4503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KISHORE B L </w:t>
            </w:r>
          </w:p>
        </w:tc>
      </w:tr>
      <w:tr w:rsidR="0073653C" w:rsidRPr="00AE7C1B" w14:paraId="6B2B8506" w14:textId="77777777" w:rsidTr="00AE7C1B">
        <w:trPr>
          <w:trHeight w:val="265"/>
        </w:trPr>
        <w:tc>
          <w:tcPr>
            <w:tcW w:w="2137" w:type="dxa"/>
          </w:tcPr>
          <w:p w14:paraId="53F1B7D0" w14:textId="77777777" w:rsidR="0073653C" w:rsidRPr="00AE7C1B" w:rsidRDefault="0073653C" w:rsidP="00AD3718">
            <w:pPr>
              <w:pStyle w:val="TableParagraph"/>
              <w:spacing w:line="32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E7C1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520" w:type="dxa"/>
          </w:tcPr>
          <w:p w14:paraId="7B2590A8" w14:textId="3BA50455" w:rsidR="0073653C" w:rsidRPr="00AE7C1B" w:rsidRDefault="00DE5668" w:rsidP="00AD3718">
            <w:pPr>
              <w:pStyle w:val="TableParagraph"/>
              <w:spacing w:line="321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GAS</w:t>
            </w:r>
            <w:r w:rsidRPr="00AE7C1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LEAKAGE</w:t>
            </w:r>
            <w:r w:rsidRPr="00AE7C1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MONITORING</w:t>
            </w:r>
            <w:r w:rsidRPr="00AE7C1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AE7C1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ALERTING</w:t>
            </w:r>
            <w:r w:rsidRPr="00AE7C1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INDUSTRIES</w:t>
            </w:r>
          </w:p>
        </w:tc>
      </w:tr>
    </w:tbl>
    <w:p w14:paraId="7F9B2B17" w14:textId="77777777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7ED1118E" w14:textId="77777777" w:rsidR="0073653C" w:rsidRPr="00AE7C1B" w:rsidRDefault="0073653C" w:rsidP="0073653C">
      <w:pPr>
        <w:pStyle w:val="Title"/>
        <w:rPr>
          <w:rFonts w:ascii="Times New Roman" w:hAnsi="Times New Roman" w:cs="Times New Roman"/>
          <w:sz w:val="24"/>
          <w:szCs w:val="24"/>
          <w:u w:val="none"/>
        </w:rPr>
      </w:pPr>
      <w:r w:rsidRPr="00AE7C1B">
        <w:rPr>
          <w:rFonts w:ascii="Times New Roman" w:hAnsi="Times New Roman" w:cs="Times New Roman"/>
          <w:sz w:val="24"/>
          <w:szCs w:val="24"/>
        </w:rPr>
        <w:t>Proposed</w:t>
      </w:r>
      <w:r w:rsidRPr="00AE7C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E7C1B">
        <w:rPr>
          <w:rFonts w:ascii="Times New Roman" w:hAnsi="Times New Roman" w:cs="Times New Roman"/>
          <w:sz w:val="24"/>
          <w:szCs w:val="24"/>
        </w:rPr>
        <w:t>Solution:</w:t>
      </w:r>
    </w:p>
    <w:p w14:paraId="359B6CB2" w14:textId="77777777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26A5C919" w14:textId="5AF0094C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2410"/>
        <w:gridCol w:w="6237"/>
      </w:tblGrid>
      <w:tr w:rsidR="0073653C" w:rsidRPr="00AE7C1B" w14:paraId="04E02ADC" w14:textId="77777777" w:rsidTr="00AE7C1B">
        <w:trPr>
          <w:trHeight w:val="499"/>
        </w:trPr>
        <w:tc>
          <w:tcPr>
            <w:tcW w:w="862" w:type="dxa"/>
            <w:vAlign w:val="center"/>
          </w:tcPr>
          <w:p w14:paraId="65640FB7" w14:textId="371FF55C" w:rsidR="0073653C" w:rsidRPr="00AE7C1B" w:rsidRDefault="00D82318" w:rsidP="00AE7C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Align w:val="center"/>
          </w:tcPr>
          <w:p w14:paraId="4ABBBFC3" w14:textId="64BD10D1" w:rsidR="0073653C" w:rsidRPr="00AE7C1B" w:rsidRDefault="00D82318" w:rsidP="00AE7C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6237" w:type="dxa"/>
            <w:vAlign w:val="center"/>
          </w:tcPr>
          <w:p w14:paraId="1FB88557" w14:textId="15FC1689" w:rsidR="0073653C" w:rsidRPr="00AE7C1B" w:rsidRDefault="00D82318" w:rsidP="006D65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3653C" w:rsidRPr="00AE7C1B" w14:paraId="774D4E89" w14:textId="77777777" w:rsidTr="00AE7C1B">
        <w:trPr>
          <w:trHeight w:val="1169"/>
        </w:trPr>
        <w:tc>
          <w:tcPr>
            <w:tcW w:w="862" w:type="dxa"/>
            <w:vAlign w:val="center"/>
          </w:tcPr>
          <w:p w14:paraId="26D8DBA4" w14:textId="1BB365FC" w:rsidR="0073653C" w:rsidRPr="00AE7C1B" w:rsidRDefault="00D82318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686EF260" w14:textId="2B480FCB" w:rsidR="0073653C" w:rsidRPr="00AE7C1B" w:rsidRDefault="00D82318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Problem Statement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(Problem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to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be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6237" w:type="dxa"/>
          </w:tcPr>
          <w:p w14:paraId="035537E0" w14:textId="7E519905" w:rsidR="0073653C" w:rsidRPr="00AE7C1B" w:rsidRDefault="00D82318" w:rsidP="006D65BA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Leaks are considered very</w:t>
            </w:r>
            <w:r w:rsidRPr="00AE7C1B">
              <w:rPr>
                <w:rFonts w:ascii="Times New Roman" w:hAnsi="Times New Roman" w:cs="Times New Roman"/>
                <w:color w:val="1F202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dangerous</w:t>
            </w:r>
            <w:r w:rsidRPr="00AE7C1B">
              <w:rPr>
                <w:rFonts w:ascii="Times New Roman" w:hAnsi="Times New Roman" w:cs="Times New Roman"/>
                <w:color w:val="1F2023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since</w:t>
            </w:r>
            <w:r w:rsidRPr="00AE7C1B">
              <w:rPr>
                <w:rFonts w:ascii="Times New Roman" w:hAnsi="Times New Roman" w:cs="Times New Roman"/>
                <w:color w:val="1F2023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they</w:t>
            </w:r>
            <w:r w:rsidRPr="00AE7C1B">
              <w:rPr>
                <w:rFonts w:ascii="Times New Roman" w:hAnsi="Times New Roman" w:cs="Times New Roman"/>
                <w:color w:val="1F2023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can</w:t>
            </w:r>
            <w:r w:rsidRPr="00AE7C1B">
              <w:rPr>
                <w:rFonts w:ascii="Times New Roman" w:hAnsi="Times New Roman" w:cs="Times New Roman"/>
                <w:color w:val="1F2023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build</w:t>
            </w:r>
            <w:r w:rsidRPr="00AE7C1B">
              <w:rPr>
                <w:rFonts w:ascii="Times New Roman" w:hAnsi="Times New Roman" w:cs="Times New Roman"/>
                <w:color w:val="1F2023"/>
                <w:spacing w:val="-4"/>
                <w:sz w:val="24"/>
                <w:szCs w:val="24"/>
              </w:rPr>
              <w:t xml:space="preserve"> </w:t>
            </w:r>
            <w:r w:rsidR="006D65BA"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 xml:space="preserve">into </w:t>
            </w:r>
            <w:r w:rsidR="006D65BA" w:rsidRPr="00AE7C1B">
              <w:rPr>
                <w:rFonts w:ascii="Times New Roman" w:hAnsi="Times New Roman" w:cs="Times New Roman"/>
                <w:color w:val="1F2023"/>
                <w:spacing w:val="-61"/>
                <w:sz w:val="24"/>
                <w:szCs w:val="24"/>
              </w:rPr>
              <w:t>an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 xml:space="preserve"> explosive concentration So the</w:t>
            </w:r>
            <w:r w:rsidRPr="00AE7C1B">
              <w:rPr>
                <w:rFonts w:ascii="Times New Roman" w:hAnsi="Times New Roman" w:cs="Times New Roman"/>
                <w:color w:val="1F202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1F2023"/>
                <w:sz w:val="24"/>
                <w:szCs w:val="24"/>
              </w:rPr>
              <w:t>proposed solution is used for the</w:t>
            </w:r>
            <w:r w:rsidRPr="00AE7C1B">
              <w:rPr>
                <w:rFonts w:ascii="Times New Roman" w:hAnsi="Times New Roman" w:cs="Times New Roman"/>
                <w:color w:val="1F202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development for an efficient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application that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B14EA4"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 workers</w:t>
            </w:r>
            <w:r w:rsidR="00B14EA4"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6D65BA" w:rsidRPr="00AE7C1B">
              <w:rPr>
                <w:rFonts w:ascii="Times New Roman" w:hAnsi="Times New Roman" w:cs="Times New Roman"/>
                <w:sz w:val="24"/>
                <w:szCs w:val="24"/>
              </w:rPr>
              <w:t>INDUSTRIES.</w:t>
            </w:r>
          </w:p>
        </w:tc>
      </w:tr>
      <w:tr w:rsidR="00B14EA4" w:rsidRPr="00AE7C1B" w14:paraId="33355032" w14:textId="77777777" w:rsidTr="00AE7C1B">
        <w:trPr>
          <w:trHeight w:val="1089"/>
        </w:trPr>
        <w:tc>
          <w:tcPr>
            <w:tcW w:w="862" w:type="dxa"/>
            <w:vAlign w:val="center"/>
          </w:tcPr>
          <w:p w14:paraId="6BCAC685" w14:textId="3EB6A6C5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5D2ECAAF" w14:textId="45B510F3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Idea / Solution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7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6237" w:type="dxa"/>
          </w:tcPr>
          <w:p w14:paraId="4E5809C7" w14:textId="77777777" w:rsidR="00B14EA4" w:rsidRPr="00AE7C1B" w:rsidRDefault="00B14EA4" w:rsidP="006D65BA">
            <w:pPr>
              <w:pStyle w:val="TableParagraph"/>
              <w:spacing w:before="8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7BE66B" w14:textId="01A931D6" w:rsidR="00B14EA4" w:rsidRPr="00AE7C1B" w:rsidRDefault="00B14EA4" w:rsidP="006D65BA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1"/>
              <w:ind w:right="4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In several areas, the gas sensors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AE7C1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leakage</w:t>
            </w:r>
          </w:p>
          <w:p w14:paraId="45E18D9E" w14:textId="77777777" w:rsidR="00B14EA4" w:rsidRPr="00AE7C1B" w:rsidRDefault="00B14EA4" w:rsidP="006D65BA">
            <w:pPr>
              <w:pStyle w:val="TableParagraph"/>
              <w:ind w:right="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users about the LPG leakage and a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buzzer </w:t>
            </w:r>
            <w:proofErr w:type="gramStart"/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 provided for alerting the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neighbors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E7C1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LPG leakage</w:t>
            </w:r>
          </w:p>
          <w:p w14:paraId="52E99CB5" w14:textId="306DD315" w:rsidR="00B14EA4" w:rsidRPr="00AE7C1B" w:rsidRDefault="00B14EA4" w:rsidP="006D65BA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2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Pr="00AE7C1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advantage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E7C1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over the manual method is that, it</w:t>
            </w:r>
            <w:r w:rsidRPr="00AE7C1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automatically and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 quick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time.</w:t>
            </w:r>
          </w:p>
          <w:p w14:paraId="06436985" w14:textId="77777777" w:rsidR="00B14EA4" w:rsidRPr="00AE7C1B" w:rsidRDefault="00B14EA4" w:rsidP="006D65BA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 proposed system takes an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automatic control action after the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  <w:r w:rsidRPr="00AE7C1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 0.001%</w:t>
            </w:r>
            <w:r w:rsidRPr="00AE7C1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LPG leakage.</w:t>
            </w:r>
          </w:p>
          <w:p w14:paraId="6333D434" w14:textId="77777777" w:rsidR="00B14EA4" w:rsidRPr="00AE7C1B" w:rsidRDefault="00B14EA4" w:rsidP="006D65BA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This automatic control action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provides a mechanical handle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driven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stepper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E7C1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  <w:r w:rsidRPr="00AE7C1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valve</w:t>
            </w:r>
          </w:p>
          <w:p w14:paraId="0F32A0CA" w14:textId="45728D7E" w:rsidR="00B14EA4" w:rsidRPr="00AE7C1B" w:rsidRDefault="00B14EA4" w:rsidP="006D65BA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We are increasing the security for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human by using the combination of</w:t>
            </w:r>
            <w:r w:rsidRPr="00AE7C1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 relay and the stepper motor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which will </w:t>
            </w:r>
            <w:r w:rsidR="006D65BA" w:rsidRPr="00AE7C1B">
              <w:rPr>
                <w:rFonts w:ascii="Times New Roman" w:hAnsi="Times New Roman" w:cs="Times New Roman"/>
                <w:sz w:val="24"/>
                <w:szCs w:val="24"/>
              </w:rPr>
              <w:t>shut down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 the electric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6D65BA" w:rsidRPr="00AE7C1B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r w:rsidR="006D65BA"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 Also,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E7C1B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GSM module, we are sending an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AE7C1B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SMS (Short messaging</w:t>
            </w:r>
            <w:r w:rsidRPr="00AE7C1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services)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67228AD7" w14:textId="4DE96E20" w:rsidR="00B14EA4" w:rsidRPr="00AE7C1B" w:rsidRDefault="00B14EA4" w:rsidP="006D65BA">
            <w:pPr>
              <w:pStyle w:val="TableParagraph"/>
              <w:tabs>
                <w:tab w:val="left" w:pos="469"/>
              </w:tabs>
              <w:ind w:right="1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A4" w:rsidRPr="00AE7C1B" w14:paraId="5AA3DAEA" w14:textId="77777777" w:rsidTr="00AE7C1B">
        <w:trPr>
          <w:trHeight w:val="1089"/>
        </w:trPr>
        <w:tc>
          <w:tcPr>
            <w:tcW w:w="862" w:type="dxa"/>
            <w:vAlign w:val="center"/>
          </w:tcPr>
          <w:p w14:paraId="12D2F029" w14:textId="5B12217E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15403F3" w14:textId="0367C06A" w:rsidR="00B14EA4" w:rsidRPr="00AE7C1B" w:rsidRDefault="00B14EA4" w:rsidP="00AE7C1B">
            <w:pP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Novelty /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6237" w:type="dxa"/>
          </w:tcPr>
          <w:p w14:paraId="21B7B7D9" w14:textId="2DC02FB4" w:rsidR="006D65BA" w:rsidRPr="00AE7C1B" w:rsidRDefault="00B14EA4" w:rsidP="006D65BA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line="242" w:lineRule="auto"/>
              <w:ind w:left="582" w:right="31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Pioneering</w:t>
            </w:r>
            <w:r w:rsidRPr="00AE7C1B">
              <w:rPr>
                <w:rFonts w:ascii="Times New Roman" w:hAnsi="Times New Roman" w:cs="Times New Roman"/>
                <w:color w:val="333333"/>
                <w:spacing w:val="-8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study</w:t>
            </w:r>
            <w:r w:rsidRPr="00AE7C1B">
              <w:rPr>
                <w:rFonts w:ascii="Times New Roman" w:hAnsi="Times New Roman" w:cs="Times New Roman"/>
                <w:color w:val="333333"/>
                <w:spacing w:val="-8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of</w:t>
            </w:r>
            <w:r w:rsidRPr="00AE7C1B">
              <w:rPr>
                <w:rFonts w:ascii="Times New Roman" w:hAnsi="Times New Roman" w:cs="Times New Roman"/>
                <w:color w:val="333333"/>
                <w:spacing w:val="-2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natural</w:t>
            </w:r>
            <w:r w:rsidRPr="00AE7C1B">
              <w:rPr>
                <w:rFonts w:ascii="Times New Roman" w:hAnsi="Times New Roman" w:cs="Times New Roman"/>
                <w:color w:val="333333"/>
                <w:spacing w:val="-5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gas</w:t>
            </w:r>
            <w:r w:rsidRPr="00AE7C1B">
              <w:rPr>
                <w:rFonts w:ascii="Times New Roman" w:hAnsi="Times New Roman" w:cs="Times New Roman"/>
                <w:color w:val="333333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detection</w:t>
            </w:r>
            <w:r w:rsidRPr="00AE7C1B">
              <w:rPr>
                <w:rFonts w:ascii="Times New Roman" w:hAnsi="Times New Roman" w:cs="Times New Roman"/>
                <w:color w:val="333333"/>
                <w:spacing w:val="-2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with</w:t>
            </w:r>
            <w:r w:rsidRPr="00AE7C1B">
              <w:rPr>
                <w:rFonts w:ascii="Times New Roman" w:hAnsi="Times New Roman" w:cs="Times New Roman"/>
                <w:color w:val="333333"/>
                <w:spacing w:val="-6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CCD</w:t>
            </w:r>
            <w:r w:rsidR="006D65BA"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i</w:t>
            </w:r>
            <w:r w:rsidR="006D65BA"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n visa</w:t>
            </w:r>
          </w:p>
          <w:p w14:paraId="078E3EC1" w14:textId="3925AB41" w:rsidR="00B14EA4" w:rsidRPr="00AE7C1B" w:rsidRDefault="00B14EA4" w:rsidP="006D65BA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line="242" w:lineRule="auto"/>
              <w:ind w:left="582" w:right="31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field of view of this new generation of LED displays improves visual economics for technicians who are often working under challenging plant </w:t>
            </w:r>
            <w:r w:rsidR="006D65BA"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conditions,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range</w:t>
            </w:r>
            <w:r w:rsidR="006D65BA" w:rsidRPr="00AE7C1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.</w:t>
            </w:r>
          </w:p>
          <w:p w14:paraId="4F285DD0" w14:textId="38EEFDE8" w:rsidR="00B14EA4" w:rsidRPr="00AE7C1B" w:rsidRDefault="00B14EA4" w:rsidP="006D65BA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line="242" w:lineRule="auto"/>
              <w:ind w:left="441" w:right="315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this project in case server will </w:t>
            </w:r>
            <w:r w:rsidR="00320EA5"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loss,</w:t>
            </w:r>
            <w:r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 </w:t>
            </w:r>
            <w:r w:rsidR="00320EA5"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makes</w:t>
            </w:r>
            <w:r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call to user or main worker under challenging condition. It </w:t>
            </w:r>
            <w:r w:rsidR="00320EA5"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notifies</w:t>
            </w:r>
            <w:r w:rsidRPr="00AE7C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emergency call.</w:t>
            </w:r>
          </w:p>
        </w:tc>
      </w:tr>
      <w:tr w:rsidR="00B14EA4" w:rsidRPr="00AE7C1B" w14:paraId="40C73F61" w14:textId="77777777" w:rsidTr="00AE7C1B">
        <w:trPr>
          <w:trHeight w:val="1089"/>
        </w:trPr>
        <w:tc>
          <w:tcPr>
            <w:tcW w:w="862" w:type="dxa"/>
            <w:vAlign w:val="center"/>
          </w:tcPr>
          <w:p w14:paraId="1F524BD5" w14:textId="650ECCF7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410" w:type="dxa"/>
            <w:vAlign w:val="center"/>
          </w:tcPr>
          <w:p w14:paraId="3333F0AA" w14:textId="7D9F451E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Social Impact /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Customer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1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6237" w:type="dxa"/>
          </w:tcPr>
          <w:p w14:paraId="622B854F" w14:textId="7A58352C" w:rsidR="00B14EA4" w:rsidRPr="00AE7C1B" w:rsidRDefault="00B14EA4" w:rsidP="006D65BA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33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</w:p>
          <w:p w14:paraId="2B179C30" w14:textId="77777777" w:rsidR="00B14EA4" w:rsidRPr="00AE7C1B" w:rsidRDefault="00B14EA4" w:rsidP="006D65BA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33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E7C1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AE7C1B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efficient results.</w:t>
            </w:r>
          </w:p>
          <w:p w14:paraId="43CFA598" w14:textId="77777777" w:rsidR="00B14EA4" w:rsidRPr="00AE7C1B" w:rsidRDefault="00B14EA4" w:rsidP="006D65BA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33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E7C1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</w:p>
          <w:p w14:paraId="6AA46BC4" w14:textId="5D7D4D9E" w:rsidR="00B14EA4" w:rsidRPr="00AE7C1B" w:rsidRDefault="00B14EA4" w:rsidP="006D65BA">
            <w:pPr>
              <w:pStyle w:val="TableParagraph"/>
              <w:tabs>
                <w:tab w:val="left" w:pos="469"/>
              </w:tabs>
              <w:spacing w:line="33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A4" w:rsidRPr="00AE7C1B" w14:paraId="4445097A" w14:textId="77777777" w:rsidTr="00AE7C1B">
        <w:trPr>
          <w:trHeight w:val="1169"/>
        </w:trPr>
        <w:tc>
          <w:tcPr>
            <w:tcW w:w="862" w:type="dxa"/>
            <w:vAlign w:val="center"/>
          </w:tcPr>
          <w:p w14:paraId="36D74BC6" w14:textId="706E0197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7C82B51B" w14:textId="160AAE10" w:rsidR="00B14EA4" w:rsidRPr="00AE7C1B" w:rsidRDefault="00B14EA4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 of the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7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6237" w:type="dxa"/>
          </w:tcPr>
          <w:p w14:paraId="32C44F70" w14:textId="77777777" w:rsidR="00B14EA4" w:rsidRPr="00AE7C1B" w:rsidRDefault="00B14EA4" w:rsidP="006D65BA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Establishing fast communication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equipment with the nearest fire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station and other relief station to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fastest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accident.</w:t>
            </w:r>
          </w:p>
          <w:p w14:paraId="30285B4C" w14:textId="77777777" w:rsidR="00B14EA4" w:rsidRPr="00AE7C1B" w:rsidRDefault="00B14EA4" w:rsidP="006D65BA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r w:rsidRPr="00AE7C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 gas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leakage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is more,</w:t>
            </w:r>
            <w:r w:rsidRPr="00AE7C1B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 product sense the accurate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workers</w:t>
            </w:r>
          </w:p>
          <w:p w14:paraId="3D6AC645" w14:textId="4B5D013C" w:rsidR="00B14EA4" w:rsidRPr="00AE7C1B" w:rsidRDefault="006D65BA" w:rsidP="006D65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14EA4" w:rsidRPr="00AE7C1B">
              <w:rPr>
                <w:rFonts w:ascii="Times New Roman" w:hAnsi="Times New Roman" w:cs="Times New Roman"/>
                <w:sz w:val="24"/>
                <w:szCs w:val="24"/>
              </w:rPr>
              <w:t>effectively</w:t>
            </w:r>
          </w:p>
        </w:tc>
      </w:tr>
      <w:tr w:rsidR="006D65BA" w:rsidRPr="00AE7C1B" w14:paraId="55814692" w14:textId="77777777" w:rsidTr="00AE7C1B">
        <w:trPr>
          <w:trHeight w:val="1089"/>
        </w:trPr>
        <w:tc>
          <w:tcPr>
            <w:tcW w:w="862" w:type="dxa"/>
            <w:vAlign w:val="center"/>
          </w:tcPr>
          <w:p w14:paraId="278960F1" w14:textId="564FA407" w:rsidR="006D65BA" w:rsidRPr="00AE7C1B" w:rsidRDefault="006D65BA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58CC4D" w14:textId="6221286F" w:rsidR="006D65BA" w:rsidRPr="00AE7C1B" w:rsidRDefault="006D65BA" w:rsidP="00AE7C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Business Model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(Revenue</w:t>
            </w:r>
            <w:r w:rsidRPr="00AE7C1B">
              <w:rPr>
                <w:rFonts w:ascii="Times New Roman" w:hAnsi="Times New Roman" w:cs="Times New Roman"/>
                <w:b/>
                <w:color w:val="212121"/>
                <w:spacing w:val="-1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Model</w:t>
            </w:r>
            <w:r w:rsidRPr="00AE7C1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2D191ED7" w14:textId="77777777" w:rsidR="006D65BA" w:rsidRPr="00AE7C1B" w:rsidRDefault="006D65BA" w:rsidP="006D65B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With widespread deployment of</w:t>
            </w:r>
            <w:r w:rsidRPr="00AE7C1B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urban</w:t>
            </w:r>
            <w:r w:rsidRPr="00AE7C1B">
              <w:rPr>
                <w:rFonts w:ascii="Times New Roman" w:hAnsi="Times New Roman" w:cs="Times New Roman"/>
                <w:color w:val="333333"/>
                <w:spacing w:val="-8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natural</w:t>
            </w:r>
            <w:r w:rsidRPr="00AE7C1B">
              <w:rPr>
                <w:rFonts w:ascii="Times New Roman" w:hAnsi="Times New Roman" w:cs="Times New Roman"/>
                <w:color w:val="333333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gas</w:t>
            </w:r>
            <w:r w:rsidRPr="00AE7C1B">
              <w:rPr>
                <w:rFonts w:ascii="Times New Roman" w:hAnsi="Times New Roman" w:cs="Times New Roman"/>
                <w:color w:val="333333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industry,</w:t>
            </w:r>
            <w:r w:rsidRPr="00AE7C1B">
              <w:rPr>
                <w:rFonts w:ascii="Times New Roman" w:hAnsi="Times New Roman" w:cs="Times New Roman"/>
                <w:color w:val="333333"/>
                <w:spacing w:val="-8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color w:val="333333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energy security is now becoming</w:t>
            </w:r>
            <w:r w:rsidRPr="00AE7C1B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one</w:t>
            </w:r>
            <w:r w:rsidRPr="00AE7C1B">
              <w:rPr>
                <w:rFonts w:ascii="Times New Roman" w:hAnsi="Times New Roman" w:cs="Times New Roman"/>
                <w:color w:val="333333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of</w:t>
            </w:r>
            <w:r w:rsidRPr="00AE7C1B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color w:val="333333"/>
                <w:spacing w:val="-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priorities in</w:t>
            </w:r>
            <w:r w:rsidRPr="00AE7C1B">
              <w:rPr>
                <w:rFonts w:ascii="Times New Roman" w:hAnsi="Times New Roman" w:cs="Times New Roman"/>
                <w:color w:val="333333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practice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C0E2E4" w14:textId="21D54647" w:rsidR="006D65BA" w:rsidRPr="00AE7C1B" w:rsidRDefault="006D65BA" w:rsidP="006D65B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ind w:right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gas</w:t>
            </w:r>
            <w:r w:rsidRPr="00AE7C1B">
              <w:rPr>
                <w:rFonts w:ascii="Times New Roman" w:hAnsi="Times New Roman" w:cs="Times New Roman"/>
                <w:color w:val="333333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leakage</w:t>
            </w:r>
            <w:r w:rsidRPr="00AE7C1B">
              <w:rPr>
                <w:rFonts w:ascii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model</w:t>
            </w:r>
            <w:r w:rsidRPr="00AE7C1B">
              <w:rPr>
                <w:rFonts w:ascii="Times New Roman" w:hAnsi="Times New Roman" w:cs="Times New Roman"/>
                <w:color w:val="333333"/>
                <w:spacing w:val="-6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was</w:t>
            </w:r>
            <w:r w:rsidRPr="00AE7C1B">
              <w:rPr>
                <w:rFonts w:ascii="Times New Roman" w:hAnsi="Times New Roman" w:cs="Times New Roman"/>
                <w:color w:val="333333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applied</w:t>
            </w:r>
            <w:r w:rsidRPr="00AE7C1B">
              <w:rPr>
                <w:rFonts w:ascii="Times New Roman" w:hAnsi="Times New Roman" w:cs="Times New Roman"/>
                <w:color w:val="333333"/>
                <w:spacing w:val="-60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to</w:t>
            </w:r>
            <w:r w:rsidRPr="00AE7C1B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</w:rPr>
              <w:t xml:space="preserve"> </w:t>
            </w:r>
            <w:r w:rsidR="00AE7C1B"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analyses</w:t>
            </w:r>
            <w:r w:rsidRPr="00AE7C1B">
              <w:rPr>
                <w:rFonts w:ascii="Times New Roman" w:hAnsi="Times New Roman" w:cs="Times New Roman"/>
                <w:color w:val="333333"/>
                <w:spacing w:val="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pressure,</w:t>
            </w:r>
            <w:r w:rsidRPr="00AE7C1B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temperature and flow rate of gas</w:t>
            </w:r>
            <w:r w:rsidRPr="00AE7C1B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leakage over time under both the</w:t>
            </w:r>
            <w:r w:rsidRPr="00AE7C1B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steady-state and dynamic</w:t>
            </w:r>
            <w:r w:rsidRPr="00AE7C1B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conditions.</w:t>
            </w:r>
          </w:p>
          <w:p w14:paraId="7DCD14EC" w14:textId="2AF95E95" w:rsidR="006D65BA" w:rsidRPr="00AE7C1B" w:rsidRDefault="006D65BA" w:rsidP="006D65B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ind w:right="1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E7C1B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product usage</w:t>
            </w:r>
            <w:r w:rsidRPr="00AE7C1B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can be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understood by everyone, it is easy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E7C1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AE7C1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E7C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properly</w:t>
            </w:r>
            <w:r w:rsidRPr="00AE7C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E7C1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AE7C1B" w:rsidRPr="00AE7C1B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  <w:p w14:paraId="55A27C24" w14:textId="1CA1F77C" w:rsidR="006D65BA" w:rsidRPr="00AE7C1B" w:rsidRDefault="006D65BA" w:rsidP="006D65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 xml:space="preserve">        safest</w:t>
            </w:r>
            <w:r w:rsidRPr="00AE7C1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C1B">
              <w:rPr>
                <w:rFonts w:ascii="Times New Roman" w:hAnsi="Times New Roman" w:cs="Times New Roman"/>
                <w:sz w:val="24"/>
                <w:szCs w:val="24"/>
              </w:rPr>
              <w:t>organization.</w:t>
            </w:r>
          </w:p>
        </w:tc>
      </w:tr>
    </w:tbl>
    <w:p w14:paraId="49A7DB7C" w14:textId="479BF75E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456DAA63" w14:textId="1B2E7E9F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61BC4764" w14:textId="0F0BB8EC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4FC1F74C" w14:textId="5F38F5F9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274149B8" w14:textId="0EB5DFC7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72569727" w14:textId="7EF1A667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789CBB6" w14:textId="1C58B633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2527508" w14:textId="006077B8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0FDD9015" w14:textId="41ED3EFC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45962B16" w14:textId="2CFFB95E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697724D6" w14:textId="1ACD0FD8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47E58CBD" w14:textId="4C54FC23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73599D82" w14:textId="4FFC796A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23CAB4A5" w14:textId="3280EF51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769B3F2" w14:textId="4D290342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396EEB98" w14:textId="6F510048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184B0BC" w14:textId="2A7CE966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512C460" w14:textId="0C0453F2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D151FD1" w14:textId="4E72518B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12AF1951" w14:textId="626AE767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3A3C565A" w14:textId="37C97ECE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481282F2" w14:textId="09365D27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p w14:paraId="05A04F7A" w14:textId="7215B889" w:rsidR="0073653C" w:rsidRPr="00AE7C1B" w:rsidRDefault="0073653C" w:rsidP="0073653C">
      <w:pPr>
        <w:rPr>
          <w:rFonts w:ascii="Times New Roman" w:hAnsi="Times New Roman" w:cs="Times New Roman"/>
          <w:b/>
          <w:sz w:val="24"/>
          <w:szCs w:val="24"/>
        </w:rPr>
      </w:pPr>
    </w:p>
    <w:sectPr w:rsidR="0073653C" w:rsidRPr="00AE7C1B" w:rsidSect="00AE7C1B">
      <w:pgSz w:w="11910" w:h="16840"/>
      <w:pgMar w:top="840" w:right="84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F42"/>
    <w:multiLevelType w:val="hybridMultilevel"/>
    <w:tmpl w:val="A6A0CE4C"/>
    <w:lvl w:ilvl="0" w:tplc="F7E4B164">
      <w:numFmt w:val="bullet"/>
      <w:lvlText w:val=""/>
      <w:lvlJc w:val="left"/>
      <w:pPr>
        <w:ind w:left="85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00648AC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5CB044D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3F46B5C6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11FEBA4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5" w:tplc="B7222BEC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6" w:tplc="88522A9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7" w:tplc="73D4E87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8" w:tplc="4D48389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C15641"/>
    <w:multiLevelType w:val="hybridMultilevel"/>
    <w:tmpl w:val="77301106"/>
    <w:lvl w:ilvl="0" w:tplc="6B3E9EC4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1907D86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E2EC1FCE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7FB25DE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4CB08FA0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5" w:tplc="5450FEF0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FEE08A6C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F61C4EAE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D1B0E128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EE14BA"/>
    <w:multiLevelType w:val="hybridMultilevel"/>
    <w:tmpl w:val="ABC6378E"/>
    <w:lvl w:ilvl="0" w:tplc="8A92AB62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7086532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BFDE3A70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3" w:tplc="26AA8A4E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7572F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5" w:tplc="8FB0DC4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 w:tplc="5E90545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ED044F62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8" w:tplc="F6A010A2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C2077C"/>
    <w:multiLevelType w:val="hybridMultilevel"/>
    <w:tmpl w:val="A9FE2352"/>
    <w:lvl w:ilvl="0" w:tplc="6BE0CA22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C0CFF32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EE783590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4598446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BEEE4614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5" w:tplc="049AC07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B6E4F17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93D49BBA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A31616A2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A376A0"/>
    <w:multiLevelType w:val="hybridMultilevel"/>
    <w:tmpl w:val="6B7043D2"/>
    <w:lvl w:ilvl="0" w:tplc="5128E768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2752CEE4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8F681DB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1526CBE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C6E4CF46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5" w:tplc="61A4289E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911A1896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799CE49A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A5F676AA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3442C6"/>
    <w:multiLevelType w:val="hybridMultilevel"/>
    <w:tmpl w:val="ABB4B1B8"/>
    <w:lvl w:ilvl="0" w:tplc="80664A12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2BB879F8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7AC09C3C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3F086D8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B6D20458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5" w:tplc="E9F6092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F626DB4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2F88C580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78EEDFB8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DAE4936"/>
    <w:multiLevelType w:val="hybridMultilevel"/>
    <w:tmpl w:val="A68CEDB6"/>
    <w:lvl w:ilvl="0" w:tplc="E2E4DD30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3B30F54C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2EF26C3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B7A25A9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89863902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5" w:tplc="5F0CB79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0DF61C84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6E204704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B5F0443C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</w:abstractNum>
  <w:num w:numId="1" w16cid:durableId="1721709104">
    <w:abstractNumId w:val="5"/>
  </w:num>
  <w:num w:numId="2" w16cid:durableId="269820512">
    <w:abstractNumId w:val="1"/>
  </w:num>
  <w:num w:numId="3" w16cid:durableId="1938709974">
    <w:abstractNumId w:val="0"/>
  </w:num>
  <w:num w:numId="4" w16cid:durableId="906302864">
    <w:abstractNumId w:val="2"/>
  </w:num>
  <w:num w:numId="5" w16cid:durableId="1674410141">
    <w:abstractNumId w:val="6"/>
  </w:num>
  <w:num w:numId="6" w16cid:durableId="2091930278">
    <w:abstractNumId w:val="3"/>
  </w:num>
  <w:num w:numId="7" w16cid:durableId="2121754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3C"/>
    <w:rsid w:val="00134E12"/>
    <w:rsid w:val="00320EA5"/>
    <w:rsid w:val="006D65BA"/>
    <w:rsid w:val="0073653C"/>
    <w:rsid w:val="00AE7C1B"/>
    <w:rsid w:val="00B14EA4"/>
    <w:rsid w:val="00D82318"/>
    <w:rsid w:val="00DE5668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1949"/>
  <w15:chartTrackingRefBased/>
  <w15:docId w15:val="{2A0BA869-EC6D-4643-9CA9-2625CEDA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653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653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3653C"/>
    <w:pPr>
      <w:spacing w:before="204"/>
      <w:ind w:left="220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3653C"/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3653C"/>
    <w:pPr>
      <w:ind w:left="468"/>
    </w:pPr>
  </w:style>
  <w:style w:type="table" w:styleId="TableGrid">
    <w:name w:val="Table Grid"/>
    <w:basedOn w:val="TableNormal"/>
    <w:uiPriority w:val="39"/>
    <w:rsid w:val="0073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01D43-3E25-43EC-8A73-2B82B099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3</cp:revision>
  <dcterms:created xsi:type="dcterms:W3CDTF">2022-10-05T11:12:00Z</dcterms:created>
  <dcterms:modified xsi:type="dcterms:W3CDTF">2022-10-05T11:16:00Z</dcterms:modified>
</cp:coreProperties>
</file>