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21AF" w14:textId="2AD71B28" w:rsidR="00C81C6C" w:rsidRPr="004D206F" w:rsidRDefault="004D206F" w:rsidP="007C6435">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C81C6C" w:rsidRPr="007C6435">
        <w:rPr>
          <w:rFonts w:ascii="Segoe UI" w:eastAsiaTheme="minorHAnsi" w:hAnsi="Segoe UI" w:cs="Segoe UI"/>
          <w:b/>
          <w:bCs/>
          <w:color w:val="C00000"/>
          <w:sz w:val="28"/>
          <w:szCs w:val="28"/>
        </w:rPr>
        <w:t>Project Management Competency</w:t>
      </w:r>
    </w:p>
    <w:p w14:paraId="00DB7338" w14:textId="77777777" w:rsidR="00BA00CF" w:rsidRDefault="00BA00CF" w:rsidP="00813DC6">
      <w:pPr>
        <w:rPr>
          <w:rFonts w:ascii="Segoe UI" w:hAnsi="Segoe UI" w:cs="Segoe UI"/>
          <w:sz w:val="22"/>
          <w:szCs w:val="22"/>
        </w:rPr>
      </w:pPr>
    </w:p>
    <w:p w14:paraId="0296436A" w14:textId="0B6C8915" w:rsidR="00BA00CF" w:rsidRDefault="004D206F" w:rsidP="00813DC6">
      <w:pPr>
        <w:rPr>
          <w:rFonts w:ascii="Segoe UI" w:hAnsi="Segoe UI" w:cs="Segoe UI"/>
          <w:sz w:val="22"/>
          <w:szCs w:val="22"/>
        </w:rPr>
      </w:pPr>
      <w:r>
        <w:rPr>
          <w:rFonts w:ascii="Segoe UI" w:hAnsi="Segoe UI" w:cs="Segoe UI"/>
          <w:sz w:val="22"/>
          <w:szCs w:val="22"/>
        </w:rPr>
        <w:t>T</w:t>
      </w:r>
      <w:r w:rsidR="00BA00CF" w:rsidRPr="00BA00CF">
        <w:rPr>
          <w:rFonts w:ascii="Segoe UI" w:hAnsi="Segoe UI" w:cs="Segoe UI"/>
          <w:sz w:val="22"/>
          <w:szCs w:val="22"/>
        </w:rPr>
        <w:t>he ability to effectively coordinate people, tasks, systems, and resources to achieve desired outcomes. High performers in this area think systemically, break down goals into sequenced, interdependent tasks, and prioritize with clarity and logic. They align roles with individual strengths, set and track measurable milestones, and lead with both accountability and adaptability. Strengthening this competency enhances your ability to lead cross-functional projects, optimize execution, and ensure stakeholder alignment in dynamic environments, making it essential for roles that require operational leadership and strategic delivery.</w:t>
      </w:r>
    </w:p>
    <w:p w14:paraId="27F0680A" w14:textId="77777777" w:rsidR="00BA00CF" w:rsidRDefault="00BA00CF" w:rsidP="00813DC6">
      <w:pPr>
        <w:rPr>
          <w:rFonts w:ascii="Segoe UI" w:hAnsi="Segoe UI" w:cs="Segoe UI"/>
          <w:sz w:val="22"/>
          <w:szCs w:val="22"/>
        </w:rPr>
      </w:pPr>
    </w:p>
    <w:p w14:paraId="487D6D0E" w14:textId="59A4F24D" w:rsidR="00813DC6" w:rsidRDefault="00813DC6" w:rsidP="00813DC6">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0ECD8FD3" w14:textId="77777777" w:rsidR="00813DC6" w:rsidRPr="003B7090" w:rsidRDefault="00813DC6" w:rsidP="00813DC6">
      <w:pPr>
        <w:rPr>
          <w:rFonts w:ascii="Segoe UI" w:hAnsi="Segoe UI" w:cs="Segoe UI"/>
          <w:sz w:val="22"/>
          <w:szCs w:val="22"/>
        </w:rPr>
      </w:pPr>
    </w:p>
    <w:p w14:paraId="7F135981" w14:textId="2350E828" w:rsidR="00813DC6" w:rsidRPr="00813DC6" w:rsidRDefault="00813DC6" w:rsidP="00813DC6">
      <w:pPr>
        <w:autoSpaceDE w:val="0"/>
        <w:autoSpaceDN w:val="0"/>
        <w:adjustRightInd w:val="0"/>
        <w:rPr>
          <w:rFonts w:ascii="Segoe UI" w:eastAsiaTheme="minorHAnsi" w:hAnsi="Segoe UI" w:cs="Segoe UI"/>
          <w:color w:val="000000"/>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813DC6">
        <w:rPr>
          <w:rFonts w:ascii="Segoe UI" w:hAnsi="Segoe UI" w:cs="Segoe UI"/>
          <w:sz w:val="22"/>
          <w:szCs w:val="22"/>
        </w:rPr>
        <w:t xml:space="preserve">Project Management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245DB17C" w14:textId="77777777" w:rsidR="00813DC6" w:rsidRPr="000A7255" w:rsidRDefault="00813DC6" w:rsidP="00813DC6">
      <w:pPr>
        <w:rPr>
          <w:rFonts w:ascii="Segoe UI" w:eastAsiaTheme="minorHAnsi" w:hAnsi="Segoe UI" w:cs="Segoe UI"/>
          <w:b/>
          <w:bCs/>
          <w:color w:val="C00000"/>
          <w:sz w:val="28"/>
          <w:szCs w:val="28"/>
        </w:rPr>
      </w:pPr>
    </w:p>
    <w:p w14:paraId="396EB332" w14:textId="77777777" w:rsidR="00813DC6" w:rsidRPr="00183C9E" w:rsidRDefault="00813DC6" w:rsidP="00813DC6">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66DD5423" w14:textId="77777777" w:rsidR="00813DC6" w:rsidRPr="001F4851" w:rsidRDefault="00813DC6" w:rsidP="00813DC6">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3B6CACEB" wp14:editId="53329860">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70210"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570C6F05" wp14:editId="130BEBFC">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BF9BF9"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B68DBDE" wp14:editId="10C7ABC4">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255B4"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5715490E" wp14:editId="66A08988">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170B6C"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53F1ADC9" w14:textId="77777777" w:rsidR="00813DC6" w:rsidRPr="001F4851" w:rsidRDefault="00813DC6" w:rsidP="00813DC6">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79A4E782" w14:textId="77777777" w:rsidR="00813DC6" w:rsidRPr="001F4851" w:rsidRDefault="00813DC6" w:rsidP="00813DC6">
      <w:pPr>
        <w:jc w:val="center"/>
        <w:rPr>
          <w:rFonts w:ascii="Segoe UI" w:eastAsiaTheme="minorHAnsi" w:hAnsi="Segoe UI" w:cs="Segoe UI"/>
          <w:color w:val="000000"/>
          <w:sz w:val="22"/>
          <w:szCs w:val="22"/>
        </w:rPr>
      </w:pPr>
    </w:p>
    <w:p w14:paraId="46527138" w14:textId="77777777" w:rsidR="00813DC6" w:rsidRPr="001F4851" w:rsidRDefault="00813DC6" w:rsidP="00813DC6">
      <w:pPr>
        <w:rPr>
          <w:rFonts w:ascii="Segoe UI" w:eastAsiaTheme="minorHAnsi" w:hAnsi="Segoe UI" w:cs="Segoe UI"/>
          <w:color w:val="000000"/>
          <w:sz w:val="22"/>
          <w:szCs w:val="22"/>
        </w:rPr>
      </w:pPr>
    </w:p>
    <w:p w14:paraId="63CE4915" w14:textId="77777777" w:rsidR="00813DC6" w:rsidRPr="00E24062" w:rsidRDefault="00813DC6" w:rsidP="00813DC6">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37C91261" wp14:editId="37D2E343">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FEA632"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7BD69F5D" w14:textId="77777777" w:rsidR="00813DC6" w:rsidRPr="0062081D" w:rsidRDefault="00813DC6" w:rsidP="00813DC6">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3ACB2D6" w14:textId="77777777" w:rsidR="00813DC6" w:rsidRPr="001F4851" w:rsidRDefault="00813DC6" w:rsidP="00813DC6">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30655AE1" wp14:editId="3B5C45E7">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18911"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355A5EA" w14:textId="77777777" w:rsidR="00813DC6" w:rsidRPr="001F4851" w:rsidRDefault="00813DC6" w:rsidP="00813DC6">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5DF2726D" wp14:editId="391CB2B0">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CC232"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47CAEAAF" w14:textId="77777777" w:rsidR="00813DC6" w:rsidRPr="00E24062" w:rsidRDefault="00813DC6" w:rsidP="00813DC6">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4E9A0BE6" w14:textId="77777777" w:rsidR="00813DC6" w:rsidRPr="00B31123" w:rsidRDefault="00813DC6" w:rsidP="00813DC6">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CFFE3C7" wp14:editId="1FD21AF8">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57F36"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6C7459C" w14:textId="77777777" w:rsidR="00813DC6" w:rsidRPr="001F4851" w:rsidRDefault="00813DC6" w:rsidP="00813DC6">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25C616FD" w14:textId="77777777" w:rsidR="00813DC6" w:rsidRDefault="00813DC6" w:rsidP="00813DC6">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018AE4F0" w14:textId="77777777" w:rsidR="00813DC6" w:rsidRDefault="00813DC6" w:rsidP="00C7779B">
      <w:pPr>
        <w:autoSpaceDE w:val="0"/>
        <w:autoSpaceDN w:val="0"/>
        <w:adjustRightInd w:val="0"/>
        <w:rPr>
          <w:rFonts w:ascii="Segoe UI" w:eastAsiaTheme="minorHAnsi" w:hAnsi="Segoe UI" w:cs="Segoe UI"/>
          <w:b/>
          <w:bCs/>
          <w:color w:val="000000"/>
          <w:sz w:val="22"/>
          <w:szCs w:val="22"/>
        </w:rPr>
      </w:pPr>
    </w:p>
    <w:p w14:paraId="7507DCAA" w14:textId="1FA7C059" w:rsidR="001542FD" w:rsidRPr="008077C7" w:rsidRDefault="00C7779B" w:rsidP="00C7779B">
      <w:pPr>
        <w:autoSpaceDE w:val="0"/>
        <w:autoSpaceDN w:val="0"/>
        <w:adjustRightInd w:val="0"/>
        <w:rPr>
          <w:rFonts w:ascii="Segoe UI" w:eastAsiaTheme="minorHAnsi" w:hAnsi="Segoe UI" w:cs="Segoe UI"/>
          <w:b/>
          <w:bCs/>
          <w:color w:val="C00000"/>
          <w:sz w:val="28"/>
          <w:szCs w:val="28"/>
        </w:rPr>
      </w:pPr>
      <w:r w:rsidRPr="008077C7">
        <w:rPr>
          <w:rFonts w:ascii="Segoe UI" w:eastAsiaTheme="minorHAnsi" w:hAnsi="Segoe UI" w:cs="Segoe UI"/>
          <w:b/>
          <w:bCs/>
          <w:color w:val="C00000"/>
          <w:sz w:val="28"/>
          <w:szCs w:val="28"/>
        </w:rPr>
        <w:t>Project Management</w:t>
      </w:r>
    </w:p>
    <w:p w14:paraId="434420D2" w14:textId="77777777" w:rsidR="001542FD" w:rsidRPr="008077C7" w:rsidRDefault="001542FD" w:rsidP="00C7779B">
      <w:pPr>
        <w:autoSpaceDE w:val="0"/>
        <w:autoSpaceDN w:val="0"/>
        <w:adjustRightInd w:val="0"/>
        <w:rPr>
          <w:rFonts w:ascii="Segoe UI" w:eastAsiaTheme="minorHAnsi" w:hAnsi="Segoe UI" w:cs="Segoe UI"/>
          <w:b/>
          <w:bCs/>
          <w:color w:val="C00000"/>
          <w:sz w:val="28"/>
          <w:szCs w:val="28"/>
        </w:rPr>
      </w:pPr>
    </w:p>
    <w:p w14:paraId="02C9B39F" w14:textId="55E4BD6F" w:rsidR="00C7779B" w:rsidRPr="00C7779B" w:rsidRDefault="00C7779B" w:rsidP="00C7779B">
      <w:pPr>
        <w:autoSpaceDE w:val="0"/>
        <w:autoSpaceDN w:val="0"/>
        <w:adjustRightInd w:val="0"/>
        <w:rPr>
          <w:rFonts w:ascii="Segoe UI" w:eastAsiaTheme="minorHAnsi" w:hAnsi="Segoe UI" w:cs="Segoe UI"/>
          <w:color w:val="000000"/>
          <w:sz w:val="22"/>
          <w:szCs w:val="22"/>
        </w:rPr>
      </w:pPr>
      <w:r w:rsidRPr="00C7779B">
        <w:rPr>
          <w:rFonts w:ascii="Segoe UI" w:eastAsiaTheme="minorHAnsi" w:hAnsi="Segoe UI" w:cs="Segoe UI"/>
          <w:color w:val="000000"/>
          <w:sz w:val="22"/>
          <w:szCs w:val="22"/>
        </w:rPr>
        <w:lastRenderedPageBreak/>
        <w:t xml:space="preserve">Identifying and overseeing all resources, tasks, systems and people to obtain results. </w:t>
      </w:r>
    </w:p>
    <w:p w14:paraId="58C172A8" w14:textId="7E68802C" w:rsidR="001542FD" w:rsidRPr="00A85694" w:rsidRDefault="00222D90" w:rsidP="0086230E">
      <w:pPr>
        <w:rPr>
          <w:rFonts w:ascii="Segoe UI" w:eastAsiaTheme="minorHAnsi" w:hAnsi="Segoe UI" w:cs="Segoe UI"/>
          <w:color w:val="000000"/>
          <w:sz w:val="22"/>
          <w:szCs w:val="22"/>
        </w:rPr>
      </w:pPr>
      <w:r>
        <w:rPr>
          <w:b/>
          <w:bCs/>
        </w:rPr>
        <w:t xml:space="preserve"> </w:t>
      </w:r>
    </w:p>
    <w:p w14:paraId="4F3A898F" w14:textId="7777777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Demonstrates the mental agility to map all available resources (people, time, tools, budget) against project goals. High scorers excel in visualizing the entire ecosystem before execution.</w:t>
      </w:r>
    </w:p>
    <w:p w14:paraId="13BBFFC1" w14:textId="414BED31"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Breaks complex goals into explicit, sequential, interdependent tasks. Applies logical prioritization frameworks</w:t>
      </w:r>
      <w:r>
        <w:rPr>
          <w:rFonts w:ascii="Segoe UI" w:eastAsiaTheme="minorHAnsi" w:hAnsi="Segoe UI" w:cs="Segoe UI"/>
          <w:color w:val="000000"/>
          <w:sz w:val="22"/>
          <w:szCs w:val="22"/>
        </w:rPr>
        <w:t xml:space="preserve"> </w:t>
      </w:r>
      <w:r w:rsidRPr="00A85694">
        <w:rPr>
          <w:rFonts w:ascii="Segoe UI" w:eastAsiaTheme="minorHAnsi" w:hAnsi="Segoe UI" w:cs="Segoe UI"/>
          <w:color w:val="000000"/>
          <w:sz w:val="22"/>
          <w:szCs w:val="22"/>
        </w:rPr>
        <w:t>to determine what gets done, when, and by whom.</w:t>
      </w:r>
    </w:p>
    <w:p w14:paraId="2E4F498F" w14:textId="7777777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Sees the project not just as a checklist but as a system of interacting parts. Recognizes how decisions in one area (e.g., resource allocation) impact timelines, quality, and outcomes elsewhere.</w:t>
      </w:r>
    </w:p>
    <w:p w14:paraId="32C5C080" w14:textId="7777777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Assigns tasks not just based on availability but on individual capabilities, behavioral traits, and motivational drivers, ensuring a person-task fit that sustains performance and morale.</w:t>
      </w:r>
    </w:p>
    <w:p w14:paraId="6776C843" w14:textId="7777777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Anchors execution with clearly defined checkpoints and metrics. High performers habitually set and recalibrate around critical milestones, reinforcing accountability.</w:t>
      </w:r>
    </w:p>
    <w:p w14:paraId="52EDA368" w14:textId="1A29A54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Maintains project flow amidst uncertainty by recalibrating plans, communicating updates, and managing stress responses, a key psychometric indicator of resilience in task leadership.</w:t>
      </w:r>
    </w:p>
    <w:p w14:paraId="01A2AA4C" w14:textId="7777777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Designs and sustains intentional communication rhythms (daily stand-ups, updates, reviews), ensuring stakeholders remain aligned and decision-making stays fluid and transparent.</w:t>
      </w:r>
    </w:p>
    <w:p w14:paraId="586BCD18" w14:textId="7777777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Resolves scheduling clashes, resource shortfalls, or interpersonal friction using assertive negotiation and mediation techniques, preserving both project integrity and team cohesion.</w:t>
      </w:r>
    </w:p>
    <w:p w14:paraId="3AA8075C" w14:textId="77777777" w:rsidR="00A85694" w:rsidRP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Effectively integrates tools like Gantt charts, Kanban boards, CRM systems, or ERPs to automate tracking, foster visibility, and drive self-managed execution loops.</w:t>
      </w:r>
    </w:p>
    <w:p w14:paraId="5B2F1A1B" w14:textId="77777777" w:rsidR="00A85694" w:rsidRDefault="00A85694" w:rsidP="00A85694">
      <w:pPr>
        <w:numPr>
          <w:ilvl w:val="0"/>
          <w:numId w:val="32"/>
        </w:numPr>
        <w:rPr>
          <w:rFonts w:ascii="Segoe UI" w:eastAsiaTheme="minorHAnsi" w:hAnsi="Segoe UI" w:cs="Segoe UI"/>
          <w:color w:val="000000"/>
          <w:sz w:val="22"/>
          <w:szCs w:val="22"/>
        </w:rPr>
      </w:pPr>
      <w:r w:rsidRPr="00A85694">
        <w:rPr>
          <w:rFonts w:ascii="Segoe UI" w:eastAsiaTheme="minorHAnsi" w:hAnsi="Segoe UI" w:cs="Segoe UI"/>
          <w:color w:val="000000"/>
          <w:sz w:val="22"/>
          <w:szCs w:val="22"/>
        </w:rPr>
        <w:t>Operates from a deliverables-first mindset: every action, resource, or interaction is viewed through the lens of measurable impact. This psychological framing reinforces goal-aligned behavior.</w:t>
      </w:r>
    </w:p>
    <w:p w14:paraId="372C0EFD" w14:textId="77777777" w:rsidR="00E7007E" w:rsidRDefault="00E7007E" w:rsidP="00E7007E">
      <w:pPr>
        <w:rPr>
          <w:rFonts w:ascii="Segoe UI" w:eastAsiaTheme="minorHAnsi" w:hAnsi="Segoe UI" w:cs="Segoe UI"/>
          <w:sz w:val="22"/>
          <w:szCs w:val="22"/>
        </w:rPr>
      </w:pPr>
    </w:p>
    <w:p w14:paraId="232B973D" w14:textId="77777777" w:rsidR="00ED419B" w:rsidRDefault="00E7007E" w:rsidP="00E7007E">
      <w:pPr>
        <w:rPr>
          <w:rFonts w:ascii="Segoe UI" w:eastAsiaTheme="minorHAnsi" w:hAnsi="Segoe UI" w:cs="Segoe UI"/>
          <w:sz w:val="22"/>
          <w:szCs w:val="22"/>
        </w:rPr>
      </w:pPr>
      <w:r w:rsidRPr="00E7007E">
        <w:rPr>
          <w:rFonts w:ascii="Segoe UI" w:eastAsiaTheme="minorHAnsi" w:hAnsi="Segoe UI" w:cs="Segoe UI"/>
          <w:sz w:val="22"/>
          <w:szCs w:val="22"/>
        </w:rPr>
        <w:t xml:space="preserve">Unlock your potential in this area by exploring and applying these empowering strategies, each </w:t>
      </w:r>
    </w:p>
    <w:p w14:paraId="7EA26547" w14:textId="5A55C31E" w:rsidR="00E7007E" w:rsidRDefault="00E7007E" w:rsidP="00E7007E">
      <w:pPr>
        <w:rPr>
          <w:rFonts w:ascii="Segoe UI" w:eastAsiaTheme="minorHAnsi" w:hAnsi="Segoe UI" w:cs="Segoe UI"/>
          <w:sz w:val="22"/>
          <w:szCs w:val="22"/>
        </w:rPr>
      </w:pPr>
      <w:r w:rsidRPr="00E7007E">
        <w:rPr>
          <w:rFonts w:ascii="Segoe UI" w:eastAsiaTheme="minorHAnsi" w:hAnsi="Segoe UI" w:cs="Segoe UI"/>
          <w:sz w:val="22"/>
          <w:szCs w:val="22"/>
        </w:rPr>
        <w:t>step brings you closer to mastering this Competency and achieving your goals!</w:t>
      </w:r>
    </w:p>
    <w:p w14:paraId="738D8952" w14:textId="77777777" w:rsidR="00ED419B" w:rsidRPr="00A85694" w:rsidRDefault="00ED419B" w:rsidP="00E7007E">
      <w:pPr>
        <w:rPr>
          <w:rFonts w:ascii="Segoe UI" w:eastAsiaTheme="minorHAnsi" w:hAnsi="Segoe UI" w:cs="Segoe UI"/>
        </w:rPr>
      </w:pPr>
    </w:p>
    <w:p w14:paraId="74A36DAA"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Engage in Real-Time Resource Mapping Exercises:</w:t>
      </w:r>
      <w:r w:rsidRPr="00ED419B">
        <w:rPr>
          <w:rFonts w:ascii="Segoe UI" w:eastAsia="Times New Roman" w:hAnsi="Segoe UI" w:cs="Segoe UI"/>
          <w:color w:val="0E101A"/>
          <w:sz w:val="22"/>
          <w:szCs w:val="22"/>
        </w:rPr>
        <w:t xml:space="preserve"> Practice live simulations where participants must identify, classify, and allocate resources (human, financial, and technological) for mock projects within time constraints. Utilize tools such as mind maps and RACI charts to enhance strategic clarity.</w:t>
      </w:r>
    </w:p>
    <w:p w14:paraId="3CB30E3D"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Train on Task Sequencing and Dependency Management:</w:t>
      </w:r>
      <w:r w:rsidRPr="00ED419B">
        <w:rPr>
          <w:rFonts w:ascii="Segoe UI" w:eastAsia="Times New Roman" w:hAnsi="Segoe UI" w:cs="Segoe UI"/>
          <w:color w:val="0E101A"/>
          <w:sz w:val="22"/>
          <w:szCs w:val="22"/>
        </w:rPr>
        <w:t xml:space="preserve"> Utilize project breakdown software (e.g., MS Project, ClickUp, Asana) to break down complex goals into sequenced, interdependent actions. Incorporate CPM (Critical Path Method) or PERT analysis to enhance decision-making precision.</w:t>
      </w:r>
    </w:p>
    <w:p w14:paraId="3C362130"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Develop Systems Thinking through Case Studies:</w:t>
      </w:r>
      <w:r w:rsidRPr="00ED419B">
        <w:rPr>
          <w:rFonts w:ascii="Segoe UI" w:eastAsia="Times New Roman" w:hAnsi="Segoe UI" w:cs="Segoe UI"/>
          <w:color w:val="0E101A"/>
          <w:sz w:val="22"/>
          <w:szCs w:val="22"/>
        </w:rPr>
        <w:t xml:space="preserve"> Study real-world project failures and successes to understand systemic ripple effects. Practice drawing causal loop diagrams to visualize how actions in one area affect the whole system.</w:t>
      </w:r>
    </w:p>
    <w:p w14:paraId="03A3FEEA"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Conduct Role-Person Fit Analysis Exercises:</w:t>
      </w:r>
      <w:r w:rsidRPr="00ED419B">
        <w:rPr>
          <w:rFonts w:ascii="Segoe UI" w:eastAsia="Times New Roman" w:hAnsi="Segoe UI" w:cs="Segoe UI"/>
          <w:color w:val="0E101A"/>
          <w:sz w:val="22"/>
          <w:szCs w:val="22"/>
        </w:rPr>
        <w:t xml:space="preserve"> Assign roles to team members based on psychometric insights (DISC, Driving Forces, MBTI). This hones the ability to align responsibilities with personality traits and motivational patterns.</w:t>
      </w:r>
    </w:p>
    <w:p w14:paraId="45770DA1"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lastRenderedPageBreak/>
        <w:t>Master Milestone and Metric-Driven Planning:</w:t>
      </w:r>
      <w:r w:rsidRPr="00ED419B">
        <w:rPr>
          <w:rFonts w:ascii="Segoe UI" w:eastAsia="Times New Roman" w:hAnsi="Segoe UI" w:cs="Segoe UI"/>
          <w:color w:val="0E101A"/>
          <w:sz w:val="22"/>
          <w:szCs w:val="22"/>
        </w:rPr>
        <w:t xml:space="preserve"> Learn to set SMART milestones and define key performance indicators (KPIs) for each phase. Use retrospective reviews to refine metric-setting abilities and course-correct with agility.</w:t>
      </w:r>
    </w:p>
    <w:p w14:paraId="0352C34B"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Train for Ambiguity Management and Stress Calibration:</w:t>
      </w:r>
      <w:r w:rsidRPr="00ED419B">
        <w:rPr>
          <w:rFonts w:ascii="Segoe UI" w:eastAsia="Times New Roman" w:hAnsi="Segoe UI" w:cs="Segoe UI"/>
          <w:color w:val="0E101A"/>
          <w:sz w:val="22"/>
          <w:szCs w:val="22"/>
        </w:rPr>
        <w:t xml:space="preserve"> Utilize scenario-based training that incorporates unexpected shifts in goals, resources, or timelines. Reflect on your emotional and cognitive responses using tools such as the Stress Resilience Profile or the Mental Toughness Questionnaire (MTQ).</w:t>
      </w:r>
    </w:p>
    <w:p w14:paraId="191AB3A5"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Build Communication Architecture Routines:</w:t>
      </w:r>
      <w:r w:rsidRPr="00ED419B">
        <w:rPr>
          <w:rFonts w:ascii="Segoe UI" w:eastAsia="Times New Roman" w:hAnsi="Segoe UI" w:cs="Segoe UI"/>
          <w:color w:val="0E101A"/>
          <w:sz w:val="22"/>
          <w:szCs w:val="22"/>
        </w:rPr>
        <w:t xml:space="preserve"> Practice setting up project communication plans, including stakeholder maps and cadence calendars. Use structured protocols (e.g., Scrum stand-ups, 5-15 reports) to ensure consistency and facilitate a clear feedback flow.</w:t>
      </w:r>
    </w:p>
    <w:p w14:paraId="306A788B"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Simulate Conflict Resolution and Resource Negotiation:</w:t>
      </w:r>
      <w:r w:rsidRPr="00ED419B">
        <w:rPr>
          <w:rFonts w:ascii="Segoe UI" w:eastAsia="Times New Roman" w:hAnsi="Segoe UI" w:cs="Segoe UI"/>
          <w:color w:val="0E101A"/>
          <w:sz w:val="22"/>
          <w:szCs w:val="22"/>
        </w:rPr>
        <w:t xml:space="preserve"> Role-play project conflicts (resource shortages, deadline clashes) using techniques like principled negotiation (Harvard model) or NVC (Nonviolent Communication) to build assertiveness and empathy.</w:t>
      </w:r>
    </w:p>
    <w:p w14:paraId="7F9F2E6E"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Get Hands-on with Project Tech Stack:</w:t>
      </w:r>
      <w:r w:rsidRPr="00ED419B">
        <w:rPr>
          <w:rFonts w:ascii="Segoe UI" w:eastAsia="Times New Roman" w:hAnsi="Segoe UI" w:cs="Segoe UI"/>
          <w:color w:val="0E101A"/>
          <w:sz w:val="22"/>
          <w:szCs w:val="22"/>
        </w:rPr>
        <w:t xml:space="preserve"> Master at least two project management tools end-to-end (e.g., Trello for Agile project management, Monday.com for timeline-centric execution). Focus on using automation, tagging, and reporting features to improve project control.</w:t>
      </w:r>
    </w:p>
    <w:p w14:paraId="18C52C2C" w14:textId="77777777" w:rsidR="00ED419B" w:rsidRPr="00ED419B" w:rsidRDefault="00ED419B" w:rsidP="00ED419B">
      <w:pPr>
        <w:numPr>
          <w:ilvl w:val="0"/>
          <w:numId w:val="34"/>
        </w:numPr>
        <w:rPr>
          <w:rFonts w:ascii="Segoe UI" w:eastAsia="Times New Roman" w:hAnsi="Segoe UI" w:cs="Segoe UI"/>
          <w:color w:val="0E101A"/>
          <w:sz w:val="22"/>
          <w:szCs w:val="22"/>
        </w:rPr>
      </w:pPr>
      <w:r w:rsidRPr="00ED419B">
        <w:rPr>
          <w:rFonts w:ascii="Segoe UI" w:eastAsia="Times New Roman" w:hAnsi="Segoe UI" w:cs="Segoe UI"/>
          <w:b/>
          <w:bCs/>
          <w:color w:val="0E101A"/>
          <w:sz w:val="22"/>
          <w:szCs w:val="22"/>
        </w:rPr>
        <w:t>Adopt a Deliverables-First Mental Model with Feedback Loops:</w:t>
      </w:r>
      <w:r w:rsidRPr="00ED419B">
        <w:rPr>
          <w:rFonts w:ascii="Segoe UI" w:eastAsia="Times New Roman" w:hAnsi="Segoe UI" w:cs="Segoe UI"/>
          <w:color w:val="0E101A"/>
          <w:sz w:val="22"/>
          <w:szCs w:val="22"/>
        </w:rPr>
        <w:t xml:space="preserve"> Practice writing project charters and defining outcomes before activities. Build a habit of reviewing each task against desired deliverables using self-checklists and external audits.</w:t>
      </w:r>
    </w:p>
    <w:p w14:paraId="0230EA23" w14:textId="77777777" w:rsidR="00C92144" w:rsidRDefault="00C92144" w:rsidP="00C92144">
      <w:pPr>
        <w:jc w:val="center"/>
        <w:rPr>
          <w:rFonts w:ascii="Segoe UI" w:eastAsiaTheme="minorHAnsi" w:hAnsi="Segoe UI" w:cs="Segoe UI"/>
          <w:b/>
          <w:bCs/>
          <w:sz w:val="22"/>
          <w:szCs w:val="22"/>
        </w:rPr>
      </w:pPr>
    </w:p>
    <w:p w14:paraId="2B1DA791" w14:textId="5030FB99" w:rsidR="00C92144" w:rsidRPr="0058407D" w:rsidRDefault="00C92144" w:rsidP="00C92144">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2BB24031" w14:textId="77777777" w:rsidR="00C92144" w:rsidRPr="0058407D" w:rsidRDefault="00C92144" w:rsidP="00C92144">
      <w:pPr>
        <w:rPr>
          <w:rFonts w:ascii="Segoe UI" w:eastAsiaTheme="minorHAnsi" w:hAnsi="Segoe UI" w:cs="Segoe UI"/>
          <w:sz w:val="22"/>
          <w:szCs w:val="22"/>
        </w:rPr>
      </w:pPr>
    </w:p>
    <w:p w14:paraId="70555B75" w14:textId="77777777" w:rsidR="00C92144" w:rsidRPr="0058407D" w:rsidRDefault="00C92144" w:rsidP="00C92144">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15A29889" w14:textId="77777777" w:rsidR="00C92144" w:rsidRPr="0058407D" w:rsidRDefault="00C92144" w:rsidP="00C92144">
      <w:pPr>
        <w:pStyle w:val="ListParagraph"/>
        <w:rPr>
          <w:rFonts w:ascii="Segoe UI" w:eastAsiaTheme="minorHAnsi" w:hAnsi="Segoe UI" w:cs="Segoe UI"/>
          <w:sz w:val="22"/>
          <w:szCs w:val="22"/>
        </w:rPr>
      </w:pPr>
    </w:p>
    <w:p w14:paraId="19C26B28" w14:textId="77777777" w:rsidR="00C92144" w:rsidRPr="0058407D" w:rsidRDefault="00C92144" w:rsidP="00C92144">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2959786" w14:textId="77777777" w:rsidR="00C92144" w:rsidRPr="0058407D" w:rsidRDefault="00C92144" w:rsidP="00C92144">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C92144" w:rsidRPr="0058407D" w14:paraId="546D68B7" w14:textId="77777777" w:rsidTr="0014163B">
        <w:trPr>
          <w:trHeight w:val="703"/>
        </w:trPr>
        <w:tc>
          <w:tcPr>
            <w:tcW w:w="3595" w:type="dxa"/>
          </w:tcPr>
          <w:p w14:paraId="4FE2E025" w14:textId="77777777" w:rsidR="00C92144" w:rsidRPr="0058407D" w:rsidRDefault="00C92144"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4DBDDDEE" w14:textId="77777777" w:rsidR="00C92144" w:rsidRPr="0058407D" w:rsidRDefault="00C92144"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07F7E249" w14:textId="77777777" w:rsidR="00C92144" w:rsidRPr="0058407D" w:rsidRDefault="00C92144"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BB0B06F" w14:textId="77777777" w:rsidR="00C92144" w:rsidRPr="0058407D" w:rsidRDefault="00C92144"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C92144" w:rsidRPr="0058407D" w14:paraId="0E43EA45" w14:textId="77777777" w:rsidTr="0014163B">
        <w:trPr>
          <w:trHeight w:val="712"/>
        </w:trPr>
        <w:tc>
          <w:tcPr>
            <w:tcW w:w="3595" w:type="dxa"/>
          </w:tcPr>
          <w:p w14:paraId="04571EE2"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D4874E2" w14:textId="77777777" w:rsidR="00C92144" w:rsidRPr="0058407D" w:rsidRDefault="00C92144" w:rsidP="0014163B">
            <w:pPr>
              <w:rPr>
                <w:rFonts w:ascii="Segoe UI" w:eastAsiaTheme="minorHAnsi" w:hAnsi="Segoe UI" w:cs="Segoe UI"/>
                <w:sz w:val="22"/>
                <w:szCs w:val="22"/>
              </w:rPr>
            </w:pPr>
          </w:p>
        </w:tc>
        <w:tc>
          <w:tcPr>
            <w:tcW w:w="1081" w:type="dxa"/>
          </w:tcPr>
          <w:p w14:paraId="7FB8BF17" w14:textId="77777777" w:rsidR="00C92144" w:rsidRPr="0058407D" w:rsidRDefault="00C92144" w:rsidP="0014163B">
            <w:pPr>
              <w:rPr>
                <w:rFonts w:ascii="Segoe UI" w:eastAsiaTheme="minorHAnsi" w:hAnsi="Segoe UI" w:cs="Segoe UI"/>
                <w:sz w:val="22"/>
                <w:szCs w:val="22"/>
              </w:rPr>
            </w:pPr>
          </w:p>
        </w:tc>
        <w:tc>
          <w:tcPr>
            <w:tcW w:w="3595" w:type="dxa"/>
          </w:tcPr>
          <w:p w14:paraId="6D87D003" w14:textId="77777777" w:rsidR="00C92144" w:rsidRPr="0058407D" w:rsidRDefault="00C92144" w:rsidP="0014163B">
            <w:pPr>
              <w:rPr>
                <w:rFonts w:ascii="Segoe UI" w:eastAsiaTheme="minorHAnsi" w:hAnsi="Segoe UI" w:cs="Segoe UI"/>
                <w:sz w:val="22"/>
                <w:szCs w:val="22"/>
              </w:rPr>
            </w:pPr>
          </w:p>
        </w:tc>
      </w:tr>
      <w:tr w:rsidR="00C92144" w:rsidRPr="0058407D" w14:paraId="5DEDA20E" w14:textId="77777777" w:rsidTr="0014163B">
        <w:trPr>
          <w:trHeight w:val="793"/>
        </w:trPr>
        <w:tc>
          <w:tcPr>
            <w:tcW w:w="3595" w:type="dxa"/>
          </w:tcPr>
          <w:p w14:paraId="5E7F1130"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4BC33A26" w14:textId="77777777" w:rsidR="00C92144" w:rsidRPr="0058407D" w:rsidRDefault="00C92144" w:rsidP="0014163B">
            <w:pPr>
              <w:rPr>
                <w:rFonts w:ascii="Segoe UI" w:eastAsiaTheme="minorHAnsi" w:hAnsi="Segoe UI" w:cs="Segoe UI"/>
                <w:sz w:val="22"/>
                <w:szCs w:val="22"/>
              </w:rPr>
            </w:pPr>
          </w:p>
        </w:tc>
        <w:tc>
          <w:tcPr>
            <w:tcW w:w="1081" w:type="dxa"/>
          </w:tcPr>
          <w:p w14:paraId="1B9AAA3C" w14:textId="77777777" w:rsidR="00C92144" w:rsidRPr="0058407D" w:rsidRDefault="00C92144" w:rsidP="0014163B">
            <w:pPr>
              <w:rPr>
                <w:rFonts w:ascii="Segoe UI" w:eastAsiaTheme="minorHAnsi" w:hAnsi="Segoe UI" w:cs="Segoe UI"/>
                <w:sz w:val="22"/>
                <w:szCs w:val="22"/>
              </w:rPr>
            </w:pPr>
          </w:p>
        </w:tc>
        <w:tc>
          <w:tcPr>
            <w:tcW w:w="3595" w:type="dxa"/>
          </w:tcPr>
          <w:p w14:paraId="17817EE4" w14:textId="77777777" w:rsidR="00C92144" w:rsidRPr="0058407D" w:rsidRDefault="00C92144" w:rsidP="0014163B">
            <w:pPr>
              <w:rPr>
                <w:rFonts w:ascii="Segoe UI" w:eastAsiaTheme="minorHAnsi" w:hAnsi="Segoe UI" w:cs="Segoe UI"/>
                <w:sz w:val="22"/>
                <w:szCs w:val="22"/>
              </w:rPr>
            </w:pPr>
          </w:p>
        </w:tc>
      </w:tr>
      <w:tr w:rsidR="00C92144" w:rsidRPr="0058407D" w14:paraId="57C64E3C" w14:textId="77777777" w:rsidTr="0014163B">
        <w:trPr>
          <w:trHeight w:val="883"/>
        </w:trPr>
        <w:tc>
          <w:tcPr>
            <w:tcW w:w="3595" w:type="dxa"/>
          </w:tcPr>
          <w:p w14:paraId="006ED9E4"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37A9BB66" w14:textId="77777777" w:rsidR="00C92144" w:rsidRPr="0058407D" w:rsidRDefault="00C92144" w:rsidP="0014163B">
            <w:pPr>
              <w:rPr>
                <w:rFonts w:ascii="Segoe UI" w:eastAsiaTheme="minorHAnsi" w:hAnsi="Segoe UI" w:cs="Segoe UI"/>
                <w:sz w:val="22"/>
                <w:szCs w:val="22"/>
              </w:rPr>
            </w:pPr>
          </w:p>
        </w:tc>
        <w:tc>
          <w:tcPr>
            <w:tcW w:w="1081" w:type="dxa"/>
          </w:tcPr>
          <w:p w14:paraId="0586FB0C" w14:textId="77777777" w:rsidR="00C92144" w:rsidRPr="0058407D" w:rsidRDefault="00C92144" w:rsidP="0014163B">
            <w:pPr>
              <w:rPr>
                <w:rFonts w:ascii="Segoe UI" w:eastAsiaTheme="minorHAnsi" w:hAnsi="Segoe UI" w:cs="Segoe UI"/>
                <w:sz w:val="22"/>
                <w:szCs w:val="22"/>
              </w:rPr>
            </w:pPr>
          </w:p>
        </w:tc>
        <w:tc>
          <w:tcPr>
            <w:tcW w:w="3595" w:type="dxa"/>
          </w:tcPr>
          <w:p w14:paraId="2659A2C6" w14:textId="77777777" w:rsidR="00C92144" w:rsidRPr="0058407D" w:rsidRDefault="00C92144" w:rsidP="0014163B">
            <w:pPr>
              <w:rPr>
                <w:rFonts w:ascii="Segoe UI" w:eastAsiaTheme="minorHAnsi" w:hAnsi="Segoe UI" w:cs="Segoe UI"/>
                <w:sz w:val="22"/>
                <w:szCs w:val="22"/>
              </w:rPr>
            </w:pPr>
          </w:p>
        </w:tc>
      </w:tr>
      <w:tr w:rsidR="00C92144" w:rsidRPr="0058407D" w14:paraId="2C0A8C2B" w14:textId="77777777" w:rsidTr="0014163B">
        <w:trPr>
          <w:trHeight w:val="811"/>
        </w:trPr>
        <w:tc>
          <w:tcPr>
            <w:tcW w:w="3595" w:type="dxa"/>
          </w:tcPr>
          <w:p w14:paraId="6DB4387F"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35E86523" w14:textId="77777777" w:rsidR="00C92144" w:rsidRPr="0058407D" w:rsidRDefault="00C92144" w:rsidP="0014163B">
            <w:pPr>
              <w:rPr>
                <w:rFonts w:ascii="Segoe UI" w:eastAsiaTheme="minorHAnsi" w:hAnsi="Segoe UI" w:cs="Segoe UI"/>
                <w:sz w:val="22"/>
                <w:szCs w:val="22"/>
              </w:rPr>
            </w:pPr>
          </w:p>
        </w:tc>
        <w:tc>
          <w:tcPr>
            <w:tcW w:w="1081" w:type="dxa"/>
          </w:tcPr>
          <w:p w14:paraId="2F7CB314" w14:textId="77777777" w:rsidR="00C92144" w:rsidRPr="0058407D" w:rsidRDefault="00C92144" w:rsidP="0014163B">
            <w:pPr>
              <w:rPr>
                <w:rFonts w:ascii="Segoe UI" w:eastAsiaTheme="minorHAnsi" w:hAnsi="Segoe UI" w:cs="Segoe UI"/>
                <w:sz w:val="22"/>
                <w:szCs w:val="22"/>
              </w:rPr>
            </w:pPr>
          </w:p>
        </w:tc>
        <w:tc>
          <w:tcPr>
            <w:tcW w:w="3595" w:type="dxa"/>
          </w:tcPr>
          <w:p w14:paraId="5DEEC50E" w14:textId="77777777" w:rsidR="00C92144" w:rsidRPr="0058407D" w:rsidRDefault="00C92144" w:rsidP="0014163B">
            <w:pPr>
              <w:rPr>
                <w:rFonts w:ascii="Segoe UI" w:eastAsiaTheme="minorHAnsi" w:hAnsi="Segoe UI" w:cs="Segoe UI"/>
                <w:sz w:val="22"/>
                <w:szCs w:val="22"/>
              </w:rPr>
            </w:pPr>
          </w:p>
        </w:tc>
      </w:tr>
      <w:tr w:rsidR="00C92144" w:rsidRPr="0058407D" w14:paraId="5000E31F" w14:textId="77777777" w:rsidTr="0014163B">
        <w:trPr>
          <w:trHeight w:val="802"/>
        </w:trPr>
        <w:tc>
          <w:tcPr>
            <w:tcW w:w="3595" w:type="dxa"/>
          </w:tcPr>
          <w:p w14:paraId="2BB01E8C"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lastRenderedPageBreak/>
              <w:t>5.</w:t>
            </w:r>
          </w:p>
        </w:tc>
        <w:tc>
          <w:tcPr>
            <w:tcW w:w="1079" w:type="dxa"/>
          </w:tcPr>
          <w:p w14:paraId="1E909AEE" w14:textId="77777777" w:rsidR="00C92144" w:rsidRPr="0058407D" w:rsidRDefault="00C92144" w:rsidP="0014163B">
            <w:pPr>
              <w:rPr>
                <w:rFonts w:ascii="Segoe UI" w:eastAsiaTheme="minorHAnsi" w:hAnsi="Segoe UI" w:cs="Segoe UI"/>
                <w:sz w:val="22"/>
                <w:szCs w:val="22"/>
              </w:rPr>
            </w:pPr>
          </w:p>
        </w:tc>
        <w:tc>
          <w:tcPr>
            <w:tcW w:w="1081" w:type="dxa"/>
          </w:tcPr>
          <w:p w14:paraId="2C946D89" w14:textId="77777777" w:rsidR="00C92144" w:rsidRPr="0058407D" w:rsidRDefault="00C92144" w:rsidP="0014163B">
            <w:pPr>
              <w:rPr>
                <w:rFonts w:ascii="Segoe UI" w:eastAsiaTheme="minorHAnsi" w:hAnsi="Segoe UI" w:cs="Segoe UI"/>
                <w:sz w:val="22"/>
                <w:szCs w:val="22"/>
              </w:rPr>
            </w:pPr>
          </w:p>
        </w:tc>
        <w:tc>
          <w:tcPr>
            <w:tcW w:w="3595" w:type="dxa"/>
          </w:tcPr>
          <w:p w14:paraId="553AE8C6" w14:textId="77777777" w:rsidR="00C92144" w:rsidRPr="0058407D" w:rsidRDefault="00C92144" w:rsidP="0014163B">
            <w:pPr>
              <w:rPr>
                <w:rFonts w:ascii="Segoe UI" w:eastAsiaTheme="minorHAnsi" w:hAnsi="Segoe UI" w:cs="Segoe UI"/>
                <w:sz w:val="22"/>
                <w:szCs w:val="22"/>
              </w:rPr>
            </w:pPr>
          </w:p>
        </w:tc>
      </w:tr>
      <w:tr w:rsidR="00C92144" w:rsidRPr="0058407D" w14:paraId="7FF59CB7" w14:textId="77777777" w:rsidTr="0014163B">
        <w:trPr>
          <w:trHeight w:val="793"/>
        </w:trPr>
        <w:tc>
          <w:tcPr>
            <w:tcW w:w="3595" w:type="dxa"/>
          </w:tcPr>
          <w:p w14:paraId="4D160B61"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61BF7063" w14:textId="77777777" w:rsidR="00C92144" w:rsidRPr="0058407D" w:rsidRDefault="00C92144" w:rsidP="0014163B">
            <w:pPr>
              <w:rPr>
                <w:rFonts w:ascii="Segoe UI" w:eastAsiaTheme="minorHAnsi" w:hAnsi="Segoe UI" w:cs="Segoe UI"/>
                <w:sz w:val="22"/>
                <w:szCs w:val="22"/>
              </w:rPr>
            </w:pPr>
          </w:p>
        </w:tc>
        <w:tc>
          <w:tcPr>
            <w:tcW w:w="1081" w:type="dxa"/>
          </w:tcPr>
          <w:p w14:paraId="0847723D" w14:textId="77777777" w:rsidR="00C92144" w:rsidRPr="0058407D" w:rsidRDefault="00C92144" w:rsidP="0014163B">
            <w:pPr>
              <w:rPr>
                <w:rFonts w:ascii="Segoe UI" w:eastAsiaTheme="minorHAnsi" w:hAnsi="Segoe UI" w:cs="Segoe UI"/>
                <w:sz w:val="22"/>
                <w:szCs w:val="22"/>
              </w:rPr>
            </w:pPr>
          </w:p>
        </w:tc>
        <w:tc>
          <w:tcPr>
            <w:tcW w:w="3595" w:type="dxa"/>
          </w:tcPr>
          <w:p w14:paraId="37F653B2" w14:textId="77777777" w:rsidR="00C92144" w:rsidRPr="0058407D" w:rsidRDefault="00C92144" w:rsidP="0014163B">
            <w:pPr>
              <w:rPr>
                <w:rFonts w:ascii="Segoe UI" w:eastAsiaTheme="minorHAnsi" w:hAnsi="Segoe UI" w:cs="Segoe UI"/>
                <w:sz w:val="22"/>
                <w:szCs w:val="22"/>
              </w:rPr>
            </w:pPr>
          </w:p>
        </w:tc>
      </w:tr>
      <w:tr w:rsidR="00C92144" w:rsidRPr="0058407D" w14:paraId="1B0466DF" w14:textId="77777777" w:rsidTr="0014163B">
        <w:trPr>
          <w:trHeight w:val="712"/>
        </w:trPr>
        <w:tc>
          <w:tcPr>
            <w:tcW w:w="3595" w:type="dxa"/>
          </w:tcPr>
          <w:p w14:paraId="0C8A1C82"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29745CCD" w14:textId="77777777" w:rsidR="00C92144" w:rsidRPr="0058407D" w:rsidRDefault="00C92144" w:rsidP="0014163B">
            <w:pPr>
              <w:rPr>
                <w:rFonts w:ascii="Segoe UI" w:eastAsiaTheme="minorHAnsi" w:hAnsi="Segoe UI" w:cs="Segoe UI"/>
                <w:sz w:val="22"/>
                <w:szCs w:val="22"/>
              </w:rPr>
            </w:pPr>
          </w:p>
        </w:tc>
        <w:tc>
          <w:tcPr>
            <w:tcW w:w="1081" w:type="dxa"/>
          </w:tcPr>
          <w:p w14:paraId="7018F970" w14:textId="77777777" w:rsidR="00C92144" w:rsidRPr="0058407D" w:rsidRDefault="00C92144" w:rsidP="0014163B">
            <w:pPr>
              <w:rPr>
                <w:rFonts w:ascii="Segoe UI" w:eastAsiaTheme="minorHAnsi" w:hAnsi="Segoe UI" w:cs="Segoe UI"/>
                <w:sz w:val="22"/>
                <w:szCs w:val="22"/>
              </w:rPr>
            </w:pPr>
          </w:p>
        </w:tc>
        <w:tc>
          <w:tcPr>
            <w:tcW w:w="3595" w:type="dxa"/>
          </w:tcPr>
          <w:p w14:paraId="09263D25" w14:textId="77777777" w:rsidR="00C92144" w:rsidRPr="0058407D" w:rsidRDefault="00C92144" w:rsidP="0014163B">
            <w:pPr>
              <w:rPr>
                <w:rFonts w:ascii="Segoe UI" w:eastAsiaTheme="minorHAnsi" w:hAnsi="Segoe UI" w:cs="Segoe UI"/>
                <w:sz w:val="22"/>
                <w:szCs w:val="22"/>
              </w:rPr>
            </w:pPr>
          </w:p>
        </w:tc>
      </w:tr>
      <w:tr w:rsidR="00C92144" w:rsidRPr="0058407D" w14:paraId="73E314DF" w14:textId="77777777" w:rsidTr="0014163B">
        <w:trPr>
          <w:trHeight w:val="703"/>
        </w:trPr>
        <w:tc>
          <w:tcPr>
            <w:tcW w:w="3595" w:type="dxa"/>
          </w:tcPr>
          <w:p w14:paraId="12EB35DB"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647DD8EA" w14:textId="77777777" w:rsidR="00C92144" w:rsidRPr="0058407D" w:rsidRDefault="00C92144" w:rsidP="0014163B">
            <w:pPr>
              <w:rPr>
                <w:rFonts w:ascii="Segoe UI" w:eastAsiaTheme="minorHAnsi" w:hAnsi="Segoe UI" w:cs="Segoe UI"/>
                <w:sz w:val="22"/>
                <w:szCs w:val="22"/>
              </w:rPr>
            </w:pPr>
          </w:p>
        </w:tc>
        <w:tc>
          <w:tcPr>
            <w:tcW w:w="1081" w:type="dxa"/>
          </w:tcPr>
          <w:p w14:paraId="4AF7785A" w14:textId="77777777" w:rsidR="00C92144" w:rsidRPr="0058407D" w:rsidRDefault="00C92144" w:rsidP="0014163B">
            <w:pPr>
              <w:rPr>
                <w:rFonts w:ascii="Segoe UI" w:eastAsiaTheme="minorHAnsi" w:hAnsi="Segoe UI" w:cs="Segoe UI"/>
                <w:sz w:val="22"/>
                <w:szCs w:val="22"/>
              </w:rPr>
            </w:pPr>
          </w:p>
        </w:tc>
        <w:tc>
          <w:tcPr>
            <w:tcW w:w="3595" w:type="dxa"/>
          </w:tcPr>
          <w:p w14:paraId="12D0EB64" w14:textId="77777777" w:rsidR="00C92144" w:rsidRPr="0058407D" w:rsidRDefault="00C92144" w:rsidP="0014163B">
            <w:pPr>
              <w:rPr>
                <w:rFonts w:ascii="Segoe UI" w:eastAsiaTheme="minorHAnsi" w:hAnsi="Segoe UI" w:cs="Segoe UI"/>
                <w:sz w:val="22"/>
                <w:szCs w:val="22"/>
              </w:rPr>
            </w:pPr>
          </w:p>
        </w:tc>
      </w:tr>
      <w:tr w:rsidR="00C92144" w:rsidRPr="0058407D" w14:paraId="2F212D15" w14:textId="77777777" w:rsidTr="0014163B">
        <w:trPr>
          <w:trHeight w:val="721"/>
        </w:trPr>
        <w:tc>
          <w:tcPr>
            <w:tcW w:w="3595" w:type="dxa"/>
          </w:tcPr>
          <w:p w14:paraId="69A49C08"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6B02C3D5" w14:textId="77777777" w:rsidR="00C92144" w:rsidRPr="0058407D" w:rsidRDefault="00C92144" w:rsidP="0014163B">
            <w:pPr>
              <w:rPr>
                <w:rFonts w:ascii="Segoe UI" w:eastAsiaTheme="minorHAnsi" w:hAnsi="Segoe UI" w:cs="Segoe UI"/>
                <w:sz w:val="22"/>
                <w:szCs w:val="22"/>
              </w:rPr>
            </w:pPr>
          </w:p>
        </w:tc>
        <w:tc>
          <w:tcPr>
            <w:tcW w:w="1081" w:type="dxa"/>
          </w:tcPr>
          <w:p w14:paraId="641FB5EB" w14:textId="77777777" w:rsidR="00C92144" w:rsidRPr="0058407D" w:rsidRDefault="00C92144" w:rsidP="0014163B">
            <w:pPr>
              <w:rPr>
                <w:rFonts w:ascii="Segoe UI" w:eastAsiaTheme="minorHAnsi" w:hAnsi="Segoe UI" w:cs="Segoe UI"/>
                <w:sz w:val="22"/>
                <w:szCs w:val="22"/>
              </w:rPr>
            </w:pPr>
          </w:p>
        </w:tc>
        <w:tc>
          <w:tcPr>
            <w:tcW w:w="3595" w:type="dxa"/>
          </w:tcPr>
          <w:p w14:paraId="2F92D5CF" w14:textId="77777777" w:rsidR="00C92144" w:rsidRPr="0058407D" w:rsidRDefault="00C92144" w:rsidP="0014163B">
            <w:pPr>
              <w:rPr>
                <w:rFonts w:ascii="Segoe UI" w:eastAsiaTheme="minorHAnsi" w:hAnsi="Segoe UI" w:cs="Segoe UI"/>
                <w:sz w:val="22"/>
                <w:szCs w:val="22"/>
              </w:rPr>
            </w:pPr>
          </w:p>
        </w:tc>
      </w:tr>
      <w:tr w:rsidR="00C92144" w:rsidRPr="0058407D" w14:paraId="6DE776EE" w14:textId="77777777" w:rsidTr="0014163B">
        <w:trPr>
          <w:trHeight w:val="703"/>
        </w:trPr>
        <w:tc>
          <w:tcPr>
            <w:tcW w:w="3595" w:type="dxa"/>
          </w:tcPr>
          <w:p w14:paraId="26CB5207" w14:textId="77777777" w:rsidR="00C92144" w:rsidRPr="0058407D" w:rsidRDefault="00C92144" w:rsidP="0014163B">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61169063" w14:textId="77777777" w:rsidR="00C92144" w:rsidRPr="0058407D" w:rsidRDefault="00C92144" w:rsidP="0014163B">
            <w:pPr>
              <w:rPr>
                <w:rFonts w:ascii="Segoe UI" w:eastAsiaTheme="minorHAnsi" w:hAnsi="Segoe UI" w:cs="Segoe UI"/>
                <w:sz w:val="22"/>
                <w:szCs w:val="22"/>
              </w:rPr>
            </w:pPr>
          </w:p>
        </w:tc>
        <w:tc>
          <w:tcPr>
            <w:tcW w:w="1081" w:type="dxa"/>
          </w:tcPr>
          <w:p w14:paraId="39AE087F" w14:textId="77777777" w:rsidR="00C92144" w:rsidRPr="0058407D" w:rsidRDefault="00C92144" w:rsidP="0014163B">
            <w:pPr>
              <w:rPr>
                <w:rFonts w:ascii="Segoe UI" w:eastAsiaTheme="minorHAnsi" w:hAnsi="Segoe UI" w:cs="Segoe UI"/>
                <w:sz w:val="22"/>
                <w:szCs w:val="22"/>
              </w:rPr>
            </w:pPr>
          </w:p>
        </w:tc>
        <w:tc>
          <w:tcPr>
            <w:tcW w:w="3595" w:type="dxa"/>
          </w:tcPr>
          <w:p w14:paraId="6488C481" w14:textId="77777777" w:rsidR="00C92144" w:rsidRPr="0058407D" w:rsidRDefault="00C92144" w:rsidP="0014163B">
            <w:pPr>
              <w:rPr>
                <w:rFonts w:ascii="Segoe UI" w:eastAsiaTheme="minorHAnsi" w:hAnsi="Segoe UI" w:cs="Segoe UI"/>
                <w:sz w:val="22"/>
                <w:szCs w:val="22"/>
              </w:rPr>
            </w:pPr>
          </w:p>
        </w:tc>
      </w:tr>
    </w:tbl>
    <w:p w14:paraId="63CA8225" w14:textId="77777777" w:rsidR="00C92144" w:rsidRPr="0058407D" w:rsidRDefault="00C92144" w:rsidP="00C92144">
      <w:pPr>
        <w:rPr>
          <w:rFonts w:ascii="Segoe UI" w:eastAsiaTheme="minorHAnsi" w:hAnsi="Segoe UI" w:cs="Segoe UI"/>
          <w:color w:val="000000"/>
          <w:sz w:val="22"/>
          <w:szCs w:val="22"/>
        </w:rPr>
      </w:pPr>
    </w:p>
    <w:p w14:paraId="6AEF9EAE" w14:textId="77777777" w:rsidR="00C92144" w:rsidRDefault="00C92144" w:rsidP="00C92144">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B1DCC97" w14:textId="77777777" w:rsidR="00C210EF" w:rsidRDefault="00C210EF" w:rsidP="00C92144">
      <w:pPr>
        <w:rPr>
          <w:rFonts w:ascii="Segoe UI" w:eastAsiaTheme="minorHAnsi" w:hAnsi="Segoe UI" w:cs="Segoe UI"/>
          <w:b/>
          <w:bCs/>
          <w:sz w:val="22"/>
          <w:szCs w:val="22"/>
        </w:rPr>
      </w:pPr>
    </w:p>
    <w:p w14:paraId="70B80C2F" w14:textId="77777777" w:rsidR="00C210EF" w:rsidRDefault="00C210EF" w:rsidP="00C210EF">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26539CEE" w14:textId="29D4B7BA" w:rsidR="00C210EF" w:rsidRPr="00C210EF" w:rsidRDefault="00C210EF" w:rsidP="00C92144">
      <w:r>
        <w:rPr>
          <w:b/>
          <w:bCs/>
        </w:rPr>
        <w:t xml:space="preserve"> </w:t>
      </w:r>
    </w:p>
    <w:p w14:paraId="05A75FDE" w14:textId="77777777" w:rsidR="00C92144" w:rsidRPr="0058407D" w:rsidRDefault="00C92144" w:rsidP="00C92144">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0115756F" w14:textId="77777777" w:rsidR="00C92144" w:rsidRPr="0058407D" w:rsidRDefault="00C92144" w:rsidP="00C92144">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32E880E1" wp14:editId="1CA4FE19">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48389F4" w14:textId="77777777" w:rsidR="00C92144" w:rsidRDefault="00C92144" w:rsidP="00C921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E880E1"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48389F4" w14:textId="77777777" w:rsidR="00C92144" w:rsidRDefault="00C92144" w:rsidP="00C92144"/>
                  </w:txbxContent>
                </v:textbox>
              </v:shape>
            </w:pict>
          </mc:Fallback>
        </mc:AlternateContent>
      </w:r>
    </w:p>
    <w:p w14:paraId="2F46D620" w14:textId="77777777" w:rsidR="00C92144" w:rsidRPr="0058407D" w:rsidRDefault="00C92144" w:rsidP="00C92144">
      <w:pPr>
        <w:pStyle w:val="ListParagraph"/>
        <w:ind w:left="360"/>
        <w:rPr>
          <w:rFonts w:ascii="Segoe UI" w:eastAsiaTheme="minorHAnsi" w:hAnsi="Segoe UI" w:cs="Segoe UI"/>
          <w:sz w:val="22"/>
          <w:szCs w:val="22"/>
        </w:rPr>
      </w:pPr>
    </w:p>
    <w:p w14:paraId="4B91694F" w14:textId="77777777" w:rsidR="00C92144" w:rsidRPr="0058407D" w:rsidRDefault="00C92144" w:rsidP="00C92144">
      <w:pPr>
        <w:pStyle w:val="ListParagraph"/>
        <w:ind w:left="360"/>
        <w:rPr>
          <w:rFonts w:ascii="Segoe UI" w:eastAsiaTheme="minorHAnsi" w:hAnsi="Segoe UI" w:cs="Segoe UI"/>
          <w:sz w:val="22"/>
          <w:szCs w:val="22"/>
        </w:rPr>
      </w:pPr>
    </w:p>
    <w:p w14:paraId="2481DF52" w14:textId="77777777" w:rsidR="00C92144" w:rsidRDefault="00C92144" w:rsidP="00C92144">
      <w:pPr>
        <w:pStyle w:val="ListParagraph"/>
        <w:ind w:left="360"/>
        <w:rPr>
          <w:rFonts w:ascii="Segoe UI" w:eastAsiaTheme="minorHAnsi" w:hAnsi="Segoe UI" w:cs="Segoe UI"/>
          <w:sz w:val="22"/>
          <w:szCs w:val="22"/>
        </w:rPr>
      </w:pPr>
    </w:p>
    <w:p w14:paraId="2560FFE4" w14:textId="77777777" w:rsidR="00C92144" w:rsidRPr="0058407D" w:rsidRDefault="00C92144" w:rsidP="00C92144">
      <w:pPr>
        <w:pStyle w:val="ListParagraph"/>
        <w:ind w:left="360"/>
        <w:rPr>
          <w:rFonts w:ascii="Segoe UI" w:eastAsiaTheme="minorHAnsi" w:hAnsi="Segoe UI" w:cs="Segoe UI"/>
          <w:sz w:val="22"/>
          <w:szCs w:val="22"/>
        </w:rPr>
      </w:pPr>
    </w:p>
    <w:p w14:paraId="1545A306" w14:textId="77777777" w:rsidR="00C92144" w:rsidRPr="0058407D" w:rsidRDefault="00C92144" w:rsidP="00C92144">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2B8BE4D0" w14:textId="77777777" w:rsidR="00C92144" w:rsidRDefault="00C92144" w:rsidP="00C9214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00B4CE11" wp14:editId="33521281">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E79E787" w14:textId="77777777" w:rsidR="00C92144" w:rsidRDefault="00C92144" w:rsidP="00C921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B4CE11"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E79E787" w14:textId="77777777" w:rsidR="00C92144" w:rsidRDefault="00C92144" w:rsidP="00C92144"/>
                  </w:txbxContent>
                </v:textbox>
              </v:shape>
            </w:pict>
          </mc:Fallback>
        </mc:AlternateContent>
      </w:r>
    </w:p>
    <w:p w14:paraId="30D5CBEA" w14:textId="77777777" w:rsidR="00C92144" w:rsidRPr="0058407D" w:rsidRDefault="00C92144" w:rsidP="00C92144">
      <w:pPr>
        <w:rPr>
          <w:rFonts w:ascii="Segoe UI" w:eastAsiaTheme="minorHAnsi" w:hAnsi="Segoe UI" w:cs="Segoe UI"/>
          <w:sz w:val="22"/>
          <w:szCs w:val="22"/>
        </w:rPr>
      </w:pPr>
    </w:p>
    <w:p w14:paraId="14FCAD5F" w14:textId="77777777" w:rsidR="00C92144" w:rsidRPr="0058407D" w:rsidRDefault="00C92144" w:rsidP="00C92144">
      <w:pPr>
        <w:rPr>
          <w:rFonts w:ascii="Segoe UI" w:eastAsiaTheme="minorHAnsi" w:hAnsi="Segoe UI" w:cs="Segoe UI"/>
          <w:sz w:val="22"/>
          <w:szCs w:val="22"/>
        </w:rPr>
      </w:pPr>
    </w:p>
    <w:p w14:paraId="3C93D56D" w14:textId="77777777" w:rsidR="00C92144" w:rsidRPr="0058407D" w:rsidRDefault="00C92144" w:rsidP="00C92144">
      <w:pPr>
        <w:rPr>
          <w:rFonts w:ascii="Segoe UI" w:eastAsiaTheme="minorHAnsi" w:hAnsi="Segoe UI" w:cs="Segoe UI"/>
          <w:sz w:val="22"/>
          <w:szCs w:val="22"/>
        </w:rPr>
      </w:pPr>
    </w:p>
    <w:p w14:paraId="0E6F8E1E" w14:textId="77777777" w:rsidR="00C92144" w:rsidRPr="0058407D" w:rsidRDefault="00C92144" w:rsidP="00C92144">
      <w:pPr>
        <w:rPr>
          <w:rFonts w:ascii="Segoe UI" w:eastAsiaTheme="minorHAnsi" w:hAnsi="Segoe UI" w:cs="Segoe UI"/>
          <w:sz w:val="22"/>
          <w:szCs w:val="22"/>
        </w:rPr>
      </w:pPr>
    </w:p>
    <w:p w14:paraId="68ABCE5E" w14:textId="77777777" w:rsidR="00C92144" w:rsidRDefault="00C92144" w:rsidP="00C92144">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6E9CBEC5" wp14:editId="0E4F8418">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9B6615E" w14:textId="77777777" w:rsidR="00C92144" w:rsidRDefault="00C92144" w:rsidP="00C921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9CBEC5"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69B6615E" w14:textId="77777777" w:rsidR="00C92144" w:rsidRDefault="00C92144" w:rsidP="00C92144"/>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2218D234" w14:textId="77777777" w:rsidR="00C92144" w:rsidRDefault="00C92144" w:rsidP="00C92144">
      <w:pPr>
        <w:rPr>
          <w:rFonts w:ascii="Segoe UI" w:eastAsiaTheme="minorHAnsi" w:hAnsi="Segoe UI" w:cs="Segoe UI"/>
          <w:sz w:val="22"/>
          <w:szCs w:val="22"/>
        </w:rPr>
      </w:pPr>
    </w:p>
    <w:p w14:paraId="2D44D781" w14:textId="77777777" w:rsidR="00C92144" w:rsidRDefault="00C92144" w:rsidP="00C92144">
      <w:pPr>
        <w:rPr>
          <w:rFonts w:ascii="Segoe UI" w:eastAsiaTheme="minorHAnsi" w:hAnsi="Segoe UI" w:cs="Segoe UI"/>
          <w:sz w:val="22"/>
          <w:szCs w:val="22"/>
        </w:rPr>
      </w:pPr>
    </w:p>
    <w:p w14:paraId="450C35B2" w14:textId="77777777" w:rsidR="00C92144" w:rsidRDefault="00C92144" w:rsidP="00C92144">
      <w:pPr>
        <w:rPr>
          <w:rFonts w:ascii="Segoe UI" w:eastAsiaTheme="minorHAnsi" w:hAnsi="Segoe UI" w:cs="Segoe UI"/>
          <w:sz w:val="22"/>
          <w:szCs w:val="22"/>
        </w:rPr>
      </w:pPr>
    </w:p>
    <w:p w14:paraId="0074D299" w14:textId="77777777" w:rsidR="00C92144" w:rsidRPr="007D5DE1" w:rsidRDefault="00C92144" w:rsidP="00C92144">
      <w:pPr>
        <w:rPr>
          <w:rFonts w:ascii="Segoe UI" w:eastAsiaTheme="minorHAnsi" w:hAnsi="Segoe UI" w:cs="Segoe UI"/>
          <w:sz w:val="22"/>
          <w:szCs w:val="22"/>
        </w:rPr>
      </w:pPr>
    </w:p>
    <w:p w14:paraId="1CBFDE66" w14:textId="77777777" w:rsidR="00C92144" w:rsidRPr="001F4851" w:rsidRDefault="00C92144" w:rsidP="00C92144">
      <w:pPr>
        <w:pStyle w:val="ListParagraph"/>
        <w:numPr>
          <w:ilvl w:val="0"/>
          <w:numId w:val="35"/>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07C3A5FB" w14:textId="77777777" w:rsidR="00C92144" w:rsidRPr="008246B6" w:rsidRDefault="00C92144" w:rsidP="00C92144">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1B8B339C" wp14:editId="4647A590">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7DBF7878" w14:textId="77777777" w:rsidR="00C92144" w:rsidRDefault="00C92144" w:rsidP="00C921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8B339C"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7DBF7878" w14:textId="77777777" w:rsidR="00C92144" w:rsidRDefault="00C92144" w:rsidP="00C92144"/>
                  </w:txbxContent>
                </v:textbox>
              </v:shape>
            </w:pict>
          </mc:Fallback>
        </mc:AlternateContent>
      </w:r>
    </w:p>
    <w:p w14:paraId="77C352A1" w14:textId="77777777" w:rsidR="00C92144" w:rsidRPr="001F4851" w:rsidRDefault="00C92144" w:rsidP="00C92144">
      <w:pPr>
        <w:rPr>
          <w:rFonts w:ascii="Segoe UI" w:hAnsi="Segoe UI" w:cs="Segoe UI"/>
          <w:sz w:val="22"/>
          <w:szCs w:val="22"/>
        </w:rPr>
      </w:pPr>
      <w:r w:rsidRPr="001F4851">
        <w:rPr>
          <w:rStyle w:val="Strong"/>
          <w:rFonts w:ascii="Segoe UI" w:hAnsi="Segoe UI" w:cs="Segoe UI"/>
          <w:b w:val="0"/>
          <w:bCs w:val="0"/>
          <w:sz w:val="22"/>
          <w:szCs w:val="22"/>
        </w:rPr>
        <w:t xml:space="preserve"> </w:t>
      </w:r>
    </w:p>
    <w:p w14:paraId="1B45D4C7" w14:textId="77777777" w:rsidR="00C92144" w:rsidRDefault="00C92144" w:rsidP="00C92144">
      <w:pPr>
        <w:pStyle w:val="ListParagraph"/>
        <w:ind w:left="360"/>
        <w:rPr>
          <w:rFonts w:ascii="Segoe UI" w:eastAsiaTheme="minorHAnsi" w:hAnsi="Segoe UI" w:cs="Segoe UI"/>
          <w:sz w:val="22"/>
          <w:szCs w:val="22"/>
        </w:rPr>
      </w:pPr>
    </w:p>
    <w:p w14:paraId="61008FE9" w14:textId="77777777" w:rsidR="00C92144" w:rsidRDefault="00C92144" w:rsidP="00C92144">
      <w:pPr>
        <w:pStyle w:val="ListParagraph"/>
        <w:ind w:left="360"/>
        <w:rPr>
          <w:rFonts w:ascii="Segoe UI" w:eastAsiaTheme="minorHAnsi" w:hAnsi="Segoe UI" w:cs="Segoe UI"/>
          <w:sz w:val="22"/>
          <w:szCs w:val="22"/>
        </w:rPr>
      </w:pPr>
    </w:p>
    <w:p w14:paraId="6D9DD1A2" w14:textId="77777777" w:rsidR="00C92144" w:rsidRPr="0058407D" w:rsidRDefault="00C92144" w:rsidP="00C92144">
      <w:pPr>
        <w:pStyle w:val="ListParagraph"/>
        <w:ind w:left="360"/>
        <w:rPr>
          <w:rFonts w:ascii="Segoe UI" w:eastAsiaTheme="minorHAnsi" w:hAnsi="Segoe UI" w:cs="Segoe UI"/>
          <w:sz w:val="22"/>
          <w:szCs w:val="22"/>
        </w:rPr>
      </w:pPr>
    </w:p>
    <w:p w14:paraId="5A801495" w14:textId="77777777" w:rsidR="00C92144" w:rsidRDefault="00C92144" w:rsidP="00C92144">
      <w:pPr>
        <w:rPr>
          <w:rFonts w:ascii="Segoe UI" w:eastAsiaTheme="minorHAnsi" w:hAnsi="Segoe UI" w:cs="Segoe UI"/>
          <w:sz w:val="22"/>
          <w:szCs w:val="22"/>
        </w:rPr>
      </w:pPr>
    </w:p>
    <w:p w14:paraId="7EA28525" w14:textId="77777777" w:rsidR="00C92144" w:rsidRDefault="00C92144" w:rsidP="00C92144">
      <w:pPr>
        <w:rPr>
          <w:rFonts w:ascii="Segoe UI" w:eastAsiaTheme="minorHAnsi" w:hAnsi="Segoe UI" w:cs="Segoe UI"/>
          <w:sz w:val="22"/>
          <w:szCs w:val="22"/>
        </w:rPr>
      </w:pPr>
    </w:p>
    <w:p w14:paraId="3BDAE7A9" w14:textId="77777777" w:rsidR="00C92144" w:rsidRPr="0058407D" w:rsidRDefault="00C92144" w:rsidP="00C92144">
      <w:pPr>
        <w:rPr>
          <w:rFonts w:ascii="Segoe UI" w:eastAsiaTheme="minorHAnsi" w:hAnsi="Segoe UI" w:cs="Segoe UI"/>
          <w:sz w:val="22"/>
          <w:szCs w:val="22"/>
        </w:rPr>
      </w:pPr>
    </w:p>
    <w:p w14:paraId="57F604C0" w14:textId="77777777" w:rsidR="00C92144" w:rsidRPr="0058407D" w:rsidRDefault="00C92144" w:rsidP="00C9214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45A76080" wp14:editId="412DEA83">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B4DBD"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198A7F88" wp14:editId="714B3302">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EF3FCA"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4212919" w14:textId="77777777" w:rsidR="00C92144" w:rsidRPr="0058407D" w:rsidRDefault="00C92144" w:rsidP="00C92144">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57325469" w14:textId="77777777" w:rsidR="00C92144" w:rsidRPr="0058407D" w:rsidRDefault="00C92144" w:rsidP="00C92144">
      <w:pPr>
        <w:rPr>
          <w:rFonts w:ascii="Segoe UI" w:eastAsiaTheme="minorHAnsi" w:hAnsi="Segoe UI" w:cs="Segoe UI"/>
          <w:sz w:val="22"/>
          <w:szCs w:val="22"/>
        </w:rPr>
      </w:pPr>
    </w:p>
    <w:p w14:paraId="40DD200E" w14:textId="77777777" w:rsidR="00C92144" w:rsidRPr="0058407D" w:rsidRDefault="00C92144" w:rsidP="00C9214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6CF0D32D" wp14:editId="6DE26480">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A96E21"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13665C8" wp14:editId="3EEB770F">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D6438"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7E237FBD" w14:textId="77777777" w:rsidR="00C92144" w:rsidRPr="00DA179D" w:rsidRDefault="00C92144" w:rsidP="00C92144">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2E561102" w14:textId="77777777" w:rsidR="001542FD" w:rsidRPr="00ED419B" w:rsidRDefault="001542FD" w:rsidP="00A85694">
      <w:pPr>
        <w:pStyle w:val="NormalWeb"/>
        <w:rPr>
          <w:rFonts w:ascii="Segoe UI" w:eastAsiaTheme="minorHAnsi" w:hAnsi="Segoe UI" w:cs="Segoe UI"/>
          <w:color w:val="000000"/>
          <w:sz w:val="20"/>
          <w:szCs w:val="20"/>
        </w:rPr>
      </w:pPr>
    </w:p>
    <w:sectPr w:rsidR="001542FD" w:rsidRPr="00ED419B"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55BC5" w14:textId="77777777" w:rsidR="00C7779B" w:rsidRDefault="00C7779B" w:rsidP="001D4782">
      <w:r>
        <w:separator/>
      </w:r>
    </w:p>
  </w:endnote>
  <w:endnote w:type="continuationSeparator" w:id="0">
    <w:p w14:paraId="47208B08" w14:textId="77777777" w:rsidR="00C7779B" w:rsidRDefault="00C7779B"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1A2B1A1D"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43BB945" wp14:editId="223F4DB5">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94D0B9"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3BB945"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194D0B9"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9640" w14:textId="77777777" w:rsidR="00C7779B" w:rsidRDefault="00C7779B" w:rsidP="001D4782">
      <w:r>
        <w:separator/>
      </w:r>
    </w:p>
  </w:footnote>
  <w:footnote w:type="continuationSeparator" w:id="0">
    <w:p w14:paraId="6CA69665" w14:textId="77777777" w:rsidR="00C7779B" w:rsidRDefault="00C7779B"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BE58" w14:textId="77777777" w:rsidR="001D4782" w:rsidRDefault="00F92A96">
    <w:pPr>
      <w:pStyle w:val="Header"/>
    </w:pPr>
    <w:r>
      <w:rPr>
        <w:noProof/>
      </w:rPr>
      <w:drawing>
        <wp:anchor distT="0" distB="0" distL="114300" distR="114300" simplePos="0" relativeHeight="251663360" behindDoc="0" locked="0" layoutInCell="1" allowOverlap="1" wp14:anchorId="4C73B30F" wp14:editId="0DA9368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2F9E4225" wp14:editId="655C628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9D54E"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A842F8"/>
    <w:multiLevelType w:val="hybridMultilevel"/>
    <w:tmpl w:val="B7B2DE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60C99"/>
    <w:multiLevelType w:val="multilevel"/>
    <w:tmpl w:val="F2FA1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D15291"/>
    <w:multiLevelType w:val="multilevel"/>
    <w:tmpl w:val="9EDE45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AB19FA"/>
    <w:multiLevelType w:val="hybridMultilevel"/>
    <w:tmpl w:val="30E663D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4FD69B4"/>
    <w:multiLevelType w:val="multilevel"/>
    <w:tmpl w:val="E8F0F6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4"/>
  </w:num>
  <w:num w:numId="3" w16cid:durableId="755326728">
    <w:abstractNumId w:val="1"/>
  </w:num>
  <w:num w:numId="4" w16cid:durableId="72629480">
    <w:abstractNumId w:val="2"/>
  </w:num>
  <w:num w:numId="5" w16cid:durableId="219293142">
    <w:abstractNumId w:val="23"/>
  </w:num>
  <w:num w:numId="6" w16cid:durableId="565576756">
    <w:abstractNumId w:val="34"/>
  </w:num>
  <w:num w:numId="7" w16cid:durableId="266159306">
    <w:abstractNumId w:val="10"/>
  </w:num>
  <w:num w:numId="8" w16cid:durableId="383678055">
    <w:abstractNumId w:val="16"/>
  </w:num>
  <w:num w:numId="9" w16cid:durableId="428896647">
    <w:abstractNumId w:val="35"/>
  </w:num>
  <w:num w:numId="10" w16cid:durableId="182667707">
    <w:abstractNumId w:val="32"/>
  </w:num>
  <w:num w:numId="11" w16cid:durableId="138809831">
    <w:abstractNumId w:val="9"/>
  </w:num>
  <w:num w:numId="12" w16cid:durableId="1910533089">
    <w:abstractNumId w:val="18"/>
  </w:num>
  <w:num w:numId="13" w16cid:durableId="1138575444">
    <w:abstractNumId w:val="11"/>
  </w:num>
  <w:num w:numId="14" w16cid:durableId="506286750">
    <w:abstractNumId w:val="27"/>
  </w:num>
  <w:num w:numId="15" w16cid:durableId="577176271">
    <w:abstractNumId w:val="21"/>
  </w:num>
  <w:num w:numId="16" w16cid:durableId="737703344">
    <w:abstractNumId w:val="22"/>
  </w:num>
  <w:num w:numId="17" w16cid:durableId="1328165206">
    <w:abstractNumId w:val="30"/>
  </w:num>
  <w:num w:numId="18" w16cid:durableId="1402408995">
    <w:abstractNumId w:val="4"/>
  </w:num>
  <w:num w:numId="19" w16cid:durableId="1112673584">
    <w:abstractNumId w:val="29"/>
  </w:num>
  <w:num w:numId="20" w16cid:durableId="443499012">
    <w:abstractNumId w:val="13"/>
  </w:num>
  <w:num w:numId="21" w16cid:durableId="1656836992">
    <w:abstractNumId w:val="12"/>
  </w:num>
  <w:num w:numId="22" w16cid:durableId="744572536">
    <w:abstractNumId w:val="31"/>
  </w:num>
  <w:num w:numId="23" w16cid:durableId="995456973">
    <w:abstractNumId w:val="3"/>
  </w:num>
  <w:num w:numId="24" w16cid:durableId="954554505">
    <w:abstractNumId w:val="5"/>
  </w:num>
  <w:num w:numId="25" w16cid:durableId="426391631">
    <w:abstractNumId w:val="25"/>
  </w:num>
  <w:num w:numId="26" w16cid:durableId="312488329">
    <w:abstractNumId w:val="20"/>
  </w:num>
  <w:num w:numId="27" w16cid:durableId="1053701661">
    <w:abstractNumId w:val="6"/>
  </w:num>
  <w:num w:numId="28" w16cid:durableId="292368611">
    <w:abstractNumId w:val="26"/>
  </w:num>
  <w:num w:numId="29" w16cid:durableId="949975081">
    <w:abstractNumId w:val="0"/>
  </w:num>
  <w:num w:numId="30" w16cid:durableId="1061514698">
    <w:abstractNumId w:val="8"/>
  </w:num>
  <w:num w:numId="31" w16cid:durableId="1535383343">
    <w:abstractNumId w:val="28"/>
  </w:num>
  <w:num w:numId="32" w16cid:durableId="1232234435">
    <w:abstractNumId w:val="14"/>
  </w:num>
  <w:num w:numId="33" w16cid:durableId="718819120">
    <w:abstractNumId w:val="17"/>
  </w:num>
  <w:num w:numId="34" w16cid:durableId="348878566">
    <w:abstractNumId w:val="33"/>
  </w:num>
  <w:num w:numId="35" w16cid:durableId="1949044352">
    <w:abstractNumId w:val="19"/>
  </w:num>
  <w:num w:numId="36"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2D42"/>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42FD"/>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206F"/>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17A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C6435"/>
    <w:rsid w:val="007D2FF4"/>
    <w:rsid w:val="007D6C9F"/>
    <w:rsid w:val="007E3E78"/>
    <w:rsid w:val="007E49F8"/>
    <w:rsid w:val="007E65FD"/>
    <w:rsid w:val="007F3C81"/>
    <w:rsid w:val="007F4DF0"/>
    <w:rsid w:val="008001C6"/>
    <w:rsid w:val="008077C7"/>
    <w:rsid w:val="00812B80"/>
    <w:rsid w:val="00813ACA"/>
    <w:rsid w:val="00813DC6"/>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7A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471AD"/>
    <w:rsid w:val="00A55C53"/>
    <w:rsid w:val="00A667D4"/>
    <w:rsid w:val="00A66B61"/>
    <w:rsid w:val="00A679D7"/>
    <w:rsid w:val="00A77F19"/>
    <w:rsid w:val="00A85694"/>
    <w:rsid w:val="00A93274"/>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0CF"/>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01E57"/>
    <w:rsid w:val="00C100F9"/>
    <w:rsid w:val="00C11A03"/>
    <w:rsid w:val="00C13161"/>
    <w:rsid w:val="00C13D41"/>
    <w:rsid w:val="00C14C00"/>
    <w:rsid w:val="00C210EF"/>
    <w:rsid w:val="00C214BD"/>
    <w:rsid w:val="00C23CEB"/>
    <w:rsid w:val="00C35DC9"/>
    <w:rsid w:val="00C35EFD"/>
    <w:rsid w:val="00C503F9"/>
    <w:rsid w:val="00C507C1"/>
    <w:rsid w:val="00C50E95"/>
    <w:rsid w:val="00C6036E"/>
    <w:rsid w:val="00C7779B"/>
    <w:rsid w:val="00C81C6C"/>
    <w:rsid w:val="00C85A80"/>
    <w:rsid w:val="00C85B91"/>
    <w:rsid w:val="00C87E4D"/>
    <w:rsid w:val="00C92144"/>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5AC4"/>
    <w:rsid w:val="00E66DC2"/>
    <w:rsid w:val="00E7007E"/>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D419B"/>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CF5A8"/>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DC6"/>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92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81C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197545518">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297035436">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22980140">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778123">
      <w:bodyDiv w:val="1"/>
      <w:marLeft w:val="0"/>
      <w:marRight w:val="0"/>
      <w:marTop w:val="0"/>
      <w:marBottom w:val="0"/>
      <w:divBdr>
        <w:top w:val="none" w:sz="0" w:space="0" w:color="auto"/>
        <w:left w:val="none" w:sz="0" w:space="0" w:color="auto"/>
        <w:bottom w:val="none" w:sz="0" w:space="0" w:color="auto"/>
        <w:right w:val="none" w:sz="0" w:space="0" w:color="auto"/>
      </w:divBdr>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5639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1118</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14</cp:revision>
  <cp:lastPrinted>2023-07-08T15:04:00Z</cp:lastPrinted>
  <dcterms:created xsi:type="dcterms:W3CDTF">2025-06-18T12:42:00Z</dcterms:created>
  <dcterms:modified xsi:type="dcterms:W3CDTF">2025-06-19T10:30:00Z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