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601D0" w14:textId="677FB2B5" w:rsidR="00C662AB" w:rsidRPr="00C662AB" w:rsidRDefault="009E03EE" w:rsidP="00C662AB">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C662AB" w:rsidRPr="00C662AB">
        <w:rPr>
          <w:rFonts w:ascii="Segoe UI" w:eastAsiaTheme="minorHAnsi" w:hAnsi="Segoe UI" w:cs="Segoe UI"/>
          <w:b/>
          <w:bCs/>
          <w:color w:val="C00000"/>
          <w:sz w:val="28"/>
          <w:szCs w:val="28"/>
        </w:rPr>
        <w:t>Employee Development and Coaching Competency</w:t>
      </w:r>
    </w:p>
    <w:p w14:paraId="6C4AA1F7" w14:textId="155B6EA3" w:rsidR="00C662AB" w:rsidRPr="00C662AB" w:rsidRDefault="00C662AB" w:rsidP="00C662AB">
      <w:pPr>
        <w:pStyle w:val="NormalWeb"/>
        <w:rPr>
          <w:rFonts w:ascii="Segoe UI" w:eastAsia="SimSun" w:hAnsi="Segoe UI" w:cs="Segoe UI"/>
          <w:sz w:val="22"/>
          <w:szCs w:val="22"/>
        </w:rPr>
      </w:pPr>
      <w:r w:rsidRPr="00C662AB">
        <w:rPr>
          <w:rFonts w:ascii="Segoe UI" w:eastAsia="SimSun" w:hAnsi="Segoe UI" w:cs="Segoe UI"/>
          <w:sz w:val="22"/>
          <w:szCs w:val="22"/>
        </w:rPr>
        <w:t>The ability to foster professional growth in others through feedback, structured tools, personalized strategies, and continuous support. Individuals skilled in this area use coaching conversations, behavior-specific feedback, and development tools like 360-degree reviews or DISC profiles to help others gain self-awareness, overcome obstacles, and achieve their career goals. By building this competency, you contribute to a learning-centered culture, support succession planning, and become a leader who inspires performance and transformation through intentional development practices.</w:t>
      </w:r>
    </w:p>
    <w:p w14:paraId="70545AEA" w14:textId="3F94AFC3" w:rsidR="00052165" w:rsidRDefault="00052165" w:rsidP="00052165">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6F30B845" w14:textId="77777777" w:rsidR="00052165" w:rsidRPr="003B7090" w:rsidRDefault="00052165" w:rsidP="00052165">
      <w:pPr>
        <w:rPr>
          <w:rFonts w:ascii="Segoe UI" w:hAnsi="Segoe UI" w:cs="Segoe UI"/>
          <w:sz w:val="22"/>
          <w:szCs w:val="22"/>
        </w:rPr>
      </w:pPr>
    </w:p>
    <w:p w14:paraId="3B1A133F" w14:textId="7096630A" w:rsidR="00052165" w:rsidRPr="00E657C6" w:rsidRDefault="00052165" w:rsidP="00052165">
      <w:pPr>
        <w:rPr>
          <w:rFonts w:ascii="Segoe UI" w:eastAsiaTheme="minorHAnsi" w:hAnsi="Segoe UI" w:cs="Segoe UI"/>
          <w:color w:val="000000"/>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00E657C6" w:rsidRPr="00E657C6">
        <w:rPr>
          <w:rFonts w:ascii="Segoe UI" w:hAnsi="Segoe UI" w:cs="Segoe UI"/>
          <w:sz w:val="22"/>
          <w:szCs w:val="22"/>
        </w:rPr>
        <w:t xml:space="preserve">Employee Development/Coaching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72612C2E" w14:textId="77777777" w:rsidR="00052165" w:rsidRPr="000A7255" w:rsidRDefault="00052165" w:rsidP="00052165">
      <w:pPr>
        <w:rPr>
          <w:rFonts w:ascii="Segoe UI" w:eastAsiaTheme="minorHAnsi" w:hAnsi="Segoe UI" w:cs="Segoe UI"/>
          <w:b/>
          <w:bCs/>
          <w:color w:val="C00000"/>
          <w:sz w:val="28"/>
          <w:szCs w:val="28"/>
        </w:rPr>
      </w:pPr>
    </w:p>
    <w:p w14:paraId="14E8C7D1" w14:textId="77777777" w:rsidR="00052165" w:rsidRPr="00183C9E" w:rsidRDefault="00052165" w:rsidP="00052165">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41464E01" w14:textId="77777777" w:rsidR="00052165" w:rsidRPr="001F4851" w:rsidRDefault="00052165" w:rsidP="00052165">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5DA89ABE" wp14:editId="28455E7D">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07353A"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0846B7BB" wp14:editId="1C033E01">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AE67E"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36E6143" wp14:editId="7C962A51">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8616D"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27E2639B" wp14:editId="331406A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54043"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412B553A" w14:textId="77777777" w:rsidR="00052165" w:rsidRPr="001F4851" w:rsidRDefault="00052165" w:rsidP="00052165">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36717C3F" w14:textId="77777777" w:rsidR="00052165" w:rsidRPr="001F4851" w:rsidRDefault="00052165" w:rsidP="00052165">
      <w:pPr>
        <w:jc w:val="center"/>
        <w:rPr>
          <w:rFonts w:ascii="Segoe UI" w:eastAsiaTheme="minorHAnsi" w:hAnsi="Segoe UI" w:cs="Segoe UI"/>
          <w:color w:val="000000"/>
          <w:sz w:val="22"/>
          <w:szCs w:val="22"/>
        </w:rPr>
      </w:pPr>
    </w:p>
    <w:p w14:paraId="3AB83F20" w14:textId="77777777" w:rsidR="00052165" w:rsidRPr="001F4851" w:rsidRDefault="00052165" w:rsidP="00052165">
      <w:pPr>
        <w:rPr>
          <w:rFonts w:ascii="Segoe UI" w:eastAsiaTheme="minorHAnsi" w:hAnsi="Segoe UI" w:cs="Segoe UI"/>
          <w:color w:val="000000"/>
          <w:sz w:val="22"/>
          <w:szCs w:val="22"/>
        </w:rPr>
      </w:pPr>
    </w:p>
    <w:p w14:paraId="495A77FB" w14:textId="77777777" w:rsidR="00052165" w:rsidRPr="00E24062" w:rsidRDefault="00052165" w:rsidP="0005216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22500A3D" wp14:editId="73A58A44">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4C0000"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EB9AB5B" w14:textId="77777777" w:rsidR="00052165" w:rsidRPr="0062081D" w:rsidRDefault="00052165" w:rsidP="0005216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23EF8D5D" w14:textId="77777777" w:rsidR="00052165" w:rsidRPr="001F4851" w:rsidRDefault="00052165" w:rsidP="00052165">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30B6572D" wp14:editId="5E3B3894">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8B9B8"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380EF151" w14:textId="77777777" w:rsidR="00052165" w:rsidRPr="001F4851" w:rsidRDefault="00052165" w:rsidP="00052165">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20F680CD" wp14:editId="2BB7F5B1">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158D56"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04C83AC" w14:textId="77777777" w:rsidR="00052165" w:rsidRPr="00E24062" w:rsidRDefault="00052165" w:rsidP="00052165">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2642FC2" w14:textId="77777777" w:rsidR="00052165" w:rsidRPr="00B31123" w:rsidRDefault="00052165" w:rsidP="00052165">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4B594A23" wp14:editId="3B7DFB74">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34CA5"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5888E9E3" w14:textId="77777777" w:rsidR="00052165" w:rsidRPr="001F4851" w:rsidRDefault="00052165" w:rsidP="0005216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17817D17" w14:textId="77777777" w:rsidR="00052165" w:rsidRDefault="00052165" w:rsidP="0005216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3160F99A" w14:textId="77777777" w:rsidR="00052165" w:rsidRDefault="00052165" w:rsidP="00AC0127">
      <w:pPr>
        <w:rPr>
          <w:rFonts w:ascii="Segoe UI" w:eastAsiaTheme="minorHAnsi" w:hAnsi="Segoe UI" w:cs="Segoe UI"/>
          <w:b/>
          <w:bCs/>
          <w:color w:val="000000"/>
          <w:sz w:val="22"/>
          <w:szCs w:val="22"/>
        </w:rPr>
      </w:pPr>
    </w:p>
    <w:p w14:paraId="348CEBB4" w14:textId="2DF8805B" w:rsidR="00E62959" w:rsidRPr="00B55C5B" w:rsidRDefault="00AC0127" w:rsidP="00AC0127">
      <w:pPr>
        <w:rPr>
          <w:rFonts w:ascii="Segoe UI" w:eastAsiaTheme="minorHAnsi" w:hAnsi="Segoe UI" w:cs="Segoe UI"/>
          <w:b/>
          <w:bCs/>
          <w:color w:val="C00000"/>
          <w:sz w:val="28"/>
          <w:szCs w:val="28"/>
        </w:rPr>
      </w:pPr>
      <w:r w:rsidRPr="00B55C5B">
        <w:rPr>
          <w:rFonts w:ascii="Segoe UI" w:eastAsiaTheme="minorHAnsi" w:hAnsi="Segoe UI" w:cs="Segoe UI"/>
          <w:b/>
          <w:bCs/>
          <w:color w:val="C00000"/>
          <w:sz w:val="28"/>
          <w:szCs w:val="28"/>
        </w:rPr>
        <w:t xml:space="preserve">Employee Development/Coaching </w:t>
      </w:r>
    </w:p>
    <w:p w14:paraId="0195C389" w14:textId="77777777" w:rsidR="00E62959" w:rsidRDefault="00E62959" w:rsidP="00AC0127">
      <w:pPr>
        <w:rPr>
          <w:rFonts w:ascii="Segoe UI" w:eastAsiaTheme="minorHAnsi" w:hAnsi="Segoe UI" w:cs="Segoe UI"/>
          <w:color w:val="000000"/>
          <w:sz w:val="22"/>
          <w:szCs w:val="22"/>
        </w:rPr>
      </w:pPr>
    </w:p>
    <w:p w14:paraId="3BDFD4C7" w14:textId="6280E1F2" w:rsidR="00BA27EE" w:rsidRDefault="00AC0127" w:rsidP="00AC0127">
      <w:pPr>
        <w:rPr>
          <w:rFonts w:ascii="Segoe UI" w:eastAsiaTheme="minorHAnsi" w:hAnsi="Segoe UI" w:cs="Segoe UI"/>
          <w:color w:val="000000"/>
          <w:sz w:val="22"/>
          <w:szCs w:val="22"/>
        </w:rPr>
      </w:pPr>
      <w:r w:rsidRPr="00AC0127">
        <w:rPr>
          <w:rFonts w:ascii="Segoe UI" w:eastAsiaTheme="minorHAnsi" w:hAnsi="Segoe UI" w:cs="Segoe UI"/>
          <w:color w:val="000000"/>
          <w:sz w:val="22"/>
          <w:szCs w:val="22"/>
        </w:rPr>
        <w:lastRenderedPageBreak/>
        <w:t>Facilitating, supporting and contributing to the professional growth of others.</w:t>
      </w:r>
    </w:p>
    <w:p w14:paraId="24E84309" w14:textId="77777777" w:rsidR="009860F6" w:rsidRPr="00E62959" w:rsidRDefault="009860F6" w:rsidP="00AC0127">
      <w:pPr>
        <w:rPr>
          <w:rFonts w:ascii="Segoe UI" w:eastAsiaTheme="minorHAnsi" w:hAnsi="Segoe UI" w:cs="Segoe UI"/>
          <w:color w:val="000000"/>
          <w:sz w:val="22"/>
          <w:szCs w:val="22"/>
        </w:rPr>
      </w:pPr>
    </w:p>
    <w:p w14:paraId="6C19BAF6"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Actively identifies each employee’s unique strengths and developmental needs, using structured tools like 360 feedback or performance reviews to tailor growth strategies.</w:t>
      </w:r>
    </w:p>
    <w:p w14:paraId="32267245"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Provides timely, constructive, and behavior-specific feedback that reinforces effective performance and corrects gaps without demotivating the individual.</w:t>
      </w:r>
    </w:p>
    <w:p w14:paraId="07FA8122"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Uses coaching conversations (rather than just instructing) to help employees explore options, think critically, and develop self-awareness and ownership of their growth.</w:t>
      </w:r>
    </w:p>
    <w:p w14:paraId="3038B471"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Co-creates SMART development goals with employees, ensuring clarity, alignment with career aspirations, and linkage to team or business objectives.</w:t>
      </w:r>
    </w:p>
    <w:p w14:paraId="0A6F2AA5"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Models vulnerability and learning agility by sharing personal development experiences, including failures, to create a culture of openness and growth.</w:t>
      </w:r>
    </w:p>
    <w:p w14:paraId="65C3BC61"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Proactively removes barriers to growth, such as lack of visibility, resources, or support, by advocating for opportunities like cross-training, shadowing, or mentorship.</w:t>
      </w:r>
    </w:p>
    <w:p w14:paraId="211EB72C" w14:textId="46CAEFAD"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Embeds a regular rhythm of feedback and reflection, making development a continuous, integrated part of work-life</w:t>
      </w:r>
      <w:r>
        <w:rPr>
          <w:rFonts w:ascii="Segoe UI" w:eastAsiaTheme="minorHAnsi" w:hAnsi="Segoe UI" w:cs="Segoe UI"/>
          <w:color w:val="000000"/>
          <w:sz w:val="22"/>
          <w:szCs w:val="22"/>
        </w:rPr>
        <w:t xml:space="preserve">, </w:t>
      </w:r>
      <w:r w:rsidRPr="009860F6">
        <w:rPr>
          <w:rFonts w:ascii="Segoe UI" w:eastAsiaTheme="minorHAnsi" w:hAnsi="Segoe UI" w:cs="Segoe UI"/>
          <w:color w:val="000000"/>
          <w:sz w:val="22"/>
          <w:szCs w:val="22"/>
        </w:rPr>
        <w:t>not just an annual event.</w:t>
      </w:r>
    </w:p>
    <w:p w14:paraId="3265D5F9"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Customizes coaching and development approaches based on individual differences, such as DISC personality profiles, motivation patterns, or generational expectations.</w:t>
      </w:r>
    </w:p>
    <w:p w14:paraId="07CE73C6" w14:textId="77777777" w:rsidR="009860F6" w:rsidRPr="009860F6"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Acknowledges progress frequently, reinforcing desired developmental behaviors and creating positive reinforcement loops that motivate continued learning.</w:t>
      </w:r>
    </w:p>
    <w:p w14:paraId="7F7BDEC6" w14:textId="3937B334" w:rsidR="00E62959" w:rsidRDefault="009860F6" w:rsidP="009860F6">
      <w:pPr>
        <w:numPr>
          <w:ilvl w:val="0"/>
          <w:numId w:val="32"/>
        </w:numPr>
        <w:rPr>
          <w:rFonts w:ascii="Segoe UI" w:eastAsiaTheme="minorHAnsi" w:hAnsi="Segoe UI" w:cs="Segoe UI"/>
          <w:color w:val="000000"/>
          <w:sz w:val="22"/>
          <w:szCs w:val="22"/>
        </w:rPr>
      </w:pPr>
      <w:r w:rsidRPr="009860F6">
        <w:rPr>
          <w:rFonts w:ascii="Segoe UI" w:eastAsiaTheme="minorHAnsi" w:hAnsi="Segoe UI" w:cs="Segoe UI"/>
          <w:color w:val="000000"/>
          <w:sz w:val="22"/>
          <w:szCs w:val="22"/>
        </w:rPr>
        <w:t>Inspires confidence in employees’ ability to grow professionally by giving new and challenging assignments that stretch their abilities while expressing belief in their potential; aligns these efforts with future business needs, succession plans, or emerging skill gaps to ensure growth is strategic, not incidental.</w:t>
      </w:r>
    </w:p>
    <w:p w14:paraId="022CDCA1" w14:textId="77777777" w:rsidR="00E657C6" w:rsidRDefault="00E657C6" w:rsidP="00E657C6">
      <w:pPr>
        <w:rPr>
          <w:rFonts w:ascii="Segoe UI" w:eastAsiaTheme="minorHAnsi" w:hAnsi="Segoe UI" w:cs="Segoe UI"/>
          <w:sz w:val="22"/>
          <w:szCs w:val="22"/>
        </w:rPr>
      </w:pPr>
    </w:p>
    <w:p w14:paraId="200FC616" w14:textId="3BE959F5" w:rsidR="00E657C6" w:rsidRPr="00E657C6" w:rsidRDefault="00E657C6" w:rsidP="00E657C6">
      <w:pPr>
        <w:rPr>
          <w:rFonts w:ascii="Segoe UI" w:eastAsiaTheme="minorHAnsi" w:hAnsi="Segoe UI" w:cs="Segoe UI"/>
          <w:sz w:val="22"/>
          <w:szCs w:val="22"/>
        </w:rPr>
      </w:pPr>
      <w:r w:rsidRPr="00E657C6">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71F0057F" w14:textId="77777777" w:rsidR="00E657C6" w:rsidRDefault="00E657C6" w:rsidP="00E657C6">
      <w:pPr>
        <w:rPr>
          <w:rFonts w:ascii="Segoe UI" w:eastAsiaTheme="minorHAnsi" w:hAnsi="Segoe UI" w:cs="Segoe UI"/>
          <w:color w:val="000000"/>
          <w:sz w:val="22"/>
          <w:szCs w:val="22"/>
        </w:rPr>
      </w:pPr>
    </w:p>
    <w:p w14:paraId="5725F9CC" w14:textId="30B0DC2C"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Develop Advanced Feedback Skills:</w:t>
      </w:r>
      <w:r w:rsidRPr="00F57C6C">
        <w:rPr>
          <w:rFonts w:ascii="Segoe UI" w:hAnsi="Segoe UI" w:cs="Segoe UI"/>
          <w:color w:val="0E101A"/>
          <w:sz w:val="22"/>
          <w:szCs w:val="22"/>
        </w:rPr>
        <w:t xml:space="preserve"> Practice giving feedback using the SBI (Situation–Behavior–Impact) model; schedule regular, structured feedback sessions and role-play them to build confidence and precision.</w:t>
      </w:r>
    </w:p>
    <w:p w14:paraId="66ECE84A" w14:textId="43542FF5"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Complete a Certified Coaching Program:</w:t>
      </w:r>
      <w:r w:rsidRPr="00F57C6C">
        <w:rPr>
          <w:rFonts w:ascii="Segoe UI" w:hAnsi="Segoe UI" w:cs="Segoe UI"/>
          <w:color w:val="0E101A"/>
          <w:sz w:val="22"/>
          <w:szCs w:val="22"/>
        </w:rPr>
        <w:t xml:space="preserve"> Enroll in a recognized coaching certification (e.g., ICF-accredited or GROW model training) to build a foundation in questioning techniques, active listening, and growth-focused conversations.</w:t>
      </w:r>
    </w:p>
    <w:p w14:paraId="29984F47" w14:textId="6B21153C"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Use Developmental Tools Consistently:</w:t>
      </w:r>
      <w:r w:rsidRPr="00F57C6C">
        <w:rPr>
          <w:rFonts w:ascii="Segoe UI" w:hAnsi="Segoe UI" w:cs="Segoe UI"/>
          <w:color w:val="0E101A"/>
          <w:sz w:val="22"/>
          <w:szCs w:val="22"/>
        </w:rPr>
        <w:t xml:space="preserve"> Integrate tools such as Individual Development Plans (IDPs), DISC profiles, and 360-degree feedback reports into your regular workflow to personalize and track employee growth.</w:t>
      </w:r>
    </w:p>
    <w:p w14:paraId="53261BF3" w14:textId="687B08B7"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Shadow Effective Coaches or Mentors:</w:t>
      </w:r>
      <w:r w:rsidRPr="00F57C6C">
        <w:rPr>
          <w:rFonts w:ascii="Segoe UI" w:hAnsi="Segoe UI" w:cs="Segoe UI"/>
          <w:color w:val="0E101A"/>
          <w:sz w:val="22"/>
          <w:szCs w:val="22"/>
        </w:rPr>
        <w:t xml:space="preserve"> Observe experienced leaders during coaching sessions and debrief with them to internalize their techniques, emotional cues, and how they navigate tough growth conversations.</w:t>
      </w:r>
    </w:p>
    <w:p w14:paraId="780B2C37" w14:textId="4C4EA70B"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lastRenderedPageBreak/>
        <w:t>Practice Adaptive Coaching:</w:t>
      </w:r>
      <w:r w:rsidRPr="00F57C6C">
        <w:rPr>
          <w:rFonts w:ascii="Segoe UI" w:hAnsi="Segoe UI" w:cs="Segoe UI"/>
          <w:color w:val="0E101A"/>
          <w:sz w:val="22"/>
          <w:szCs w:val="22"/>
        </w:rPr>
        <w:t xml:space="preserve"> Learn to recognize different learning and motivation styles (e.g., visual vs. kinesthetic learners, autonomy-driven vs. security-driven) and adapt your coaching style accordingly.</w:t>
      </w:r>
    </w:p>
    <w:p w14:paraId="5FAC2C3F" w14:textId="28ECF5B6"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Create a Coaching Cadence:</w:t>
      </w:r>
      <w:r w:rsidRPr="00F57C6C">
        <w:rPr>
          <w:rFonts w:ascii="Segoe UI" w:hAnsi="Segoe UI" w:cs="Segoe UI"/>
          <w:color w:val="0E101A"/>
          <w:sz w:val="22"/>
          <w:szCs w:val="22"/>
        </w:rPr>
        <w:t xml:space="preserve"> Establish a formal rhythm for developmental check-ins (e.g., bi-weekly 1:1s, quarterly development reviews) to ensure continuous engagement, reflection, and accountability.</w:t>
      </w:r>
    </w:p>
    <w:p w14:paraId="6B2A46E0" w14:textId="488ED3BC"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Encourage Psychological Safety:</w:t>
      </w:r>
      <w:r w:rsidRPr="00F57C6C">
        <w:rPr>
          <w:rFonts w:ascii="Segoe UI" w:hAnsi="Segoe UI" w:cs="Segoe UI"/>
          <w:color w:val="0E101A"/>
          <w:sz w:val="22"/>
          <w:szCs w:val="22"/>
        </w:rPr>
        <w:t xml:space="preserve"> Build an environment where employees feel safe to take risks, voice development needs, and experiment by modeling vulnerability, admitting mistakes, and rewarding effort over perfection.</w:t>
      </w:r>
    </w:p>
    <w:p w14:paraId="4FEDDEFC" w14:textId="645F552A"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Assign and Monitor Stretch Goals:</w:t>
      </w:r>
      <w:r w:rsidRPr="00F57C6C">
        <w:rPr>
          <w:rFonts w:ascii="Segoe UI" w:hAnsi="Segoe UI" w:cs="Segoe UI"/>
          <w:color w:val="0E101A"/>
          <w:sz w:val="22"/>
          <w:szCs w:val="22"/>
        </w:rPr>
        <w:t xml:space="preserve"> Design projects that push team members slightly beyond their comfort zone and link each to a specific competency or outcome; offer scaffolding support and celebrate key milestones.</w:t>
      </w:r>
    </w:p>
    <w:p w14:paraId="73903AB1" w14:textId="64CFF6BC" w:rsidR="00F57C6C" w:rsidRP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Track Development Progress Visibly:</w:t>
      </w:r>
      <w:r w:rsidRPr="00F57C6C">
        <w:rPr>
          <w:rFonts w:ascii="Segoe UI" w:hAnsi="Segoe UI" w:cs="Segoe UI"/>
          <w:color w:val="0E101A"/>
          <w:sz w:val="22"/>
          <w:szCs w:val="22"/>
        </w:rPr>
        <w:t xml:space="preserve"> Use dashboards, journals, or scorecards to make individual growth visible, this enhances intrinsic motivation and helps you track coaching effectiveness over time.</w:t>
      </w:r>
    </w:p>
    <w:p w14:paraId="7F288DA3" w14:textId="4BA64EA9" w:rsidR="00F57C6C" w:rsidRDefault="00F57C6C" w:rsidP="00F57C6C">
      <w:pPr>
        <w:pStyle w:val="NormalWeb"/>
        <w:numPr>
          <w:ilvl w:val="0"/>
          <w:numId w:val="34"/>
        </w:numPr>
        <w:spacing w:before="0" w:beforeAutospacing="0" w:after="0" w:afterAutospacing="0"/>
        <w:rPr>
          <w:rFonts w:ascii="Segoe UI" w:hAnsi="Segoe UI" w:cs="Segoe UI"/>
          <w:color w:val="0E101A"/>
          <w:sz w:val="22"/>
          <w:szCs w:val="22"/>
        </w:rPr>
      </w:pPr>
      <w:r w:rsidRPr="00F57C6C">
        <w:rPr>
          <w:rStyle w:val="Strong"/>
          <w:rFonts w:ascii="Segoe UI" w:hAnsi="Segoe UI" w:cs="Segoe UI"/>
          <w:color w:val="0E101A"/>
          <w:sz w:val="22"/>
          <w:szCs w:val="22"/>
        </w:rPr>
        <w:t>Engage in Reflective Supervision or Peer Coaching:</w:t>
      </w:r>
      <w:r w:rsidRPr="00F57C6C">
        <w:rPr>
          <w:rFonts w:ascii="Segoe UI" w:hAnsi="Segoe UI" w:cs="Segoe UI"/>
          <w:color w:val="0E101A"/>
          <w:sz w:val="22"/>
          <w:szCs w:val="22"/>
        </w:rPr>
        <w:t xml:space="preserve"> Regularly review your own development and coaching interactions with a peer or mentor to gain feedback, uncover blind spots, and continuously refine your coaching craft.</w:t>
      </w:r>
    </w:p>
    <w:p w14:paraId="27DAB962" w14:textId="77777777" w:rsidR="00550332" w:rsidRPr="00F57C6C" w:rsidRDefault="00550332" w:rsidP="00550332">
      <w:pPr>
        <w:pStyle w:val="NormalWeb"/>
        <w:spacing w:before="0" w:beforeAutospacing="0" w:after="0" w:afterAutospacing="0"/>
        <w:ind w:left="360"/>
        <w:rPr>
          <w:rFonts w:ascii="Segoe UI" w:hAnsi="Segoe UI" w:cs="Segoe UI"/>
          <w:color w:val="0E101A"/>
          <w:sz w:val="22"/>
          <w:szCs w:val="22"/>
        </w:rPr>
      </w:pPr>
    </w:p>
    <w:p w14:paraId="55C7D92B" w14:textId="77777777" w:rsidR="00550332" w:rsidRPr="0058407D" w:rsidRDefault="00550332" w:rsidP="00550332">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6EE32F5E" w14:textId="77777777" w:rsidR="00550332" w:rsidRPr="0058407D" w:rsidRDefault="00550332" w:rsidP="00550332">
      <w:pPr>
        <w:rPr>
          <w:rFonts w:ascii="Segoe UI" w:eastAsiaTheme="minorHAnsi" w:hAnsi="Segoe UI" w:cs="Segoe UI"/>
          <w:sz w:val="22"/>
          <w:szCs w:val="22"/>
        </w:rPr>
      </w:pPr>
    </w:p>
    <w:p w14:paraId="1C9D26CE" w14:textId="77777777" w:rsidR="00550332" w:rsidRPr="0058407D" w:rsidRDefault="00550332" w:rsidP="00550332">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53E677D7" w14:textId="77777777" w:rsidR="00550332" w:rsidRPr="0058407D" w:rsidRDefault="00550332" w:rsidP="00550332">
      <w:pPr>
        <w:pStyle w:val="ListParagraph"/>
        <w:rPr>
          <w:rFonts w:ascii="Segoe UI" w:eastAsiaTheme="minorHAnsi" w:hAnsi="Segoe UI" w:cs="Segoe UI"/>
          <w:sz w:val="22"/>
          <w:szCs w:val="22"/>
        </w:rPr>
      </w:pPr>
    </w:p>
    <w:p w14:paraId="4B904620" w14:textId="77777777" w:rsidR="00550332" w:rsidRPr="0058407D" w:rsidRDefault="00550332" w:rsidP="00550332">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8DF1D5A" w14:textId="77777777" w:rsidR="00550332" w:rsidRPr="0058407D" w:rsidRDefault="00550332" w:rsidP="00550332">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550332" w:rsidRPr="0058407D" w14:paraId="63617E3A" w14:textId="77777777" w:rsidTr="005F6C2A">
        <w:trPr>
          <w:trHeight w:val="703"/>
        </w:trPr>
        <w:tc>
          <w:tcPr>
            <w:tcW w:w="3595" w:type="dxa"/>
          </w:tcPr>
          <w:p w14:paraId="2275FCD5" w14:textId="77777777" w:rsidR="00550332" w:rsidRPr="0058407D" w:rsidRDefault="00550332" w:rsidP="005F6C2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23714A07" w14:textId="77777777" w:rsidR="00550332" w:rsidRPr="0058407D" w:rsidRDefault="00550332" w:rsidP="005F6C2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4C31AF6E" w14:textId="77777777" w:rsidR="00550332" w:rsidRPr="0058407D" w:rsidRDefault="00550332" w:rsidP="005F6C2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2923F457" w14:textId="77777777" w:rsidR="00550332" w:rsidRPr="0058407D" w:rsidRDefault="00550332" w:rsidP="005F6C2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550332" w:rsidRPr="0058407D" w14:paraId="3677EC0D" w14:textId="77777777" w:rsidTr="005F6C2A">
        <w:trPr>
          <w:trHeight w:val="712"/>
        </w:trPr>
        <w:tc>
          <w:tcPr>
            <w:tcW w:w="3595" w:type="dxa"/>
          </w:tcPr>
          <w:p w14:paraId="2E3461FF"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2AA02ED5" w14:textId="77777777" w:rsidR="00550332" w:rsidRPr="0058407D" w:rsidRDefault="00550332" w:rsidP="005F6C2A">
            <w:pPr>
              <w:rPr>
                <w:rFonts w:ascii="Segoe UI" w:eastAsiaTheme="minorHAnsi" w:hAnsi="Segoe UI" w:cs="Segoe UI"/>
                <w:sz w:val="22"/>
                <w:szCs w:val="22"/>
              </w:rPr>
            </w:pPr>
          </w:p>
        </w:tc>
        <w:tc>
          <w:tcPr>
            <w:tcW w:w="1081" w:type="dxa"/>
          </w:tcPr>
          <w:p w14:paraId="5E3167E3" w14:textId="77777777" w:rsidR="00550332" w:rsidRPr="0058407D" w:rsidRDefault="00550332" w:rsidP="005F6C2A">
            <w:pPr>
              <w:rPr>
                <w:rFonts w:ascii="Segoe UI" w:eastAsiaTheme="minorHAnsi" w:hAnsi="Segoe UI" w:cs="Segoe UI"/>
                <w:sz w:val="22"/>
                <w:szCs w:val="22"/>
              </w:rPr>
            </w:pPr>
          </w:p>
        </w:tc>
        <w:tc>
          <w:tcPr>
            <w:tcW w:w="3595" w:type="dxa"/>
          </w:tcPr>
          <w:p w14:paraId="286B4662" w14:textId="77777777" w:rsidR="00550332" w:rsidRPr="0058407D" w:rsidRDefault="00550332" w:rsidP="005F6C2A">
            <w:pPr>
              <w:rPr>
                <w:rFonts w:ascii="Segoe UI" w:eastAsiaTheme="minorHAnsi" w:hAnsi="Segoe UI" w:cs="Segoe UI"/>
                <w:sz w:val="22"/>
                <w:szCs w:val="22"/>
              </w:rPr>
            </w:pPr>
          </w:p>
        </w:tc>
      </w:tr>
      <w:tr w:rsidR="00550332" w:rsidRPr="0058407D" w14:paraId="47394AD7" w14:textId="77777777" w:rsidTr="005F6C2A">
        <w:trPr>
          <w:trHeight w:val="793"/>
        </w:trPr>
        <w:tc>
          <w:tcPr>
            <w:tcW w:w="3595" w:type="dxa"/>
          </w:tcPr>
          <w:p w14:paraId="31A78F62"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4346238" w14:textId="77777777" w:rsidR="00550332" w:rsidRPr="0058407D" w:rsidRDefault="00550332" w:rsidP="005F6C2A">
            <w:pPr>
              <w:rPr>
                <w:rFonts w:ascii="Segoe UI" w:eastAsiaTheme="minorHAnsi" w:hAnsi="Segoe UI" w:cs="Segoe UI"/>
                <w:sz w:val="22"/>
                <w:szCs w:val="22"/>
              </w:rPr>
            </w:pPr>
          </w:p>
        </w:tc>
        <w:tc>
          <w:tcPr>
            <w:tcW w:w="1081" w:type="dxa"/>
          </w:tcPr>
          <w:p w14:paraId="68A8B9FC" w14:textId="77777777" w:rsidR="00550332" w:rsidRPr="0058407D" w:rsidRDefault="00550332" w:rsidP="005F6C2A">
            <w:pPr>
              <w:rPr>
                <w:rFonts w:ascii="Segoe UI" w:eastAsiaTheme="minorHAnsi" w:hAnsi="Segoe UI" w:cs="Segoe UI"/>
                <w:sz w:val="22"/>
                <w:szCs w:val="22"/>
              </w:rPr>
            </w:pPr>
          </w:p>
        </w:tc>
        <w:tc>
          <w:tcPr>
            <w:tcW w:w="3595" w:type="dxa"/>
          </w:tcPr>
          <w:p w14:paraId="2BF3E8DE" w14:textId="77777777" w:rsidR="00550332" w:rsidRPr="0058407D" w:rsidRDefault="00550332" w:rsidP="005F6C2A">
            <w:pPr>
              <w:rPr>
                <w:rFonts w:ascii="Segoe UI" w:eastAsiaTheme="minorHAnsi" w:hAnsi="Segoe UI" w:cs="Segoe UI"/>
                <w:sz w:val="22"/>
                <w:szCs w:val="22"/>
              </w:rPr>
            </w:pPr>
          </w:p>
        </w:tc>
      </w:tr>
      <w:tr w:rsidR="00550332" w:rsidRPr="0058407D" w14:paraId="7F53323F" w14:textId="77777777" w:rsidTr="005F6C2A">
        <w:trPr>
          <w:trHeight w:val="883"/>
        </w:trPr>
        <w:tc>
          <w:tcPr>
            <w:tcW w:w="3595" w:type="dxa"/>
          </w:tcPr>
          <w:p w14:paraId="7BF8EACD"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754AC5E" w14:textId="77777777" w:rsidR="00550332" w:rsidRPr="0058407D" w:rsidRDefault="00550332" w:rsidP="005F6C2A">
            <w:pPr>
              <w:rPr>
                <w:rFonts w:ascii="Segoe UI" w:eastAsiaTheme="minorHAnsi" w:hAnsi="Segoe UI" w:cs="Segoe UI"/>
                <w:sz w:val="22"/>
                <w:szCs w:val="22"/>
              </w:rPr>
            </w:pPr>
          </w:p>
        </w:tc>
        <w:tc>
          <w:tcPr>
            <w:tcW w:w="1081" w:type="dxa"/>
          </w:tcPr>
          <w:p w14:paraId="26654939" w14:textId="77777777" w:rsidR="00550332" w:rsidRPr="0058407D" w:rsidRDefault="00550332" w:rsidP="005F6C2A">
            <w:pPr>
              <w:rPr>
                <w:rFonts w:ascii="Segoe UI" w:eastAsiaTheme="minorHAnsi" w:hAnsi="Segoe UI" w:cs="Segoe UI"/>
                <w:sz w:val="22"/>
                <w:szCs w:val="22"/>
              </w:rPr>
            </w:pPr>
          </w:p>
        </w:tc>
        <w:tc>
          <w:tcPr>
            <w:tcW w:w="3595" w:type="dxa"/>
          </w:tcPr>
          <w:p w14:paraId="16B6D698" w14:textId="77777777" w:rsidR="00550332" w:rsidRPr="0058407D" w:rsidRDefault="00550332" w:rsidP="005F6C2A">
            <w:pPr>
              <w:rPr>
                <w:rFonts w:ascii="Segoe UI" w:eastAsiaTheme="minorHAnsi" w:hAnsi="Segoe UI" w:cs="Segoe UI"/>
                <w:sz w:val="22"/>
                <w:szCs w:val="22"/>
              </w:rPr>
            </w:pPr>
          </w:p>
        </w:tc>
      </w:tr>
      <w:tr w:rsidR="00550332" w:rsidRPr="0058407D" w14:paraId="43B16F95" w14:textId="77777777" w:rsidTr="005F6C2A">
        <w:trPr>
          <w:trHeight w:val="811"/>
        </w:trPr>
        <w:tc>
          <w:tcPr>
            <w:tcW w:w="3595" w:type="dxa"/>
          </w:tcPr>
          <w:p w14:paraId="35BBA175"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7A2DE808" w14:textId="77777777" w:rsidR="00550332" w:rsidRPr="0058407D" w:rsidRDefault="00550332" w:rsidP="005F6C2A">
            <w:pPr>
              <w:rPr>
                <w:rFonts w:ascii="Segoe UI" w:eastAsiaTheme="minorHAnsi" w:hAnsi="Segoe UI" w:cs="Segoe UI"/>
                <w:sz w:val="22"/>
                <w:szCs w:val="22"/>
              </w:rPr>
            </w:pPr>
          </w:p>
        </w:tc>
        <w:tc>
          <w:tcPr>
            <w:tcW w:w="1081" w:type="dxa"/>
          </w:tcPr>
          <w:p w14:paraId="4E2B75A3" w14:textId="77777777" w:rsidR="00550332" w:rsidRPr="0058407D" w:rsidRDefault="00550332" w:rsidP="005F6C2A">
            <w:pPr>
              <w:rPr>
                <w:rFonts w:ascii="Segoe UI" w:eastAsiaTheme="minorHAnsi" w:hAnsi="Segoe UI" w:cs="Segoe UI"/>
                <w:sz w:val="22"/>
                <w:szCs w:val="22"/>
              </w:rPr>
            </w:pPr>
          </w:p>
        </w:tc>
        <w:tc>
          <w:tcPr>
            <w:tcW w:w="3595" w:type="dxa"/>
          </w:tcPr>
          <w:p w14:paraId="744CDC6E" w14:textId="77777777" w:rsidR="00550332" w:rsidRPr="0058407D" w:rsidRDefault="00550332" w:rsidP="005F6C2A">
            <w:pPr>
              <w:rPr>
                <w:rFonts w:ascii="Segoe UI" w:eastAsiaTheme="minorHAnsi" w:hAnsi="Segoe UI" w:cs="Segoe UI"/>
                <w:sz w:val="22"/>
                <w:szCs w:val="22"/>
              </w:rPr>
            </w:pPr>
          </w:p>
        </w:tc>
      </w:tr>
      <w:tr w:rsidR="00550332" w:rsidRPr="0058407D" w14:paraId="5471CA5D" w14:textId="77777777" w:rsidTr="005F6C2A">
        <w:trPr>
          <w:trHeight w:val="802"/>
        </w:trPr>
        <w:tc>
          <w:tcPr>
            <w:tcW w:w="3595" w:type="dxa"/>
          </w:tcPr>
          <w:p w14:paraId="09127848"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lastRenderedPageBreak/>
              <w:t>5.</w:t>
            </w:r>
          </w:p>
        </w:tc>
        <w:tc>
          <w:tcPr>
            <w:tcW w:w="1079" w:type="dxa"/>
          </w:tcPr>
          <w:p w14:paraId="249D0AC5" w14:textId="77777777" w:rsidR="00550332" w:rsidRPr="0058407D" w:rsidRDefault="00550332" w:rsidP="005F6C2A">
            <w:pPr>
              <w:rPr>
                <w:rFonts w:ascii="Segoe UI" w:eastAsiaTheme="minorHAnsi" w:hAnsi="Segoe UI" w:cs="Segoe UI"/>
                <w:sz w:val="22"/>
                <w:szCs w:val="22"/>
              </w:rPr>
            </w:pPr>
          </w:p>
        </w:tc>
        <w:tc>
          <w:tcPr>
            <w:tcW w:w="1081" w:type="dxa"/>
          </w:tcPr>
          <w:p w14:paraId="37B2EC47" w14:textId="77777777" w:rsidR="00550332" w:rsidRPr="0058407D" w:rsidRDefault="00550332" w:rsidP="005F6C2A">
            <w:pPr>
              <w:rPr>
                <w:rFonts w:ascii="Segoe UI" w:eastAsiaTheme="minorHAnsi" w:hAnsi="Segoe UI" w:cs="Segoe UI"/>
                <w:sz w:val="22"/>
                <w:szCs w:val="22"/>
              </w:rPr>
            </w:pPr>
          </w:p>
        </w:tc>
        <w:tc>
          <w:tcPr>
            <w:tcW w:w="3595" w:type="dxa"/>
          </w:tcPr>
          <w:p w14:paraId="661F28EC" w14:textId="77777777" w:rsidR="00550332" w:rsidRPr="0058407D" w:rsidRDefault="00550332" w:rsidP="005F6C2A">
            <w:pPr>
              <w:rPr>
                <w:rFonts w:ascii="Segoe UI" w:eastAsiaTheme="minorHAnsi" w:hAnsi="Segoe UI" w:cs="Segoe UI"/>
                <w:sz w:val="22"/>
                <w:szCs w:val="22"/>
              </w:rPr>
            </w:pPr>
          </w:p>
        </w:tc>
      </w:tr>
      <w:tr w:rsidR="00550332" w:rsidRPr="0058407D" w14:paraId="55C9E6B2" w14:textId="77777777" w:rsidTr="005F6C2A">
        <w:trPr>
          <w:trHeight w:val="793"/>
        </w:trPr>
        <w:tc>
          <w:tcPr>
            <w:tcW w:w="3595" w:type="dxa"/>
          </w:tcPr>
          <w:p w14:paraId="2C6D2974"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72DC0E8B" w14:textId="77777777" w:rsidR="00550332" w:rsidRPr="0058407D" w:rsidRDefault="00550332" w:rsidP="005F6C2A">
            <w:pPr>
              <w:rPr>
                <w:rFonts w:ascii="Segoe UI" w:eastAsiaTheme="minorHAnsi" w:hAnsi="Segoe UI" w:cs="Segoe UI"/>
                <w:sz w:val="22"/>
                <w:szCs w:val="22"/>
              </w:rPr>
            </w:pPr>
          </w:p>
        </w:tc>
        <w:tc>
          <w:tcPr>
            <w:tcW w:w="1081" w:type="dxa"/>
          </w:tcPr>
          <w:p w14:paraId="7F26EEAB" w14:textId="77777777" w:rsidR="00550332" w:rsidRPr="0058407D" w:rsidRDefault="00550332" w:rsidP="005F6C2A">
            <w:pPr>
              <w:rPr>
                <w:rFonts w:ascii="Segoe UI" w:eastAsiaTheme="minorHAnsi" w:hAnsi="Segoe UI" w:cs="Segoe UI"/>
                <w:sz w:val="22"/>
                <w:szCs w:val="22"/>
              </w:rPr>
            </w:pPr>
          </w:p>
        </w:tc>
        <w:tc>
          <w:tcPr>
            <w:tcW w:w="3595" w:type="dxa"/>
          </w:tcPr>
          <w:p w14:paraId="139EFFD9" w14:textId="77777777" w:rsidR="00550332" w:rsidRPr="0058407D" w:rsidRDefault="00550332" w:rsidP="005F6C2A">
            <w:pPr>
              <w:rPr>
                <w:rFonts w:ascii="Segoe UI" w:eastAsiaTheme="minorHAnsi" w:hAnsi="Segoe UI" w:cs="Segoe UI"/>
                <w:sz w:val="22"/>
                <w:szCs w:val="22"/>
              </w:rPr>
            </w:pPr>
          </w:p>
        </w:tc>
      </w:tr>
      <w:tr w:rsidR="00550332" w:rsidRPr="0058407D" w14:paraId="21B3BAEC" w14:textId="77777777" w:rsidTr="005F6C2A">
        <w:trPr>
          <w:trHeight w:val="712"/>
        </w:trPr>
        <w:tc>
          <w:tcPr>
            <w:tcW w:w="3595" w:type="dxa"/>
          </w:tcPr>
          <w:p w14:paraId="3DA423B7"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5CFAF048" w14:textId="77777777" w:rsidR="00550332" w:rsidRPr="0058407D" w:rsidRDefault="00550332" w:rsidP="005F6C2A">
            <w:pPr>
              <w:rPr>
                <w:rFonts w:ascii="Segoe UI" w:eastAsiaTheme="minorHAnsi" w:hAnsi="Segoe UI" w:cs="Segoe UI"/>
                <w:sz w:val="22"/>
                <w:szCs w:val="22"/>
              </w:rPr>
            </w:pPr>
          </w:p>
        </w:tc>
        <w:tc>
          <w:tcPr>
            <w:tcW w:w="1081" w:type="dxa"/>
          </w:tcPr>
          <w:p w14:paraId="21E0DAF7" w14:textId="77777777" w:rsidR="00550332" w:rsidRPr="0058407D" w:rsidRDefault="00550332" w:rsidP="005F6C2A">
            <w:pPr>
              <w:rPr>
                <w:rFonts w:ascii="Segoe UI" w:eastAsiaTheme="minorHAnsi" w:hAnsi="Segoe UI" w:cs="Segoe UI"/>
                <w:sz w:val="22"/>
                <w:szCs w:val="22"/>
              </w:rPr>
            </w:pPr>
          </w:p>
        </w:tc>
        <w:tc>
          <w:tcPr>
            <w:tcW w:w="3595" w:type="dxa"/>
          </w:tcPr>
          <w:p w14:paraId="4A3D0348" w14:textId="77777777" w:rsidR="00550332" w:rsidRPr="0058407D" w:rsidRDefault="00550332" w:rsidP="005F6C2A">
            <w:pPr>
              <w:rPr>
                <w:rFonts w:ascii="Segoe UI" w:eastAsiaTheme="minorHAnsi" w:hAnsi="Segoe UI" w:cs="Segoe UI"/>
                <w:sz w:val="22"/>
                <w:szCs w:val="22"/>
              </w:rPr>
            </w:pPr>
          </w:p>
        </w:tc>
      </w:tr>
      <w:tr w:rsidR="00550332" w:rsidRPr="0058407D" w14:paraId="1DFF1453" w14:textId="77777777" w:rsidTr="005F6C2A">
        <w:trPr>
          <w:trHeight w:val="703"/>
        </w:trPr>
        <w:tc>
          <w:tcPr>
            <w:tcW w:w="3595" w:type="dxa"/>
          </w:tcPr>
          <w:p w14:paraId="0716BA71"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0DFB3834" w14:textId="77777777" w:rsidR="00550332" w:rsidRPr="0058407D" w:rsidRDefault="00550332" w:rsidP="005F6C2A">
            <w:pPr>
              <w:rPr>
                <w:rFonts w:ascii="Segoe UI" w:eastAsiaTheme="minorHAnsi" w:hAnsi="Segoe UI" w:cs="Segoe UI"/>
                <w:sz w:val="22"/>
                <w:szCs w:val="22"/>
              </w:rPr>
            </w:pPr>
          </w:p>
        </w:tc>
        <w:tc>
          <w:tcPr>
            <w:tcW w:w="1081" w:type="dxa"/>
          </w:tcPr>
          <w:p w14:paraId="79A7CA60" w14:textId="77777777" w:rsidR="00550332" w:rsidRPr="0058407D" w:rsidRDefault="00550332" w:rsidP="005F6C2A">
            <w:pPr>
              <w:rPr>
                <w:rFonts w:ascii="Segoe UI" w:eastAsiaTheme="minorHAnsi" w:hAnsi="Segoe UI" w:cs="Segoe UI"/>
                <w:sz w:val="22"/>
                <w:szCs w:val="22"/>
              </w:rPr>
            </w:pPr>
          </w:p>
        </w:tc>
        <w:tc>
          <w:tcPr>
            <w:tcW w:w="3595" w:type="dxa"/>
          </w:tcPr>
          <w:p w14:paraId="350BBA83" w14:textId="77777777" w:rsidR="00550332" w:rsidRPr="0058407D" w:rsidRDefault="00550332" w:rsidP="005F6C2A">
            <w:pPr>
              <w:rPr>
                <w:rFonts w:ascii="Segoe UI" w:eastAsiaTheme="minorHAnsi" w:hAnsi="Segoe UI" w:cs="Segoe UI"/>
                <w:sz w:val="22"/>
                <w:szCs w:val="22"/>
              </w:rPr>
            </w:pPr>
          </w:p>
        </w:tc>
      </w:tr>
      <w:tr w:rsidR="00550332" w:rsidRPr="0058407D" w14:paraId="03DC373D" w14:textId="77777777" w:rsidTr="005F6C2A">
        <w:trPr>
          <w:trHeight w:val="721"/>
        </w:trPr>
        <w:tc>
          <w:tcPr>
            <w:tcW w:w="3595" w:type="dxa"/>
          </w:tcPr>
          <w:p w14:paraId="5DBB7ABC"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C605C2E" w14:textId="77777777" w:rsidR="00550332" w:rsidRPr="0058407D" w:rsidRDefault="00550332" w:rsidP="005F6C2A">
            <w:pPr>
              <w:rPr>
                <w:rFonts w:ascii="Segoe UI" w:eastAsiaTheme="minorHAnsi" w:hAnsi="Segoe UI" w:cs="Segoe UI"/>
                <w:sz w:val="22"/>
                <w:szCs w:val="22"/>
              </w:rPr>
            </w:pPr>
          </w:p>
        </w:tc>
        <w:tc>
          <w:tcPr>
            <w:tcW w:w="1081" w:type="dxa"/>
          </w:tcPr>
          <w:p w14:paraId="17BD4168" w14:textId="77777777" w:rsidR="00550332" w:rsidRPr="0058407D" w:rsidRDefault="00550332" w:rsidP="005F6C2A">
            <w:pPr>
              <w:rPr>
                <w:rFonts w:ascii="Segoe UI" w:eastAsiaTheme="minorHAnsi" w:hAnsi="Segoe UI" w:cs="Segoe UI"/>
                <w:sz w:val="22"/>
                <w:szCs w:val="22"/>
              </w:rPr>
            </w:pPr>
          </w:p>
        </w:tc>
        <w:tc>
          <w:tcPr>
            <w:tcW w:w="3595" w:type="dxa"/>
          </w:tcPr>
          <w:p w14:paraId="5282ED73" w14:textId="77777777" w:rsidR="00550332" w:rsidRPr="0058407D" w:rsidRDefault="00550332" w:rsidP="005F6C2A">
            <w:pPr>
              <w:rPr>
                <w:rFonts w:ascii="Segoe UI" w:eastAsiaTheme="minorHAnsi" w:hAnsi="Segoe UI" w:cs="Segoe UI"/>
                <w:sz w:val="22"/>
                <w:szCs w:val="22"/>
              </w:rPr>
            </w:pPr>
          </w:p>
        </w:tc>
      </w:tr>
      <w:tr w:rsidR="00550332" w:rsidRPr="0058407D" w14:paraId="75C33384" w14:textId="77777777" w:rsidTr="005F6C2A">
        <w:trPr>
          <w:trHeight w:val="703"/>
        </w:trPr>
        <w:tc>
          <w:tcPr>
            <w:tcW w:w="3595" w:type="dxa"/>
          </w:tcPr>
          <w:p w14:paraId="323FC633" w14:textId="77777777" w:rsidR="00550332" w:rsidRPr="0058407D" w:rsidRDefault="00550332" w:rsidP="005F6C2A">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53A35E5B" w14:textId="77777777" w:rsidR="00550332" w:rsidRPr="0058407D" w:rsidRDefault="00550332" w:rsidP="005F6C2A">
            <w:pPr>
              <w:rPr>
                <w:rFonts w:ascii="Segoe UI" w:eastAsiaTheme="minorHAnsi" w:hAnsi="Segoe UI" w:cs="Segoe UI"/>
                <w:sz w:val="22"/>
                <w:szCs w:val="22"/>
              </w:rPr>
            </w:pPr>
          </w:p>
        </w:tc>
        <w:tc>
          <w:tcPr>
            <w:tcW w:w="1081" w:type="dxa"/>
          </w:tcPr>
          <w:p w14:paraId="3D679C01" w14:textId="77777777" w:rsidR="00550332" w:rsidRPr="0058407D" w:rsidRDefault="00550332" w:rsidP="005F6C2A">
            <w:pPr>
              <w:rPr>
                <w:rFonts w:ascii="Segoe UI" w:eastAsiaTheme="minorHAnsi" w:hAnsi="Segoe UI" w:cs="Segoe UI"/>
                <w:sz w:val="22"/>
                <w:szCs w:val="22"/>
              </w:rPr>
            </w:pPr>
          </w:p>
        </w:tc>
        <w:tc>
          <w:tcPr>
            <w:tcW w:w="3595" w:type="dxa"/>
          </w:tcPr>
          <w:p w14:paraId="4AD8AF20" w14:textId="77777777" w:rsidR="00550332" w:rsidRPr="0058407D" w:rsidRDefault="00550332" w:rsidP="005F6C2A">
            <w:pPr>
              <w:rPr>
                <w:rFonts w:ascii="Segoe UI" w:eastAsiaTheme="minorHAnsi" w:hAnsi="Segoe UI" w:cs="Segoe UI"/>
                <w:sz w:val="22"/>
                <w:szCs w:val="22"/>
              </w:rPr>
            </w:pPr>
          </w:p>
        </w:tc>
      </w:tr>
    </w:tbl>
    <w:p w14:paraId="5C9C4770" w14:textId="77777777" w:rsidR="00550332" w:rsidRPr="0058407D" w:rsidRDefault="00550332" w:rsidP="00550332">
      <w:pPr>
        <w:rPr>
          <w:rFonts w:ascii="Segoe UI" w:eastAsiaTheme="minorHAnsi" w:hAnsi="Segoe UI" w:cs="Segoe UI"/>
          <w:color w:val="000000"/>
          <w:sz w:val="22"/>
          <w:szCs w:val="22"/>
        </w:rPr>
      </w:pPr>
    </w:p>
    <w:p w14:paraId="726D7085" w14:textId="77777777" w:rsidR="00550332" w:rsidRDefault="00550332" w:rsidP="00550332">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C6FC29B" w14:textId="77777777" w:rsidR="009E03EE" w:rsidRDefault="009E03EE" w:rsidP="00550332">
      <w:pPr>
        <w:rPr>
          <w:rFonts w:ascii="Segoe UI" w:eastAsiaTheme="minorHAnsi" w:hAnsi="Segoe UI" w:cs="Segoe UI"/>
          <w:b/>
          <w:bCs/>
          <w:sz w:val="22"/>
          <w:szCs w:val="22"/>
        </w:rPr>
      </w:pPr>
    </w:p>
    <w:p w14:paraId="6FB03209" w14:textId="77777777" w:rsidR="003C4ED6" w:rsidRDefault="003C4ED6" w:rsidP="003C4ED6">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4F00AB78" w14:textId="77777777" w:rsidR="009E03EE" w:rsidRPr="00482A6D" w:rsidRDefault="009E03EE" w:rsidP="00550332">
      <w:pPr>
        <w:rPr>
          <w:rFonts w:ascii="Segoe UI" w:eastAsiaTheme="minorHAnsi" w:hAnsi="Segoe UI" w:cs="Segoe UI"/>
          <w:b/>
          <w:bCs/>
          <w:sz w:val="22"/>
          <w:szCs w:val="22"/>
        </w:rPr>
      </w:pPr>
    </w:p>
    <w:p w14:paraId="6B82A08A" w14:textId="77777777" w:rsidR="00550332" w:rsidRPr="0058407D" w:rsidRDefault="00550332" w:rsidP="00550332">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0D55C2A6" w14:textId="77777777" w:rsidR="00550332" w:rsidRPr="0058407D" w:rsidRDefault="00550332" w:rsidP="00550332">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FA29D96" wp14:editId="3C844AD1">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B30C84B" w14:textId="77777777" w:rsidR="00550332" w:rsidRDefault="00550332" w:rsidP="00550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A29D96"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B30C84B" w14:textId="77777777" w:rsidR="00550332" w:rsidRDefault="00550332" w:rsidP="00550332"/>
                  </w:txbxContent>
                </v:textbox>
              </v:shape>
            </w:pict>
          </mc:Fallback>
        </mc:AlternateContent>
      </w:r>
    </w:p>
    <w:p w14:paraId="2E191F2A" w14:textId="77777777" w:rsidR="00550332" w:rsidRPr="0058407D" w:rsidRDefault="00550332" w:rsidP="00550332">
      <w:pPr>
        <w:pStyle w:val="ListParagraph"/>
        <w:ind w:left="360"/>
        <w:rPr>
          <w:rFonts w:ascii="Segoe UI" w:eastAsiaTheme="minorHAnsi" w:hAnsi="Segoe UI" w:cs="Segoe UI"/>
          <w:sz w:val="22"/>
          <w:szCs w:val="22"/>
        </w:rPr>
      </w:pPr>
    </w:p>
    <w:p w14:paraId="14CD6554" w14:textId="77777777" w:rsidR="00550332" w:rsidRPr="0058407D" w:rsidRDefault="00550332" w:rsidP="00550332">
      <w:pPr>
        <w:pStyle w:val="ListParagraph"/>
        <w:ind w:left="360"/>
        <w:rPr>
          <w:rFonts w:ascii="Segoe UI" w:eastAsiaTheme="minorHAnsi" w:hAnsi="Segoe UI" w:cs="Segoe UI"/>
          <w:sz w:val="22"/>
          <w:szCs w:val="22"/>
        </w:rPr>
      </w:pPr>
    </w:p>
    <w:p w14:paraId="26B4FD8A" w14:textId="77777777" w:rsidR="00550332" w:rsidRDefault="00550332" w:rsidP="00550332">
      <w:pPr>
        <w:pStyle w:val="ListParagraph"/>
        <w:ind w:left="360"/>
        <w:rPr>
          <w:rFonts w:ascii="Segoe UI" w:eastAsiaTheme="minorHAnsi" w:hAnsi="Segoe UI" w:cs="Segoe UI"/>
          <w:sz w:val="22"/>
          <w:szCs w:val="22"/>
        </w:rPr>
      </w:pPr>
    </w:p>
    <w:p w14:paraId="086F6F8D" w14:textId="77777777" w:rsidR="00550332" w:rsidRPr="0058407D" w:rsidRDefault="00550332" w:rsidP="00550332">
      <w:pPr>
        <w:pStyle w:val="ListParagraph"/>
        <w:ind w:left="360"/>
        <w:rPr>
          <w:rFonts w:ascii="Segoe UI" w:eastAsiaTheme="minorHAnsi" w:hAnsi="Segoe UI" w:cs="Segoe UI"/>
          <w:sz w:val="22"/>
          <w:szCs w:val="22"/>
        </w:rPr>
      </w:pPr>
    </w:p>
    <w:p w14:paraId="36173496" w14:textId="77777777" w:rsidR="00550332" w:rsidRPr="0058407D" w:rsidRDefault="00550332" w:rsidP="00550332">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33493975" w14:textId="77777777" w:rsidR="00550332" w:rsidRDefault="00550332" w:rsidP="0055033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3A36FB85" wp14:editId="6A5BF953">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7866AD3" w14:textId="77777777" w:rsidR="00550332" w:rsidRDefault="00550332" w:rsidP="00550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36FB85"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37866AD3" w14:textId="77777777" w:rsidR="00550332" w:rsidRDefault="00550332" w:rsidP="00550332"/>
                  </w:txbxContent>
                </v:textbox>
              </v:shape>
            </w:pict>
          </mc:Fallback>
        </mc:AlternateContent>
      </w:r>
    </w:p>
    <w:p w14:paraId="1B2E049D" w14:textId="77777777" w:rsidR="00550332" w:rsidRPr="0058407D" w:rsidRDefault="00550332" w:rsidP="00550332">
      <w:pPr>
        <w:rPr>
          <w:rFonts w:ascii="Segoe UI" w:eastAsiaTheme="minorHAnsi" w:hAnsi="Segoe UI" w:cs="Segoe UI"/>
          <w:sz w:val="22"/>
          <w:szCs w:val="22"/>
        </w:rPr>
      </w:pPr>
    </w:p>
    <w:p w14:paraId="4F73BCF9" w14:textId="77777777" w:rsidR="00550332" w:rsidRPr="0058407D" w:rsidRDefault="00550332" w:rsidP="00550332">
      <w:pPr>
        <w:rPr>
          <w:rFonts w:ascii="Segoe UI" w:eastAsiaTheme="minorHAnsi" w:hAnsi="Segoe UI" w:cs="Segoe UI"/>
          <w:sz w:val="22"/>
          <w:szCs w:val="22"/>
        </w:rPr>
      </w:pPr>
    </w:p>
    <w:p w14:paraId="2625704E" w14:textId="77777777" w:rsidR="00550332" w:rsidRPr="0058407D" w:rsidRDefault="00550332" w:rsidP="00550332">
      <w:pPr>
        <w:rPr>
          <w:rFonts w:ascii="Segoe UI" w:eastAsiaTheme="minorHAnsi" w:hAnsi="Segoe UI" w:cs="Segoe UI"/>
          <w:sz w:val="22"/>
          <w:szCs w:val="22"/>
        </w:rPr>
      </w:pPr>
    </w:p>
    <w:p w14:paraId="05521DA2" w14:textId="77777777" w:rsidR="00550332" w:rsidRPr="0058407D" w:rsidRDefault="00550332" w:rsidP="00550332">
      <w:pPr>
        <w:rPr>
          <w:rFonts w:ascii="Segoe UI" w:eastAsiaTheme="minorHAnsi" w:hAnsi="Segoe UI" w:cs="Segoe UI"/>
          <w:sz w:val="22"/>
          <w:szCs w:val="22"/>
        </w:rPr>
      </w:pPr>
    </w:p>
    <w:p w14:paraId="3A47734B" w14:textId="77777777" w:rsidR="00550332" w:rsidRDefault="00550332" w:rsidP="00550332">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578E773" wp14:editId="6A54221B">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EEE04ED" w14:textId="77777777" w:rsidR="00550332" w:rsidRDefault="00550332" w:rsidP="00550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78E773"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7EEE04ED" w14:textId="77777777" w:rsidR="00550332" w:rsidRDefault="00550332" w:rsidP="00550332"/>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621EDADD" w14:textId="77777777" w:rsidR="00550332" w:rsidRDefault="00550332" w:rsidP="00550332">
      <w:pPr>
        <w:rPr>
          <w:rFonts w:ascii="Segoe UI" w:eastAsiaTheme="minorHAnsi" w:hAnsi="Segoe UI" w:cs="Segoe UI"/>
          <w:sz w:val="22"/>
          <w:szCs w:val="22"/>
        </w:rPr>
      </w:pPr>
    </w:p>
    <w:p w14:paraId="54BF2939" w14:textId="77777777" w:rsidR="00550332" w:rsidRDefault="00550332" w:rsidP="00550332">
      <w:pPr>
        <w:rPr>
          <w:rFonts w:ascii="Segoe UI" w:eastAsiaTheme="minorHAnsi" w:hAnsi="Segoe UI" w:cs="Segoe UI"/>
          <w:sz w:val="22"/>
          <w:szCs w:val="22"/>
        </w:rPr>
      </w:pPr>
    </w:p>
    <w:p w14:paraId="449D60D9" w14:textId="77777777" w:rsidR="00550332" w:rsidRDefault="00550332" w:rsidP="00550332">
      <w:pPr>
        <w:rPr>
          <w:rFonts w:ascii="Segoe UI" w:eastAsiaTheme="minorHAnsi" w:hAnsi="Segoe UI" w:cs="Segoe UI"/>
          <w:sz w:val="22"/>
          <w:szCs w:val="22"/>
        </w:rPr>
      </w:pPr>
    </w:p>
    <w:p w14:paraId="6499494F" w14:textId="77777777" w:rsidR="00550332" w:rsidRPr="007D5DE1" w:rsidRDefault="00550332" w:rsidP="00550332">
      <w:pPr>
        <w:rPr>
          <w:rFonts w:ascii="Segoe UI" w:eastAsiaTheme="minorHAnsi" w:hAnsi="Segoe UI" w:cs="Segoe UI"/>
          <w:sz w:val="22"/>
          <w:szCs w:val="22"/>
        </w:rPr>
      </w:pPr>
    </w:p>
    <w:p w14:paraId="679E4BCA" w14:textId="77777777" w:rsidR="00550332" w:rsidRPr="001F4851" w:rsidRDefault="00550332" w:rsidP="00550332">
      <w:pPr>
        <w:pStyle w:val="ListParagraph"/>
        <w:numPr>
          <w:ilvl w:val="0"/>
          <w:numId w:val="35"/>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3ECE7A65" w14:textId="77777777" w:rsidR="00550332" w:rsidRPr="008246B6" w:rsidRDefault="00550332" w:rsidP="0055033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38AD6543" wp14:editId="6F12940D">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0A9BD0F3" w14:textId="77777777" w:rsidR="00550332" w:rsidRDefault="00550332" w:rsidP="00550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AD6543"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0A9BD0F3" w14:textId="77777777" w:rsidR="00550332" w:rsidRDefault="00550332" w:rsidP="00550332"/>
                  </w:txbxContent>
                </v:textbox>
              </v:shape>
            </w:pict>
          </mc:Fallback>
        </mc:AlternateContent>
      </w:r>
    </w:p>
    <w:p w14:paraId="123A51C1" w14:textId="77777777" w:rsidR="00550332" w:rsidRPr="001F4851" w:rsidRDefault="00550332" w:rsidP="00550332">
      <w:pPr>
        <w:rPr>
          <w:rFonts w:ascii="Segoe UI" w:hAnsi="Segoe UI" w:cs="Segoe UI"/>
          <w:sz w:val="22"/>
          <w:szCs w:val="22"/>
        </w:rPr>
      </w:pPr>
      <w:r w:rsidRPr="001F4851">
        <w:rPr>
          <w:rStyle w:val="Strong"/>
          <w:rFonts w:ascii="Segoe UI" w:hAnsi="Segoe UI" w:cs="Segoe UI"/>
          <w:b w:val="0"/>
          <w:bCs w:val="0"/>
          <w:sz w:val="22"/>
          <w:szCs w:val="22"/>
        </w:rPr>
        <w:t xml:space="preserve"> </w:t>
      </w:r>
    </w:p>
    <w:p w14:paraId="625F2384" w14:textId="77777777" w:rsidR="00550332" w:rsidRDefault="00550332" w:rsidP="00550332">
      <w:pPr>
        <w:pStyle w:val="ListParagraph"/>
        <w:ind w:left="360"/>
        <w:rPr>
          <w:rFonts w:ascii="Segoe UI" w:eastAsiaTheme="minorHAnsi" w:hAnsi="Segoe UI" w:cs="Segoe UI"/>
          <w:sz w:val="22"/>
          <w:szCs w:val="22"/>
        </w:rPr>
      </w:pPr>
    </w:p>
    <w:p w14:paraId="76E266F3" w14:textId="77777777" w:rsidR="00550332" w:rsidRDefault="00550332" w:rsidP="00550332">
      <w:pPr>
        <w:pStyle w:val="ListParagraph"/>
        <w:ind w:left="360"/>
        <w:rPr>
          <w:rFonts w:ascii="Segoe UI" w:eastAsiaTheme="minorHAnsi" w:hAnsi="Segoe UI" w:cs="Segoe UI"/>
          <w:sz w:val="22"/>
          <w:szCs w:val="22"/>
        </w:rPr>
      </w:pPr>
    </w:p>
    <w:p w14:paraId="66947CF9" w14:textId="77777777" w:rsidR="00550332" w:rsidRPr="0058407D" w:rsidRDefault="00550332" w:rsidP="00550332">
      <w:pPr>
        <w:pStyle w:val="ListParagraph"/>
        <w:ind w:left="360"/>
        <w:rPr>
          <w:rFonts w:ascii="Segoe UI" w:eastAsiaTheme="minorHAnsi" w:hAnsi="Segoe UI" w:cs="Segoe UI"/>
          <w:sz w:val="22"/>
          <w:szCs w:val="22"/>
        </w:rPr>
      </w:pPr>
    </w:p>
    <w:p w14:paraId="698B50AB" w14:textId="77777777" w:rsidR="00550332" w:rsidRDefault="00550332" w:rsidP="00550332">
      <w:pPr>
        <w:rPr>
          <w:rFonts w:ascii="Segoe UI" w:eastAsiaTheme="minorHAnsi" w:hAnsi="Segoe UI" w:cs="Segoe UI"/>
          <w:sz w:val="22"/>
          <w:szCs w:val="22"/>
        </w:rPr>
      </w:pPr>
    </w:p>
    <w:p w14:paraId="20A2A5C3" w14:textId="77777777" w:rsidR="00550332" w:rsidRDefault="00550332" w:rsidP="00550332">
      <w:pPr>
        <w:rPr>
          <w:rFonts w:ascii="Segoe UI" w:eastAsiaTheme="minorHAnsi" w:hAnsi="Segoe UI" w:cs="Segoe UI"/>
          <w:sz w:val="22"/>
          <w:szCs w:val="22"/>
        </w:rPr>
      </w:pPr>
    </w:p>
    <w:p w14:paraId="1ABDE410" w14:textId="77777777" w:rsidR="00550332" w:rsidRDefault="00550332" w:rsidP="00550332">
      <w:pPr>
        <w:rPr>
          <w:rFonts w:ascii="Segoe UI" w:eastAsiaTheme="minorHAnsi" w:hAnsi="Segoe UI" w:cs="Segoe UI"/>
          <w:sz w:val="22"/>
          <w:szCs w:val="22"/>
        </w:rPr>
      </w:pPr>
    </w:p>
    <w:p w14:paraId="77F76E03" w14:textId="77777777" w:rsidR="006309CE" w:rsidRPr="0058407D" w:rsidRDefault="006309CE" w:rsidP="00550332">
      <w:pPr>
        <w:rPr>
          <w:rFonts w:ascii="Segoe UI" w:eastAsiaTheme="minorHAnsi" w:hAnsi="Segoe UI" w:cs="Segoe UI"/>
          <w:sz w:val="22"/>
          <w:szCs w:val="22"/>
        </w:rPr>
      </w:pPr>
    </w:p>
    <w:p w14:paraId="01E2F276" w14:textId="77777777" w:rsidR="00550332" w:rsidRPr="0058407D" w:rsidRDefault="00550332" w:rsidP="0055033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36C6B953" wp14:editId="00C06FB6">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D1399"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718A4253" wp14:editId="601F669C">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4EF841"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A7C58A1" w14:textId="77777777" w:rsidR="00550332" w:rsidRPr="0058407D" w:rsidRDefault="00550332" w:rsidP="00550332">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0F610870" w14:textId="77777777" w:rsidR="00550332" w:rsidRPr="0058407D" w:rsidRDefault="00550332" w:rsidP="00550332">
      <w:pPr>
        <w:rPr>
          <w:rFonts w:ascii="Segoe UI" w:eastAsiaTheme="minorHAnsi" w:hAnsi="Segoe UI" w:cs="Segoe UI"/>
          <w:sz w:val="22"/>
          <w:szCs w:val="22"/>
        </w:rPr>
      </w:pPr>
    </w:p>
    <w:p w14:paraId="188D631E" w14:textId="77777777" w:rsidR="00550332" w:rsidRPr="0058407D" w:rsidRDefault="00550332" w:rsidP="0055033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FB048D0" wp14:editId="18E61ABF">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46B0E4"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4E9CDA4B" wp14:editId="726F3EF8">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F10BC"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032032BF" w14:textId="77777777" w:rsidR="00550332" w:rsidRPr="00DA179D" w:rsidRDefault="00550332" w:rsidP="00550332">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05476963" w14:textId="77777777" w:rsidR="00550332" w:rsidRPr="008E3658" w:rsidRDefault="00550332" w:rsidP="00550332">
      <w:pPr>
        <w:rPr>
          <w:rFonts w:ascii="Segoe UI" w:hAnsi="Segoe UI" w:cs="Segoe UI"/>
        </w:rPr>
      </w:pPr>
    </w:p>
    <w:p w14:paraId="7FDF06B8" w14:textId="77777777" w:rsidR="001F6125" w:rsidRPr="00F57C6C" w:rsidRDefault="001F6125" w:rsidP="00F57C6C">
      <w:pPr>
        <w:pStyle w:val="NormalWeb"/>
        <w:rPr>
          <w:rFonts w:ascii="Segoe UI" w:eastAsiaTheme="minorHAnsi" w:hAnsi="Segoe UI" w:cs="Segoe UI"/>
          <w:color w:val="000000"/>
          <w:sz w:val="20"/>
          <w:szCs w:val="20"/>
        </w:rPr>
      </w:pPr>
    </w:p>
    <w:sectPr w:rsidR="001F6125" w:rsidRPr="00F57C6C"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FA5A" w14:textId="77777777" w:rsidR="00814C56" w:rsidRDefault="00814C56" w:rsidP="001D4782">
      <w:r>
        <w:separator/>
      </w:r>
    </w:p>
  </w:endnote>
  <w:endnote w:type="continuationSeparator" w:id="0">
    <w:p w14:paraId="0B72B611" w14:textId="77777777" w:rsidR="00814C56" w:rsidRDefault="00814C56"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6C1C3EB2"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3437AAD" wp14:editId="6EC5FBC3">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585B8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437AAD"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C585B8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9215" w14:textId="77777777" w:rsidR="00814C56" w:rsidRDefault="00814C56" w:rsidP="001D4782">
      <w:r>
        <w:separator/>
      </w:r>
    </w:p>
  </w:footnote>
  <w:footnote w:type="continuationSeparator" w:id="0">
    <w:p w14:paraId="25208870" w14:textId="77777777" w:rsidR="00814C56" w:rsidRDefault="00814C56"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8B3C" w14:textId="77777777" w:rsidR="001D4782" w:rsidRDefault="00F92A96">
    <w:pPr>
      <w:pStyle w:val="Header"/>
    </w:pPr>
    <w:r>
      <w:rPr>
        <w:noProof/>
      </w:rPr>
      <w:drawing>
        <wp:anchor distT="0" distB="0" distL="114300" distR="114300" simplePos="0" relativeHeight="251663360" behindDoc="0" locked="0" layoutInCell="1" allowOverlap="1" wp14:anchorId="09B9B77B" wp14:editId="34C09F1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CA4BC34" wp14:editId="36D4F839">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9C63E"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2D3D"/>
    <w:multiLevelType w:val="multilevel"/>
    <w:tmpl w:val="5EE4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7112F0F"/>
    <w:multiLevelType w:val="hybridMultilevel"/>
    <w:tmpl w:val="3466B14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656AEA"/>
    <w:multiLevelType w:val="hybridMultilevel"/>
    <w:tmpl w:val="8550F65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851C09"/>
    <w:multiLevelType w:val="hybridMultilevel"/>
    <w:tmpl w:val="530EB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BA7050"/>
    <w:multiLevelType w:val="hybridMultilevel"/>
    <w:tmpl w:val="FE9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3"/>
  </w:num>
  <w:num w:numId="3" w16cid:durableId="755326728">
    <w:abstractNumId w:val="1"/>
  </w:num>
  <w:num w:numId="4" w16cid:durableId="72629480">
    <w:abstractNumId w:val="2"/>
  </w:num>
  <w:num w:numId="5" w16cid:durableId="219293142">
    <w:abstractNumId w:val="22"/>
  </w:num>
  <w:num w:numId="6" w16cid:durableId="565576756">
    <w:abstractNumId w:val="34"/>
  </w:num>
  <w:num w:numId="7" w16cid:durableId="266159306">
    <w:abstractNumId w:val="11"/>
  </w:num>
  <w:num w:numId="8" w16cid:durableId="383678055">
    <w:abstractNumId w:val="16"/>
  </w:num>
  <w:num w:numId="9" w16cid:durableId="428896647">
    <w:abstractNumId w:val="35"/>
  </w:num>
  <w:num w:numId="10" w16cid:durableId="182667707">
    <w:abstractNumId w:val="33"/>
  </w:num>
  <w:num w:numId="11" w16cid:durableId="138809831">
    <w:abstractNumId w:val="10"/>
  </w:num>
  <w:num w:numId="12" w16cid:durableId="1910533089">
    <w:abstractNumId w:val="17"/>
  </w:num>
  <w:num w:numId="13" w16cid:durableId="1138575444">
    <w:abstractNumId w:val="12"/>
  </w:num>
  <w:num w:numId="14" w16cid:durableId="506286750">
    <w:abstractNumId w:val="27"/>
  </w:num>
  <w:num w:numId="15" w16cid:durableId="577176271">
    <w:abstractNumId w:val="20"/>
  </w:num>
  <w:num w:numId="16" w16cid:durableId="737703344">
    <w:abstractNumId w:val="21"/>
  </w:num>
  <w:num w:numId="17" w16cid:durableId="1328165206">
    <w:abstractNumId w:val="30"/>
  </w:num>
  <w:num w:numId="18" w16cid:durableId="1402408995">
    <w:abstractNumId w:val="5"/>
  </w:num>
  <w:num w:numId="19" w16cid:durableId="1112673584">
    <w:abstractNumId w:val="29"/>
  </w:num>
  <w:num w:numId="20" w16cid:durableId="443499012">
    <w:abstractNumId w:val="14"/>
  </w:num>
  <w:num w:numId="21" w16cid:durableId="1656836992">
    <w:abstractNumId w:val="13"/>
  </w:num>
  <w:num w:numId="22" w16cid:durableId="744572536">
    <w:abstractNumId w:val="32"/>
  </w:num>
  <w:num w:numId="23" w16cid:durableId="995456973">
    <w:abstractNumId w:val="3"/>
  </w:num>
  <w:num w:numId="24" w16cid:durableId="954554505">
    <w:abstractNumId w:val="6"/>
  </w:num>
  <w:num w:numId="25" w16cid:durableId="426391631">
    <w:abstractNumId w:val="24"/>
  </w:num>
  <w:num w:numId="26" w16cid:durableId="312488329">
    <w:abstractNumId w:val="19"/>
  </w:num>
  <w:num w:numId="27" w16cid:durableId="1053701661">
    <w:abstractNumId w:val="7"/>
  </w:num>
  <w:num w:numId="28" w16cid:durableId="292368611">
    <w:abstractNumId w:val="25"/>
  </w:num>
  <w:num w:numId="29" w16cid:durableId="949975081">
    <w:abstractNumId w:val="0"/>
  </w:num>
  <w:num w:numId="30" w16cid:durableId="5637946">
    <w:abstractNumId w:val="31"/>
  </w:num>
  <w:num w:numId="31" w16cid:durableId="1865098573">
    <w:abstractNumId w:val="26"/>
  </w:num>
  <w:num w:numId="32" w16cid:durableId="1059550570">
    <w:abstractNumId w:val="4"/>
  </w:num>
  <w:num w:numId="33" w16cid:durableId="1575815530">
    <w:abstractNumId w:val="28"/>
  </w:num>
  <w:num w:numId="34" w16cid:durableId="189874984">
    <w:abstractNumId w:val="8"/>
  </w:num>
  <w:num w:numId="35" w16cid:durableId="1949044352">
    <w:abstractNumId w:val="18"/>
  </w:num>
  <w:num w:numId="36"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2165"/>
    <w:rsid w:val="00053D8F"/>
    <w:rsid w:val="0005728C"/>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6125"/>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C4ED6"/>
    <w:rsid w:val="003F70A3"/>
    <w:rsid w:val="003F768C"/>
    <w:rsid w:val="004006BB"/>
    <w:rsid w:val="004025B1"/>
    <w:rsid w:val="00403571"/>
    <w:rsid w:val="00403D85"/>
    <w:rsid w:val="00406CAE"/>
    <w:rsid w:val="00415547"/>
    <w:rsid w:val="004166B8"/>
    <w:rsid w:val="00425551"/>
    <w:rsid w:val="00425F99"/>
    <w:rsid w:val="00433848"/>
    <w:rsid w:val="00434316"/>
    <w:rsid w:val="004372B2"/>
    <w:rsid w:val="00442B8B"/>
    <w:rsid w:val="004453CF"/>
    <w:rsid w:val="00451841"/>
    <w:rsid w:val="00460610"/>
    <w:rsid w:val="00465CF2"/>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0332"/>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09CE"/>
    <w:rsid w:val="00632069"/>
    <w:rsid w:val="00632741"/>
    <w:rsid w:val="00634989"/>
    <w:rsid w:val="00641639"/>
    <w:rsid w:val="00641656"/>
    <w:rsid w:val="00647316"/>
    <w:rsid w:val="00647CB6"/>
    <w:rsid w:val="00660FFB"/>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4C56"/>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60F6"/>
    <w:rsid w:val="00987E3C"/>
    <w:rsid w:val="00996B54"/>
    <w:rsid w:val="009A2801"/>
    <w:rsid w:val="009B4FE7"/>
    <w:rsid w:val="009C30DA"/>
    <w:rsid w:val="009D1209"/>
    <w:rsid w:val="009D63BD"/>
    <w:rsid w:val="009E03EE"/>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0127"/>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5C5B"/>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B04"/>
    <w:rsid w:val="00C23CEB"/>
    <w:rsid w:val="00C35DC9"/>
    <w:rsid w:val="00C35EFD"/>
    <w:rsid w:val="00C503F9"/>
    <w:rsid w:val="00C507C1"/>
    <w:rsid w:val="00C50E95"/>
    <w:rsid w:val="00C6036E"/>
    <w:rsid w:val="00C662AB"/>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2959"/>
    <w:rsid w:val="00E657C6"/>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57C6C"/>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12E0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7C6"/>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5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662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782112631">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55798159">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24894940">
      <w:bodyDiv w:val="1"/>
      <w:marLeft w:val="0"/>
      <w:marRight w:val="0"/>
      <w:marTop w:val="0"/>
      <w:marBottom w:val="0"/>
      <w:divBdr>
        <w:top w:val="none" w:sz="0" w:space="0" w:color="auto"/>
        <w:left w:val="none" w:sz="0" w:space="0" w:color="auto"/>
        <w:bottom w:val="none" w:sz="0" w:space="0" w:color="auto"/>
        <w:right w:val="none" w:sz="0" w:space="0" w:color="auto"/>
      </w:divBdr>
    </w:div>
    <w:div w:id="1339849984">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22485855">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1038</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15</cp:revision>
  <cp:lastPrinted>2023-07-08T15:04:00Z</cp:lastPrinted>
  <dcterms:created xsi:type="dcterms:W3CDTF">2025-06-11T14:27:00Z</dcterms:created>
  <dcterms:modified xsi:type="dcterms:W3CDTF">2025-06-19T10:00:00Z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