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10.69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HYDROELECTRIC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 as Warrant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          ],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WARRANT AGREEMENT (this “</w:t>
      </w:r>
      <w:r w:rsidDel="00000000" w:rsidR="00000000" w:rsidRPr="00000000">
        <w:rPr>
          <w:rFonts w:ascii="Times New Roman" w:cs="Times New Roman" w:eastAsia="Times New Roman" w:hAnsi="Times New Roman"/>
          <w:b w:val="1"/>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dated as of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2010, is by and between China Hydroelectric Corporation, a Cayman Islands company (the “</w:t>
      </w:r>
      <w:r w:rsidDel="00000000" w:rsidR="00000000" w:rsidRPr="00000000">
        <w:rPr>
          <w:rFonts w:ascii="Times New Roman" w:cs="Times New Roman" w:eastAsia="Times New Roman" w:hAnsi="Times New Roman"/>
          <w:b w:val="1"/>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The Bank of New York Mellon, a New York banking corporation (the “</w:t>
      </w:r>
      <w:r w:rsidDel="00000000" w:rsidR="00000000" w:rsidRPr="00000000">
        <w:rPr>
          <w:rFonts w:ascii="Times New Roman" w:cs="Times New Roman" w:eastAsia="Times New Roman" w:hAnsi="Times New Roman"/>
          <w:b w:val="1"/>
          <w:i w:val="1"/>
          <w:sz w:val="20"/>
          <w:szCs w:val="20"/>
          <w:rtl w:val="0"/>
        </w:rPr>
        <w:t xml:space="preserve">Warrant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proposes to issue up to 3,593,750 warrants to be offered in the Company’s initial public offering of ADSs (as defined below) and Warrants (as defined below) (the “</w:t>
      </w:r>
      <w:r w:rsidDel="00000000" w:rsidR="00000000" w:rsidRPr="00000000">
        <w:rPr>
          <w:rFonts w:ascii="Times New Roman" w:cs="Times New Roman" w:eastAsia="Times New Roman" w:hAnsi="Times New Roman"/>
          <w:b w:val="1"/>
          <w:i w:val="1"/>
          <w:sz w:val="20"/>
          <w:szCs w:val="20"/>
          <w:rtl w:val="0"/>
        </w:rPr>
        <w:t xml:space="preserve">IPO</w:t>
      </w:r>
      <w:r w:rsidDel="00000000" w:rsidR="00000000" w:rsidRPr="00000000">
        <w:rPr>
          <w:rFonts w:ascii="Times New Roman" w:cs="Times New Roman" w:eastAsia="Times New Roman" w:hAnsi="Times New Roman"/>
          <w:sz w:val="20"/>
          <w:szCs w:val="20"/>
          <w:rtl w:val="0"/>
        </w:rPr>
        <w:t xml:space="preserve">”) pursuant to a registration statement (the “</w:t>
      </w:r>
      <w:r w:rsidDel="00000000" w:rsidR="00000000" w:rsidRPr="00000000">
        <w:rPr>
          <w:rFonts w:ascii="Times New Roman" w:cs="Times New Roman" w:eastAsia="Times New Roman" w:hAnsi="Times New Roman"/>
          <w:b w:val="1"/>
          <w:i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filed with the Securities Exchange Commission. Each American Depositary Share (“</w:t>
      </w:r>
      <w:r w:rsidDel="00000000" w:rsidR="00000000" w:rsidRPr="00000000">
        <w:rPr>
          <w:rFonts w:ascii="Times New Roman" w:cs="Times New Roman" w:eastAsia="Times New Roman" w:hAnsi="Times New Roman"/>
          <w:b w:val="1"/>
          <w:i w:val="1"/>
          <w:sz w:val="20"/>
          <w:szCs w:val="20"/>
          <w:rtl w:val="0"/>
        </w:rPr>
        <w:t xml:space="preserve">ADS</w:t>
      </w:r>
      <w:r w:rsidDel="00000000" w:rsidR="00000000" w:rsidRPr="00000000">
        <w:rPr>
          <w:rFonts w:ascii="Times New Roman" w:cs="Times New Roman" w:eastAsia="Times New Roman" w:hAnsi="Times New Roman"/>
          <w:sz w:val="20"/>
          <w:szCs w:val="20"/>
          <w:rtl w:val="0"/>
        </w:rPr>
        <w:t xml:space="preserve">”) representing three ordinary shares of the Company, par value $0.001 per share (the “</w:t>
      </w:r>
      <w:r w:rsidDel="00000000" w:rsidR="00000000" w:rsidRPr="00000000">
        <w:rPr>
          <w:rFonts w:ascii="Times New Roman" w:cs="Times New Roman" w:eastAsia="Times New Roman" w:hAnsi="Times New Roman"/>
          <w:b w:val="1"/>
          <w:i w:val="1"/>
          <w:sz w:val="20"/>
          <w:szCs w:val="20"/>
          <w:rtl w:val="0"/>
        </w:rPr>
        <w:t xml:space="preserve">Ordinary Shares</w:t>
      </w:r>
      <w:r w:rsidDel="00000000" w:rsidR="00000000" w:rsidRPr="00000000">
        <w:rPr>
          <w:rFonts w:ascii="Times New Roman" w:cs="Times New Roman" w:eastAsia="Times New Roman" w:hAnsi="Times New Roman"/>
          <w:sz w:val="20"/>
          <w:szCs w:val="20"/>
          <w:rtl w:val="0"/>
        </w:rPr>
        <w:t xml:space="preserve">”), and one warrant (the “</w:t>
      </w:r>
      <w:r w:rsidDel="00000000" w:rsidR="00000000" w:rsidRPr="00000000">
        <w:rPr>
          <w:rFonts w:ascii="Times New Roman" w:cs="Times New Roman" w:eastAsia="Times New Roman" w:hAnsi="Times New Roman"/>
          <w:b w:val="1"/>
          <w:i w:val="1"/>
          <w:sz w:val="20"/>
          <w:szCs w:val="20"/>
          <w:rtl w:val="0"/>
        </w:rPr>
        <w:t xml:space="preserve">Warrants</w:t>
      </w:r>
      <w:r w:rsidDel="00000000" w:rsidR="00000000" w:rsidRPr="00000000">
        <w:rPr>
          <w:rFonts w:ascii="Times New Roman" w:cs="Times New Roman" w:eastAsia="Times New Roman" w:hAnsi="Times New Roman"/>
          <w:sz w:val="20"/>
          <w:szCs w:val="20"/>
          <w:rtl w:val="0"/>
        </w:rPr>
        <w:t xml:space="preserve">”) to purchase three Ordinary Shares at an exercise price of $15.00 for three Ordinary Shares (the Ordinary Shares issuable on exercise of the Warrants, the “</w:t>
      </w:r>
      <w:r w:rsidDel="00000000" w:rsidR="00000000" w:rsidRPr="00000000">
        <w:rPr>
          <w:rFonts w:ascii="Times New Roman" w:cs="Times New Roman" w:eastAsia="Times New Roman" w:hAnsi="Times New Roman"/>
          <w:b w:val="1"/>
          <w:i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desires the Warrant Agent to act on behalf of the Company, and the Warrant Agent is willing to so act, in connection with the issuance, transfer, exchange and exercise of Warrants and other matters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premises and the mutual agreements set forth herein, the parties hereto, intending to be legally bound,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 </w:t>
      </w:r>
      <w:r w:rsidDel="00000000" w:rsidR="00000000" w:rsidRPr="00000000">
        <w:rPr>
          <w:rFonts w:ascii="Times New Roman" w:cs="Times New Roman" w:eastAsia="Times New Roman" w:hAnsi="Times New Roman"/>
          <w:sz w:val="20"/>
          <w:szCs w:val="20"/>
          <w:u w:val="single"/>
          <w:rtl w:val="0"/>
        </w:rPr>
        <w:t xml:space="preserve">Appointment of Warrant Agent.</w:t>
      </w:r>
      <w:r w:rsidDel="00000000" w:rsidR="00000000" w:rsidRPr="00000000">
        <w:rPr>
          <w:rFonts w:ascii="Times New Roman" w:cs="Times New Roman" w:eastAsia="Times New Roman" w:hAnsi="Times New Roman"/>
          <w:sz w:val="20"/>
          <w:szCs w:val="20"/>
          <w:rtl w:val="0"/>
        </w:rPr>
        <w:t xml:space="preserve"> The Company hereby appoints the Warrant Agent to act as agent for the Company for purposes of the administration of the Warrants in accordance with the instructions set forth in this Agreement, and the Warrant Agent hereby accepts such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 </w:t>
      </w:r>
      <w:r w:rsidDel="00000000" w:rsidR="00000000" w:rsidRPr="00000000">
        <w:rPr>
          <w:rFonts w:ascii="Times New Roman" w:cs="Times New Roman" w:eastAsia="Times New Roman" w:hAnsi="Times New Roman"/>
          <w:sz w:val="20"/>
          <w:szCs w:val="20"/>
          <w:u w:val="single"/>
          <w:rtl w:val="0"/>
        </w:rPr>
        <w:t xml:space="preserve">Warrant Certificates.</w:t>
      </w:r>
      <w:r w:rsidDel="00000000" w:rsidR="00000000" w:rsidRPr="00000000">
        <w:rPr>
          <w:rFonts w:ascii="Times New Roman" w:cs="Times New Roman" w:eastAsia="Times New Roman" w:hAnsi="Times New Roman"/>
          <w:sz w:val="20"/>
          <w:szCs w:val="20"/>
          <w:rtl w:val="0"/>
        </w:rPr>
        <w:t xml:space="preserve"> The certificates including the global warrants certificates evidencing the Warrants (the “</w:t>
      </w:r>
      <w:r w:rsidDel="00000000" w:rsidR="00000000" w:rsidRPr="00000000">
        <w:rPr>
          <w:rFonts w:ascii="Times New Roman" w:cs="Times New Roman" w:eastAsia="Times New Roman" w:hAnsi="Times New Roman"/>
          <w:b w:val="1"/>
          <w:i w:val="1"/>
          <w:sz w:val="20"/>
          <w:szCs w:val="20"/>
          <w:rtl w:val="0"/>
        </w:rPr>
        <w:t xml:space="preserve">Warrant Certificates</w:t>
      </w:r>
      <w:r w:rsidDel="00000000" w:rsidR="00000000" w:rsidRPr="00000000">
        <w:rPr>
          <w:rFonts w:ascii="Times New Roman" w:cs="Times New Roman" w:eastAsia="Times New Roman" w:hAnsi="Times New Roman"/>
          <w:sz w:val="20"/>
          <w:szCs w:val="20"/>
          <w:rtl w:val="0"/>
        </w:rPr>
        <w:t xml:space="preserve">”) to be delivered pursuant to this Agreement shall be in registered form only and shall be substantially in the form set forth in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 </w:t>
      </w:r>
      <w:r w:rsidDel="00000000" w:rsidR="00000000" w:rsidRPr="00000000">
        <w:rPr>
          <w:rFonts w:ascii="Times New Roman" w:cs="Times New Roman" w:eastAsia="Times New Roman" w:hAnsi="Times New Roman"/>
          <w:sz w:val="20"/>
          <w:szCs w:val="20"/>
          <w:u w:val="single"/>
          <w:rtl w:val="0"/>
        </w:rPr>
        <w:t xml:space="preserve">Execution of Warrant Certificates.</w:t>
      </w:r>
      <w:r w:rsidDel="00000000" w:rsidR="00000000" w:rsidRPr="00000000">
        <w:rPr>
          <w:rFonts w:ascii="Times New Roman" w:cs="Times New Roman" w:eastAsia="Times New Roman" w:hAnsi="Times New Roman"/>
          <w:sz w:val="20"/>
          <w:szCs w:val="20"/>
          <w:rtl w:val="0"/>
        </w:rPr>
        <w:t xml:space="preserve"> Warrant Certificates shall be signed on behalf of the Company by its Chairman of the Board or its President or Chief Executive Officer or a Vice President and by its Secretary or an Assistant Secretary. Each such signature upon the Warrant Certificates may be in the form of a facsimile signature of the present or any future Chairman of the Board, President, Chief Executive Officer, Vice President, Secretary or Assistant Secretary and may be imprinted or otherwise reproduced on the Warrant Certificates and for that purpose the Company may adopt and use the facsimile signature of any person who shall have been Chairman of the Board, President, Chief Executive Officer, Vice President, Secretary or Assistant Secretary, notwithstanding the fact that at the time the Warrant Certificates shall be countersigned and delivered or disposed of he or she shall have ceased to hold such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any officer of the Company who shall have signed any of the Warrant Certificates shall cease to be such officer before the Warrant Certificates so signed shall have been countersigned by the Warrant Agent, or disposed of by the Company, such Warrant Certificates nevertheless may be countersigned and delivered or disposed of as though such person had not ceased to be such officer of the Company; and any Warrant Certificate may be signed on behalf of the Company by any person who, at the actual date of the execution of such Warrant Certificate, shall be a proper officer of the Company to sign such Warrant Certificate, although at the date of the execution of this Warrant Agreement any such person was not such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Warrant Certificates shall be dated the date of countersignature by the Warrant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 </w:t>
      </w:r>
      <w:r w:rsidDel="00000000" w:rsidR="00000000" w:rsidRPr="00000000">
        <w:rPr>
          <w:rFonts w:ascii="Times New Roman" w:cs="Times New Roman" w:eastAsia="Times New Roman" w:hAnsi="Times New Roman"/>
          <w:sz w:val="20"/>
          <w:szCs w:val="20"/>
          <w:u w:val="single"/>
          <w:rtl w:val="0"/>
        </w:rPr>
        <w:t xml:space="preserve">Registration and Countersignature.</w:t>
      </w:r>
      <w:r w:rsidDel="00000000" w:rsidR="00000000" w:rsidRPr="00000000">
        <w:rPr>
          <w:rFonts w:ascii="Times New Roman" w:cs="Times New Roman" w:eastAsia="Times New Roman" w:hAnsi="Times New Roman"/>
          <w:sz w:val="20"/>
          <w:szCs w:val="20"/>
          <w:rtl w:val="0"/>
        </w:rPr>
        <w:t xml:space="preserve"> Warrant Certificates shall be countersigned by the Warrant Agent and shall not be valid for any purpose unless so countersigned. The Warrant Agent shall, upon the written instructions of the Chairman of the Board, the President or Chief Executive Officer, a Vice President, the Treasurer or the Chief Financial Officer of the Company, countersign, issue and deliver Warrants as provided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and the Warrant Agent may deem and treat the registered holder(s) of the Warrant Certificates as the absolute owner(s) thereof (notwithstanding any notation of ownership or other writing thereon made by anyone), for all purposes, and neither the Company nor the Warrant Agent shall be affected by any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 </w:t>
      </w:r>
      <w:r w:rsidDel="00000000" w:rsidR="00000000" w:rsidRPr="00000000">
        <w:rPr>
          <w:rFonts w:ascii="Times New Roman" w:cs="Times New Roman" w:eastAsia="Times New Roman" w:hAnsi="Times New Roman"/>
          <w:sz w:val="20"/>
          <w:szCs w:val="20"/>
          <w:u w:val="single"/>
          <w:rtl w:val="0"/>
        </w:rPr>
        <w:t xml:space="preserve">Transfers and Exchanges.</w:t>
      </w:r>
      <w:r w:rsidDel="00000000" w:rsidR="00000000" w:rsidRPr="00000000">
        <w:rPr>
          <w:rFonts w:ascii="Times New Roman" w:cs="Times New Roman" w:eastAsia="Times New Roman" w:hAnsi="Times New Roman"/>
          <w:sz w:val="20"/>
          <w:szCs w:val="20"/>
          <w:rtl w:val="0"/>
        </w:rPr>
        <w:t xml:space="preserve"> The Company will provide the Warrant Agent with Warrant certificate issuance instructions after the close of the IPO. At such time, the Warrant Agent will keep or cause to be kept, books for registration and transfer of the Warrant Certificate(s) including any global warrant certificate issued hereunder. Such books shall show the name(s) and address(es) of any holder of the Warrants, the number of China Hydroelectric Warrants on the fact of the Warrant and the date thereon. The Warrant Agent shall from time to time, subject to the limitations of this Section 5, register the transfer of any outstanding Warrant Certificates upon the records to be maintained by it for that purpose, upon surrender thereof duly endorsed or accompanied (if so required by the Warrant Agent) by a written instrument or instruments of transfer in form satisfactory to the Warrant Agent, including a Medallion guarantee duly executed by the registered holder or holders thereof or by the duly appointed legal representative thereof or by a duly authorized attorney. Upon any such registration of transfer, a new Warrant Certificate shall be issued to the transferee(s) and the surrendered Warrant Certificate shall be cancelled by the Warrant Agent. Cancelled Warrant Certificates shall thereafter be disposed of by the Warrant Agent in its customary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Warrant shall initially be issued together with one ADS. The ADS and the accompanying Warrant shall be separately transferable immediately upon the consummation of the IPO.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terms of this Agreement, Warrant Certificates may be exchanged at the option of the holder(s) thereof, when surrendered to the Warrant Agent at its principal corporate trust office, which is currently located at the address listed in Section 17 hereof, for another Warrant Certificate or other Warrant Certificates of like tenor and representing in the aggregate a like number of Warrants. Any holder desiring to exchange a Warrant Certificate shall deliver a written request to the Warrant Agent, and shall surrender, duly endorsed or accompanied (if so required by the Warrant Agent) by a written instrument or instruments of transfer in form satisfactory to the Warrant Agent, the Warrant Certificate or Certificates to be so exchanged. Warrant Certificates surrendered for exchange shall be cancelled by the Warrant Agent. Such cancelled Warrant Certificates shall then be disposed of by such Warrant Agent in its customary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Warrant Agent is hereby authorized to countersign, in accordance with the provisions of Section 4 hereof and of this Section 5, the new Warrant Certificates required pursuant to the provisions of this Section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Warrant Agent shall follow its regular procedures to attempt to reconcile any discrepancies between the number of Warrants that any exercise instructions may indicate and the number that the Warrant Agent indicates such holder owns. In any instance where Warrant Agent cannot reconcile such discrepancies by following such procedures, Warrant Agent will consult with the Company for instructions as to the number of certificated Warrants, if any, Warrant Agent is authorized to accept for exercise. In the absence of such instructions, Warrant Agent is authorized not to accept any such certificated Warrants for exercise and will return to the Warrant holder (at Warrant Agent's option by either first class mail under a blanket surety bond or insurance protecting Warrant Agent and the Company from losses or liabilities arising out of the non-receipt or non-delivery of such Warrants or by registered mail insured separately for the value of such Warrants) to such Warrant holder's address as set forth in the Warrants surrendered in connection with an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SECTION 6. </w:t>
      </w:r>
      <w:r w:rsidDel="00000000" w:rsidR="00000000" w:rsidRPr="00000000">
        <w:rPr>
          <w:rFonts w:ascii="Times New Roman" w:cs="Times New Roman" w:eastAsia="Times New Roman" w:hAnsi="Times New Roman"/>
          <w:sz w:val="20"/>
          <w:szCs w:val="20"/>
          <w:u w:val="single"/>
          <w:rtl w:val="0"/>
        </w:rPr>
        <w:t xml:space="preserve">Terms of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Exercise Price and Exercise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initial exercise price at which Warrant Shares shall be purchasable upon the exercise of Warrants (the “</w:t>
      </w:r>
      <w:r w:rsidDel="00000000" w:rsidR="00000000" w:rsidRPr="00000000">
        <w:rPr>
          <w:rFonts w:ascii="Times New Roman" w:cs="Times New Roman" w:eastAsia="Times New Roman" w:hAnsi="Times New Roman"/>
          <w:b w:val="1"/>
          <w:i w:val="1"/>
          <w:sz w:val="20"/>
          <w:szCs w:val="20"/>
          <w:rtl w:val="0"/>
        </w:rPr>
        <w:t xml:space="preserve">Exercise Price</w:t>
      </w:r>
      <w:r w:rsidDel="00000000" w:rsidR="00000000" w:rsidRPr="00000000">
        <w:rPr>
          <w:rFonts w:ascii="Times New Roman" w:cs="Times New Roman" w:eastAsia="Times New Roman" w:hAnsi="Times New Roman"/>
          <w:sz w:val="20"/>
          <w:szCs w:val="20"/>
          <w:rtl w:val="0"/>
        </w:rPr>
        <w:t xml:space="preserve">”) shall be $15 for every three Ordinary Shares, and each Warrant shall be initially exercisable to purchase three Ordinary Shares. For avoidance of doubt, no Warrant shall be exercisable for less than three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terms of this Agreement (including without limitation Section 6(d) below), each Warrant holder shall have the right, which may be exercised commencing at the opening of business on the first day of the applicable Warrant Exercise Period set forth below and until 5:00 p.m., New York City time, on the last day of such Warrant Exercise Period, to receive from the Company the number of fully paid and nonassessable Warrant Shares which the holder may at the time be entitled to receive upon the proper exercise of such Warrant in accordance with Section 6(c) of this Agreement. No adjustments as to dividends will be made upon exercise of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rtl w:val="0"/>
        </w:rPr>
        <w:t xml:space="preserve">Warrant Exercise Period</w:t>
      </w:r>
      <w:r w:rsidDel="00000000" w:rsidR="00000000" w:rsidRPr="00000000">
        <w:rPr>
          <w:rFonts w:ascii="Times New Roman" w:cs="Times New Roman" w:eastAsia="Times New Roman" w:hAnsi="Times New Roman"/>
          <w:sz w:val="20"/>
          <w:szCs w:val="20"/>
          <w:rtl w:val="0"/>
        </w:rPr>
        <w:t xml:space="preserve">” shall commence (subject to Section 6(d) below) immediately upon the consummation of the IPO and shall end on the earlier of (x) the fourth anniversary of the date of the final prospectus relating to the IPO and (y) the Business Day preceding the date on which such Warrants are redeemed pursuant to Section 6(b)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shall mean any day on which the New York Stock Exchange is open for trading and which is not a Saturday, a Sunday or any other day on which banks in the City of New York, New York, are authorized or required by law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Warrant not exercised or redeemed prior to 5:00 p.m., New York City time, on the last day of the Warrant Exercise Period shall become void and all rights thereunder and all rights in respect thereof under this Agreement shall cease as of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Redemption of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may call the Warrants for redemption, in whole and not in part, at a price of $0.01 per Warrant, upon not less than 30 days’ prior written notice of redemption to each Warrant holder, at any time after such Warrants have become exercisable pursuant to Section 6(a) above, if, and only if, (A) the Closing Price has equaled or exceeded $23.00 per ADS for any 20 trading days within a 30-trading-day period ending on the third Business Day prior to the notice of redemption to Warrant holders and (B) at all times between the date of such notice of redemption and the redemption date a registration statement filed pursuant to the Securities Act is in effect covering the Warrant Shares issuable upon exercise of the Warrants and a current prospectus relating to those Warrant Shares is available. The Company shall send to the Warrant holders and file with the Warrant Agent a notice of such redemption. Such notice shall be mailed to the registered holders at their addresses as they appear in the warrant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rtl w:val="0"/>
        </w:rPr>
        <w:t xml:space="preserve">Closing Price</w:t>
      </w:r>
      <w:r w:rsidDel="00000000" w:rsidR="00000000" w:rsidRPr="00000000">
        <w:rPr>
          <w:rFonts w:ascii="Times New Roman" w:cs="Times New Roman" w:eastAsia="Times New Roman" w:hAnsi="Times New Roman"/>
          <w:sz w:val="20"/>
          <w:szCs w:val="20"/>
          <w:rtl w:val="0"/>
        </w:rPr>
        <w:t xml:space="preserve">” of the ADSs on any date of determination means: (A) the last reported sale price for the regular trading session (without considering after hours or other trading outside regular trading session hours) of the ADSs on the New York Stock Exchange on that date, (B) if the ADSs are not listed for trading on the New York Stock Exchange on that date, the last reported sale price reported in the composite transactions for the principal United States securities exchange on which the ADSs are so listed, (C) if the ADSs are not so reported, the last quoted bid price for the ADSs in the over-the-counter market as reported by the OTC Bulletin Board, the National Quotation Bureau or similar organization, or (D) if the ADSs are not so quoted, the average of the mid-point of the last bid and ask prices for the ADSs from at least three nationally recognized investment banking firms that the Company selects for this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Exercise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Warrant may be exercised upon surrender to the Company at the principal stock transfer office of the Warrant Agent, which is currently located at the address listed in Section 17 hereof, of the Warrant Certificate or Certificates to be exercised with the form of election to purchase on the reverse thereof duly filled in and signed and such other documentation as the Warrant Agent may reasonably request, and upon payment to the Warrant Agent for the account of the Company of the Exercise Price (adjusted as herein provided if applicable) for the number of Warrant Shares in respect of which such Warrants are then exercised. Payment of the aggregate Exercise Price shall be made by certified check or wire transfer in lawful money of the United States of America. In no event will any Warrants be settled on a net cash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Section 7 hereof, upon such surrender of Warrants and payment of the Exercise Price the Company shall issue and cause to be delivered with all reasonable dispatch to and in such name or names as the Warrant holder may designate, a certificate or certificates for the number of full Warrant Shares issuable upon the exercise of such Warrants. Such certificate or certificates shall be deemed to have been issued and any person so designated to be named therein shall be deemed to have become a holder of record of such Warrant Shares as of the date of the surrender of such Warrants and payment of the Exercise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Warrants shall be exercisable, at the election of the holders thereof, either in full or from time to time in part and, in the event that a certificate evidencing Warrants is exercised in respect of fewer than all of the Warrant Shares issuable on such exercise at any time prior to the date of expiration of the Warrants, a new certificate evidencing the remaining Warrant or Warrants will be issued, and the Warrant Agent is hereby irrevocably authorized to countersign and to deliver the required new Warrant Certificate or Certificates pursuant to the provisions of Section 4 hereof and of this Section 6, and the Company, whenever required by the Warrant Agent, shall supply the Warrant Agent with Warrant Certificates duly executed on behalf of the Company for such purpose. The Warrant Agent may assume that any Warrant presented for exercise is permitted to be so exercised under applicable law and shall have no liability for acting in reliance on such assumption.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Warrant Certificates surrendered upon exercise of Warrants shall be canceled by the Warrant Agent. Such canceled Warrant Certificates shall then be disposed of by the Warrant Agent in its customary manner. The Warrant Agent shall account promptly to the Company with respect to Warrants exercised and concurrently pay to the Company all cleared monies received by the Warrant Agent for the purchase of the Warrant Shares through the exercise of such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Warrant Agent shall keep copies of this Agreement and any notices given or received hereunder available for inspection by the holders with reasonable prior written notice during normal business hours at its office. The Company shall supply the Warrant Agent from time to time with such numbers of copies of this Agreement as the Warrant Agent may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Registration Requirement.</w:t>
      </w:r>
      <w:r w:rsidDel="00000000" w:rsidR="00000000" w:rsidRPr="00000000">
        <w:rPr>
          <w:rFonts w:ascii="Times New Roman" w:cs="Times New Roman" w:eastAsia="Times New Roman" w:hAnsi="Times New Roman"/>
          <w:sz w:val="20"/>
          <w:szCs w:val="20"/>
          <w:rtl w:val="0"/>
        </w:rPr>
        <w:t xml:space="preserve"> Notwithstanding anything else in this Section 6, no Warrant may be exercised unless at the time of exercise (A) a registration statement covering the Warrant Shares to be issued upon exercise of the Warrants is effective under the Securities Act and (B) a prospectus thereunder relating to the Warrant Shares is current. The Company shall use its best efforts to have a registration statement in effect covering Warrant Shares issuable upon exercise of the Warrants from the date the Warrants become exercisable and to maintain a current prospectus relating to those Warrant Shares until the Warrants expire or are redeemed. In no event shall the Company be required to issue unregistered shares upon the exercise of any Warrant or settle Warrants on a net cash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 </w:t>
      </w:r>
      <w:r w:rsidDel="00000000" w:rsidR="00000000" w:rsidRPr="00000000">
        <w:rPr>
          <w:rFonts w:ascii="Times New Roman" w:cs="Times New Roman" w:eastAsia="Times New Roman" w:hAnsi="Times New Roman"/>
          <w:sz w:val="20"/>
          <w:szCs w:val="20"/>
          <w:u w:val="single"/>
          <w:rtl w:val="0"/>
        </w:rPr>
        <w:t xml:space="preserve">Payment of Taxes.</w:t>
      </w:r>
      <w:r w:rsidDel="00000000" w:rsidR="00000000" w:rsidRPr="00000000">
        <w:rPr>
          <w:rFonts w:ascii="Times New Roman" w:cs="Times New Roman" w:eastAsia="Times New Roman" w:hAnsi="Times New Roman"/>
          <w:sz w:val="20"/>
          <w:szCs w:val="20"/>
          <w:rtl w:val="0"/>
        </w:rPr>
        <w:t xml:space="preserve"> The Company will pay all documentary stamp taxes attributable to the initial issuance of Warrant Shares upon the exercise of Warrants;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Company shall not be required to pay any tax or taxes which may be payable in respect of any transfer involved in the issue of any Warrant Certificates or any certificates for Warrant Shares in a name other than that of the registered holder of a Warrant Certificate surrendered upon the exercise of a Warrant, and the Company shall not be required to issue or deliver such Warrant Certificates unless or until the person or persons requesting the issuance thereof shall have paid to the Company the amount of such tax or shall have established to the satisfaction of the Company that such tax has been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 </w:t>
      </w:r>
      <w:r w:rsidDel="00000000" w:rsidR="00000000" w:rsidRPr="00000000">
        <w:rPr>
          <w:rFonts w:ascii="Times New Roman" w:cs="Times New Roman" w:eastAsia="Times New Roman" w:hAnsi="Times New Roman"/>
          <w:sz w:val="20"/>
          <w:szCs w:val="20"/>
          <w:u w:val="single"/>
          <w:rtl w:val="0"/>
        </w:rPr>
        <w:t xml:space="preserve">Mutilated or Missing Warrant Certificates.</w:t>
      </w:r>
      <w:r w:rsidDel="00000000" w:rsidR="00000000" w:rsidRPr="00000000">
        <w:rPr>
          <w:rFonts w:ascii="Times New Roman" w:cs="Times New Roman" w:eastAsia="Times New Roman" w:hAnsi="Times New Roman"/>
          <w:sz w:val="20"/>
          <w:szCs w:val="20"/>
          <w:rtl w:val="0"/>
        </w:rPr>
        <w:t xml:space="preserve"> In case any of the Warrant Certificates shall be mutilated, lost, stolen or destroyed, the Company shall issue and the Warrant Agent shall countersign, in exchange and substitution for and upon cancellation of the mutilated Warrant Certificate, or in lieu of and substitution for the Warrant Certificate lost, stolen or destroyed, a new Warrant Certificate of like tenor and representing an equivalent number of Warrants, but only upon receipt of evidence satisfactory to the Company and the Warrant Agent of such loss, theft or destruction of such Warrant Certificate and indemnity, also satisfactory to the Company and the Warrant Agent. Applicants for such new Warrant Certificates must pay such reasonable charges as the Company may prescribe.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 </w:t>
      </w:r>
      <w:r w:rsidDel="00000000" w:rsidR="00000000" w:rsidRPr="00000000">
        <w:rPr>
          <w:rFonts w:ascii="Times New Roman" w:cs="Times New Roman" w:eastAsia="Times New Roman" w:hAnsi="Times New Roman"/>
          <w:sz w:val="20"/>
          <w:szCs w:val="20"/>
          <w:u w:val="single"/>
          <w:rtl w:val="0"/>
        </w:rPr>
        <w:t xml:space="preserve">Reservation of Warrant Shares.</w:t>
      </w:r>
      <w:r w:rsidDel="00000000" w:rsidR="00000000" w:rsidRPr="00000000">
        <w:rPr>
          <w:rFonts w:ascii="Times New Roman" w:cs="Times New Roman" w:eastAsia="Times New Roman" w:hAnsi="Times New Roman"/>
          <w:sz w:val="20"/>
          <w:szCs w:val="20"/>
          <w:rtl w:val="0"/>
        </w:rPr>
        <w:t xml:space="preserve"> The Company will at all times reserve and keep available, free from preemptive rights, out of the aggregate of its authorized but unissued Ordinary Shares or its authorized and issued Ordinary Shares held in its treasury, for the purpose of enabling it to satisfy any obligation to issue Warrant Shares upon exercise of Warrants, the maximum number of Ordinary Shares which may then be deliverable upon the exercise of all outstanding Warrants. The Warrant Agent shall have no duty to verify availability of such shares set aside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or, if appointed, the registrar for the Ordinary Shares (the “</w:t>
      </w:r>
      <w:r w:rsidDel="00000000" w:rsidR="00000000" w:rsidRPr="00000000">
        <w:rPr>
          <w:rFonts w:ascii="Times New Roman" w:cs="Times New Roman" w:eastAsia="Times New Roman" w:hAnsi="Times New Roman"/>
          <w:b w:val="1"/>
          <w:i w:val="1"/>
          <w:sz w:val="20"/>
          <w:szCs w:val="20"/>
          <w:rtl w:val="0"/>
        </w:rPr>
        <w:t xml:space="preserve">Registrar</w:t>
      </w:r>
      <w:r w:rsidDel="00000000" w:rsidR="00000000" w:rsidRPr="00000000">
        <w:rPr>
          <w:rFonts w:ascii="Times New Roman" w:cs="Times New Roman" w:eastAsia="Times New Roman" w:hAnsi="Times New Roman"/>
          <w:sz w:val="20"/>
          <w:szCs w:val="20"/>
          <w:rtl w:val="0"/>
        </w:rPr>
        <w:t xml:space="preserve">”) and every subsequent Registrar for any Ordinary Shares issuable upon the exercise of any of the Warrants will be irrevocably authorized and directed at all times to reserve such number of authorized shares as shall be required for such purpose. The Company will keep a copy of this Agreement on file with the Registrar and with every subsequent Registrar for any Ordinary Shares issuable upon the exercise of the Warrants. The Warrant Agent is hereby irrevocably authorized to instruct from time to time from the Registrar to issue the Ordinary Share certificates required to honor outstanding Warrants upon exercise thereof in accordance with the terms of this Agreement. The Company will supply such Registrar with duly executed certificates for such purposes. The Company will furnish such Registrar a copy of all notices of adjustments and certificates related thereto, transmitted to each holder pursuant to Section 13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Before taking any action which would cause an adjustment pursuant to Section 11 hereof to reduce the Exercise Price below the then par value (if any) of the Warrant Shares, the Company will take any commercially reasonable corporate action which may, in the opinion of its counsel (which may be counsel employed by the Company), be necessary in order that the Company may validly and legally issue fully paid and nonassessable Warrant Shares at the Exercise Price as so adjusted.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covenants that all Ordinary Shares which may be issued upon exercise of Warrants will, upon payment of the Exercise Price therefor and issue, be fully paid, nonassessable, free of preemptive rights and free from all taxes, liens, charges and security interests with respect to the issue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 </w:t>
      </w:r>
      <w:r w:rsidDel="00000000" w:rsidR="00000000" w:rsidRPr="00000000">
        <w:rPr>
          <w:rFonts w:ascii="Times New Roman" w:cs="Times New Roman" w:eastAsia="Times New Roman" w:hAnsi="Times New Roman"/>
          <w:sz w:val="20"/>
          <w:szCs w:val="20"/>
          <w:u w:val="single"/>
          <w:rtl w:val="0"/>
        </w:rPr>
        <w:t xml:space="preserve">Obtaining Stock Exchange Listings.</w:t>
      </w:r>
      <w:r w:rsidDel="00000000" w:rsidR="00000000" w:rsidRPr="00000000">
        <w:rPr>
          <w:rFonts w:ascii="Times New Roman" w:cs="Times New Roman" w:eastAsia="Times New Roman" w:hAnsi="Times New Roman"/>
          <w:sz w:val="20"/>
          <w:szCs w:val="20"/>
          <w:rtl w:val="0"/>
        </w:rPr>
        <w:t xml:space="preserve"> The Company will from time to time take all commercially reasonable actions which may be necessary so that the Warrant Shares, immediately upon their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issuance upon the exercise of Warrants, will be listed on the principal securities exchanges and markets within the United States of America, if any, on which the ADSs are then listed. To the extent that the ADSs are not listed on a national securities exchange or there is no exemption from state “blue sky” securities laws for the issuance of the Warrant Shares, the Company will take all commercially reasonable actions which may be necessary so that the Warrant Shares are registered in all states in which the holders of the Warrants reside.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 </w:t>
      </w:r>
      <w:r w:rsidDel="00000000" w:rsidR="00000000" w:rsidRPr="00000000">
        <w:rPr>
          <w:rFonts w:ascii="Times New Roman" w:cs="Times New Roman" w:eastAsia="Times New Roman" w:hAnsi="Times New Roman"/>
          <w:sz w:val="20"/>
          <w:szCs w:val="20"/>
          <w:u w:val="single"/>
          <w:rtl w:val="0"/>
        </w:rPr>
        <w:t xml:space="preserve">Adjustment of Number of Warrant Shares.</w:t>
      </w:r>
      <w:r w:rsidDel="00000000" w:rsidR="00000000" w:rsidRPr="00000000">
        <w:rPr>
          <w:rFonts w:ascii="Times New Roman" w:cs="Times New Roman" w:eastAsia="Times New Roman" w:hAnsi="Times New Roman"/>
          <w:sz w:val="20"/>
          <w:szCs w:val="20"/>
          <w:rtl w:val="0"/>
        </w:rPr>
        <w:t xml:space="preserve"> The number of Warrant Shares issuable upon the exercise of each Warrant is subject to adjustment from time to time upon the occurrence of the events enumerated in this Section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Stock Dividends — Split-Ups.</w:t>
      </w:r>
      <w:r w:rsidDel="00000000" w:rsidR="00000000" w:rsidRPr="00000000">
        <w:rPr>
          <w:rFonts w:ascii="Times New Roman" w:cs="Times New Roman" w:eastAsia="Times New Roman" w:hAnsi="Times New Roman"/>
          <w:sz w:val="20"/>
          <w:szCs w:val="20"/>
          <w:rtl w:val="0"/>
        </w:rPr>
        <w:t xml:space="preserve"> If after the date hereof, and subject to the provisions of Section 12 hereof, the number of outstanding Ordinary Shares is increased by a stock dividend payable in Ordinary Shares, or by a split-up of Ordinary Shares, or other similar event, then, on the effective date of such stock dividend, split-up or similar event, the number of Ordinary Shares issuable on exercise of each Warrant shall be increased in proportion to such increase in outstanding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Aggregation of Shares.</w:t>
      </w:r>
      <w:r w:rsidDel="00000000" w:rsidR="00000000" w:rsidRPr="00000000">
        <w:rPr>
          <w:rFonts w:ascii="Times New Roman" w:cs="Times New Roman" w:eastAsia="Times New Roman" w:hAnsi="Times New Roman"/>
          <w:sz w:val="20"/>
          <w:szCs w:val="20"/>
          <w:rtl w:val="0"/>
        </w:rPr>
        <w:t xml:space="preserve"> If after the date hereof, and subject to the provisions of Section 12 hereof, the number of outstanding Ordinary Shares is decreased by a consolidation, combination, reverse stock split or reclassification of Ordinary Shares or other similar event, then, on the effective date of such consolidation, combination, reverse stock split, reclassification or similar event, the number of Ordinary Shares issuable on exercise of each Warrant shall be decreased in proportion to such decrease in outstanding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Merger, Reorganization, etc.</w:t>
      </w:r>
      <w:r w:rsidDel="00000000" w:rsidR="00000000" w:rsidRPr="00000000">
        <w:rPr>
          <w:rFonts w:ascii="Times New Roman" w:cs="Times New Roman" w:eastAsia="Times New Roman" w:hAnsi="Times New Roman"/>
          <w:sz w:val="20"/>
          <w:szCs w:val="20"/>
          <w:rtl w:val="0"/>
        </w:rPr>
        <w:t xml:space="preserve"> In case of any reclassification or reorganization of the outstanding Ordinary Shares (other than a change covered by Section 11(a) or 11(b) hereof or that solely affects the par value of such Ordinary Shares), or in the case of any merger or consolidation of the Company with or into another corporation (other than a consolidation or merger in which the Company is the continuing corporation and that does not result in any reclassification or reorganization of the outstanding Ordinary Shares), or in the case of any sale or conveyance to another corporation or entity of the assets or other property of the Company as an entirety or substantially as an entirety in connection with which the Company is dissolved, the Warrant holders shall thereafter have the right to purchase and receive, upon the basis and upon the terms and conditions specified in the Warrants and in lieu of the Ordinary Shares of the Company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Warrant holder would have received if such Warrant holder had exercised his, her or its Warrant(s) immediately prior to such event; and if any reclassification also results in a change in Ordinary Shares covered by Section 11(a) or 11(b) hereof, then such adjustment shall be made pursuant to Sections 11(a), 11(b), and 11(d) hereof and this Section 11(c). The provisions of this Section 11(c) shall similarly apply to successive reclassifications, reorganizations, mergers or consolidations, sales or other transfers.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Extraordinary Dividends.</w:t>
      </w:r>
      <w:r w:rsidDel="00000000" w:rsidR="00000000" w:rsidRPr="00000000">
        <w:rPr>
          <w:rFonts w:ascii="Times New Roman" w:cs="Times New Roman" w:eastAsia="Times New Roman" w:hAnsi="Times New Roman"/>
          <w:sz w:val="20"/>
          <w:szCs w:val="20"/>
          <w:rtl w:val="0"/>
        </w:rPr>
        <w:t xml:space="preserve"> If the Company distributes to all holders of its Ordinary Shares any of its assets (including cash) or debt securities or any rights, options or warrants to purchase debt securities, assets or other securities of the Company (other than Ordinary Shares), the number of Ordinary Shares issuable upon exercise of each Warrant shall be adjusted in accordance with the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45.362377520447"/>
        <w:gridCol w:w="378.978054903231"/>
        <w:gridCol w:w="709.4469187788485"/>
        <w:gridCol w:w="378.978054903231"/>
        <w:gridCol w:w="3547.2345938942426"/>
        <w:tblGridChange w:id="0">
          <w:tblGrid>
            <w:gridCol w:w="4345.362377520447"/>
            <w:gridCol w:w="378.978054903231"/>
            <w:gridCol w:w="709.4469187788485"/>
            <w:gridCol w:w="378.978054903231"/>
            <w:gridCol w:w="3547.23459389424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 N 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 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 the adjusted number of Ordinary Shares issuable upon exercise of each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 the current number of Ordinary Shares issuable upon exercise of each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 one third of the Closing Price per ADS on the Business Day immediately preceding the ex-dividend date for such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 the fair market value on the ex-dividend date for such distribution of the assets, securities, options, rights or warrants distributable to one Ordinary Share after taking into account, in the case of any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options or warrants, the consideration required to be paid upon exercise thereof. The Board of Directors (the “</w:t>
      </w:r>
      <w:r w:rsidDel="00000000" w:rsidR="00000000" w:rsidRPr="00000000">
        <w:rPr>
          <w:rFonts w:ascii="Times New Roman" w:cs="Times New Roman" w:eastAsia="Times New Roman" w:hAnsi="Times New Roman"/>
          <w:b w:val="1"/>
          <w:i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shall reasonably determine the fair market value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adjustment shall be made successively whenever any such distribution is made and shall become effective immediately after the record date for the determination of stockholders entitled to receive such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subsection (d) does not apply to any dividends or distributions made in connection with, or as part of, (i) regular quarterly or other periodic dividends; or (ii) any of the actions contemplated by Sections 11(a), 11(b) or 11(e). If any adjustment is made pursuant to this subsection (d) as a result of the issuance of rights, options or warrants and at the end of the period during which any such rights, options or warrants are exercisable, not all such rights, options or warrants shall have been exercised, the Warrant shall be immediately readjusted as if “F” in the above formula was the fair market value on the ex-dividend date for such distribution of the indebtedness or assets actually distributed upon exercise of such rights, options or warrants divided by the number of Ordinary Shares outstanding on the ex-dividend date for such distribution. Notwithstanding anything to the contrary contained in this subsection (d), if “M-F” in the above formula is less than $1.00, the Company may elect to, or if “M-F” is a negative number, the Company shall, in lieu of the adjustment otherwise required by this subsection (d), distribute to the holders of the Warrants, upon exercise thereof, the evidences of indebtedness, assets, rights, options or warrants (or the proceeds thereof) which would have been distributed to such holders had such Warrants been exercised immediately prior to the record date for such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Adjustments To Exercise Price.</w:t>
      </w:r>
      <w:r w:rsidDel="00000000" w:rsidR="00000000" w:rsidRPr="00000000">
        <w:rPr>
          <w:rFonts w:ascii="Times New Roman" w:cs="Times New Roman" w:eastAsia="Times New Roman" w:hAnsi="Times New Roman"/>
          <w:sz w:val="20"/>
          <w:szCs w:val="20"/>
          <w:rtl w:val="0"/>
        </w:rPr>
        <w:t xml:space="preserve"> Whenever the number of Ordinary Shares purchasable upon the exercise of the Warrants is adjusted, as provided in Sections 11(a) and 11(b) hereof, the Exercise Price shall be adjusted (to the nearest cent) by multiplying such Exercise Price immediately prior to such adjustment by a fraction (A) the numerator of which shall be the number of Ordinary Shares purchasable upon the exercise of the Warrants immediately prior to such adjustment, and (B) the denominator of which shall be the number of Ordinary Shares so purchasable immediately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Form of Warrant.</w:t>
      </w:r>
      <w:r w:rsidDel="00000000" w:rsidR="00000000" w:rsidRPr="00000000">
        <w:rPr>
          <w:rFonts w:ascii="Times New Roman" w:cs="Times New Roman" w:eastAsia="Times New Roman" w:hAnsi="Times New Roman"/>
          <w:sz w:val="20"/>
          <w:szCs w:val="20"/>
          <w:rtl w:val="0"/>
        </w:rPr>
        <w:t xml:space="preserve"> The form of Warrant need not be changed because of any adjustment pursuant to this Section 11, and Warrants issued after such adjustment may state the same Exercise Price and the same number of shares as is stated in the Warrants initially issued pursuant to this Agreement. However, the Company may at any time in its sole discretion make any change in the form of Warrant that the Company may deem appropriate and that does not affect the substance thereof, and any Warrant thereafter issued or countersigned, whether in exchange or substitution for an outstanding Warrant or otherwise, may be in the form as so 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Notices of Changes in Warrant.</w:t>
      </w:r>
      <w:r w:rsidDel="00000000" w:rsidR="00000000" w:rsidRPr="00000000">
        <w:rPr>
          <w:rFonts w:ascii="Times New Roman" w:cs="Times New Roman" w:eastAsia="Times New Roman" w:hAnsi="Times New Roman"/>
          <w:sz w:val="20"/>
          <w:szCs w:val="20"/>
          <w:rtl w:val="0"/>
        </w:rPr>
        <w:t xml:space="preserve"> Upon every adjustment of the Exercise Price or the number of shares issuable upon exercise of a Warrant, the Company shall give written notice thereof to the Warrant Agent, which notice shall state the Exercise Price resulting from such adjustment and the increase or decrease, if any, in the number of shares purchasable at such price upon the exercise of a Warrant, setting forth in reasonable detail the method of calculation and the facts upon which such calculation is based. Upon the occurrence of any event specified in Sections 11(a), 11(b), 11(c) or 11(e), then, in any such event, the Company shall give written notice to each Warrant holder, at the last address set forth for such holder in the warrant register, of the record date or the effective date of the event. Failure to give such notice, or any defect therein, shall not affect the legality or validity of such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sz w:val="20"/>
          <w:szCs w:val="20"/>
          <w:u w:val="single"/>
          <w:rtl w:val="0"/>
        </w:rPr>
        <w:t xml:space="preserve">Notice of Certain Transactions.</w:t>
      </w:r>
      <w:r w:rsidDel="00000000" w:rsidR="00000000" w:rsidRPr="00000000">
        <w:rPr>
          <w:rFonts w:ascii="Times New Roman" w:cs="Times New Roman" w:eastAsia="Times New Roman" w:hAnsi="Times New Roman"/>
          <w:sz w:val="20"/>
          <w:szCs w:val="20"/>
          <w:rtl w:val="0"/>
        </w:rPr>
        <w:t xml:space="preserve"> In the event that the Company shall propose to (a) offer the holders of its Ordinary Shares rights to subscribe for or to purchase any securities convertible into Ordinary Shares or shares of capital stock of any class or any other securities, rights or options, (b) issue any rights, options or warrants to the holders of Ordinary Shares entitling them to subscribe for Ordinary Shares or (c) make a tender offer or exchange offer with respect to the Ordinary Shares, the Company shall send to the Warrant holders and file with the Warrant Agent a notice of such proposed action or offer. Such notice shall be mailed to the registered holders at their addresses as they appear in the warrant register, and, shall specify the record date for, or the date such offer or issuance is to take place and the date of participation therein by the holders of Ordinary Shares, if any such date is to be. Such notice shall be given as promptly as practicable after the Board has determined to take any such action and (x) in the case of any action covered by clause (a) or (b) above at least 10 days prior to the record date for determining the holders of the Ordinary Shares for purposes of such action or (y) in the case of any other such action at least 20 days prior to the date of the taking of such proposed action or the date of participation therein by the holders of Ordinary Shares, whichever shall be the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Other Events.</w:t>
      </w:r>
      <w:r w:rsidDel="00000000" w:rsidR="00000000" w:rsidRPr="00000000">
        <w:rPr>
          <w:rFonts w:ascii="Times New Roman" w:cs="Times New Roman" w:eastAsia="Times New Roman" w:hAnsi="Times New Roman"/>
          <w:sz w:val="20"/>
          <w:szCs w:val="20"/>
          <w:rtl w:val="0"/>
        </w:rPr>
        <w:t xml:space="preserve"> If any event occurs as to which the foregoing provisions of this Section 11 are not strictly applicable or, if strictly applicable, would not, in the good faith judgment of the Board, fairly and adequately protect the purchase rights of the registered holders of the Warrants in accordance with the essential intent and principles of such provisions, then the Board shall make such adjustments in the application of such provisions, in accordance with such essential intent and principles, as shall be reasonably necessary, in the good faith opinion of the Board, to protect such purchase rights as aforesaid.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12. </w:t>
      </w:r>
      <w:r w:rsidDel="00000000" w:rsidR="00000000" w:rsidRPr="00000000">
        <w:rPr>
          <w:rFonts w:ascii="Times New Roman" w:cs="Times New Roman" w:eastAsia="Times New Roman" w:hAnsi="Times New Roman"/>
          <w:sz w:val="20"/>
          <w:szCs w:val="20"/>
          <w:u w:val="single"/>
          <w:rtl w:val="0"/>
        </w:rPr>
        <w:t xml:space="preserve">Fractional Interests.</w:t>
      </w:r>
      <w:r w:rsidDel="00000000" w:rsidR="00000000" w:rsidRPr="00000000">
        <w:rPr>
          <w:rFonts w:ascii="Times New Roman" w:cs="Times New Roman" w:eastAsia="Times New Roman" w:hAnsi="Times New Roman"/>
          <w:sz w:val="20"/>
          <w:szCs w:val="20"/>
          <w:rtl w:val="0"/>
        </w:rPr>
        <w:t xml:space="preserve"> Notwithstanding any provision contained in this Agreement to the contrary, the Company shall not issue fractional shares upon exercise of Warrants. If, by reason of any adjustment made pursuant to this Section 12, the holder of any Warrant would be entitled, upon the exercise of such Warrant, to receive a fractional interest in a share, the Company shall, upon such exercise, round up to the nearest whole number of the Ordinary Shares to be issued to the Warrant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13. </w:t>
      </w:r>
      <w:r w:rsidDel="00000000" w:rsidR="00000000" w:rsidRPr="00000000">
        <w:rPr>
          <w:rFonts w:ascii="Times New Roman" w:cs="Times New Roman" w:eastAsia="Times New Roman" w:hAnsi="Times New Roman"/>
          <w:sz w:val="20"/>
          <w:szCs w:val="20"/>
          <w:u w:val="single"/>
          <w:rtl w:val="0"/>
        </w:rPr>
        <w:t xml:space="preserve">Notice to Warrant Holders.</w:t>
      </w:r>
      <w:r w:rsidDel="00000000" w:rsidR="00000000" w:rsidRPr="00000000">
        <w:rPr>
          <w:rFonts w:ascii="Times New Roman" w:cs="Times New Roman" w:eastAsia="Times New Roman" w:hAnsi="Times New Roman"/>
          <w:sz w:val="20"/>
          <w:szCs w:val="20"/>
          <w:rtl w:val="0"/>
        </w:rPr>
        <w:t xml:space="preserve"> Upon any adjustment of the Exercise Price pursuant to Section 11, the Company shall promptly thereafter, and in any event within five days, (i) cause to be filed with the Warrant Agent a certificate executed by the Chief Financial Officer or principal financial officer of the Company setting forth the number of Warrant Shares issuable upon exercise of each Warrant after such adjustment and setting forth in reasonable detail the method of calculation and the facts upon which such calculations are based, and (ii) cause to be given to each of the registered holders of the Warrant Certificates at his address appearing on the Warrant register written notice of such adjustments by first-class mail, postage prepaid. Where appropriate, such notice may be given in advance and included as a part of the notice required to be mailed under the other provisions of this Section 13. The Warrant Agent shall be fully protected in relying on any such certificate and on any adjustment therein contained and shall not be deemed to have knowledge of such adjustment unless and until it shall have received such certificate. In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shall authorize the issuance to all holders of Ordinary Shares of rights, options or warrants to subscribe for or purchase Ordinary Shares or of any other subscription rights or warrants;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shall authorize the distribution to all holders of Ordinary Shares of evidences of its indebtedness or assets (other than regular cash dividends or dividends payable in Ordinary Shares or distributions referred to in subsection (b) of Section 11 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of any consolidation or merger to which the Company is a party and for which approval of any shareholders of the Company is required, or of the conveyance or transfer of the properties and assets of the Company substantially as an entirety, or of any reclassification or change of Ordinary Shares issuable upon exercise of the Warrants (other than a change in par value, or from par value to no par value, or from no par value to par value, or as a result of a subdivision or combination), or a tender offer or exchange offer for Ordinary Shares;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of the voluntary or involuntary dissolution, liquidation or winding up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Company proposes to take any action not specified above which would require an adjustment of the Exercise Price pursuant to Section 11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then the Company shall cause to be filed with the Warrant Agent and shall cause to be given to each of the registered holders of the Warrant Certificates at his address appearing on the Warrant register, at least 10 calendar days prior to the applicable record date hereinafter specified, or as promptly as practicable under the circumstances in the case of events for which there is no record date, by first-class mail, postage prepaid, a written notice stating (i) the date as of which the holders of record of Ordinary Shares to be entitled to receive any such rights, options, warrants or distribution are to be determined, or (ii) the initial expiration date set forth in any tender offer or exchange offer for Ordinary Shares, or (iii) the date on which any such consolidation, merger, conveyance, transfer, dissolution, liquidation or winding up is expected to become effective or consummated, and the date as of which it is expected that holders of record of Ordinary Shares shall be entitled to exchange such shares for securities or other property, if any, deliverable upon such reclassification, consolidation, merger, conveyance, transfer, dissolution, liquidation or winding up. The failure to give the notice required by this Section 13 or any defect therein shall not affect the legality or validity of any distribution, right, option, warrant, consolidation, merger, conveyance, transfer, dissolution, liquidation or winding up, or the vote upon any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contained in this Agreement or in any of the Warrant Certificates shall be construed as conferring upon the holders thereof the right to vote or to consent or to receive notice as shareholders in respect of the meetings of shareholders or the election of directors of the Company or any other matter, or any rights whatsoever as shareholders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14. </w:t>
      </w:r>
      <w:r w:rsidDel="00000000" w:rsidR="00000000" w:rsidRPr="00000000">
        <w:rPr>
          <w:rFonts w:ascii="Times New Roman" w:cs="Times New Roman" w:eastAsia="Times New Roman" w:hAnsi="Times New Roman"/>
          <w:sz w:val="20"/>
          <w:szCs w:val="20"/>
          <w:u w:val="single"/>
          <w:rtl w:val="0"/>
        </w:rPr>
        <w:t xml:space="preserve">Merger, Consolidation or Change of Name of Warrant Agent.</w:t>
      </w:r>
      <w:r w:rsidDel="00000000" w:rsidR="00000000" w:rsidRPr="00000000">
        <w:rPr>
          <w:rFonts w:ascii="Times New Roman" w:cs="Times New Roman" w:eastAsia="Times New Roman" w:hAnsi="Times New Roman"/>
          <w:sz w:val="20"/>
          <w:szCs w:val="20"/>
          <w:rtl w:val="0"/>
        </w:rPr>
        <w:t xml:space="preserve"> Any corporation into which the Warrant Agent may be merged or with which it may be consolidated, or any corporation resulting from any merger or consolidation to which the Warrant Agent shall be a party, or any corporation succeeding to all or substantially all the corporate trust or agency business of the Warrant Agent, shall be the successor to the Warrant Agent hereunder without the execution or filing of any paper or any further act on the part of any of the parties hereto, provided that such corporation would be eligible for appointment as a successor warrant agent under the provisions of Section 16 hereof. In case at the time such successor to the Warrant Agent shall succeed to the agency created by this Agreement, and in case at that time any of the Warrant Certificates shall have been countersigned but not delivered, any such successor to the Warrant Agent may adopt the countersignature of the original Warrant Agent; and in case at that time any of the Warrant Certificates shall not have been countersigned, any successor to the Warrant Agent may countersign such Warrant Certificates either in the name of the predecessor Warrant Agent or in the name of the successor to the Warrant Agent; and in all such cases such Warrant Certificates shall have the full force and effect provided in the Warrant Certificates and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at any time the name of the Warrant Agent shall be changed and at such time any of the Warrant Certificates shall have been countersigned but not delivered, the Warrant Agent whose name has been changed may adopt the countersignature under its prior name, and in case at that time any of the Warrant Certificates shall not have been countersigned, the Warrant Agent may countersign such Warrant Certificates either in its prior name or in its changed name, and in all such cases such Warrant Certificates shall have the full force and effect provided in the Warrant Certificates and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15. </w:t>
      </w:r>
      <w:r w:rsidDel="00000000" w:rsidR="00000000" w:rsidRPr="00000000">
        <w:rPr>
          <w:rFonts w:ascii="Times New Roman" w:cs="Times New Roman" w:eastAsia="Times New Roman" w:hAnsi="Times New Roman"/>
          <w:sz w:val="20"/>
          <w:szCs w:val="20"/>
          <w:u w:val="single"/>
          <w:rtl w:val="0"/>
        </w:rPr>
        <w:t xml:space="preserve">Warrant Agent.</w:t>
      </w:r>
      <w:r w:rsidDel="00000000" w:rsidR="00000000" w:rsidRPr="00000000">
        <w:rPr>
          <w:rFonts w:ascii="Times New Roman" w:cs="Times New Roman" w:eastAsia="Times New Roman" w:hAnsi="Times New Roman"/>
          <w:sz w:val="20"/>
          <w:szCs w:val="20"/>
          <w:rtl w:val="0"/>
        </w:rPr>
        <w:t xml:space="preserve"> The Warrant Agent undertakes the duties and obligations imposed by this Agreement (and no implied duties or obligations shall be read into this Agreement against the Warrant Agent) upon the following terms and conditions, by all of which the Company and the holders of Warrants, by their acceptance thereof, shall be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statements contained herein and in the Warrant Certificates shall be taken as statements of the Company and the Warrant Agent assumes no responsibility for the correctness of any of the same except to the extent that any such statements describe the Warrant Agent or action taken or to be taken by it. The Warrant Agent assumes no responsibility with respect to the distribution of the Warrant Certificates except as otherwise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Warrant Agent shall not be responsible for any failure of the Company to comply with any of the covenants contained in this Agreement or in the Warrant Certificates to be complied with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Warrant Agent may consult at any time with counsel of its own selection (who may be counsel for the Company) and the Warrant Agent shall incur no liability or responsibility to the Company or to any holder of any Warrant Certificate in respect of any action taken, suffered or omitted by it hereunder in good faith and in accordance with the opinion or the advice of such counsel. The Warrant Agent may execute any of the trusts or powers hereunder or perform any duties hereunder either directly or through agents or attorneys and the Warrant Agent shall not be responsible for any misconduct or negligence on the part of any agent or attorney appointed with due care by 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Warrant Agent may conclusively rely, as to the truth of the statements and the correctness of the opinions expressed therein, upon certificates or opinions furnished to the Warrant Agent and conforming to the requirements of this Agreement. The Warrant Agent shall incur no liability or responsibility to the Company or to any holder of any Warrant Certificate for any action taken in reliance on any Warrant Certificate, certificate of shares, notice, resolution, waiver, consent, order, certificate, or other paper, document or instrument (whether in its original or facsimile form) believed by it to be genuine and to have been signed, sent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Company hereby agrees to (A) pay to the Warrant Agent such compensation for all services rendered by the Warrant Agent in the administration and execution of this Agreement as the Company and the Warrant Agent shall agree to in writing, (B) reimburse the Warrant Agent for all expenses, taxes and governmental charges and other charges of any kind and nature incurred by the Warrant Agent in the execution of this Agreement (including fees and expenses of its counsel) and (C) indemnify the Warrant Agent (and any predecessor Warrant Agent) and hold it harmless against any and all claims (whether asserted by the Company, a holder or any other person), damages, losses, expenses (including taxes other than taxes based on the income of the Warrant Agent) and liabilities (including judgments, costs and counsel fees and expenses), suffered or incurred by the Warrant Agent for anything done or omitted by the Warrant Agent in the execution of this Agreement except as a result of its gross negligence or willful misconduct. The provisions of this Section 15(e) shall survive the expiration of the Warrants and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Warrant Agent shall be under no obligation to institute any action, suit or legal proceeding or to take any other action likely to involve expense unless the Company or one or more registered holders of Warrant Certificates shall furnish the Warrant Agent with security and indemnity satisfactory to it for any costs and expenses which may be incurred, but this provision shall not affect the power of the Warrant Agent to take such action as it may consider proper, whether with or without any such security or indemnity. All rights of action under this Agreement or under any of the Warrants may be enforced by the Warrant Agent without the possession of any of the Warrant Certificates or the production thereof at any trial or other proceeding relative thereto, and any such action, suit or proceeding instituted by the Warrant Agent shall be brought in its name as Warrant Agent and any recovery of judgment shall be for the ratable benefit of the registered holders of the Warrants, as their respective rights or interests may 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Warrant Agent, and any stockholder, director, officer or employee of it, may buy, sell or deal in any of the Warrants or other securities of the Company or become pecuniarily interested in any transaction in which the Company may be interested, or contract with or lend money to the Company or otherwise act as fully and freely as though it were not Warrant Agent under this Agreement. Nothing herein shall preclude the Warrant Agent from acting in any other capacity for the Company or for any other legal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Warrant Agent shall act hereunder solely as agent for the Company, and its duties shall be determined solely by the provisions hereof. The Warrant Agent shall not be liable for anything which it may do or refrain from doing in connection with this Agreement except for its own gross negligence or willful misconduct. The Warrant Agent shall not be liable for any error of judgment made in good faith by it, unless it shall be proved that the Warrant Agent was negligent in ascertaining the pertinent facts. Notwithstanding anything in this Agreement to the contrary, in no event shall the Warrant Agent be liable for any special, indirect, punitive or consequential loss or damage of any kind whatsoever (including but not limited to lost profits), even if the Warrant Agent has been advised of the likelihood of the loss or damage and regardless of the form of the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Warrant Agent shall not at any time be under any duty or responsibility to any holder of any Warrant Certificate to make or cause to be made any adjustment of the Exercise Price or number of the Warrant Shares or other securities or property deliverable as provided in this Agreement, or to determine whether any facts exist which may require any such adjustments, or with respect to the nature or extent of any such adjustments, when made, or with respect to the method employed in making the same. The Warrant Agent shall not be accountable with respect to the validity or value or the kind or amount of any Warrant Shares or of any securities or property which may at any time be issued or delivered upon the exercise of any Warrant or with respect to whether any such Warrant Shares or other securities will when issued be validly issued and fully paid and nonassessable, and makes no representation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Notwithstanding anything in this Agreement to the contrary, neither the Company nor the Warrant Agent shall have any liability to any holder of a Warrant Certificate or other Person as a result of its inability to perform any of its obligations under this Agreement by reason of any preliminary or permanent injunction or other order,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 </w:t>
      </w:r>
      <w:r w:rsidDel="00000000" w:rsidR="00000000" w:rsidRPr="00000000">
        <w:rPr>
          <w:rFonts w:ascii="Times New Roman" w:cs="Times New Roman" w:eastAsia="Times New Roman" w:hAnsi="Times New Roman"/>
          <w:sz w:val="20"/>
          <w:szCs w:val="20"/>
          <w:rtl w:val="0"/>
        </w:rPr>
        <w:t xml:space="preserve">that (A) the Company must use its reasonable best efforts to have any such order, decree or ruling lifted or otherwise overturned as soon as possible and (B) nothing in this Section 15(j) shall affect the Company’s obligation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6(d) hereof to use its best efforts to have a registration statement in effect covering the Warrant Shares issuable upon exercise of the Warrants and to maintain a current prospectus relating to those Warrant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Any application by the Warrant Agent for written instructions from the Company may, at the option of the Warrant Agent, set forth in writing any action proposed to be taken or omitted by the Warrant Agent under this Agreement and the date on and/or after which such action shall be taken or such omission shall be effective. The Warrant Agent shall not be liable for any action taken by, or omission of, the Warrant Agent in accordance with a proposal included in such application on or after the date specified in such application (which date shall not be less than three Business Days after the date any officer of the Company actually receives such application, unless any such officer shall have consented in writing to any earlier date) unless prior to taking any such action (or the effective date in the case of an omission), the Warrant Agent shall have received written instructions in response to such application specifying the action to be taken or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No provision of this Agreement shall require the Warrant Agent to expend or risk its own funds or otherwise incur any financial liability in the performance of any of its duties hereunder or in the exercise of its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In addition to the foregoing, the Warrant Agent shall be protected and shall incur no liability for, or in respect of, any action taken or omitted by it in connection with its administration of this Agreement if such acts or omissions are not the result of the Warrant Agent’s reckless disregard of its duty, gross negligence or willful misconduct and are in reliance upon (A) the proper execution of the certification concerning beneficial ownership appended to the form of assignment and the form of the election attached hereto unless the Warrant Agent shall have actual knowledge that, as executed, such certification is untrue, or (B) the non-execution of such certification including, without limitation, any refusal to honor any otherwise permissible assignment or election by reason of such non-execution.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16. </w:t>
      </w:r>
      <w:r w:rsidDel="00000000" w:rsidR="00000000" w:rsidRPr="00000000">
        <w:rPr>
          <w:rFonts w:ascii="Times New Roman" w:cs="Times New Roman" w:eastAsia="Times New Roman" w:hAnsi="Times New Roman"/>
          <w:sz w:val="20"/>
          <w:szCs w:val="20"/>
          <w:u w:val="single"/>
          <w:rtl w:val="0"/>
        </w:rPr>
        <w:t xml:space="preserve">Change of Warrant Agent.</w:t>
      </w:r>
      <w:r w:rsidDel="00000000" w:rsidR="00000000" w:rsidRPr="00000000">
        <w:rPr>
          <w:rFonts w:ascii="Times New Roman" w:cs="Times New Roman" w:eastAsia="Times New Roman" w:hAnsi="Times New Roman"/>
          <w:sz w:val="20"/>
          <w:szCs w:val="20"/>
          <w:rtl w:val="0"/>
        </w:rPr>
        <w:t xml:space="preserve"> The Warrant Agent may at any time resign as Warrant Agent upon written notice to the Company. If the Warrant Agent shall become incapable of acting as Warrant Agent hereunder, the Company shall appoint a successor to such Warrant Agent. If the Company shall fail to make such appointment within a period of 30 days after it has been notified in writing of such resignation or of such incapacity by the Warrant Agent or by the registered holder of a Warrant Certificate, then the registered holder of any Warrant Certificate or the Warrant Agent may apply, at the expense of the Company, to any court of competent jurisdiction for the appointment of a successor to the Warrant Agent. Pending appointment of a successor to such Warrant Agent, either by the Company or by such a court, the duties of the Warrant Agent shall be carried out by the Company. The holders of a majority of the unexercised Warrants shall be entitled at any time to remove the Warrant Agent and appoint a successor to such Warrant Agent. If a successor to the Warrant Agent shall not have been appointed within 30 days of such removal, the Warrant Agent may apply, at the expense of the Company, to any court of competent jurisdiction for the appointment of a successor to the Warrant Agent. Such successor to the Warrant Agent need not be approved by the Company or the former Warrant Agent. After appointment, the successor to the Warrant Agent shall be vested with the same powers, rights, duties and responsibilities as if it had been originally named as Warrant Agent without further act or deed; but the former Warrant Agent upon payment of all fees and expenses due it and its agents and counsel shall deliver and transfer to the successor to the Warrant Agent any property at the time held by it hereunder and execute and deliver any further assurance, conveyance, act or deed necessary for the purpose. Failure to give any notice provided for in this Section 16, however, or any defect therein, shall not affect the legality or validity of the appointment of a successor to the Warrant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17. </w:t>
      </w:r>
      <w:r w:rsidDel="00000000" w:rsidR="00000000" w:rsidRPr="00000000">
        <w:rPr>
          <w:rFonts w:ascii="Times New Roman" w:cs="Times New Roman" w:eastAsia="Times New Roman" w:hAnsi="Times New Roman"/>
          <w:sz w:val="20"/>
          <w:szCs w:val="20"/>
          <w:u w:val="single"/>
          <w:rtl w:val="0"/>
        </w:rPr>
        <w:t xml:space="preserve">Notices to Company and Warrant Agent.</w:t>
      </w:r>
      <w:r w:rsidDel="00000000" w:rsidR="00000000" w:rsidRPr="00000000">
        <w:rPr>
          <w:rFonts w:ascii="Times New Roman" w:cs="Times New Roman" w:eastAsia="Times New Roman" w:hAnsi="Times New Roman"/>
          <w:sz w:val="20"/>
          <w:szCs w:val="20"/>
          <w:rtl w:val="0"/>
        </w:rPr>
        <w:t xml:space="preserve"> Any notice or demand authorized by this Agreement to be given or made by the Warrant Agent or by the registered holder of any Warrant Certificate to or on the Company shall be sufficiently given or made when and if deposited in the mail, first class or registered, postage prepaid, addressed (until another address is filed in writing by the Company with the Warrant Agent),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Hydroelectric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 Lexington, Suite 860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10170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Chief Executive Officer and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the Company shall fail to maintain such office or agency or shall fail to give such notice of the location or of any change in the location thereof, presentations may be made and notices and demands may be served at the principal corporate trust office of the Warrant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notice pursuant to this Agreement to be given by the Company or by the registered holder(s) of any Warrant Certificate to the Warrant Agent shall be sufficiently given when and if deposited in the mail, first-class or registered, postage prepaid, addressed (until another address is filed in writing by the Warrant Agent with the Company) to the Warrant Agent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18. </w:t>
      </w:r>
      <w:r w:rsidDel="00000000" w:rsidR="00000000" w:rsidRPr="00000000">
        <w:rPr>
          <w:rFonts w:ascii="Times New Roman" w:cs="Times New Roman" w:eastAsia="Times New Roman" w:hAnsi="Times New Roman"/>
          <w:sz w:val="20"/>
          <w:szCs w:val="20"/>
          <w:u w:val="single"/>
          <w:rtl w:val="0"/>
        </w:rPr>
        <w:t xml:space="preserve">Supplements and Amendments.</w:t>
      </w:r>
      <w:r w:rsidDel="00000000" w:rsidR="00000000" w:rsidRPr="00000000">
        <w:rPr>
          <w:rFonts w:ascii="Times New Roman" w:cs="Times New Roman" w:eastAsia="Times New Roman" w:hAnsi="Times New Roman"/>
          <w:sz w:val="20"/>
          <w:szCs w:val="20"/>
          <w:rtl w:val="0"/>
        </w:rPr>
        <w:t xml:space="preserve"> The Company and the Warrant Agent may from time to time supplement or amend this Agreement without the approval of any holders of Warrant Certificates in order to cure any ambiguity or to correct or supplement any provision contained herein which may be defective or inconsistent with any other provision herein, or to make any other provisions in regard to matters or questions arising hereunder which the Company and the Warrant Agent may deem necessary or desirable and which shall not in any way adversely affect the interests of the holders of Warrant Certificates theretofore issued. Upon the delivery of a certificate from an appropriate officer of the Company which states that the proposed supplement or amendment is in compliance with the terms of this Section 18, the Warrant Agent shall execute such supplement or amendment. Notwithstanding anything in this Agreement to the contrary, the prior written consent of the Warrant Agent must be obtained in connection with any supplement or amendment which alters the rights or duties of the Warrant Agent. The Company and the Warrant Agent may amend any provision herein with the consent of the holders of Warrants exercisable for a majority of the Warrant Shares issuable on exercise of all outstanding Warrants that would be affected by such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19. </w:t>
      </w:r>
      <w:r w:rsidDel="00000000" w:rsidR="00000000" w:rsidRPr="00000000">
        <w:rPr>
          <w:rFonts w:ascii="Times New Roman" w:cs="Times New Roman" w:eastAsia="Times New Roman" w:hAnsi="Times New Roman"/>
          <w:sz w:val="20"/>
          <w:szCs w:val="20"/>
          <w:u w:val="single"/>
          <w:rtl w:val="0"/>
        </w:rPr>
        <w:t xml:space="preserve">Successors.</w:t>
      </w:r>
      <w:r w:rsidDel="00000000" w:rsidR="00000000" w:rsidRPr="00000000">
        <w:rPr>
          <w:rFonts w:ascii="Times New Roman" w:cs="Times New Roman" w:eastAsia="Times New Roman" w:hAnsi="Times New Roman"/>
          <w:sz w:val="20"/>
          <w:szCs w:val="20"/>
          <w:rtl w:val="0"/>
        </w:rPr>
        <w:t xml:space="preserve"> All the covenants and provisions of this Agreement by or for the benefit of the Company or the Warrant Agent shall bind and inure to the benefit of their respective successors and assigns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20.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will terminate on any earlier date if all Warrants have been exercised or expired without exercise. The provisions of Section 15 hereof shall survive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21.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and each Warrant Certificate issued hereunder shall be deemed to be a contract made under the laws of the State of New York and for all purposes shall be construed in accordance with the internal laws of the State of New York. The parties agree that all actions and proceedings arising out of this Agreement or any of the transactions contemplated hereby shall be brought in the United States District Court for the Southern District of New York or in a New York State Court in the County of New York and that, in connection with any such action or proceeding, the parties will submit to the jurisdiction of, and venue in, such court. Each of the parties hereto also irrevocably waives all right to trial by jury in any action, proceeding or counterclaim arising out of this Agreement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22. </w:t>
      </w:r>
      <w:r w:rsidDel="00000000" w:rsidR="00000000" w:rsidRPr="00000000">
        <w:rPr>
          <w:rFonts w:ascii="Times New Roman" w:cs="Times New Roman" w:eastAsia="Times New Roman" w:hAnsi="Times New Roman"/>
          <w:sz w:val="20"/>
          <w:szCs w:val="20"/>
          <w:u w:val="single"/>
          <w:rtl w:val="0"/>
        </w:rPr>
        <w:t xml:space="preserve">Benefits of This Agreement.</w:t>
      </w:r>
      <w:r w:rsidDel="00000000" w:rsidR="00000000" w:rsidRPr="00000000">
        <w:rPr>
          <w:rFonts w:ascii="Times New Roman" w:cs="Times New Roman" w:eastAsia="Times New Roman" w:hAnsi="Times New Roman"/>
          <w:sz w:val="20"/>
          <w:szCs w:val="20"/>
          <w:rtl w:val="0"/>
        </w:rPr>
        <w:t xml:space="preserve"> Nothing in this Agreement shall be construed to give to any person or corporation other than the Company, the Warrant Agent and the registered holders of the Warrant Certificates any legal or equitable right, remedy or claim under this Agreement, and this Agreement shall be for the sole and exclusive benefit of the Company, the Warrant Agent and the registered holders of the Warrant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23.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and each of such counterparts shall for all purposes be deemed to be an original, and all such counterparts shall together constitute but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24. </w:t>
      </w:r>
      <w:r w:rsidDel="00000000" w:rsidR="00000000" w:rsidRPr="00000000">
        <w:rPr>
          <w:rFonts w:ascii="Times New Roman" w:cs="Times New Roman" w:eastAsia="Times New Roman" w:hAnsi="Times New Roman"/>
          <w:sz w:val="20"/>
          <w:szCs w:val="20"/>
          <w:u w:val="single"/>
          <w:rtl w:val="0"/>
        </w:rPr>
        <w:t xml:space="preserve">Force Majeure.</w:t>
      </w:r>
      <w:r w:rsidDel="00000000" w:rsidR="00000000" w:rsidRPr="00000000">
        <w:rPr>
          <w:rFonts w:ascii="Times New Roman" w:cs="Times New Roman" w:eastAsia="Times New Roman" w:hAnsi="Times New Roman"/>
          <w:sz w:val="20"/>
          <w:szCs w:val="20"/>
          <w:rtl w:val="0"/>
        </w:rPr>
        <w:t xml:space="preserve"> In no event shall the Warrant Agent be responsible or liable for any failure or delay in the performance of its obligations under this Agreement arising out of or caused by, directly or indirectly, forces beyond its reasonable control, including without limitation strikes, work stoppages, accidents, acts of war or terrorism, civil or military disturbances, nuclear or natural catastrophes or acts of God, and interruptions, loss or malfunctions of utilities, communications or computer (software or hardware)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Agreement to be duly executed as of the date first above written.</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CHINA HYDROELECTRIC CORPORATION</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 Warrant Agent</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Warrant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3.68802902055626"/>
        <w:gridCol w:w="353.68802902055626"/>
        <w:gridCol w:w="7945.247883917774"/>
        <w:gridCol w:w="353.68802902055626"/>
        <w:gridCol w:w="353.68802902055626"/>
        <w:tblGridChange w:id="0">
          <w:tblGrid>
            <w:gridCol w:w="353.68802902055626"/>
            <w:gridCol w:w="353.68802902055626"/>
            <w:gridCol w:w="7945.247883917774"/>
            <w:gridCol w:w="353.68802902055626"/>
            <w:gridCol w:w="353.688029020556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Warrants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THIS WARRANT WILL BE VOID IF NOT EXERCISED PRIOR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5:00 P.M. NEW YORK CITY TIME,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rtl w:val="0"/>
        </w:rPr>
        <w:t xml:space="preserve">,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HYDROELECTRIC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Cayman Islands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CUSIP: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Warrant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This Warrant Certificate certifies that </w:t>
      </w:r>
      <w:r w:rsidDel="00000000" w:rsidR="00000000" w:rsidRPr="00000000">
        <w:rPr>
          <w:rFonts w:ascii="Times New Roman" w:cs="Times New Roman" w:eastAsia="Times New Roman" w:hAnsi="Times New Roman"/>
          <w:sz w:val="20"/>
          <w:szCs w:val="20"/>
          <w:rtl w:val="0"/>
        </w:rPr>
        <w:t xml:space="preserve">is the registered holder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warrants (the “</w:t>
      </w:r>
      <w:r w:rsidDel="00000000" w:rsidR="00000000" w:rsidRPr="00000000">
        <w:rPr>
          <w:rFonts w:ascii="Times New Roman" w:cs="Times New Roman" w:eastAsia="Times New Roman" w:hAnsi="Times New Roman"/>
          <w:b w:val="1"/>
          <w:i w:val="1"/>
          <w:sz w:val="20"/>
          <w:szCs w:val="20"/>
          <w:rtl w:val="0"/>
        </w:rPr>
        <w:t xml:space="preserve">Warrants</w:t>
      </w:r>
      <w:r w:rsidDel="00000000" w:rsidR="00000000" w:rsidRPr="00000000">
        <w:rPr>
          <w:rFonts w:ascii="Times New Roman" w:cs="Times New Roman" w:eastAsia="Times New Roman" w:hAnsi="Times New Roman"/>
          <w:sz w:val="20"/>
          <w:szCs w:val="20"/>
          <w:rtl w:val="0"/>
        </w:rPr>
        <w:t xml:space="preserve">”) to purchase ordinary shares, par value $0.001 per share (the “</w:t>
      </w:r>
      <w:r w:rsidDel="00000000" w:rsidR="00000000" w:rsidRPr="00000000">
        <w:rPr>
          <w:rFonts w:ascii="Times New Roman" w:cs="Times New Roman" w:eastAsia="Times New Roman" w:hAnsi="Times New Roman"/>
          <w:b w:val="1"/>
          <w:i w:val="1"/>
          <w:sz w:val="20"/>
          <w:szCs w:val="20"/>
          <w:rtl w:val="0"/>
        </w:rPr>
        <w:t xml:space="preserve">Ordinary Shares</w:t>
      </w:r>
      <w:r w:rsidDel="00000000" w:rsidR="00000000" w:rsidRPr="00000000">
        <w:rPr>
          <w:rFonts w:ascii="Times New Roman" w:cs="Times New Roman" w:eastAsia="Times New Roman" w:hAnsi="Times New Roman"/>
          <w:sz w:val="20"/>
          <w:szCs w:val="20"/>
          <w:rtl w:val="0"/>
        </w:rPr>
        <w:t xml:space="preserve">”), of China Hydroelectric Corporation, a Cayman Islands company (the “</w:t>
      </w:r>
      <w:r w:rsidDel="00000000" w:rsidR="00000000" w:rsidRPr="00000000">
        <w:rPr>
          <w:rFonts w:ascii="Times New Roman" w:cs="Times New Roman" w:eastAsia="Times New Roman" w:hAnsi="Times New Roman"/>
          <w:b w:val="1"/>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Each Warrant entitles the holder, upon exercise during the period set forth in the Warrant Agreement referred to below, to receive from the Company that number of fully paid and nonassessable Ordinary Shares (each, a “</w:t>
      </w:r>
      <w:r w:rsidDel="00000000" w:rsidR="00000000" w:rsidRPr="00000000">
        <w:rPr>
          <w:rFonts w:ascii="Times New Roman" w:cs="Times New Roman" w:eastAsia="Times New Roman" w:hAnsi="Times New Roman"/>
          <w:b w:val="1"/>
          <w:i w:val="1"/>
          <w:sz w:val="20"/>
          <w:szCs w:val="20"/>
          <w:rtl w:val="0"/>
        </w:rPr>
        <w:t xml:space="preserve">Warrant Share</w:t>
      </w:r>
      <w:r w:rsidDel="00000000" w:rsidR="00000000" w:rsidRPr="00000000">
        <w:rPr>
          <w:rFonts w:ascii="Times New Roman" w:cs="Times New Roman" w:eastAsia="Times New Roman" w:hAnsi="Times New Roman"/>
          <w:sz w:val="20"/>
          <w:szCs w:val="20"/>
          <w:rtl w:val="0"/>
        </w:rPr>
        <w:t xml:space="preserve">”) as set forth below, at the exercise price (the “</w:t>
      </w:r>
      <w:r w:rsidDel="00000000" w:rsidR="00000000" w:rsidRPr="00000000">
        <w:rPr>
          <w:rFonts w:ascii="Times New Roman" w:cs="Times New Roman" w:eastAsia="Times New Roman" w:hAnsi="Times New Roman"/>
          <w:b w:val="1"/>
          <w:i w:val="1"/>
          <w:sz w:val="20"/>
          <w:szCs w:val="20"/>
          <w:rtl w:val="0"/>
        </w:rPr>
        <w:t xml:space="preserve">Exercise Price</w:t>
      </w:r>
      <w:r w:rsidDel="00000000" w:rsidR="00000000" w:rsidRPr="00000000">
        <w:rPr>
          <w:rFonts w:ascii="Times New Roman" w:cs="Times New Roman" w:eastAsia="Times New Roman" w:hAnsi="Times New Roman"/>
          <w:sz w:val="20"/>
          <w:szCs w:val="20"/>
          <w:rtl w:val="0"/>
        </w:rPr>
        <w:t xml:space="preserve">”) as determined pursuant to the Warrant Agreement, payable as provided in the Warrant Agreement upon surrender of this Warrant Certificate and payment of the Exercise Price at the office or agency of the Warrant Agent referred to below, subject to the conditions set forth herein and in the Warrant Agreement. Defined terms used in this Warrant Certificate but not defined herein shall have the meanings given to them in the Warrant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Warrant is initially exercisable for three fully paid and non-assessable Ordinary Shares. The number of Warrant Shares issuable upon exercise of the Warrants are subject to adjustment upon the occurrence of certain events set forth in the Warrant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initial Exercise Price for any Warrant is equal to $15.00 for every three Ordinary Shares. The Exercise Price is subject to adjustment upon the occurrence of certain events set forth in the Warrant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Warrants may be exercised only during the Warrant Exercise Period subject to the conditions set forth in the Warrant Agreement and to the extent not exercised by the end of such Warrant Exercise Period such Warrants shall become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Reference is hereby made to the further provisions of this Warrant Certificate set forth on the reverse hereof and such further provisions shall for all purposes have the same effect as though fully set forth at this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Warrant Certificate shall not be valid unless countersigned by the Warrant Agent, as such term is used in the Warrant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Warrant Certificate shall be governed and construed in accordance with the internal laws of the State of New York, without regard to conflicts of laws principles thereof.</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HYDROELECTRIC CORPORATION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Kuhns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 Fellows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Secretary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3.68802902055626"/>
        <w:gridCol w:w="353.68802902055626"/>
        <w:gridCol w:w="2482.889963724305"/>
        <w:gridCol w:w="353.68802902055626"/>
        <w:gridCol w:w="1324.2079806529625"/>
        <w:gridCol w:w="353.68802902055626"/>
        <w:gridCol w:w="4138.149939540508"/>
        <w:tblGridChange w:id="0">
          <w:tblGrid>
            <w:gridCol w:w="353.68802902055626"/>
            <w:gridCol w:w="353.68802902055626"/>
            <w:gridCol w:w="2482.889963724305"/>
            <w:gridCol w:w="353.68802902055626"/>
            <w:gridCol w:w="1324.2079806529625"/>
            <w:gridCol w:w="353.68802902055626"/>
            <w:gridCol w:w="4138.1499395405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Countersigned: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Warrant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Warrant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[Reverse]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Warrants evidenced by this Warrant Certificate are part of a duly authorized issue of Warrants entitling the holder on exercise to receive Ordinary Shares and are issued or to be issued pursuant to a Warrant Agreement dated as of [          ], 2010 (the “</w:t>
      </w:r>
      <w:r w:rsidDel="00000000" w:rsidR="00000000" w:rsidRPr="00000000">
        <w:rPr>
          <w:rFonts w:ascii="Times New Roman" w:cs="Times New Roman" w:eastAsia="Times New Roman" w:hAnsi="Times New Roman"/>
          <w:b w:val="1"/>
          <w:i w:val="1"/>
          <w:sz w:val="20"/>
          <w:szCs w:val="20"/>
          <w:rtl w:val="0"/>
        </w:rPr>
        <w:t xml:space="preserve">Warrant Agreement</w:t>
      </w:r>
      <w:r w:rsidDel="00000000" w:rsidR="00000000" w:rsidRPr="00000000">
        <w:rPr>
          <w:rFonts w:ascii="Times New Roman" w:cs="Times New Roman" w:eastAsia="Times New Roman" w:hAnsi="Times New Roman"/>
          <w:sz w:val="20"/>
          <w:szCs w:val="20"/>
          <w:rtl w:val="0"/>
        </w:rPr>
        <w:t xml:space="preserve">”), duly executed and delivered by the Company to [The Bank of New York Mellon] (the “</w:t>
      </w:r>
      <w:r w:rsidDel="00000000" w:rsidR="00000000" w:rsidRPr="00000000">
        <w:rPr>
          <w:rFonts w:ascii="Times New Roman" w:cs="Times New Roman" w:eastAsia="Times New Roman" w:hAnsi="Times New Roman"/>
          <w:b w:val="1"/>
          <w:i w:val="1"/>
          <w:sz w:val="20"/>
          <w:szCs w:val="20"/>
          <w:rtl w:val="0"/>
        </w:rPr>
        <w:t xml:space="preserve">Warrant Agent</w:t>
      </w:r>
      <w:r w:rsidDel="00000000" w:rsidR="00000000" w:rsidRPr="00000000">
        <w:rPr>
          <w:rFonts w:ascii="Times New Roman" w:cs="Times New Roman" w:eastAsia="Times New Roman" w:hAnsi="Times New Roman"/>
          <w:sz w:val="20"/>
          <w:szCs w:val="20"/>
          <w:rtl w:val="0"/>
        </w:rPr>
        <w:t xml:space="preserve">”), which Warrant Agreement is hereby incorporated by reference in and made a part of this instrument and is hereby referred to for a description of the rights, limitation of rights, obligations, duties and immunities thereunder of the Warrant Agent, the Company and the holders (the words “</w:t>
      </w:r>
      <w:r w:rsidDel="00000000" w:rsidR="00000000" w:rsidRPr="00000000">
        <w:rPr>
          <w:rFonts w:ascii="Times New Roman" w:cs="Times New Roman" w:eastAsia="Times New Roman" w:hAnsi="Times New Roman"/>
          <w:b w:val="1"/>
          <w:i w:val="1"/>
          <w:sz w:val="20"/>
          <w:szCs w:val="20"/>
          <w:rtl w:val="0"/>
        </w:rPr>
        <w:t xml:space="preserve">holders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meaning the registered holders or registered holder) of the Warrants. A copy of the Warrant Agreement may be obtained by the holder hereof upon written request to the Company. Defined terms used in this Warrant Certificate but not defined herein shall have the meanings given to them in the Warrant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Warrants may be exercised at any time during the Warrant Exercise Period set forth in the Warrant Agreement. The holder of Warrants evidenced by this Warrant Certificate may exercise them by surrendering this Warrant Certificate, with the form of Election to Purchase set forth hereon properly completed and executed, together with payment of the Exercise Price as specified in the Warrant Agreement at the principal corporate trust office of the Warrant Agent. In the event that upon any exercise of Warrants evidenced hereby the number of Warrants exercised shall be less than the total number of Warrants evidenced hereby, there shall be issued to the holder hereof or his assignee a new Warrant Certificate evidencing the number of Warrants not exercised. No adjustment shall be made for any dividends on any Ordinary Shares issuable upon exercise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anything else in this Warrant Certificate or the Warrant Agreement, no Warrant may be exercised unless at the time of exercise (i) a registration statement covering the Warrant Shares to be issued upon exercise of the Warrants is effective under the Act and (ii) a prospectus thereunder relating to the Warrant Shares is current. In no event shall the Company be required to issue unregistered shares upon the exercise of any Warrant or settle warrants on a net cash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may call the Warrants for redemption, in whole and not in part, at a price of $0.01 per Warrant, upon not less than 30 days’ prior written notice of redemption to each Warrant holder, at any time after such Warrants have become exercisable, if, and only if, (A) the Closing Price has equaled or exceeded $23.00 per ADS for any 20 trading days within a 30-trading-day period ending on the third Business Day prior to the notice of redemption to Warrant holders and (B) at all times between the date of such notice of redemption and the redemption date a registration statement filed pursuant to the Securities Act is in effect covering the Warrant Shares issuable upon exercise of the Warrants and a current prospectus relating to those Warrant Shares is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Warrant Agreement provides that upon the occurrence of certain events the number of Warrant Shares set forth on the face hereof may, subject to certain conditions, be adjusted. If, upon exercise of a Warrant, the holder thereof would be entitled to receive a fractional interest in an Ordinary Share, the Company will, upon exercise, round up to the nearest whole number of Ordinary Shares to be issued to the Warrant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Warrant Certificates, when surrendered at the principal corporate trust office of the Warrant Agent by the registered holder thereof in person or by legal representative or attorney duly authorized in writing, may be exchanged, in the manner and subject to the terms of the Warrant Agreement, for another Warrant Certificate or Warrant Certificates of like tenor evidencing in the aggregate a like number of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due presentation for registration of transfer of this Warrant Certificate at the office of the Warrant Agent a new Warrant Certificate or Warrant Certificates of like tenor and evidencing in the aggregate a like number of Warrants shall be issued to the transferee(s) in exchange for this Warrant Certificate, subject to the terms of the Warrant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and the Warrant Agent may deem and treat the registered holder(s) thereof as the absolute owner(s) of this Warrant Certificate (notwithstanding any notation of ownership or other writing hereon made by anyone), for the purpose of any exercise hereof, of any distribution to the holder(s) hereof, and for all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purposes, and neither the Company nor the Warrant Agent shall be affected by any notice to the contrary. Neither the Warrants nor this Warrant Certificate entitles any holder hereof to any rights of a security holder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Election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Executed Upon Exercise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undersigned hereby irrevocably elects to exercise the right, represented by this Warrant Certificate, to receive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Ordinary Shares and herewith tenders payment for such shares to the order of China Hydroelectric Corporation in the amount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in accordance with the terms hereof. The undersigned requests that a certificate for such shares be registered in the name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whose address is and that such shares be delivered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whose address is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If said number of shares is less than all of the Ordinary Shares purchasable hereunder, the undersigned requests that a new Warrant Certificate representing the remaining balance of such shares be registered in the name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whose address is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that such Warrant Certificate be delivered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whose address is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6"/>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3.68802902055626"/>
        <w:gridCol w:w="353.68802902055626"/>
        <w:gridCol w:w="2482.889963724305"/>
        <w:gridCol w:w="353.68802902055626"/>
        <w:gridCol w:w="1324.2079806529625"/>
        <w:gridCol w:w="353.68802902055626"/>
        <w:gridCol w:w="4138.149939540508"/>
        <w:tblGridChange w:id="0">
          <w:tblGrid>
            <w:gridCol w:w="353.68802902055626"/>
            <w:gridCol w:w="353.68802902055626"/>
            <w:gridCol w:w="2482.889963724305"/>
            <w:gridCol w:w="353.68802902055626"/>
            <w:gridCol w:w="1324.2079806529625"/>
            <w:gridCol w:w="353.68802902055626"/>
            <w:gridCol w:w="4138.1499395405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Identification Number)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Guaranteed: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SIGNATURE(S) SHOULD BE GUARANTEED BY AN ELIGIBLE GUARANTOR INSTITUTION (BANKS, STOCKBROKERS, SAVINGS AND LOAN ASSOCIATIONS AND CREDIT UNIONS WITH MEMBERSHIP IN AN APPROVED SIGNATURE GUARANTEE MEDALLION PROGRAM, PURSUANT TO S.E.C. RULE 17Ad-15).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