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10.32(a)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GUARANTY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GUARANTY (this “Guaranty”) is executed and delivered effective as of July 3, 2008, by </w:t>
      </w:r>
      <w:r w:rsidDel="00000000" w:rsidR="00000000" w:rsidRPr="00000000">
        <w:rPr>
          <w:rFonts w:ascii="Times New Roman" w:cs="Times New Roman" w:eastAsia="Times New Roman" w:hAnsi="Times New Roman"/>
          <w:b w:val="1"/>
          <w:sz w:val="20"/>
          <w:szCs w:val="20"/>
          <w:rtl w:val="0"/>
        </w:rPr>
        <w:t xml:space="preserve">GREAT PLAINS NATURAL GAS COMPANY, </w:t>
      </w:r>
      <w:r w:rsidDel="00000000" w:rsidR="00000000" w:rsidRPr="00000000">
        <w:rPr>
          <w:rFonts w:ascii="Times New Roman" w:cs="Times New Roman" w:eastAsia="Times New Roman" w:hAnsi="Times New Roman"/>
          <w:sz w:val="20"/>
          <w:szCs w:val="20"/>
          <w:rtl w:val="0"/>
        </w:rPr>
        <w:t xml:space="preserve">an Ohio corporation, whose address is 8500 Station Street, Mentor, Ohio 44060 (“Guarantor”), in favor of </w:t>
      </w:r>
      <w:r w:rsidDel="00000000" w:rsidR="00000000" w:rsidRPr="00000000">
        <w:rPr>
          <w:rFonts w:ascii="Times New Roman" w:cs="Times New Roman" w:eastAsia="Times New Roman" w:hAnsi="Times New Roman"/>
          <w:b w:val="1"/>
          <w:sz w:val="20"/>
          <w:szCs w:val="20"/>
          <w:rtl w:val="0"/>
        </w:rPr>
        <w:t xml:space="preserve">CITIZENS BANK</w:t>
      </w:r>
      <w:r w:rsidDel="00000000" w:rsidR="00000000" w:rsidRPr="00000000">
        <w:rPr>
          <w:rFonts w:ascii="Times New Roman" w:cs="Times New Roman" w:eastAsia="Times New Roman" w:hAnsi="Times New Roman"/>
          <w:sz w:val="20"/>
          <w:szCs w:val="20"/>
          <w:rtl w:val="0"/>
        </w:rPr>
        <w:t xml:space="preserve">, having an address at 328 S. Saginaw Street, Flint, Michigan 48502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 I T N E S S E T 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Bank has agreed to lend to Great Plains Land Development Company, Ltd., an Ohio limited liability company (“Borrower”), a term loan in the principal amount of Eight Hundred Ninety-Two Thousand Three Hundred and no/100 Dollars ($892,300.00) (the “Loan”), pursuant to and in accordance with the Credit Agreement dated of even date herewith by and between Borrower and Bank (the “Credit Agreement”);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Borrower has executed and delivered to Bank, among other things, a Term Note dated of even date herewith, in the principal amount of Eight Hundred Ninety-Two Thousand Three Hundred and no/100 Dollars ($892,300.00), to evidence its obligation to repay the Loan to be made to it by Bank and to perform all of its obligations under the Loan Documents (the Term Note, as the same may from time to time be increased, decreased, amended, modified, revised, supplemented, renewed, extended or restated, is hereinafter referred to as the “Note”);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the Loan is secured by, among other things, a Security Agreement dated of even date herewith, by and between Borrower and Bank (the “Security Agreement”) and such other documents executed in connection with the Credit Agreement, the Note or the Security Agreement (the Credit Agreement, the Note and the Security Agreement, together with such other documents executed in connection with any of the foregoing, as the same may from time to time be amended, modified, revised, supplemented, substituted, renewed, extended or restated, are hereinafter collectively referred to as the “Loan Documents”);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Guarantor has a direct economic interest in Borrower, and the Loan to Borrower is given in consideration of this Guaranty and such Loan will inure directly or indirectly to the benefit of Guarantor, and such benefit is sufficient consideration for the execution and delivery of this Guaranty in favor of Bank;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Guarantor has agreed to execute and deliver this Guaranty to Bank at the request of Borrower in order to induce Bank to make and close the Loan and to satisfy a condition precedent to closing and funding the Loan.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NOW, THEREFORE, in consideration of the premises and other good and valuable consideration, the receipt and sufficiency of which are hereby acknowledged, and to induce Bank to make the Loan to Borrower, Guarantor does hereby agree with Bank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1 of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Guarantor hereby irrevocably, absolutely and unconditionally, and jointly and severally with all other guarantors of the Loan, guarantees to Bank, its successors and assigns, and all subsequent holders of the Note, the full and prompt payment and performance of the following (hereinafter collectively referred to as the “Obligations”): all loans, advances, debts, liabilities, indebtedness, obligations, covenants, undertakings, promises, agreements, and duties now or hereafter owing to Bank or any affiliate of Citizens Republic Bancorp from Borrower of any kind or nature whatsoever, present or future, whether arising by reason of an extension of credit, opening of a letter of credit, loan, promissory note, guarantee, endorsement, indemnification, agreement, undertaking, contract, rate management agreement, or in any manner whatsoever, whether direct or indirect (including those acquired by assignment, participation, purchase, negotiation, discount or otherwise), matured or unmatured, liquidated or unliquidated, primary or secondary, absolute or contingent, joint or several, due or to become due, now existing or hereafter arising and whether or not contemplated by Borrower or Bank on the date hereof, including, but not limited to, the Note or the other Loan Documents, and all amendments, modifications, revisions, supplements, substitutions, renewals, extensions or restatements thereof, and all principal, interest, charges, expenses, costs, fees (including reasonable attorneys’ fees), indemnification obligations and other sums of any kind thereunder or relating thereto whatsoever. Upon failure of Borrower to pay or perform any of the Obligations when and as the same becomes due and payable and the same is not made by Borrower within any applicable grace period, if any, Bank may, at its sole option, accelerate the payment of the Obligations, all accrued interest and other charges payable thereunder, in which event Guarantor shall pay to Bank, on demand, the entire amount of the Obligations. Bank shall not be obligated to proceed against, or exhaust any other remedies it may have under the Loan Documents or any other documents, or resort to any other security held by Bank, or proceeding against any other guarantor, and Bank may, at its option, proceed directly and at once, without notice, against Guarantor, to collect and recover the full amount of the liability hereunder or any portion thereof. Any and all payments due hereunder shall be made in lawful money of the United States of America at 328 S. Saginaw Street, Flint, Michigan 48502, or such other address as Bank may from time to time designate.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Guarantor agrees to furnish to Bank (a) within sixty (60) days after the end of each fiscal quarter and fiscal year, a copy of Borrower’s internally prepared financial statements for such quarter, on a consolidated and consolidating basis, with break-out of Northeast Ohio Natural Gas Company and Great Plains Land Development Company, Ltd., which statements shall be in reasonable detail, prepared and certified as complete and correct, subject to changes resulting from year-end adjustments, by the principal financial officer of Borrower, and shall be in such form and substance as Bank may require; (b) within one hundred fifty (150) days after the end of each fiscal year, a copy of Borrower’s audited financial statements, on a consolidated and consolidating basis, prepared by a firm of independent certified public accountants reasonably acceptable to Bank, and accompanied by an audit opinion of such accountants without significant qualification; and (c) to promptly notify Bank of any pending or threatened litigation, the outcome of which could have a material adverse effect on the assets, properties, finances or prospects of Guarantor. Failure to comply with the requirements of this paragraph shall constitute a default hereunder and under the Loan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Guarantor acknowledges that: Guarantor has a direct economic investment or interest in Borrower, as a partner, shareholder, member, trust beneficiary, or otherwise; that Guarantor is making this Guaranty in Guarantor’s corporate capacity; that Guarantor shall remain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2 of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liable hereunder whether or not Guarantor retains any financial interest in Borrower; and that Guarantor has received sufficient consideration for the execution and delivery of this Guaranty in favor of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The obligations of Guarantor under this Guaranty shall be irrevocable, absolute and unconditional, and joint and several with all other guarantors of the Loan and shall remain in full force and effect until the principal balance of the Note, all accrued but unpaid interest on the Note, and all other Obligations referred to above in Section 1, shall have been irrevocably and indefeasibly paid in full and Bank has no further obligation to make advances under the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The obligations of Guarantor under this Guaranty shall not be affected, modified or impaired upon the happening of any event, including, without limitation, any of the following, whether or not with notice to or the consent of Guarantor: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amendment, modification, revision, supplement, substitution, renewal, extension or restatement of any security given by Borrower to Bank to secure repayment of the indebtedness hereby being guaranteed;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waiver, release or termination of any of the covenants, agreements or obligations of Borrower under the Note or Borrower and/or any other guarantor or under any of the other Loan Documents or the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amendment, modification, revision, supplement, substitution, renewal, extension or restatement (whether material or otherwise) of the Note, any other Loan Documents, the Obligations or any obligation, covenant or agreement as set forth in the Note, in any of the other Loan Documents or the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Any failure, omission, delay or lack on the part of Bank to enforce, assert or exercise any right, power or remedy conferred upon it in this Guaranty, in the Note, in any of the other Loan Documents or the Obligations, or any other acts or omissions on the part of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voluntary or involuntary liquidation, dissolution, sale or other disposition of all or substantially all of the assets of Borrower or Guarantor, however effected, or receivership, insolvency, bankruptcy, assignment for the benefit of creditors, reorganizations, arrangement, composition with creditors or readjustment or other similar proceedings affecting Borrower, Guarantor, any other guarantor, or any of the assets of Guarantor, or any allegation or contest of the validity of this Guaranty, the Note, any of the other Loan Documents or the Obligations, or the disaffirmance of the Note, any of the other Loan Documents or the Obligations in any such proceeding;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The invalidity, illegality or unenforceability of the Note, any of the other Loan Documents or the Obligations; or of any provision of the Note, any of the other Loan Documents or the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The existence, value or condition of any other security or guaranty, or failure by Bank to perfect any lien against, or obtain any security for the Obligations or obtain any other guaranty of the Obligations, or any action or the absence of any action by Bank in respect of such security or guaranty (including, without limitation, the release of any such security or guaranty);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3 of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Any other event or action that would, in the absence of this clause, result in the release or discharge by operation of law of Guarantor from the performance or observance of any obligation, covenant or agreement contained in this Guaranty.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If after receipt of any payment of all or any part of the Obligations, Bank is for any reason compelled to surrender such payment to any person or entity, because such payment is determined to be void or voidable as a preference, impermissible setoff, diversion of trust funds or for any other reason (including, without limitation, insolvency, bankruptcy, liquidation or reorganization of Borrower or any other guarantor) then to the extent of that payment, the Obligations shall be revived and the obligations of Guarantor under this Guaranty shall be continued in effect without reduction or discharge for that payment, and this Guaranty shall continue in full force notwithstanding any contrary action which may have been taken by Bank in reliance upon such payment, and any such contrary action so taken shall be without prejudice to any Bank’s rights under this Guaranty and shall be deemed to have been conditioned upon such payment having become final, irrevocable and indefeasible.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 No setoff, counterclaim or reduction, no diminution of an obligation, and no defense of any kind or nature that Guarantor has or may have against Borrower, Bank or any other guarantor shall affect, modify or impair the obligations hereunder of Guarantor.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 For so long as this Guaranty remains in effect, Guarantor shall not have, and Guarantor hereby expressly waives, releases and discharges during such time, any and every right of exoneration, subrogation, contribution, reimbursement and indemnity whatsoever, and any and every right of recourse to security for the debts and Obligations guaranteed hereby, whether against Borrower, any other guarantor or otherwise, until the Obligations have been irrevocably and indefeasibly paid in full. Guarantor hereby indemnifies Bank and agrees to defend and hold harmless Bank from and against the loss, mitigation, subordination or other consequences adverse to Bank by reason of this Guaranty being challenged as a preference or suffering any other subjugation under any bankruptcy or other law, whether state or federal, affecting debtors, creditors and/or the relationship between and among them. Without limiting the generality of the foregoing, for so long as this Guaranty remains in effect, any and all debts and obligations of Borrower to Guarantor (or any other guarantor) whether past, present or future are hereby waived, satisfied and discharged until the Obligations have been irrevocably and indefeasibly paid in full and Bank has no further obligations to make advances under the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 Guarantor hereby expressly waives notice in writing or otherwise from Bank of Bank’s acceptance of and reliance on this Guaranty. Guarantor agrees to pay and shall be liable for all costs, expenses and fees, including all reasonable attorneys’ fees, which may be incurred by Bank in enforcing or attempting to enforce this Guaranty against Guarantor, whether the same shall be enforced by suit or otherwise and except as may be limited by law or judicial order or decision entered in an action to seek recovery of such costs, expenses and fees. Guarantor hereby waives presentment, demand, protest, notice of non-payment, notice of dishonor and all suretyship defenses.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 This Guaranty shall bind Guarantor and Guarantor’s successors and assigns, and shall inure to the benefit of Bank and its successors and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 If any clause or provision of this Guaranty is held illegal, invalid or unenforceable by any court, this Guaranty shall be construed and enforced as if such illegal, invalid or unenforceable clause or provision had not been contained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4 of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 No remedy herein conferred upon or reserved to the Bank is intended to be exclusive of any other available remedy or remedies, but each and every such remedy shall be cumulative and shall be in addition to every other remedy given under this Guaranty or now or hereafter existing at law or in equity or by statute. No delay or omission to exercise any right or power accruing upon any default, omission or failure of performance hereunder shall impair any such right or power or shall be construed to be a waiver thereof, but any such right and power may be exercised from time to time and as often as may be deemed expedient by the Bank. In order to entitle the Bank to exercise any remedy reserved to it in this Guaranty, it shall not be necessary to give any notice, other than such notice as may be herein expressly required. If any provision contained in this Guaranty should be breached by any party and thereafter duly waived by the other party, such waiver shall be limited to the particular breach so waived and shall not be deemed to waive any other breach hereunder. No waiver, amendment, release or modification of this Guaranty shall be established by conduct, custom or course of dealing, but solely by an instrument in writing duly executed by the parties hereto. This Guaranty may be amended only by a written agreement signed by the parties hereto and accepted by the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 Guarantor hereby authorizes any attorney at law to appear in any court of record in the State of Ohio, or in any other state or territory of the United States after the obligations of Guarantor become due, whether by lapse of time, acceleration of maturity or otherwise, waive the issuance and service of process, admit the maturity of the obligations of Guarantor, confess judgment against Guarantor in favor of any holder of this Guaranty for the amount then appearing due, together with interest thereon and costs of suit, and thereupon to release all errors and waive all rights of appeal and stay of execution. Guarantor expressly (a) waives a conflict of interest as to any attorney retained by Bank to confess judgment against Guarantor upon this Guaranty, and (b) consents to the attorney retained by Bank receiving a legal fee from Bank for legal services rendered for confessing judgment against Guarantor, upon this Guaranty. A copy of this Guaranty, certified by Bank, may be filed in each such proceeding in place of filing the original as a warrant of attorney. The authority and power to appear for and enter judgment against Guarantor, additional exercises thereof or any imperfect exercise thereof, shall not be extinguished by any judgment entered pursuant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 This Guaranty is a continuing and unconditional guaranty of payment and performance and not of collection and Guarantor’s obligations hereunder shall be primary and absolute. This Guaranty shall be deemed to be a contract made under the laws of the State of Ohio and for all purposes shall be governed by and construed in accordance with the laws of said State. Guarantor represents and warrants that this Guaranty is being executed and delivered in the State of Ohio.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15. Guarantor hereby represents and warrants to Bank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Guarantor is a corporation duly organized, validly existing and in full force and effect under the laws of the State of Ohio; that Guarantor has the right, power and authority to execute, deliver and perform this Guaranty; and that Guarantor has been authorized to enter into this Guaranty by all necessary and proper corporate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this Guaranty constitutes the legal, valid and binding obligation of Guarantor enforceable in accordance with its terms, except as enforceability may be limited by bankruptcy, insolvency, reorganization, moratorium or similar laws affecting the enforcement of creditors’ rights generally and by the availability of equitable remedies;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5 of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execution, delivery and performance of this Guaranty will not violate any provision of any applicable law or material contractual obligation of Guarantor and will not result in the creation or imposition of any lien upon or with respect to any property or revenues of Guarantor; and that the execution, delivery and performance of this Guaranty will not violate any provision of Guarantor’s Articles of Incorporation, Code of Regulations or By-laws, or any other organization or governing documents of Guarantor;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no consent or authorization of, filing with, or other act by or in respect of, any arbitrator or governmental authority and no consent of any other person (including, without limitation, any shareholder, director, officer or creditor of Guarantor), is required in connection with the execution, delivery, performance, validity or enforceability of this Guaranty;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no actions, suits or proceedings before any court, tribunal, arbitrator or governmental authority are pending or, to the knowledge of Guarantor, threatened by or against Guarantor or against any of its properties or with respect to this Guaranty or any of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Guarantor shall preserve and maintain its corporate existence, rights, franchises and privileges in the jurisdiction of its organization or in any other jurisdiction required by law;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Guarantor shall not permit any capital or shareholder interest of Guarantor to be sold, assigned, transferred, pledged or otherwise encumbered in any manner whatsoever.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16. GUARANTOR HEREBY, AND BANK BY ITS ACCEPTANCE HEREOF, EACH WAIVES THE RIGHT OF A JURY TRIAL IN EACH AND EVERY ACTION ON THIS GUARANTY OR ANY OF THE OTHER LOAN DOCUMENTS, IT BEING ACKNOWLEDGED AND AGREED THAT ANY ISSUES OF FACT IN ANY SUCH ACTION ARE MORE APPROPRIATELY DETERMINED BY THE COURTS. FURTHER, GUARANTOR HEREBY CONSENTS AND SUBJECTS GUARANTOR TO THE JURISDICTION OF COURTS OF THE STATE OF OHIO AND, WITHOUT LIMITING THE GENERALITY OF THE FOREGOING, TO THE VENUE OF SUCH COURTS IN ANY COUNTY IN WHICH BANK IS LOCATED.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[Remainder of Page 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6 of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17. Except for a notice required under applicable law to be given in another manner, any notice or other communication required or permitted to be given by this Guaranty or the other Loan Documents or by applicable law shall be in writing and shall be deemed received (a) on the date delivered, if sent by hand delivery to the address set forth on the first page of this Guaranty, (b) three (3) business days following the date deposited in U.S. mail, certified or registered, with return receipt requested, or (c) one (1) business day following the date deposited with Federal Express or other nationally recognized overnight carrier, and in each case delivered to the address set forth on the first page of this Guaranty. Either party may change its address to another single address by notice given as herein provided, except any change of address notice must be actually received in order to be effective. Notwithstanding the foregoing, routine communications such as statements, invoices, copies of documents, and the like, may be sent by First Class U.S. Mail.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18. If the Loan is guaranteed by more than one guarantor, whether in this instrument or by other instruments, the obligations of Guarantor under this Guaranty shall be joint and several with all other guarantors.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Guarantor has caused this Guaranty to be executed and delivered to Bank in the State of Ohio as of the date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WARNING — BY SIGNING THIS PAPER YOU GIVE UP YOUR RIGHT TO NOTICE AND COURT TRIAL. IF YOU DO NOT PAY ON TIME A COURT JUDGMENT MAY BE TAKEN AGAINST YOU WITHOUT YOUR PRIOR KNOWLEDGE AND THE POWERS OF A COURT CAN BE USED TO COLLECT FROM YOU REGARDLESS OF ANY CLAIMS YOU MAY HAVE AGAINST THE CREDITOR WHETHER FOR RETURNED GOODS, FAULTY GOODS, FAILURE ON HIS PART TO COMPLY WITH THE AGREEMENT, OR ANY OTHER CAUSE.</w:t>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GREAT PLAINS NATURAL GAS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Ohio corporation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 Thomas J. Smith</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Thomas J. Smith,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Treasurer and Secretary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7 of 7</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