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CREDIT AGREEMENT (this “Agreement”) is entered into effective as of the 3rd day of July, 2008, by and between </w:t>
      </w:r>
      <w:r w:rsidDel="00000000" w:rsidR="00000000" w:rsidRPr="00000000">
        <w:rPr>
          <w:rFonts w:ascii="Times New Roman" w:cs="Times New Roman" w:eastAsia="Times New Roman" w:hAnsi="Times New Roman"/>
          <w:b w:val="1"/>
          <w:sz w:val="20"/>
          <w:szCs w:val="20"/>
          <w:rtl w:val="0"/>
        </w:rPr>
        <w:t xml:space="preserve">GREAT PLAINS LAND DEVELOPMENT COMPANY, LTD.</w:t>
      </w:r>
      <w:r w:rsidDel="00000000" w:rsidR="00000000" w:rsidRPr="00000000">
        <w:rPr>
          <w:rFonts w:ascii="Times New Roman" w:cs="Times New Roman" w:eastAsia="Times New Roman" w:hAnsi="Times New Roman"/>
          <w:sz w:val="20"/>
          <w:szCs w:val="20"/>
          <w:rtl w:val="0"/>
        </w:rPr>
        <w:t xml:space="preserve">, an Ohio limited liability company (hereinafter referred to as “Borrower”) and </w:t>
      </w:r>
      <w:r w:rsidDel="00000000" w:rsidR="00000000" w:rsidRPr="00000000">
        <w:rPr>
          <w:rFonts w:ascii="Times New Roman" w:cs="Times New Roman" w:eastAsia="Times New Roman" w:hAnsi="Times New Roman"/>
          <w:b w:val="1"/>
          <w:sz w:val="20"/>
          <w:szCs w:val="20"/>
          <w:rtl w:val="0"/>
        </w:rPr>
        <w:t xml:space="preserve">CITIZENS BANK </w:t>
      </w:r>
      <w:r w:rsidDel="00000000" w:rsidR="00000000" w:rsidRPr="00000000">
        <w:rPr>
          <w:rFonts w:ascii="Times New Roman" w:cs="Times New Roman" w:eastAsia="Times New Roman" w:hAnsi="Times New Roman"/>
          <w:sz w:val="20"/>
          <w:szCs w:val="20"/>
          <w:rtl w:val="0"/>
        </w:rPr>
        <w:t xml:space="preserve">(hereinafter referred to as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“Account Debtor” means the Person who is obligated on an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“Account(s)” means all accounts, accounts receivable, health-care-insurance receivables, credit card receivables, contract rights, instruments, documents, chattel paper, tax refunds from federal, state or local governments and all obligations in any form including without limitation those arising out of the sale or lease of goods or the retention of services by Borrower; all guaranties, letters of credit and other security and supporting obligations for any of the above; all merchandise resumed to or reclaimed by Borrower and all books and records (including computer programs, tapes and data processing software) evidencing an interest in or relating to the above; all winnings in a lottery or other game of chance operated by a governmental unit or person licensed to operate such game by a governmental unit and all rights to payment therefrom; and all “Accounts” as same is now or hereafter defined in the Uniform Commercial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“Affiliate” means, (a) any Person which, directly or indirectly, is in control of, is controlled by or is under common control with, Borrower, or (b) any person who is a member, manager, officer or employee (i) of Borrower or (ii) of any Person described in the preceding clause (a). A Person will be deemed to control another Person if such Person possesses, directly or indirectly, the power to (a) vote ten percent (10%) or more of the voting equity of such other Person, or (b) direct or cause the direction of the management and policies of such other Person, whether through voting securities,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“Agreement” means this Credit Agreement either as originally executed or as it may from time to time be amended, modified, supplemented, substituted, extended, revised,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“Applicable LIBOR Rate” shall mean the London Interbank Offered Rate for one (1) month interbank interest settlements, as established by the British Bankers Association (“BBA”), rounded upwards to the nearest whole multiple of 1/8 of 1%, appearing on Telerate Markets Page 3750 (or any successor page thereto), or as reported by any generally accepted authoritative source (as determined in Bank’s sole discretion), in United States dollars at approximately 11:00 A.M. London time (or as soon thereafter as practicable) two (2) Business Days (as hereinafter defined) prior to the applicable interest rate adjustment date, all as conclusively determined by Bank. If the BBA ceases to make such determinations, Bank will select an alternate source for similar quotations, as determined in Bank’s sole discretion. The initial rate shall be equal to Applicable LIBOR Rate as of two (2) Business Days prior to the Closing Date. The Applicable LIBOR Rate will change monthly, commencing on August 1, 2008 and on the first day of each month thereafter, based on the Applicable LIBOR Rate as of two (2) Business Days prior to the applicable change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“Assignment of Contracts” means the Assignment of Contracts dated of even date herewith between Borrower and Bank securing the Obligations,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“Authorized Borrower Representative” means each of one or more Persons authorized in writing from time to time by Borrower, with the approval of Bank, to deliver certificates, requests for disbursements and other documents and material to Bank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 “Business Day” shall mean a day of the year on which banks are not required or authorized to close in Cleveland, Ohio, and on which dealings are carried on in the London interbank eurodollar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 “Closing Date” means the date on which this Agreement and the other Loan Documents are executed and delivered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1.10 “Collateral” has the meaning assigned to that term in Section 2.4 of this Agreement and in the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1.11 “Current Maturities of Long Term Debt” means that portion of the principal amount of Long Term Debt which must be repaid during the twelve fiscal months following the date in which the determination is being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1.12 “Debt Service Coverage Ratio” means the ratio of (a) the sum of Borrower’s combined net income for a measuring period before interest, taxes, depreciation and amortization, less distributions, dividends and any extraordinary gains, plus any extraordinary losses, to (b) the sum of Borrower’s Current Maturities of Long Term Debt and interest expense for such measuring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1.13 “Default Rate” means five percent (5%) in excess of the interest rate otherwise in effect under amounts outstanding under the Note. In no event will the interest rate accruing under the Note be increased to be in excess of the maximum interest rate permitted by applicable state or federal usury laws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1.14 “EBITDA” means on a consolidated basis, the amount of Borrower’s earnings before interest, taxes, depreciation and amortization expense for the measurement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1.15 “Environmental Permit” means any permit, license, or other authorization issued under any Hazardous Materials Law with respect to any activities or businesses conducted on or in relation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1.16 “ERISA” means the Federal Employee Retirement Income Security Act of 1974.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1.17 “Event(s) of Default” will have the meaning set forth in Section 6.1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1.18 “GAAP” means generally accepted accounting principles set forth from time to time in the opinions and pronouncements of the Accounting Principles Board and the American Institute of Certified Public Accountants and statements and pronouncements of the Financial Accounting Standards Board (or agencies with similar functions of comparable stature and authority within the accounting profession), which are applicable to the circumstances as of the date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1.19 “Guaranty” means collectively the Guaranty executed by each Guarantor whereby each Guarantor irrevocably and unconditionally, and jointly and severally, guarantees to Bank the payment and performance of all Obligations of Borrower hereunder and under the Loan Documents,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1.20 “Guarantors” mean collectively Richard M. Osborne, individually as a natural person (“RMO”), Richard M. Osborne, Trustee under Restated Trust Agreement of January 13, 1995, and Great Plains Natural Gas Company, an Ohio corporation, jointly and severally.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1.21 “Hazardous Materials” means petroleum and petroleum products and compounds containing them, including gasoline, diesel fuel and oil; explosives; flammable materials; radioactive materials; polychlorinated biphenyls (“PCBs”) and compounds containing them; lead and lead-based paint, asbestos or asbestos-containing materials in any form that is or could become friable; underground storage tanks, whether empty or containing any substance; any substance the presence of which on the Property is prohibited by any federal, state or local authority; any substance that requires special handling; and any other material or substance now or in the future defined as a “hazardous substance,” “hazardous material,” “hazardous waste,” “toxic substance,” “toxic pollutant,” “contaminant,” or “pollutant” within the meaning of any Hazardous Materials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1.22 “Hazardous Materials Laws” means all federal, state, and local laws, ordinances and regulations and standards, rules, policies and other governmental requirements, administrative rulings and court judgments and decrees in effect now or in the future and including all amendments, that relate to Hazardous Materials and apply to Borrower or to the Property. Hazardous Materials Laws include, but are not limited to, the Comprehensive Environmental Response, Compensation and Liability Act, 42 U.S.C. Section 9601, et seq., the Resource Conservation and Recovery Act,. 42 U.S.C. Section 6901, et seq., the Toxic Substance Control Act, 15 U.S.C.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2601, et seq., the Clean Water Act, 33 U.S.C. Section 1251, et seq., and the Hazardous Materials Transportation Act, 49 U.S.C. Section 1801, and their state analogs.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1.23 “Indebtedness” means (a) all items (except items of capital stock, capital surplus, general contingency reserves, retained earnings, deferred income taxes, amounts attributable to minority interests, if any) which in accordance with generally accepted accounting principles would be included in determining total liabilities on a consolidated basis as shown on the liability side of a balance sheet as at the date as of which Indebtedness is to be determined, (b) all indebtedness secured by any mortgage, pledge, lien or conditional sale or other title retention agreement to which any property or asset owned or held is subject, whether or not the indebtedness secured thereby will have been assumed (excluding non-capitalized leases which may amount to title retention agreements but including capitalized leases), and (c) all indebtedness of others which Borrower or any Subsidiary of Borrower has directly or indirectly guaranteed, endorsed (otherwise than for collection or deposit in the ordinary course of business), discounted or sold with recourse or agreed (contingently or otherwise) to purchase or repurchase or otherwise acquire, or in respect of which Borrower or any Subsidiary of Borrower has agreed to apply or advance funds (whether by way of loan, stock purchase, capital contribution or otherwise) or otherwise to become directly or indirectly liable.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1.24 “Interest Rate” shall mean the Applicable LIBOR Rate (as adjusted from time to time) PLUS two hundred twenty-five (225) basis points, as adjusted from time to time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1.25 “Inventory” means all goods, supplies, wares, merchandises, raw materials, work in process, supplies and components, and finished goods, whether held for sale or lease, or furnished or to be furnished under any contract for service, or used or consumed in business, and also including products of and accessions to inventory, packing and shipping materials, and all documents of title, whether negotiable or non-negotiable, representing any of the foregoing, and all “Inventory” as same is now or hereafter defined in the Uniform Commercial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1.26 “Lien” means any security interest, mortgage, pledge, assignment, lien or other encumbrance of any kind, including interests of vendors or lessors under conditional sale contracts and capitalized 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1.27 “Loan Documents” means this Agreement, the Term Note, the Security Agreement, the Guaranty, and every other document or agreement executed by any party evidencing or securing any of the Obligations, as the same may from time to time be amended, modified, revised, supplemented, substituted, extended, renewed or restated, and “Loan Document” means any one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1.28 “Loan” means the Term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1.29 “Long Term Debt” means any Indebtedness or obligation of Borrower which, by its terms, is not payable in full within one year from the date incurred, or the repayment of which may, at the option of Borrower, be extended for a period more than one year from the date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1.30 “Note” means the Term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1.31 “Obligation(s)” is used in its most comprehensive sense and includes, without limitation, all loans, advances, debts, indebtedness, liabilities and obligations (including, principal, interest, late charges, collection costs, attorneys’ fees and the like) of Borrower owed to Bank and/or any affiliate of Citizens Republic Bancorp, of every kind, nature and description, whether now existing or hereafter arising, either created by Borrower alone or together with another or others, or acquired by Bank or any affiliate of Citizens Republic Bancorp, by purchase, assignment or otherwise, and whether direct or indirect, primary or as guarantor or surety, secured or unsecured, absolute or contingent, liquidated or unliquidated, whenever and however arising, whether evidenced by note, draft, letter of credit, application for letter of credit or otherwise, and any renewals, amendments, modifications, restatements of or substitutes therefor. The term “Obligations” shall include, but not be limited to, all indebtedness owed by Borrower to Bank by reason of credit extended or to be extended under this Agreement, Note, the other Loan Documents, any Rate Management Agreement, and any other document or instrument related to any of the foregoing. It is Borrower’s express intention that the term “Obligations” shall include, but not be limited to, all present Obligations of Borrower to Bank, shall extend to all future Obligations of Borrower to Bank, whether or not such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increased, reduced or entirely extinguished and thereafter increased, reduced or reincurred, whether or not such Obligations are related to the indebtedness identified above by class, type or kind and whether or not such Obligations are specifically contemplated by Borrower and Bank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1.32 “Permitted Liens” has the meaning assigned thereto as set forth in Section 3.9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1.33 “Person” means and includes an individual, corporation, partnership, trust, unincorporated organization or association and a government or any department or agency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1.34 “Property” means the location where the Collateral is located as described in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to the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1.35 “Rate Management Agreement” means any Rate Management Transaction and any other agreement, device or arrangement providing for payments which are related to fluctuations of interest rates, exchange rates or forward rates, including, but not limited to, dollar-denominated or cross-currency interest rate exchange agreements, forward currency exchange agreements, interest rate cap or collar protection agreements, forward rate currency or interest rate options, puts and warrants, including without limitation any ISDA Master Agreement between Borrower and Bank, and any schedules, confirmations and documents and other confirming evidence between the parties confirming transactions thereunder, all whether now existing or hereafter arising, and in each case as amended, modified or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1.36 “Rate Management Obligations” means any and all obligations of Borrower to Bank, whether absolute, contingent or otherwise and howsoever and whensoever (whether now or hereafter) created, arising, evidenced or acquired (including all renewals, extensions and modifications thereof and substitutions therefor), under or in connection with (i) any and all Rate Management Agreements, and (ii) any and all cancellations, buy backs, reversals, terminations or assignments of any Rate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1.37 “Rate Management Transaction” means any transaction (including an agreement with respect thereto) now existing or hereafter entered into between Borrower and Bank which is a rate swap transaction, basis swap, forward rate transaction, commodity swap, commodity option, equity or equity index swap, equity or equity index option, bond option, interest rate option, foreign exchange transaction, cap transaction, floor transaction, collar transaction, forward transaction, currency swap transaction, cross-currency rate swap transaction, currency option or any other similar transaction (including any option with respect to any of these transactions) or any combination thereof, whether linked to one or more interest rates, foreign currencies, commodity prices, equity prices or other financial measures, or any other transaction which is governed by any ISDA Master Agreement between Borrower and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1.38 “Security Agreement” means the Security Agreement dated of even date herewith, between Borrower and Bank securing the Obligations,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1.39 “Subsidiary” means any corporation or other entity of which Borrower directly or indirectly owns or controls at the time outstanding stock or ownership interests having under ordinary circumstances (not depending on the happening of a contingency) voting power to elect a majority of the board of directors, members or managers of said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1.40 “Tangible Net Worth” means a total of the capital stock (less treasury stock), paid-in surplus, general contingency reserves, subordinated debt, retained earnings (deficit) of Borrower and any Subsidiary of Borrower as determined on a consolidated basis in accordance with generally accepted accounting principles consistently applied, after eliminating all inter-company items and all amounts properly attributable to minority interests, if any, in the stock and surplus of any Subsidiary, </w:t>
      </w:r>
      <w:r w:rsidDel="00000000" w:rsidR="00000000" w:rsidRPr="00000000">
        <w:rPr>
          <w:rFonts w:ascii="Times New Roman" w:cs="Times New Roman" w:eastAsia="Times New Roman" w:hAnsi="Times New Roman"/>
          <w:sz w:val="20"/>
          <w:szCs w:val="20"/>
          <w:u w:val="single"/>
          <w:rtl w:val="0"/>
        </w:rPr>
        <w:t xml:space="preserve">minus</w:t>
      </w:r>
      <w:r w:rsidDel="00000000" w:rsidR="00000000" w:rsidRPr="00000000">
        <w:rPr>
          <w:rFonts w:ascii="Times New Roman" w:cs="Times New Roman" w:eastAsia="Times New Roman" w:hAnsi="Times New Roman"/>
          <w:sz w:val="20"/>
          <w:szCs w:val="20"/>
          <w:rtl w:val="0"/>
        </w:rPr>
        <w:t xml:space="preserve"> the following items (without duplication of deductions) if any, appearing on the consolidated balance sheet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book amount of all assets which would be treated as intangibles under generally accepted accounting principles, including, without limitation, such items as good-will, trademark applications, trade names, service marks, brand names, copyrights, patents, patent applications and licenses, and rights with respect to the foregoing;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amount by which aggregate inventories or aggregate securities appearing on the asset side of such consolidated balance sheet exceed the lower of cost or market value (at the date of such balance sheet)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1.41 “Term Loan” means the Term Loan referred to in Section 2.1 hereof,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1.42 “Term Note” means the Tern Note dated of even date herewith from Borrower payable to the order of Bank in the principal amount of Eight Hundred Ninety-Two Thousand Three Hundred and no/100 Dollars ($892,300.00) evidencing the Term Loan, as the same may from time to time be amended, modified, revised, supplemented, substituted, extended, renewed or restated.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financial terms used in this Agreement but not defined in this Section 1 or in the Security Agreement have the meanings given to them by generally accepted accounting principles, consistently applied. All other undefined terms have the meanings given to them in the Uniform Commercial Code as in effect from time to time in the State of Ohio.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 </w:t>
      </w:r>
      <w:r w:rsidDel="00000000" w:rsidR="00000000" w:rsidRPr="00000000">
        <w:rPr>
          <w:rFonts w:ascii="Times New Roman" w:cs="Times New Roman" w:eastAsia="Times New Roman" w:hAnsi="Times New Roman"/>
          <w:sz w:val="20"/>
          <w:szCs w:val="20"/>
          <w:u w:val="single"/>
          <w:rtl w:val="0"/>
        </w:rPr>
        <w:t xml:space="preserve">Loan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Term Loan</w:t>
      </w:r>
      <w:r w:rsidDel="00000000" w:rsidR="00000000" w:rsidRPr="00000000">
        <w:rPr>
          <w:rFonts w:ascii="Times New Roman" w:cs="Times New Roman" w:eastAsia="Times New Roman" w:hAnsi="Times New Roman"/>
          <w:sz w:val="20"/>
          <w:szCs w:val="20"/>
          <w:rtl w:val="0"/>
        </w:rPr>
        <w:t xml:space="preserve">. Subject to the terms and conditions of this Agreement, Bank hereby agrees to lend to Borrower a term loan in the principal amount of Eight Hundred Ninety-Two Thousand Three Hundred and no/100 Dollars ($892,300.00), on the terms and conditions hereinafter set forth and as set forth in the Term Note. The proceeds of the Term Loan shall be used solely for costs related to refinancing current Indebtedness of Borrower with National City Bank. The term of the Term Note shall be payable over a 364-day term with amortization based on a fifteen (15)-year straight-line level payment principal plus interest amortization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acknowledges that Borrower or an Affiliate of Borrower has made application to the Public Utilities Commission of Ohio (“PUCO”) for approval to enter into a long term note made payable to Bank and further acknowledges that prior approval of the PUCO must be obtained for any notes payable for a period of more than twelve months after the date of making the note. Subject to and only after the receipt of the required approval of the PUCO in Case No. 08-699-GA-AIS on or prior to the 364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date of the Term Note (the “PUCO Approval”), Bank and Borrower agree that on the 365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date of the Term Note, the Term Note shall convert to a four (4)-year term loan payable over a four (4)-year period with amortization based on a fourteen (14)-year straight-line level payment principal plus interest amortization period. Upon conversion as foresaid, the Term Loan shall mature on July ___, 2013, unless earlier accelerated as provided herein or in the Term Note (the “Term Loan Maturity” or “Term Loan Maturity Date”). If the PUCO Approval is not obtained by the 364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date of the Term Note, the Term Note shall become due and payable on said 364</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day after the date of the Term Note, which date shall then be the Term Loan Maturity or Term Loan Maturity Date. The Term Note shall bear interest at a variable rate equal to the Interest Rate per annum. In the event of a change in the Interest Rate from time to time, the interest rate under the Term Note shall change without notice as of the first day of each month. Interest shall be calculated based on a 360-day year and charged for the actual number of days elapsed. After maturity of the Term Note, whether as stated, by acceleration or otherwise, the Term Note shall bear interest (computed in the same manner, and with the same effect, as interest hereon prior to maturity but at the higher rate) payable on demand, at a rate per annum equal to the Default Rate, until paid, and whether before or after the entry of judgment hereon. Any amounts repaid under the Term Note may not be re-borrowed. All payments under the Term Note shall be payable in lawful money of the United States of America to Bank at its office at 328 S. Saginaw Street, Flint, Michigan 48502, or at such place as shall hereafter be designated by written notice from the holder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To evidence the Term Loan, Borrower shall execute and deliver to Bank the Term Note, in the form of </w:t>
      </w:r>
      <w:r w:rsidDel="00000000" w:rsidR="00000000" w:rsidRPr="00000000">
        <w:rPr>
          <w:rFonts w:ascii="Times New Roman" w:cs="Times New Roman" w:eastAsia="Times New Roman" w:hAnsi="Times New Roman"/>
          <w:b w:val="1"/>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attached hereto, with appropriate insertions, the terms of which are incorporated herein by this reference. Borrower shall make principal plus interest payments on the Term Loan due and payable monthly and continuing on the first day of each month, commencing on September 1, 2008, and continuing on the first day of each and every consecutive month thereafter, with a final payment in the amount of the then remaining balance of principal, plus interest thereof due and payable in full on Term Loan Maturity Date. The monthly principal plus interest payment amounts shall be based on the straight-line level payment principal plus interest amortization schedules set forth above. Upon each change in the Interest Rate, upward or downward, the amount of the monthly interest payments will be correspondingly adjusted on the first monthly payment due date following such interest rate adjustment. Borrower may prepay the principal balance of the Term Note, in whole or in part, without premium or penalty. However, in the event Borrower and Bank enter into one or more Rate Management Agreements, pursuant to which Borrower is managing interest rate risk associated with the Term Note, under certain circumstances described in the Rate Management Agreement, Borrower may incur additional financial obligations in the nature of early termination payments (“Termination Obligations”) if the Term Note is prepaid. Subject to satisfying any applicable Termination Obligations, Borrower is not legally prohibited from paying all or a portion of the Term Note balance earlier than it is due, but Borrower should consult with Bank and consider the financial impact of such action before doing so. In the case of a partial prepayment of the Term Note, a corresponding adjustment to the Rate Management Agreement (“Partial Termination”) is recommended to preserve Borrower’s right of consolidated financial accounting treatment for the Term Note and the Rate Management Agreement. Any such early payments shall not, unless agreed to by Bank in writing, relieve Borrower of Borrower’s obligation to continue to make payments under the Term Note payment schedule. Borrower agrees not to send Bank payments marked “paid in full”, “without recourse”, or similar language. If Borrower sends such a payment, Bank may accept it without losing any of Bank’s rights under the Term Note, and Borrower will remain obligated to pay any further amount owed to Bank. All written communications concerning disputed amounts, including any check or other payment instrument that indicates that the payment constitutes “payment in full” of the amount owed or that is tendered with other conditions or limitations or as full satisfaction of a disputed amount must be mailed or delivered to: Citizens Bank, P.O. Box 1790, Flint, Michigan 48501-1790.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Loan Fee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Fees</w:t>
      </w:r>
      <w:r w:rsidDel="00000000" w:rsidR="00000000" w:rsidRPr="00000000">
        <w:rPr>
          <w:rFonts w:ascii="Times New Roman" w:cs="Times New Roman" w:eastAsia="Times New Roman" w:hAnsi="Times New Roman"/>
          <w:sz w:val="20"/>
          <w:szCs w:val="20"/>
          <w:rtl w:val="0"/>
        </w:rPr>
        <w:t xml:space="preserve">. Borrower shall pay to Bank a loan fee in the amount of Two Thousand Two Hundred Thirty-One and no/100 Dollars ($2,231.00) which shall be due and payable on or before the date hereof, said fee being deemed earned in full upon payment and shall be non-refundable (the “Loan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To secure the prompt payment when due of all principal and interest advanced by Bank pursuant to the Note, as well as for the payment of the Obligations and any and all other sums owing pursuant to this Agreement or the other Loan Documents, and for the performance and observance of all of the covenants, agreements and conditions contained in the Note, this Agreement, all other Loan Documents or with respect to the Obligations, whether now existing or hereafter arising, either created by Borrower alone or together with another or others, primary or secondary, secured or unsecured, absolute or contingent, liquidated or unliquidated, direct or indirect, whether evidenced by note, draft, application for letters of credit or otherwise, and any and all renewals, amendments, modifications, restatements of or substitutes therefore: Borrower hereby grants to Bank a first continuing security interest in all of Borrower’s accounts, chattel paper, instruments and general intangibles, machinery and equipment, inventory and supplies, all furniture and fixtures and interest in joint ventures or other entities, as more fully described in, and pursuant to, the Security Agreement, and all additions, substitutions, increments, proceeds and products with respect thereto, whether now or later acquired, and all contracts as more fully described in, and pursuant to, the Assignment of Contracts, and all additions, substitutions, increments, proceeds and products with respect thereto, whether now or later acquired (all of the property described in the Security Agreement and the Assignment of Contracts are hereinafter collectively referred to as the “Collateral”). It is Borrower’s express intention that this Agreement and the continuing security interest granted hereby and pursuant to the Security Agreement, in addition to covering all present Obligations of Borrower to Bank, including, but not limited to, the Note, shall extend to all future Obligations of Borrower, whether jointly or severally, to Bank, whether or not such Obligations are increased, reduced or entirely extinguished and thereafter increased, reduced or reincurred, and whether or not such Obligations are specifically contemplated by Borrower and Bank as of the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hereof. The absence of any reference to this Agreement in any documents, instruments or agreements evidencing or relating to any Obligation secured hereby shall not limit or be construed to limit the scope or applicability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 </w:t>
      </w:r>
      <w:r w:rsidDel="00000000" w:rsidR="00000000" w:rsidRPr="00000000">
        <w:rPr>
          <w:rFonts w:ascii="Times New Roman" w:cs="Times New Roman" w:eastAsia="Times New Roman" w:hAnsi="Times New Roman"/>
          <w:sz w:val="20"/>
          <w:szCs w:val="20"/>
          <w:u w:val="single"/>
          <w:rtl w:val="0"/>
        </w:rPr>
        <w:t xml:space="preserve">Representations and Warranties</w:t>
      </w:r>
      <w:r w:rsidDel="00000000" w:rsidR="00000000" w:rsidRPr="00000000">
        <w:rPr>
          <w:rFonts w:ascii="Times New Roman" w:cs="Times New Roman" w:eastAsia="Times New Roman" w:hAnsi="Times New Roman"/>
          <w:sz w:val="20"/>
          <w:szCs w:val="20"/>
          <w:rtl w:val="0"/>
        </w:rPr>
        <w:t xml:space="preserve">. Borrower hereby warrants and represents to Bank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 Borrower is a duly organized, validly existing limited liability company in good standing under the laws of the State of Ohio, has the requisite company power and authority to own and lease its properties and to carry on its business and to enter into and perform this Agreement, the Note, the Security Agreement, and the other Loan Documents, is qualified and licensed to do business in the State of Ohio and each other jurisdiction in which the nature of business conducted by it makes such qualification necessary or where the failure to be so qualified would have a material adverse effect on its business, assets or financial condition, or its performance of its obligations under the Loan Documents. All information provided to Bank with respect to Borrower and its operations is true and correct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Due Authorization</w:t>
      </w:r>
      <w:r w:rsidDel="00000000" w:rsidR="00000000" w:rsidRPr="00000000">
        <w:rPr>
          <w:rFonts w:ascii="Times New Roman" w:cs="Times New Roman" w:eastAsia="Times New Roman" w:hAnsi="Times New Roman"/>
          <w:sz w:val="20"/>
          <w:szCs w:val="20"/>
          <w:rtl w:val="0"/>
        </w:rPr>
        <w:t xml:space="preserve">. Borrower has all requisite power and authority to execute and deliver, and to perform all of its obligations under the Note and the other Loan Documents. The execution, delivery and performance by Borrower of this Agreement, the Security Agreement, the Assignment of Contracts, the Note and the other Loan Documents have been duly authorized by all necessary company action, and will not: (a) contravene any law or any governmental rule or order binding on Borrower, or its Articles of Organization, Operating Agreement or other governing documents of Borrower, (b) violate any agreement or instrument by which Borrower is bound, (c) result in the creation of a Lien on any assets of Borrower except the Lien to Bank granted herein; (d) violate any provision of any law, rule, regulations, order, writ, judgment, injunction, decree, determination or award presently in effect having applicability to Borrower; or (e) result in a breach of or constitute a default under, or cause or permit the acceleration of any obligation owed under, any indenture or loan or credit agreement, lease, or instrument to which Borrower is a party or by which Borrower or any of its properties or assets is bound or affected. Borrower has duly executed and delivered this Agreement, the Security Agreement, the Note and the other Loan Documents and they are valid and binding obligations of Borrower enforceable against Borrower in accordance with their respective terms except as limited by equitable principles and by bankruptcy, insolvency or similar laws affecting the rights of creditors generally. No notice to or consent by any governmental body is needed in connection with this transaction. The signing persons or entities of Borrower are fully authorized to execute this Agreement, the Note and the other Loan Documents on behalf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 There are no suits or proceedings pending or to the best of Borrower’s knowledge, threatened, against or affecting Borrower or its assets or properties, and no proceedings before any governmental body are pending or threatened, against Borrower or its assets or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 </w:t>
      </w:r>
      <w:r w:rsidDel="00000000" w:rsidR="00000000" w:rsidRPr="00000000">
        <w:rPr>
          <w:rFonts w:ascii="Times New Roman" w:cs="Times New Roman" w:eastAsia="Times New Roman" w:hAnsi="Times New Roman"/>
          <w:sz w:val="20"/>
          <w:szCs w:val="20"/>
          <w:u w:val="single"/>
          <w:rtl w:val="0"/>
        </w:rPr>
        <w:t xml:space="preserve">Margin Stock</w:t>
      </w:r>
      <w:r w:rsidDel="00000000" w:rsidR="00000000" w:rsidRPr="00000000">
        <w:rPr>
          <w:rFonts w:ascii="Times New Roman" w:cs="Times New Roman" w:eastAsia="Times New Roman" w:hAnsi="Times New Roman"/>
          <w:sz w:val="20"/>
          <w:szCs w:val="20"/>
          <w:rtl w:val="0"/>
        </w:rPr>
        <w:t xml:space="preserve">. No part of the Loan shall be used to purchase or carry, or to reduce or retire or refinance any credit incurred to purchase or carry, any margin stock (within the meaning of Regulations U and X of the Board of Governors of the Federal Reserve System) or to extend credit to others for the purpose of purchasing or carrying any margin stock. If requested by Bank, Borrower shall furnish to Bank statements in conformity with the requirements of Federal Reserve Form U-1.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 </w:t>
      </w:r>
      <w:r w:rsidDel="00000000" w:rsidR="00000000" w:rsidRPr="00000000">
        <w:rPr>
          <w:rFonts w:ascii="Times New Roman" w:cs="Times New Roman" w:eastAsia="Times New Roman" w:hAnsi="Times New Roman"/>
          <w:sz w:val="20"/>
          <w:szCs w:val="20"/>
          <w:u w:val="single"/>
          <w:rtl w:val="0"/>
        </w:rPr>
        <w:t xml:space="preserve">Business</w:t>
      </w:r>
      <w:r w:rsidDel="00000000" w:rsidR="00000000" w:rsidRPr="00000000">
        <w:rPr>
          <w:rFonts w:ascii="Times New Roman" w:cs="Times New Roman" w:eastAsia="Times New Roman" w:hAnsi="Times New Roman"/>
          <w:sz w:val="20"/>
          <w:szCs w:val="20"/>
          <w:rtl w:val="0"/>
        </w:rPr>
        <w:t xml:space="preserve">. Borrower is not a party to or subject to any agreement or restriction which in the opinion of Borrower’s management is so unusual or burdensome that it might have a material adverse effect on Borrower’s business, properties or prospects.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3.6 </w:t>
      </w:r>
      <w:r w:rsidDel="00000000" w:rsidR="00000000" w:rsidRPr="00000000">
        <w:rPr>
          <w:rFonts w:ascii="Times New Roman" w:cs="Times New Roman" w:eastAsia="Times New Roman" w:hAnsi="Times New Roman"/>
          <w:sz w:val="20"/>
          <w:szCs w:val="20"/>
          <w:u w:val="single"/>
          <w:rtl w:val="0"/>
        </w:rPr>
        <w:t xml:space="preserve">Licenses and Permits</w:t>
      </w:r>
      <w:r w:rsidDel="00000000" w:rsidR="00000000" w:rsidRPr="00000000">
        <w:rPr>
          <w:rFonts w:ascii="Times New Roman" w:cs="Times New Roman" w:eastAsia="Times New Roman" w:hAnsi="Times New Roman"/>
          <w:sz w:val="20"/>
          <w:szCs w:val="20"/>
          <w:rtl w:val="0"/>
        </w:rPr>
        <w:t xml:space="preserve">. Borrower has obtained any and all licenses, permits, franchises, governmental authorizations, patents, trademarks, copyrights or other rights necessary for the ownership of its properties and the advantageous conduct of its business as currently being conducted. Borrower possesses adequate licenses, patents, patent applications, copyrights, trademarks, trademark applications, and trade names to continue to conduct its business as heretofore or hereafter to be conducted by it, without any conflict with the rights of any other person or entity. All of the foregoing are in full force and effect and none of the foregoing are known to be in conflict with the rights of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3.7 </w:t>
      </w:r>
      <w:r w:rsidDel="00000000" w:rsidR="00000000" w:rsidRPr="00000000">
        <w:rPr>
          <w:rFonts w:ascii="Times New Roman" w:cs="Times New Roman" w:eastAsia="Times New Roman" w:hAnsi="Times New Roman"/>
          <w:sz w:val="20"/>
          <w:szCs w:val="20"/>
          <w:u w:val="single"/>
          <w:rtl w:val="0"/>
        </w:rPr>
        <w:t xml:space="preserve">Laws and Taxes</w:t>
      </w:r>
      <w:r w:rsidDel="00000000" w:rsidR="00000000" w:rsidRPr="00000000">
        <w:rPr>
          <w:rFonts w:ascii="Times New Roman" w:cs="Times New Roman" w:eastAsia="Times New Roman" w:hAnsi="Times New Roman"/>
          <w:sz w:val="20"/>
          <w:szCs w:val="20"/>
          <w:rtl w:val="0"/>
        </w:rPr>
        <w:t xml:space="preserve">. Borrower is in compliance with all laws, regulations, rulings, orders, injunctions, decrees, conditions or other requirements applicable to or imposed upon Borrower by any law or by any governmental authority, court or agency (collectively, “Requirements of Law”). Borrower has filed all required tax returns and reports that are now required to be filed by it in connection with any federal, state and local tax, duty or charge levied, assessed or imposed upon Borrower or its assets, including unemployment, social security, and real estate taxes. Borrower has paid all taxes which are now due and payable. No taxing authority has asserted or assessed any additional tax liabilities against Borrower which are outstanding on the date of this Agreement, and Borrower has not filed for any extension of time for the payment of any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3.8 </w:t>
      </w:r>
      <w:r w:rsidDel="00000000" w:rsidR="00000000" w:rsidRPr="00000000">
        <w:rPr>
          <w:rFonts w:ascii="Times New Roman" w:cs="Times New Roman" w:eastAsia="Times New Roman" w:hAnsi="Times New Roman"/>
          <w:sz w:val="20"/>
          <w:szCs w:val="20"/>
          <w:u w:val="single"/>
          <w:rtl w:val="0"/>
        </w:rPr>
        <w:t xml:space="preserve">Financial Condition</w:t>
      </w:r>
      <w:r w:rsidDel="00000000" w:rsidR="00000000" w:rsidRPr="00000000">
        <w:rPr>
          <w:rFonts w:ascii="Times New Roman" w:cs="Times New Roman" w:eastAsia="Times New Roman" w:hAnsi="Times New Roman"/>
          <w:sz w:val="20"/>
          <w:szCs w:val="20"/>
          <w:rtl w:val="0"/>
        </w:rPr>
        <w:t xml:space="preserve">. All financial information relating to Borrower which has been or may hereafter be delivered to Bank is true and correct in all material respects and has been prepared in accordance with generally accepted accounting principles consistently applied. Borrower has no material obligations or liabilities of any kind not disclosed in that financial information, and there has been no material adverse change in the financial condition of Borrower nor has Borrower suffered any damage, destruction or loss which has materially adversely affected its business or assets since the submission of the most recent financial information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3.9 </w:t>
      </w:r>
      <w:r w:rsidDel="00000000" w:rsidR="00000000" w:rsidRPr="00000000">
        <w:rPr>
          <w:rFonts w:ascii="Times New Roman" w:cs="Times New Roman" w:eastAsia="Times New Roman" w:hAnsi="Times New Roman"/>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 Borrower has good and marketable title to the assets reflected on the most recent balance sheet submitted to Bank, free and clear from all liens and encumbrances of any kind, except for (collectively, the “Permitted Liens”): (a) current taxes and assessments not yet due and payable, (b) assets disposed of in the ordinary course of Borrower’s business, and (c) any security interests, pledges, assignments or mortgages granted to Bank to secure the repayment or performance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3.10 </w:t>
      </w:r>
      <w:r w:rsidDel="00000000" w:rsidR="00000000" w:rsidRPr="00000000">
        <w:rPr>
          <w:rFonts w:ascii="Times New Roman" w:cs="Times New Roman" w:eastAsia="Times New Roman" w:hAnsi="Times New Roman"/>
          <w:sz w:val="20"/>
          <w:szCs w:val="20"/>
          <w:u w:val="single"/>
          <w:rtl w:val="0"/>
        </w:rPr>
        <w:t xml:space="preserve">Defaults</w:t>
      </w:r>
      <w:r w:rsidDel="00000000" w:rsidR="00000000" w:rsidRPr="00000000">
        <w:rPr>
          <w:rFonts w:ascii="Times New Roman" w:cs="Times New Roman" w:eastAsia="Times New Roman" w:hAnsi="Times New Roman"/>
          <w:sz w:val="20"/>
          <w:szCs w:val="20"/>
          <w:rtl w:val="0"/>
        </w:rPr>
        <w:t xml:space="preserve">. Borrower is in compliance with all material agreements applicable to it and there does not now exist any default or violation by Borrower of or under any of the terms, conditions or obligations of (a) its Articles of Organization, Operating Agreement and other organizational or governing documents, or (b) any indenture, mortgage, deed of trust, franchise, permit, contract, agreement or other instrument to which Borrower is a party or by which it is bound, and the consummation of the transactions contemplated by this Agreement shall not result in such default or violation.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3.11 </w:t>
      </w:r>
      <w:r w:rsidDel="00000000" w:rsidR="00000000" w:rsidRPr="00000000">
        <w:rPr>
          <w:rFonts w:ascii="Times New Roman" w:cs="Times New Roman" w:eastAsia="Times New Roman" w:hAnsi="Times New Roman"/>
          <w:sz w:val="20"/>
          <w:szCs w:val="20"/>
          <w:u w:val="single"/>
          <w:rtl w:val="0"/>
        </w:rPr>
        <w:t xml:space="preserve">Environmental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There have been no claims, notices, orders, or directives on environmental grounds made or delivered to, pending or served on Borrower or its agents, or which Borrower or its agents are aware, issued by any governmental department or agency having jurisdiction over the Property, affecting the Property or any part thereof requiring any work to be done upon or about the Property or any part thereof, including, but not limited to, clean-up orders; or issued or claimed by any private agency or individual affecting the Property or any part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have not been, are not now and as of the Closing Date, there will be no solid waste, hazardous wastes, hazardous substances, toxic substances, toxic chemicals, pollutants or contaminants, underground storage tanks, purposeful dumps, substances, wastes, pollutants, contaminants or accidental spills in, on or about the Property, or no solid wastes, hazardous wastes, toxic substances, hazardous substances, pollutants or contaminates, wastes, or pollutants, that are stored on the Property either by Borrower or by Borrower’s lessees, licensees, invitees or predecessors, except for such amounts used in the ordinary course of Borrower’s or such lessees’, licensees’, invitees’ or predecessors’ business and in accordance with all applicable Hazardous Materials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has not been, is not now and as of the Closing Date, there will be no filtering into ground water or transmission by seepage or other drain or transfer any solid wastes, hazardous wastes, hazardous substances, toxic substances, pollutants or contaminants, or wastes which have effected, is now effecting or as of the Closing Date, will effect adjoining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All definitions of hazardous wastes, toxic substances, or other similar terms used in this Agreement have the meaning within the Comprehensive Environmental Response, Compensation, and Liability Act, 42 U.S.C. 9601 </w:t>
      </w:r>
      <w:r w:rsidDel="00000000" w:rsidR="00000000" w:rsidRPr="00000000">
        <w:rPr>
          <w:rFonts w:ascii="Times New Roman" w:cs="Times New Roman" w:eastAsia="Times New Roman" w:hAnsi="Times New Roman"/>
          <w:sz w:val="20"/>
          <w:szCs w:val="20"/>
          <w:u w:val="single"/>
          <w:rtl w:val="0"/>
        </w:rPr>
        <w:t xml:space="preserve">et seq</w:t>
      </w:r>
      <w:r w:rsidDel="00000000" w:rsidR="00000000" w:rsidRPr="00000000">
        <w:rPr>
          <w:rFonts w:ascii="Times New Roman" w:cs="Times New Roman" w:eastAsia="Times New Roman" w:hAnsi="Times New Roman"/>
          <w:sz w:val="20"/>
          <w:szCs w:val="20"/>
          <w:rtl w:val="0"/>
        </w:rPr>
        <w:t xml:space="preserve">. (“CERCLA”), or if not defined therein, have such meaning as defined in all other federal, state and local environmental statutes,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Borrower agrees that Bank shall not assume any liability or obligation for loss, damage, fines, penalties, claims or duty to clean-up or dispose of wastes or materials on or relating to the Property, regardless of any inspections of the Property made by Bank prior to the consummation of this transaction. Borrower agrees to remain fully liable and shall indemnify and hold harmless Bank from any costs, expenses, clean-up costs, waste disposal costs, litigation costs, fines, penalties, including without limitation, those costs, expenses, penalties and fines within the meaning of CERCLA, and any other related liabilities upon the occurrence of a breach of any of Borrower’s foregoing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3.12 </w:t>
      </w:r>
      <w:r w:rsidDel="00000000" w:rsidR="00000000" w:rsidRPr="00000000">
        <w:rPr>
          <w:rFonts w:ascii="Times New Roman" w:cs="Times New Roman" w:eastAsia="Times New Roman" w:hAnsi="Times New Roman"/>
          <w:sz w:val="20"/>
          <w:szCs w:val="20"/>
          <w:u w:val="single"/>
          <w:rtl w:val="0"/>
        </w:rPr>
        <w:t xml:space="preserve">Subsidiaries and Partnerships</w:t>
      </w:r>
      <w:r w:rsidDel="00000000" w:rsidR="00000000" w:rsidRPr="00000000">
        <w:rPr>
          <w:rFonts w:ascii="Times New Roman" w:cs="Times New Roman" w:eastAsia="Times New Roman" w:hAnsi="Times New Roman"/>
          <w:sz w:val="20"/>
          <w:szCs w:val="20"/>
          <w:rtl w:val="0"/>
        </w:rPr>
        <w:t xml:space="preserve">. Borrower has no subsidiaries. Borrower is not a party to any partnership agreement or joint venture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3.13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Borrower is in compliance with all of its obligations to contribute to any employee benefit plan or pension plan regulated by the Federal Employee Retirement Income Security Act of 1974 (“ERISA”). Borrower has not received notice informing it that it is not in full compliance with any of the requirements of ERISA, and the regulations promulgated thereunder and, there exists no event described in Section 4043(3) thereof (“Reportable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3.14 </w:t>
      </w:r>
      <w:r w:rsidDel="00000000" w:rsidR="00000000" w:rsidRPr="00000000">
        <w:rPr>
          <w:rFonts w:ascii="Times New Roman" w:cs="Times New Roman" w:eastAsia="Times New Roman" w:hAnsi="Times New Roman"/>
          <w:sz w:val="20"/>
          <w:szCs w:val="20"/>
          <w:u w:val="single"/>
          <w:rtl w:val="0"/>
        </w:rPr>
        <w:t xml:space="preserve">Statements</w:t>
      </w:r>
      <w:r w:rsidDel="00000000" w:rsidR="00000000" w:rsidRPr="00000000">
        <w:rPr>
          <w:rFonts w:ascii="Times New Roman" w:cs="Times New Roman" w:eastAsia="Times New Roman" w:hAnsi="Times New Roman"/>
          <w:sz w:val="20"/>
          <w:szCs w:val="20"/>
          <w:rtl w:val="0"/>
        </w:rPr>
        <w:t xml:space="preserve">. Any certificate or written statement or the most recent projections furnished prior to the date of this Agreement by Borrower to Bank or any other person in connection with the negotiation of this Agreement or any of the other Loan Documents or the transactions contemplated hereby, to the best knowledge of Borrower after reasonable inquiry, does not contain any untrue statement of a material fact and does not omit any material fact necessary to make the statements contained herein or therein, in the light of the circumstances under which it was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3.15 </w:t>
      </w:r>
      <w:r w:rsidDel="00000000" w:rsidR="00000000" w:rsidRPr="00000000">
        <w:rPr>
          <w:rFonts w:ascii="Times New Roman" w:cs="Times New Roman" w:eastAsia="Times New Roman" w:hAnsi="Times New Roman"/>
          <w:sz w:val="20"/>
          <w:szCs w:val="20"/>
          <w:u w:val="single"/>
          <w:rtl w:val="0"/>
        </w:rPr>
        <w:t xml:space="preserve">Solvency</w:t>
      </w:r>
      <w:r w:rsidDel="00000000" w:rsidR="00000000" w:rsidRPr="00000000">
        <w:rPr>
          <w:rFonts w:ascii="Times New Roman" w:cs="Times New Roman" w:eastAsia="Times New Roman" w:hAnsi="Times New Roman"/>
          <w:sz w:val="20"/>
          <w:szCs w:val="20"/>
          <w:rtl w:val="0"/>
        </w:rPr>
        <w:t xml:space="preserve">. Borrower is Solvent and upon consummation of the transactions contemplated by this Agreement will be Solvent. “Solvent” means that: (a) the present fair salable value of Borrower’s assets is in excess of the total amount of its liabilities (including contingent liabilities); (b) Borrower does not have unreasonably small capital and is able to pay its debts as they become due; and (c) Borrower does not intend to or believe it will incur obligations beyond its ability to pay as they mature.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3.16 </w:t>
      </w:r>
      <w:r w:rsidDel="00000000" w:rsidR="00000000" w:rsidRPr="00000000">
        <w:rPr>
          <w:rFonts w:ascii="Times New Roman" w:cs="Times New Roman" w:eastAsia="Times New Roman" w:hAnsi="Times New Roman"/>
          <w:sz w:val="20"/>
          <w:szCs w:val="20"/>
          <w:u w:val="single"/>
          <w:rtl w:val="0"/>
        </w:rPr>
        <w:t xml:space="preserve">Chief Executive Office and Principal Place of Business</w:t>
      </w:r>
      <w:r w:rsidDel="00000000" w:rsidR="00000000" w:rsidRPr="00000000">
        <w:rPr>
          <w:rFonts w:ascii="Times New Roman" w:cs="Times New Roman" w:eastAsia="Times New Roman" w:hAnsi="Times New Roman"/>
          <w:sz w:val="20"/>
          <w:szCs w:val="20"/>
          <w:rtl w:val="0"/>
        </w:rPr>
        <w:t xml:space="preserve">. Borrower has its chief executive office and principal place of business at 8500 Station Street, Mentor, Ohio 44060, and each other location where Borrower maintains a place of business is set forth on </w:t>
      </w:r>
      <w:r w:rsidDel="00000000" w:rsidR="00000000" w:rsidRPr="00000000">
        <w:rPr>
          <w:rFonts w:ascii="Times New Roman" w:cs="Times New Roman" w:eastAsia="Times New Roman" w:hAnsi="Times New Roman"/>
          <w:b w:val="1"/>
          <w:sz w:val="20"/>
          <w:szCs w:val="20"/>
          <w:u w:val="single"/>
          <w:rtl w:val="0"/>
        </w:rPr>
        <w:t xml:space="preserve">Exhibit 3.16</w:t>
      </w:r>
      <w:r w:rsidDel="00000000" w:rsidR="00000000" w:rsidRPr="00000000">
        <w:rPr>
          <w:rFonts w:ascii="Times New Roman" w:cs="Times New Roman" w:eastAsia="Times New Roman" w:hAnsi="Times New Roman"/>
          <w:sz w:val="20"/>
          <w:szCs w:val="20"/>
          <w:rtl w:val="0"/>
        </w:rPr>
        <w:t xml:space="preserve"> attached hereto and incorporated herein by this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3.17 </w:t>
      </w:r>
      <w:r w:rsidDel="00000000" w:rsidR="00000000" w:rsidRPr="00000000">
        <w:rPr>
          <w:rFonts w:ascii="Times New Roman" w:cs="Times New Roman" w:eastAsia="Times New Roman" w:hAnsi="Times New Roman"/>
          <w:sz w:val="20"/>
          <w:szCs w:val="20"/>
          <w:u w:val="single"/>
          <w:rtl w:val="0"/>
        </w:rPr>
        <w:t xml:space="preserve">Consents</w:t>
      </w:r>
      <w:r w:rsidDel="00000000" w:rsidR="00000000" w:rsidRPr="00000000">
        <w:rPr>
          <w:rFonts w:ascii="Times New Roman" w:cs="Times New Roman" w:eastAsia="Times New Roman" w:hAnsi="Times New Roman"/>
          <w:sz w:val="20"/>
          <w:szCs w:val="20"/>
          <w:rtl w:val="0"/>
        </w:rPr>
        <w:t xml:space="preserve">. No authorization, consent, approval, order, license, exemption from, or filing or registration or qualification with, any court or governmental department, public body, authority, commission, board, bureau, agency, or instrumentality, not heretofore obtained or not reasonably obtainable by the date of issuance and delivery of the Note or the other Loan Documents is or will be required to authorize, or is otherwise required in connection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and delivery by Borrower of, and the performance by Borrower of all of its obligations under, the Note and the other Loan Documents,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creation of the liens, security interests, or other charges or encumbrances described in the Note or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3.18 </w:t>
      </w:r>
      <w:r w:rsidDel="00000000" w:rsidR="00000000" w:rsidRPr="00000000">
        <w:rPr>
          <w:rFonts w:ascii="Times New Roman" w:cs="Times New Roman" w:eastAsia="Times New Roman" w:hAnsi="Times New Roman"/>
          <w:sz w:val="20"/>
          <w:szCs w:val="20"/>
          <w:u w:val="single"/>
          <w:rtl w:val="0"/>
        </w:rPr>
        <w:t xml:space="preserve">Enforceability</w:t>
      </w:r>
      <w:r w:rsidDel="00000000" w:rsidR="00000000" w:rsidRPr="00000000">
        <w:rPr>
          <w:rFonts w:ascii="Times New Roman" w:cs="Times New Roman" w:eastAsia="Times New Roman" w:hAnsi="Times New Roman"/>
          <w:sz w:val="20"/>
          <w:szCs w:val="20"/>
          <w:rtl w:val="0"/>
        </w:rPr>
        <w:t xml:space="preserve">. Each of the Loan Documents, when executed and delivered, will constitute the legal, valid and binding obligation of Borrower (to the extent Borrower is a party thereto or obligated thereunder), enforceable against Borrower in accordance with its terms, except as such enforceability may be limited by bankruptcy, insolvency, reorganization, moratorium or other similar laws in effect from time to time relating to or affecting the enforcement of creditors’ rights and general principles of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3.19 </w:t>
      </w:r>
      <w:r w:rsidDel="00000000" w:rsidR="00000000" w:rsidRPr="00000000">
        <w:rPr>
          <w:rFonts w:ascii="Times New Roman" w:cs="Times New Roman" w:eastAsia="Times New Roman" w:hAnsi="Times New Roman"/>
          <w:sz w:val="20"/>
          <w:szCs w:val="20"/>
          <w:u w:val="single"/>
          <w:rtl w:val="0"/>
        </w:rPr>
        <w:t xml:space="preserve">No Material Adverse Change</w:t>
      </w:r>
      <w:r w:rsidDel="00000000" w:rsidR="00000000" w:rsidRPr="00000000">
        <w:rPr>
          <w:rFonts w:ascii="Times New Roman" w:cs="Times New Roman" w:eastAsia="Times New Roman" w:hAnsi="Times New Roman"/>
          <w:sz w:val="20"/>
          <w:szCs w:val="20"/>
          <w:rtl w:val="0"/>
        </w:rPr>
        <w:t xml:space="preserve">. Since the Borrower’s fiscal quarter ended March 31,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There has not been any material adverse change or any development involving a prospective material adverse change, financial or otherwise, in the condition of Borrower, or in the results of its operations,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have not been any material transactions, obligations or liabilities entered into or incurred by Borrower other than transactions, obligations or liabilities in the ordinary course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Borrower does not have and has not incurred any material liabilities or obligations, direct or contingent, which have not been disclosed to Bank. There has been no change in the properties, the condition (financial or otherwise) or earnings of Borrower, whether or not arising from transactions in the ordinary course of business, which would materially and adversely affect Borrower’s ability fully to perform all of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3.20 </w:t>
      </w:r>
      <w:r w:rsidDel="00000000" w:rsidR="00000000" w:rsidRPr="00000000">
        <w:rPr>
          <w:rFonts w:ascii="Times New Roman" w:cs="Times New Roman" w:eastAsia="Times New Roman" w:hAnsi="Times New Roman"/>
          <w:sz w:val="20"/>
          <w:szCs w:val="20"/>
          <w:u w:val="single"/>
          <w:rtl w:val="0"/>
        </w:rPr>
        <w:t xml:space="preserve">Tax Liability</w:t>
      </w:r>
      <w:r w:rsidDel="00000000" w:rsidR="00000000" w:rsidRPr="00000000">
        <w:rPr>
          <w:rFonts w:ascii="Times New Roman" w:cs="Times New Roman" w:eastAsia="Times New Roman" w:hAnsi="Times New Roman"/>
          <w:sz w:val="20"/>
          <w:szCs w:val="20"/>
          <w:rtl w:val="0"/>
        </w:rPr>
        <w:t xml:space="preserve">. Borrower has filed all tax returns (federal, state and local) required to be filed and has paid all taxes shown thereon to be due and all property taxes due, including interest and penalties, if any; provided, however, that Borrower shall not be required to pay and discharge any such tax so long as the legality thereof shall be promptly and actively contested in good faith and by appropriate proceedings. Borrower has established and will maintain adequate reserves for tax liabilities, if any (including any tax liabilities contested pursuant to this Section 3.20).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3.21 </w:t>
      </w:r>
      <w:r w:rsidDel="00000000" w:rsidR="00000000" w:rsidRPr="00000000">
        <w:rPr>
          <w:rFonts w:ascii="Times New Roman" w:cs="Times New Roman" w:eastAsia="Times New Roman" w:hAnsi="Times New Roman"/>
          <w:sz w:val="20"/>
          <w:szCs w:val="20"/>
          <w:u w:val="single"/>
          <w:rtl w:val="0"/>
        </w:rPr>
        <w:t xml:space="preserve">Compliance with Laws</w:t>
      </w:r>
      <w:r w:rsidDel="00000000" w:rsidR="00000000" w:rsidRPr="00000000">
        <w:rPr>
          <w:rFonts w:ascii="Times New Roman" w:cs="Times New Roman" w:eastAsia="Times New Roman" w:hAnsi="Times New Roman"/>
          <w:sz w:val="20"/>
          <w:szCs w:val="20"/>
          <w:rtl w:val="0"/>
        </w:rPr>
        <w:t xml:space="preserve">. Borrower is and shall remain in compliance in all material respects with all laws, regulations and requirements applicable to its business and has obtained to the extent reasonably obtainable by the Closing Date of all authorization, consents, approvals, orders, licenses, exemptions from, and has accomplished all filings or registrations or qualifications with, any court or governmental department, public body, authority, commission, board, bureau, agency or instrumentality, that are necessary for the transaction of its business. The exact legal name of Borrower (including the name give in its organizational documents) is as set forth on Page 1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 </w:t>
      </w:r>
      <w:r w:rsidDel="00000000" w:rsidR="00000000" w:rsidRPr="00000000">
        <w:rPr>
          <w:rFonts w:ascii="Times New Roman" w:cs="Times New Roman" w:eastAsia="Times New Roman" w:hAnsi="Times New Roman"/>
          <w:sz w:val="20"/>
          <w:szCs w:val="20"/>
          <w:u w:val="single"/>
          <w:rtl w:val="0"/>
        </w:rPr>
        <w:t xml:space="preserve">Affirmative Covenants</w:t>
      </w:r>
      <w:r w:rsidDel="00000000" w:rsidR="00000000" w:rsidRPr="00000000">
        <w:rPr>
          <w:rFonts w:ascii="Times New Roman" w:cs="Times New Roman" w:eastAsia="Times New Roman" w:hAnsi="Times New Roman"/>
          <w:sz w:val="20"/>
          <w:szCs w:val="20"/>
          <w:rtl w:val="0"/>
        </w:rPr>
        <w:t xml:space="preserve">. For so long as any obligation of Borrower in connection with this Agreement or any of the other Loan Documents remains outstanding, Borrower shall, unless Bank otherwise consents in writing, which consent may be withheld in Bank’s sole discretion, do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Protection of Security Interest in Collateral</w:t>
      </w:r>
      <w:r w:rsidDel="00000000" w:rsidR="00000000" w:rsidRPr="00000000">
        <w:rPr>
          <w:rFonts w:ascii="Times New Roman" w:cs="Times New Roman" w:eastAsia="Times New Roman" w:hAnsi="Times New Roman"/>
          <w:sz w:val="20"/>
          <w:szCs w:val="20"/>
          <w:rtl w:val="0"/>
        </w:rPr>
        <w:t xml:space="preserve">. Subject only to the Permitted Liens, Borrower shall maintain the lien created by the Security Agreement as a first continuing lien upon the Collateral encumbered thereby, and take such actions and execute and deliver to Bank such instruments and documents as Bank may reasonably require from time to time at Borrower’s expense in connection therewith, including without limitation any supplemental security agreements, financing statements, continuation statements or other instruments and documents extending or perfecting the security interest of Bank in and to the Collateral as it may exist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Books and Records</w:t>
      </w:r>
      <w:r w:rsidDel="00000000" w:rsidR="00000000" w:rsidRPr="00000000">
        <w:rPr>
          <w:rFonts w:ascii="Times New Roman" w:cs="Times New Roman" w:eastAsia="Times New Roman" w:hAnsi="Times New Roman"/>
          <w:sz w:val="20"/>
          <w:szCs w:val="20"/>
          <w:rtl w:val="0"/>
        </w:rPr>
        <w:t xml:space="preserve">. Borrower shall maintain proper books of account and records and enter therein complete and accurate entries and records of all of its transactions in accordance with generally accepted accounting principles and give representatives of Bank access thereto at all reasonable times, including permission to examine, copy and make abstracts from any such books and records and such other information which might be helpful to Bank in evaluating the status of the Loan as it may reasonably request from time to time. Borrower shall give Bank reasonable access to the Collateral and the other property securing the Obligations for the purpose of performing examinations thereof and to verify its condition or existence. In addition, Borrower acknowledges and agrees that Bank shall have the right to make annual (or more frequently during any ongoing Event of Default) field audits of Borrower’s books and records and of the Collateral, the cost of which shall be borne by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Borrower shall maintain a standard and modern system for accounting in accordance with generally accepted principles of accounting, consisting of full and complete books of account and other records reflecting the results of its operations (in conjunction with any other ventures as well as specifically with respect to the Loan), including without limitation all contributions of equity or investment capital, and shall furnish or cause to be furnished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Within sixty (60) days after the end of each fiscal quarter and fiscal year, a copy of Borrower’s internally prepared financial statements for such quarter, on a consolidated basis, which statements shall be in reasonable detail, prepared and certified as complete and correct, subject to changes resulting from year-end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adjustments, by the principal financial officer/member of Borrower, and shall be in such form and substance as Bank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Within one hundred fifty (150) days after the end of each fiscal year, a copy of Borrower’s audited financial statements, on a consolidated basis, prepared by a firm of independent certified public accountants reasonably acceptable to Bank, and accompanied by an audit opinion of such accountants without significant qualification;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Annually as set forth in RMO’s Guaranty, a copy of RMO’s personal financial statement, certified by such Guarantor, in such form and substance as Bank may reasonably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Within thirty (30) days after the end of each fiscal quarter, a Compliance Certificate, in such form and substance as Bank may designate from time to time, signed by the principal financial officer, member or manager of Borrower, (i) stating he is familiar with all documents relating to the Loan and Bank and that no Event of Default specified in this Agreement, nor any event which upon notice or lapse of time, or both would constitute such an Event of Default, has occurred, or if any such condition or event existed or exists, specifying it and describing what action Borrower has taken or proposed to take with respect thereto, and (ii) setting forth, in summary form, figures showing the financial compliance of Borrower with the financial covenants contained in this Agreement in such form and substance as Bank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Forthwith upon any member, manager, officer, or director of Borrower obtaining knowledge of any condition or event which constitutes or, after notice of lapse or time or both, constitute an Event of Default, a certificate of such person specifying the nature and period of the existence thereof, and what action Borrower has taken or is taking or proposed to take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Upon request of Bank, a copy of Borrower’s or any Guarantor’s federal or other income tax return and such other information as Bank may reasonably request, together with any extension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Promptly upon receipt thereof, copies of all letters to management and all reports submitted to Borrower by independent certified public accountants;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After written request from Bank, copies of all statements, notices and reports Borrower shall thereafter send to its members, manager, officers or to any creditor;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With reasonable promptness, such other financial, tax and other information of Borrower and/or any Guarantor as Bank may reasonably request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at any time Borrower has any Subsidiaries which have financial statements that could be consolidated with those of Borrower under generally accepted accounting principles, the financial statements required by subsections (a) and (b) above shall be the financial statements of Borrower and/or any Guarantor, as applicable, and all such subsidiaries prepared on a consolidated and consolidating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w:t>
      </w:r>
      <w:r w:rsidDel="00000000" w:rsidR="00000000" w:rsidRPr="00000000">
        <w:rPr>
          <w:rFonts w:ascii="Times New Roman" w:cs="Times New Roman" w:eastAsia="Times New Roman" w:hAnsi="Times New Roman"/>
          <w:sz w:val="20"/>
          <w:szCs w:val="20"/>
          <w:u w:val="single"/>
          <w:rtl w:val="0"/>
        </w:rPr>
        <w:t xml:space="preserve">Condition and Repair</w:t>
      </w:r>
      <w:r w:rsidDel="00000000" w:rsidR="00000000" w:rsidRPr="00000000">
        <w:rPr>
          <w:rFonts w:ascii="Times New Roman" w:cs="Times New Roman" w:eastAsia="Times New Roman" w:hAnsi="Times New Roman"/>
          <w:sz w:val="20"/>
          <w:szCs w:val="20"/>
          <w:rtl w:val="0"/>
        </w:rPr>
        <w:t xml:space="preserve">. Borrower shall maintain its assets in good repair and working order and shall make all appropriate repairs and replacements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At all times while the Obligations are outstanding, maintain (and provide satisfactory evidence thereof to Bank through certificates of insurance or insurance binders) the following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General liability insurance (including professional liability coverage) in an amount equal to at least $1,000,000.00 per occurrence and $2,000,000.00 in the aggregate with an umbrella policy in the amount of at least $5,000,000.00 of additional liability coverage;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“All-risk” coverage on the Property, in an amount not less than the replacement cost thereof, insuring against such potential causes of loss as shall be required by Bank, including but not limited to loss or damage from wind, fire, ice and subsidence, and, if customary for the geographic area and if requested by Bank, earthquake;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Business interruption insurance equal to not less than twelve (12) months estimated gross revenues less expenses not ordinarily incurred during the period of business interruption.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policies described in 4.5(a) shall name Bank as an additional insured. Each of the policies described in 4.5(b) through (c) shall name Bank as additional insured and loss payee under a standard noncontributory lender loss payable clause, and shall provide that Bank shall receive not less than thirty (30) days written notice prior to cancellation. The proceeds of any of the policies described in 4.5(b) through (c) shall be payable by check payable to Bank, delivered to Bank, and such proceeds shall be applied by Bank, at its sole option, either (i) to the full or partial payment or prepayment of the Obligations (without premium), or (ii) to the repair and/or restoration of the Property damaged or taken. Each of the policies described in 4.5(b) through (c) must be written by an insurer having a rating of A or better from Standard &amp; Poors, and Fitch Investors Service and a Best rating acceptable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Borrower shall pay when due all taxes, assessments and other governmental charges imposed upon it or its assets, franchises, business, income or profits before any penalty or interest accrues thereon, and all claims (including, without limitation, claims for labor, services, materials and supplies) for sums which by law might be a lien or charge upon any of its assets, provided that (unless any material item or property would be lost, forfeited or materially damaged as a result thereof) no such charge or claim need be paid if it is being diligently contested in good faith, if Bank is notified in advance of such contest and if Borrower establishes an adequate reserve or other appropriate provision required by generally accepted accounting principles and deposits with Bank cash or bond in an amount acceptable to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w:t>
      </w:r>
      <w:r w:rsidDel="00000000" w:rsidR="00000000" w:rsidRPr="00000000">
        <w:rPr>
          <w:rFonts w:ascii="Times New Roman" w:cs="Times New Roman" w:eastAsia="Times New Roman" w:hAnsi="Times New Roman"/>
          <w:sz w:val="20"/>
          <w:szCs w:val="20"/>
          <w:u w:val="single"/>
          <w:rtl w:val="0"/>
        </w:rPr>
        <w:t xml:space="preserve">Existence; Business</w:t>
      </w:r>
      <w:r w:rsidDel="00000000" w:rsidR="00000000" w:rsidRPr="00000000">
        <w:rPr>
          <w:rFonts w:ascii="Times New Roman" w:cs="Times New Roman" w:eastAsia="Times New Roman" w:hAnsi="Times New Roman"/>
          <w:sz w:val="20"/>
          <w:szCs w:val="20"/>
          <w:rtl w:val="0"/>
        </w:rPr>
        <w:t xml:space="preserve">. Borrower shall (a) maintain its company existence and not dissolve or otherwise dispose of or transfer all or a substantial part of its assets without the consent of Bank, which consent Bank shall be under no obligation to give, (b) engage primarily in business of the same general character as that now conducted, and (c) refrain from entering into any lines of business substantially different from the business or activities in which Borrower is presently engaged. If a sale or other transfer of assets of Borrower is made as permitted by this Section, the provisions of this Section shall continue in full force and effect and no further sale or other transfer shall be made except in compliance with the provisions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w:t>
      </w:r>
      <w:r w:rsidDel="00000000" w:rsidR="00000000" w:rsidRPr="00000000">
        <w:rPr>
          <w:rFonts w:ascii="Times New Roman" w:cs="Times New Roman" w:eastAsia="Times New Roman" w:hAnsi="Times New Roman"/>
          <w:sz w:val="20"/>
          <w:szCs w:val="20"/>
          <w:u w:val="single"/>
          <w:rtl w:val="0"/>
        </w:rPr>
        <w:t xml:space="preserve">Compliance with Laws</w:t>
      </w:r>
      <w:r w:rsidDel="00000000" w:rsidR="00000000" w:rsidRPr="00000000">
        <w:rPr>
          <w:rFonts w:ascii="Times New Roman" w:cs="Times New Roman" w:eastAsia="Times New Roman" w:hAnsi="Times New Roman"/>
          <w:sz w:val="20"/>
          <w:szCs w:val="20"/>
          <w:rtl w:val="0"/>
        </w:rPr>
        <w:t xml:space="preserve">. Borrower shall comply with all federal, state and local laws, regulations and orders applicable to Borrower or its assets including, but not limited to, Requirements of Law and all Hazardous Materials Laws, in all respects material to Borrower’s business, assets or prospects and shall immediately notify Bank of (a) any violation of any rule, regulation, statute, ordinance, order or law relating to the public health or the environment, and (b) of any complaint or notifications received by Borrower regarding to any violation of environmental or safety and health rule, regulation, statute, ordinance or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w:t>
      </w:r>
      <w:r w:rsidDel="00000000" w:rsidR="00000000" w:rsidRPr="00000000">
        <w:rPr>
          <w:rFonts w:ascii="Times New Roman" w:cs="Times New Roman" w:eastAsia="Times New Roman" w:hAnsi="Times New Roman"/>
          <w:sz w:val="20"/>
          <w:szCs w:val="20"/>
          <w:u w:val="single"/>
          <w:rtl w:val="0"/>
        </w:rPr>
        <w:t xml:space="preserve">Payment of Indebtedness</w:t>
      </w:r>
      <w:r w:rsidDel="00000000" w:rsidR="00000000" w:rsidRPr="00000000">
        <w:rPr>
          <w:rFonts w:ascii="Times New Roman" w:cs="Times New Roman" w:eastAsia="Times New Roman" w:hAnsi="Times New Roman"/>
          <w:sz w:val="20"/>
          <w:szCs w:val="20"/>
          <w:rtl w:val="0"/>
        </w:rPr>
        <w:t xml:space="preserve">. Borrower shall pay, discharge or otherwise satisfy at or before maturity or before they become delinquent, as the case may be, all its Indebtedness and other obligations of whatever kind or nature, unless the same is being contested in good faith by Borrower and diligently pursued to completion by appropriate proceedings and with adequate 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w:t>
      </w:r>
      <w:r w:rsidDel="00000000" w:rsidR="00000000" w:rsidRPr="00000000">
        <w:rPr>
          <w:rFonts w:ascii="Times New Roman" w:cs="Times New Roman" w:eastAsia="Times New Roman" w:hAnsi="Times New Roman"/>
          <w:sz w:val="20"/>
          <w:szCs w:val="20"/>
          <w:u w:val="single"/>
          <w:rtl w:val="0"/>
        </w:rPr>
        <w:t xml:space="preserve">Notice of Default</w:t>
      </w:r>
      <w:r w:rsidDel="00000000" w:rsidR="00000000" w:rsidRPr="00000000">
        <w:rPr>
          <w:rFonts w:ascii="Times New Roman" w:cs="Times New Roman" w:eastAsia="Times New Roman" w:hAnsi="Times New Roman"/>
          <w:sz w:val="20"/>
          <w:szCs w:val="20"/>
          <w:rtl w:val="0"/>
        </w:rPr>
        <w:t xml:space="preserve">. Promptly notify Bank if (a) Borrower learns of the occurrence of any event which constitutes, or will, with the passage of time or the giving of notice or both, constitute an Event of Default or a default under this Agreement, the Note or any of the other Loan Documents, together with a detailed statement by an Authorized Borrower Representative specifying the nature thereof and what action Borrower is taking or proposes to take with respect thereto, or (b) Borrower receives any notice from, or the taking of any other action by, the holder of any promissory note, debenture or other evidence of indebtedness of Borrower or of any security (as defined in the Securities Act of 1933, as amended) of Borrower with respect to a claimed default, together with a detailed statement by an Authorized Borrower Representative specifying the notice given or other action taken by such holder and the nature of the claimed default and what action Borrower is taking or proposes to take with respect thereto, or (c) Borrower learns of the existence of any legal, judicial or regulatory proceedings affecting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or any of its properties or assets in which the amount involved is material and is not covered by insurance or which, if adversely determined, would cause a material adverse change in the business, prospects, profits, properties, assets or condition (financial or otherwise) of Borrower, or (d) there shall occur or exist any other event or condition causing a material adverse change in the business, prospects, profits, properties, assets or condition (financial or otherwise)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4.11 </w:t>
      </w:r>
      <w:r w:rsidDel="00000000" w:rsidR="00000000" w:rsidRPr="00000000">
        <w:rPr>
          <w:rFonts w:ascii="Times New Roman" w:cs="Times New Roman" w:eastAsia="Times New Roman" w:hAnsi="Times New Roman"/>
          <w:sz w:val="20"/>
          <w:szCs w:val="20"/>
          <w:u w:val="single"/>
          <w:rtl w:val="0"/>
        </w:rPr>
        <w:t xml:space="preserve">Depository/Banking Services</w:t>
      </w:r>
      <w:r w:rsidDel="00000000" w:rsidR="00000000" w:rsidRPr="00000000">
        <w:rPr>
          <w:rFonts w:ascii="Times New Roman" w:cs="Times New Roman" w:eastAsia="Times New Roman" w:hAnsi="Times New Roman"/>
          <w:sz w:val="20"/>
          <w:szCs w:val="20"/>
          <w:rtl w:val="0"/>
        </w:rPr>
        <w:t xml:space="preserve">. Borrower shall maintain a depository relationship with Bank as long as this Agreement is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w:t>
      </w:r>
      <w:r w:rsidDel="00000000" w:rsidR="00000000" w:rsidRPr="00000000">
        <w:rPr>
          <w:rFonts w:ascii="Times New Roman" w:cs="Times New Roman" w:eastAsia="Times New Roman" w:hAnsi="Times New Roman"/>
          <w:sz w:val="20"/>
          <w:szCs w:val="20"/>
          <w:u w:val="single"/>
          <w:rtl w:val="0"/>
        </w:rPr>
        <w:t xml:space="preserve">Other Amounts Deemed Loans</w:t>
      </w:r>
      <w:r w:rsidDel="00000000" w:rsidR="00000000" w:rsidRPr="00000000">
        <w:rPr>
          <w:rFonts w:ascii="Times New Roman" w:cs="Times New Roman" w:eastAsia="Times New Roman" w:hAnsi="Times New Roman"/>
          <w:sz w:val="20"/>
          <w:szCs w:val="20"/>
          <w:rtl w:val="0"/>
        </w:rPr>
        <w:t xml:space="preserve">. If Borrower fails to pay any tax, assessment, governmental charge or levy or to maintain insurance within the time permitted by this Agreement, or to discharge any Lien prohibited hereby, or to comply with any other obligation, Bank may, but shall not be obligated to, pay, satisfy, discharge or bond the same for the account of Borrower, and to the extent permitted by law and at the option of Bank, all monies so paid by Bank on behalf of Borrower shall be deemed a Loan and part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4.13 </w:t>
      </w:r>
      <w:r w:rsidDel="00000000" w:rsidR="00000000" w:rsidRPr="00000000">
        <w:rPr>
          <w:rFonts w:ascii="Times New Roman" w:cs="Times New Roman" w:eastAsia="Times New Roman" w:hAnsi="Times New Roman"/>
          <w:sz w:val="20"/>
          <w:szCs w:val="20"/>
          <w:u w:val="single"/>
          <w:rtl w:val="0"/>
        </w:rPr>
        <w:t xml:space="preserve">Maintenance and Furnishing of Property</w:t>
      </w:r>
      <w:r w:rsidDel="00000000" w:rsidR="00000000" w:rsidRPr="00000000">
        <w:rPr>
          <w:rFonts w:ascii="Times New Roman" w:cs="Times New Roman" w:eastAsia="Times New Roman" w:hAnsi="Times New Roman"/>
          <w:sz w:val="20"/>
          <w:szCs w:val="20"/>
          <w:rtl w:val="0"/>
        </w:rPr>
        <w:t xml:space="preserve">. Maintain its properties, including without limitation the Property, and each portion thereof (including without limitation fixtures, equipment, machinery and fixed assets) in good condition and repair, said condition and repair to be in line with that of comparable facilities; and not permit any waste or damage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4.14 </w:t>
      </w:r>
      <w:r w:rsidDel="00000000" w:rsidR="00000000" w:rsidRPr="00000000">
        <w:rPr>
          <w:rFonts w:ascii="Times New Roman" w:cs="Times New Roman" w:eastAsia="Times New Roman" w:hAnsi="Times New Roman"/>
          <w:sz w:val="20"/>
          <w:szCs w:val="20"/>
          <w:u w:val="single"/>
          <w:rtl w:val="0"/>
        </w:rPr>
        <w:t xml:space="preserve">Notice of Litigation</w:t>
      </w:r>
      <w:r w:rsidDel="00000000" w:rsidR="00000000" w:rsidRPr="00000000">
        <w:rPr>
          <w:rFonts w:ascii="Times New Roman" w:cs="Times New Roman" w:eastAsia="Times New Roman" w:hAnsi="Times New Roman"/>
          <w:sz w:val="20"/>
          <w:szCs w:val="20"/>
          <w:rtl w:val="0"/>
        </w:rPr>
        <w:t xml:space="preserve">. Give notice to Bank, within ten (10) days of Borrower’s knowledge of any of the following: (i) any litigation materially affecting or relating to Borrower or the Property; (ii) any dispute between Borrower and any municipal or other governmental authority relating to the Property, the adverse determination of which might materially affect the Property; and (iii) any threat or commencement of proceedings in condemnation or eminent domain relating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4.15 </w:t>
      </w:r>
      <w:r w:rsidDel="00000000" w:rsidR="00000000" w:rsidRPr="00000000">
        <w:rPr>
          <w:rFonts w:ascii="Times New Roman" w:cs="Times New Roman" w:eastAsia="Times New Roman" w:hAnsi="Times New Roman"/>
          <w:sz w:val="20"/>
          <w:szCs w:val="20"/>
          <w:u w:val="single"/>
          <w:rtl w:val="0"/>
        </w:rPr>
        <w:t xml:space="preserve">Payment of Loan/Performance of Obligations</w:t>
      </w:r>
      <w:r w:rsidDel="00000000" w:rsidR="00000000" w:rsidRPr="00000000">
        <w:rPr>
          <w:rFonts w:ascii="Times New Roman" w:cs="Times New Roman" w:eastAsia="Times New Roman" w:hAnsi="Times New Roman"/>
          <w:sz w:val="20"/>
          <w:szCs w:val="20"/>
          <w:rtl w:val="0"/>
        </w:rPr>
        <w:t xml:space="preserve">. Duly and punctually pay or cause to be paid the principal and interest on each Note in accordance with its terms and duly and punctually pay and perform or cause to be paid or performed all Obligations hereunder and under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4.16 </w:t>
      </w:r>
      <w:r w:rsidDel="00000000" w:rsidR="00000000" w:rsidRPr="00000000">
        <w:rPr>
          <w:rFonts w:ascii="Times New Roman" w:cs="Times New Roman" w:eastAsia="Times New Roman" w:hAnsi="Times New Roman"/>
          <w:sz w:val="20"/>
          <w:szCs w:val="20"/>
          <w:u w:val="single"/>
          <w:rtl w:val="0"/>
        </w:rPr>
        <w:t xml:space="preserve">Notification</w:t>
      </w:r>
      <w:r w:rsidDel="00000000" w:rsidR="00000000" w:rsidRPr="00000000">
        <w:rPr>
          <w:rFonts w:ascii="Times New Roman" w:cs="Times New Roman" w:eastAsia="Times New Roman" w:hAnsi="Times New Roman"/>
          <w:sz w:val="20"/>
          <w:szCs w:val="20"/>
          <w:rtl w:val="0"/>
        </w:rPr>
        <w:t xml:space="preserve">. Borrower shall promptly provide Bank with at least thirty (30) days prior written notice of: (i) any change in any location where Borrower’s Inventory is maintained, and any new locations where Borrower’s Inventory is to be maintained; (ii) any change in the location of the office where Borrower’s records pertaining to its Accounts and contract rights are kept; (iii) the location of any new places of business for Borrower or Guarantor and the changing or closing of any of their respective existing places of business; and (iv) any change in Borrower’s name or state of organization; and (v) any change in Borrower’s place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 </w:t>
      </w:r>
      <w:r w:rsidDel="00000000" w:rsidR="00000000" w:rsidRPr="00000000">
        <w:rPr>
          <w:rFonts w:ascii="Times New Roman" w:cs="Times New Roman" w:eastAsia="Times New Roman" w:hAnsi="Times New Roman"/>
          <w:sz w:val="20"/>
          <w:szCs w:val="20"/>
          <w:u w:val="single"/>
          <w:rtl w:val="0"/>
        </w:rPr>
        <w:t xml:space="preserve">Negative Covenants</w:t>
      </w:r>
      <w:r w:rsidDel="00000000" w:rsidR="00000000" w:rsidRPr="00000000">
        <w:rPr>
          <w:rFonts w:ascii="Times New Roman" w:cs="Times New Roman" w:eastAsia="Times New Roman" w:hAnsi="Times New Roman"/>
          <w:sz w:val="20"/>
          <w:szCs w:val="20"/>
          <w:rtl w:val="0"/>
        </w:rPr>
        <w:t xml:space="preserve">. Without the prior written consent of Bank, Borrower shall be prohibited from doing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 </w:t>
      </w:r>
      <w:r w:rsidDel="00000000" w:rsidR="00000000" w:rsidRPr="00000000">
        <w:rPr>
          <w:rFonts w:ascii="Times New Roman" w:cs="Times New Roman" w:eastAsia="Times New Roman" w:hAnsi="Times New Roman"/>
          <w:sz w:val="20"/>
          <w:szCs w:val="20"/>
          <w:u w:val="single"/>
          <w:rtl w:val="0"/>
        </w:rPr>
        <w:t xml:space="preserve">No Debt</w:t>
      </w:r>
      <w:r w:rsidDel="00000000" w:rsidR="00000000" w:rsidRPr="00000000">
        <w:rPr>
          <w:rFonts w:ascii="Times New Roman" w:cs="Times New Roman" w:eastAsia="Times New Roman" w:hAnsi="Times New Roman"/>
          <w:sz w:val="20"/>
          <w:szCs w:val="20"/>
          <w:rtl w:val="0"/>
        </w:rPr>
        <w:t xml:space="preserve">. Except for any Permitted Liens and vehicles financed in the ordinary course of Borrower’s business and in accordance with past practices consistently applied and as shown on Borrower’s financial statement and disclosed to Bank, create, incur, assume, or permit to exist any Indebtedness except (i) Indebtedness under this Agreement or permitted by this Agreement; (ii) Indebtedness otherwise owing to Bank; and (iii) Indebtedness for trade debt incurred in the ordinary course of Borrower’s business subject, however to any limitations thereof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 </w:t>
      </w:r>
      <w:r w:rsidDel="00000000" w:rsidR="00000000" w:rsidRPr="00000000">
        <w:rPr>
          <w:rFonts w:ascii="Times New Roman" w:cs="Times New Roman" w:eastAsia="Times New Roman" w:hAnsi="Times New Roman"/>
          <w:sz w:val="20"/>
          <w:szCs w:val="20"/>
          <w:u w:val="single"/>
          <w:rtl w:val="0"/>
        </w:rPr>
        <w:t xml:space="preserve">Prepayments</w:t>
      </w:r>
      <w:r w:rsidDel="00000000" w:rsidR="00000000" w:rsidRPr="00000000">
        <w:rPr>
          <w:rFonts w:ascii="Times New Roman" w:cs="Times New Roman" w:eastAsia="Times New Roman" w:hAnsi="Times New Roman"/>
          <w:sz w:val="20"/>
          <w:szCs w:val="20"/>
          <w:rtl w:val="0"/>
        </w:rPr>
        <w:t xml:space="preserve">. Borrower shall not voluntarily prepay any Indebtedness owing by Borrower prior to the stated maturity date thereof other than (i) the Obligations and (ii) Indebtedness to trade creditors where the prepayment will result in a discount on the amount due, unless the effect of such prepayment will cause an Event of Default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 </w:t>
      </w:r>
      <w:r w:rsidDel="00000000" w:rsidR="00000000" w:rsidRPr="00000000">
        <w:rPr>
          <w:rFonts w:ascii="Times New Roman" w:cs="Times New Roman" w:eastAsia="Times New Roman" w:hAnsi="Times New Roman"/>
          <w:sz w:val="20"/>
          <w:szCs w:val="20"/>
          <w:u w:val="single"/>
          <w:rtl w:val="0"/>
        </w:rPr>
        <w:t xml:space="preserve">Leases</w:t>
      </w:r>
      <w:r w:rsidDel="00000000" w:rsidR="00000000" w:rsidRPr="00000000">
        <w:rPr>
          <w:rFonts w:ascii="Times New Roman" w:cs="Times New Roman" w:eastAsia="Times New Roman" w:hAnsi="Times New Roman"/>
          <w:sz w:val="20"/>
          <w:szCs w:val="20"/>
          <w:rtl w:val="0"/>
        </w:rPr>
        <w:t xml:space="preserve">. Borrower shall not enter into any lease of real property as lessee not approved in writing by Bank, which approval will not be unreasonably withheld, or enter into any lease of personal property as lessee, except for leases of personal property in the ordinary course of Borrower’s business, which shall not exceed aggregate lease payments of $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in any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 </w:t>
      </w:r>
      <w:r w:rsidDel="00000000" w:rsidR="00000000" w:rsidRPr="00000000">
        <w:rPr>
          <w:rFonts w:ascii="Times New Roman" w:cs="Times New Roman" w:eastAsia="Times New Roman" w:hAnsi="Times New Roman"/>
          <w:sz w:val="20"/>
          <w:szCs w:val="20"/>
          <w:u w:val="single"/>
          <w:rtl w:val="0"/>
        </w:rPr>
        <w:t xml:space="preserve">Pledge or Encumbrance of Assets</w:t>
      </w:r>
      <w:r w:rsidDel="00000000" w:rsidR="00000000" w:rsidRPr="00000000">
        <w:rPr>
          <w:rFonts w:ascii="Times New Roman" w:cs="Times New Roman" w:eastAsia="Times New Roman" w:hAnsi="Times New Roman"/>
          <w:sz w:val="20"/>
          <w:szCs w:val="20"/>
          <w:rtl w:val="0"/>
        </w:rPr>
        <w:t xml:space="preserve">. Other than the Permitted Liens, Borrower shall not create, incur, assume or permit to exist any Lien, pledge, mortgage, security interest or encumbrance whatsoever on the Collateral, except for Liens in favor of Bank, and Liens imposed by law which secure amounts not at the time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 </w:t>
      </w:r>
      <w:r w:rsidDel="00000000" w:rsidR="00000000" w:rsidRPr="00000000">
        <w:rPr>
          <w:rFonts w:ascii="Times New Roman" w:cs="Times New Roman" w:eastAsia="Times New Roman" w:hAnsi="Times New Roman"/>
          <w:sz w:val="20"/>
          <w:szCs w:val="20"/>
          <w:u w:val="single"/>
          <w:rtl w:val="0"/>
        </w:rPr>
        <w:t xml:space="preserve">Guarantees and Loans</w:t>
      </w:r>
      <w:r w:rsidDel="00000000" w:rsidR="00000000" w:rsidRPr="00000000">
        <w:rPr>
          <w:rFonts w:ascii="Times New Roman" w:cs="Times New Roman" w:eastAsia="Times New Roman" w:hAnsi="Times New Roman"/>
          <w:sz w:val="20"/>
          <w:szCs w:val="20"/>
          <w:rtl w:val="0"/>
        </w:rPr>
        <w:t xml:space="preserve">. Except with Bank’s prior written consent, which consent will not be unreasonably withheld, and in accordance with Borrower’s ordinary course of business consistent with past business practices consistently applied, Borrower shall not enter into any direct or indirect guarantees other than by endorsement of checks for deposit nor make any advance or loan, including, without limitation, loans and advances to employees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5.6 </w:t>
      </w:r>
      <w:r w:rsidDel="00000000" w:rsidR="00000000" w:rsidRPr="00000000">
        <w:rPr>
          <w:rFonts w:ascii="Times New Roman" w:cs="Times New Roman" w:eastAsia="Times New Roman" w:hAnsi="Times New Roman"/>
          <w:sz w:val="20"/>
          <w:szCs w:val="20"/>
          <w:u w:val="single"/>
          <w:rtl w:val="0"/>
        </w:rPr>
        <w:t xml:space="preserve">Capital; Distributions</w:t>
      </w:r>
      <w:r w:rsidDel="00000000" w:rsidR="00000000" w:rsidRPr="00000000">
        <w:rPr>
          <w:rFonts w:ascii="Times New Roman" w:cs="Times New Roman" w:eastAsia="Times New Roman" w:hAnsi="Times New Roman"/>
          <w:sz w:val="20"/>
          <w:szCs w:val="20"/>
          <w:rtl w:val="0"/>
        </w:rPr>
        <w:t xml:space="preserve">. Borrower shall not issue any additional membership interests, nor grant any warrants, options or other rights to purchase such membership interests. Borrower shall not redeem any capital or membership interests in any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5.7 </w:t>
      </w:r>
      <w:r w:rsidDel="00000000" w:rsidR="00000000" w:rsidRPr="00000000">
        <w:rPr>
          <w:rFonts w:ascii="Times New Roman" w:cs="Times New Roman" w:eastAsia="Times New Roman" w:hAnsi="Times New Roman"/>
          <w:sz w:val="20"/>
          <w:szCs w:val="20"/>
          <w:u w:val="single"/>
          <w:rtl w:val="0"/>
        </w:rPr>
        <w:t xml:space="preserve">Merger; Disposition of Assets</w:t>
      </w:r>
      <w:r w:rsidDel="00000000" w:rsidR="00000000" w:rsidRPr="00000000">
        <w:rPr>
          <w:rFonts w:ascii="Times New Roman" w:cs="Times New Roman" w:eastAsia="Times New Roman" w:hAnsi="Times New Roman"/>
          <w:sz w:val="20"/>
          <w:szCs w:val="20"/>
          <w:rtl w:val="0"/>
        </w:rPr>
        <w:t xml:space="preserve">. Borrower shall not (a) change its capital, membership or ownership structure, (b) merge or consolidate with any company, corporation or other entity (c) amend or change its Articles of Organization, Operating Agreement or other organizational or governing documents, or (d) sell, transfer or otherwise dispose of all or any substantial part of its assets whether now owned or hereafter acquired.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5.8 </w:t>
      </w:r>
      <w:r w:rsidDel="00000000" w:rsidR="00000000" w:rsidRPr="00000000">
        <w:rPr>
          <w:rFonts w:ascii="Times New Roman" w:cs="Times New Roman" w:eastAsia="Times New Roman" w:hAnsi="Times New Roman"/>
          <w:sz w:val="20"/>
          <w:szCs w:val="20"/>
          <w:u w:val="single"/>
          <w:rtl w:val="0"/>
        </w:rPr>
        <w:t xml:space="preserve">Transactions with Affiliates and Subsidiaries</w:t>
      </w:r>
      <w:r w:rsidDel="00000000" w:rsidR="00000000" w:rsidRPr="00000000">
        <w:rPr>
          <w:rFonts w:ascii="Times New Roman" w:cs="Times New Roman" w:eastAsia="Times New Roman" w:hAnsi="Times New Roman"/>
          <w:sz w:val="20"/>
          <w:szCs w:val="20"/>
          <w:rtl w:val="0"/>
        </w:rPr>
        <w:t xml:space="preserve">. Except with Bank’s prior written consent, which consent will not be unreasonably withheld, and in accordance with Borrower’s ordinary course of business consistent with past business practices consistently applied, Borrower shall not (a) directly or indirectly issue any guarantee for the benefit of any person, Affiliate or Subsidy, except for any guarantee in favor of Bank, (b) directly or indirectly make any loans or advances to or investments in any person, Affiliate or Subsidiary, or (c) enter into any transaction with any of its Affiliates or Subsidiaries, other than transactions entered into on an arm’s length basis in the normal course of Borrower’s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5.9 </w:t>
      </w:r>
      <w:r w:rsidDel="00000000" w:rsidR="00000000" w:rsidRPr="00000000">
        <w:rPr>
          <w:rFonts w:ascii="Times New Roman" w:cs="Times New Roman" w:eastAsia="Times New Roman" w:hAnsi="Times New Roman"/>
          <w:sz w:val="20"/>
          <w:szCs w:val="20"/>
          <w:u w:val="single"/>
          <w:rtl w:val="0"/>
        </w:rPr>
        <w:t xml:space="preserve">Investments</w:t>
      </w:r>
      <w:r w:rsidDel="00000000" w:rsidR="00000000" w:rsidRPr="00000000">
        <w:rPr>
          <w:rFonts w:ascii="Times New Roman" w:cs="Times New Roman" w:eastAsia="Times New Roman" w:hAnsi="Times New Roman"/>
          <w:sz w:val="20"/>
          <w:szCs w:val="20"/>
          <w:rtl w:val="0"/>
        </w:rPr>
        <w:t xml:space="preserve">. Borrower shall not purchase or hold beneficially any stock, securities or evidences or indebtedness of, or make any investment or acquire any interest, in, any other firm, partnership, corporation or entity other than short term investments of excess working capital in one or more of the following: (a) investments (of one year or less) in direct or guaranteed obligations of the United States, or any agencies thereof; and (b) investments (of one year or less) in certificates of deposit of banks or trust companies organized under the laws of the United States or any jurisdiction thereof, provided that such banks of trust companies are insured by the Federal Deposit Insurance Corporation and have capital in excess of $25,000,000.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5.10 </w:t>
      </w:r>
      <w:r w:rsidDel="00000000" w:rsidR="00000000" w:rsidRPr="00000000">
        <w:rPr>
          <w:rFonts w:ascii="Times New Roman" w:cs="Times New Roman" w:eastAsia="Times New Roman" w:hAnsi="Times New Roman"/>
          <w:sz w:val="20"/>
          <w:szCs w:val="20"/>
          <w:u w:val="single"/>
          <w:rtl w:val="0"/>
        </w:rPr>
        <w:t xml:space="preserve">Acquisitions</w:t>
      </w:r>
      <w:r w:rsidDel="00000000" w:rsidR="00000000" w:rsidRPr="00000000">
        <w:rPr>
          <w:rFonts w:ascii="Times New Roman" w:cs="Times New Roman" w:eastAsia="Times New Roman" w:hAnsi="Times New Roman"/>
          <w:sz w:val="20"/>
          <w:szCs w:val="20"/>
          <w:rtl w:val="0"/>
        </w:rPr>
        <w:t xml:space="preserve">. Borrower shall not purchase or otherwise acquire all or any part of the business or assets of, or any stock or other evidence of beneficial ownership of, any company or entity whatsoever, without the prior written consent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5.11 </w:t>
      </w:r>
      <w:r w:rsidDel="00000000" w:rsidR="00000000" w:rsidRPr="00000000">
        <w:rPr>
          <w:rFonts w:ascii="Times New Roman" w:cs="Times New Roman" w:eastAsia="Times New Roman" w:hAnsi="Times New Roman"/>
          <w:sz w:val="20"/>
          <w:szCs w:val="20"/>
          <w:u w:val="single"/>
          <w:rtl w:val="0"/>
        </w:rPr>
        <w:t xml:space="preserve">Leases; Investments</w:t>
      </w:r>
      <w:r w:rsidDel="00000000" w:rsidR="00000000" w:rsidRPr="00000000">
        <w:rPr>
          <w:rFonts w:ascii="Times New Roman" w:cs="Times New Roman" w:eastAsia="Times New Roman" w:hAnsi="Times New Roman"/>
          <w:sz w:val="20"/>
          <w:szCs w:val="20"/>
          <w:rtl w:val="0"/>
        </w:rPr>
        <w:t xml:space="preserve">. Except as otherwise expressly permitted in this Section 5, Borrower shall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Create, incur, assume or suffer to exist any lease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Make any investment in, or make any loan or advance to, any Person, including but not limited to, any Members or Managers of Borrower;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Purchase or acquire obligations owned by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5.13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Except as otherwise expressly permitted in this Section 5, Borrower shall not create, incur, assume or permit to exist any lien, pledge, mortgage, security interest, or other encumbrance whatsoever on the Collateral, or on any of Borrower’s properties, rights, income or other assets, including, but not limited to, the Collateral whether now owned or hereafter acquired, other than the Permitted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5.14 </w:t>
      </w:r>
      <w:r w:rsidDel="00000000" w:rsidR="00000000" w:rsidRPr="00000000">
        <w:rPr>
          <w:rFonts w:ascii="Times New Roman" w:cs="Times New Roman" w:eastAsia="Times New Roman" w:hAnsi="Times New Roman"/>
          <w:sz w:val="20"/>
          <w:szCs w:val="20"/>
          <w:u w:val="single"/>
          <w:rtl w:val="0"/>
        </w:rPr>
        <w:t xml:space="preserve">Conduct of Business</w:t>
      </w:r>
      <w:r w:rsidDel="00000000" w:rsidR="00000000" w:rsidRPr="00000000">
        <w:rPr>
          <w:rFonts w:ascii="Times New Roman" w:cs="Times New Roman" w:eastAsia="Times New Roman" w:hAnsi="Times New Roman"/>
          <w:sz w:val="20"/>
          <w:szCs w:val="20"/>
          <w:rtl w:val="0"/>
        </w:rPr>
        <w:t xml:space="preserve">. Borrower shall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Make any material change in the nature of such Borrower’s business as it is being conducted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Dissolve, merge, consolidate or consummate any similar transaction with or into any other Person, or otherwise change its identity or company or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Sell, lease, transfer or otherwise dispose of the Collateral (except for the sale of Inventory in the ordinary course of business), or all or a substantial part of its assets, whether now owned or hereinafter acquired;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Change its method of accounting, unless such change is permitted by generally accepted accounting principles consistently applied, and provided such change does not have the effect of curing or preventing what would otherwise be an Event of Default had such change not taken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Change its name, trade name or articles of organization or operating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Change its membership or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Change its chief executive office or its principal place of business;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Permit a transfer of any legal or equitable interest in its capital or membership interests to any Person, including, but not limited to, present members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5.15 </w:t>
      </w:r>
      <w:r w:rsidDel="00000000" w:rsidR="00000000" w:rsidRPr="00000000">
        <w:rPr>
          <w:rFonts w:ascii="Times New Roman" w:cs="Times New Roman" w:eastAsia="Times New Roman" w:hAnsi="Times New Roman"/>
          <w:sz w:val="20"/>
          <w:szCs w:val="20"/>
          <w:u w:val="single"/>
          <w:rtl w:val="0"/>
        </w:rPr>
        <w:t xml:space="preserve">Government Regulation</w:t>
      </w:r>
      <w:r w:rsidDel="00000000" w:rsidR="00000000" w:rsidRPr="00000000">
        <w:rPr>
          <w:rFonts w:ascii="Times New Roman" w:cs="Times New Roman" w:eastAsia="Times New Roman" w:hAnsi="Times New Roman"/>
          <w:sz w:val="20"/>
          <w:szCs w:val="20"/>
          <w:rtl w:val="0"/>
        </w:rPr>
        <w:t xml:space="preserve">. Borrower shall not (a) be or become subject at any time to any law, regulation, or list of any government agency (including, without limitation, the U.S. Office of Foreign Asset Control list) that prohibits or limits Bank from making any advance or extension of credit to Borrower or from otherwise conducting business with Borrower, or (b) fail to provide documentary and other evidence of Borrower’s identity as may be requested by Bank at any time to enable Bank to verify Borrower’s identity or to comply with any applicable law or regulation, including, without limitation, Section 326 of the USA Patriot Act of 2001, 31 U.S.C. Section 5318.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5.16 </w:t>
      </w:r>
      <w:r w:rsidDel="00000000" w:rsidR="00000000" w:rsidRPr="00000000">
        <w:rPr>
          <w:rFonts w:ascii="Times New Roman" w:cs="Times New Roman" w:eastAsia="Times New Roman" w:hAnsi="Times New Roman"/>
          <w:sz w:val="20"/>
          <w:szCs w:val="20"/>
          <w:u w:val="single"/>
          <w:rtl w:val="0"/>
        </w:rPr>
        <w:t xml:space="preserve">Minimum Tangible Net Worth</w:t>
      </w:r>
      <w:r w:rsidDel="00000000" w:rsidR="00000000" w:rsidRPr="00000000">
        <w:rPr>
          <w:rFonts w:ascii="Times New Roman" w:cs="Times New Roman" w:eastAsia="Times New Roman" w:hAnsi="Times New Roman"/>
          <w:sz w:val="20"/>
          <w:szCs w:val="20"/>
          <w:rtl w:val="0"/>
        </w:rPr>
        <w:t xml:space="preserve">. Borrower shall not permit its Tangible Net Worth, on a consolidated basis, to be less than Two Million Three Hundred Twenty-Four Thousand and no/100 Dollars ($2,324,000.00) (the “Initial Tangible Net Worth Amount”), as of the Closing Date, as calculated by Bank in its reasonable discretion. Thereafter, Borrower shall not permit its Tangible Net Worth, on a consolidated basis, to be less than the Initial Tangible Net Worth Amount as positively increased by the “Increase Amount” as of each December 31, with the first Increase Amount determined as of December 31, 2008 and each December 31 thereafter. The minimum Tangible Net Worth covenant as required herein shall be tested as of the end of each fiscal quarter and fiscal year thereafter beginning as of September 30, 2008 and continuing as of the end of each fiscal quarter and fiscal year thereafter, all as calculated by Bank in its reasonable discretion. As used herein, “Increase Amount” shall mean an amount equal to fifty percent (50%) of net earnings before distributions as calculated by Bank in its reasonable discretion. There will be no deduction for losses.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5.17 </w:t>
      </w:r>
      <w:r w:rsidDel="00000000" w:rsidR="00000000" w:rsidRPr="00000000">
        <w:rPr>
          <w:rFonts w:ascii="Times New Roman" w:cs="Times New Roman" w:eastAsia="Times New Roman" w:hAnsi="Times New Roman"/>
          <w:sz w:val="20"/>
          <w:szCs w:val="20"/>
          <w:u w:val="single"/>
          <w:rtl w:val="0"/>
        </w:rPr>
        <w:t xml:space="preserve">Minimum Debt Service Coverage Ratio</w:t>
      </w:r>
      <w:r w:rsidDel="00000000" w:rsidR="00000000" w:rsidRPr="00000000">
        <w:rPr>
          <w:rFonts w:ascii="Times New Roman" w:cs="Times New Roman" w:eastAsia="Times New Roman" w:hAnsi="Times New Roman"/>
          <w:sz w:val="20"/>
          <w:szCs w:val="20"/>
          <w:rtl w:val="0"/>
        </w:rPr>
        <w:t xml:space="preserve">. Borrower shall not permit its Debt Service Coverage Ratio to be less than 1.25 to 1.00, determined as of the end of each fiscal quarter and fiscal year-end on a rolling four-quarter basis, beginning September 30, 2008, and continuing as of the end of each fiscal quarter and fiscal year thereafter, all as calculated by Bank in its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 </w:t>
      </w:r>
      <w:r w:rsidDel="00000000" w:rsidR="00000000" w:rsidRPr="00000000">
        <w:rPr>
          <w:rFonts w:ascii="Times New Roman" w:cs="Times New Roman" w:eastAsia="Times New Roman" w:hAnsi="Times New Roman"/>
          <w:sz w:val="20"/>
          <w:szCs w:val="20"/>
          <w:u w:val="single"/>
          <w:rtl w:val="0"/>
        </w:rPr>
        <w:t xml:space="preserve">Events of Default and Remedies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sz w:val="20"/>
          <w:szCs w:val="20"/>
          <w:u w:val="single"/>
          <w:rtl w:val="0"/>
        </w:rPr>
        <w:t xml:space="preserve">Events of Default</w:t>
      </w:r>
      <w:r w:rsidDel="00000000" w:rsidR="00000000" w:rsidRPr="00000000">
        <w:rPr>
          <w:rFonts w:ascii="Times New Roman" w:cs="Times New Roman" w:eastAsia="Times New Roman" w:hAnsi="Times New Roman"/>
          <w:sz w:val="20"/>
          <w:szCs w:val="20"/>
          <w:rtl w:val="0"/>
        </w:rPr>
        <w:t xml:space="preserve">. The occurrence of any one or more of the following events shall constitute an Event of Default hereunder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Borrower fails to pay any amount owing under the Term Note, this Agreement or any other Loan Document within ten (10) days of when due, time being of the essence;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Borrower fails to observe or perform or is in default of any covenant, condition or agreement set forth in Sections 4, 5, or 8 of this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representation or warranty made by Borrower herein or in any of the Loan Documents is incorrect in any material respect when made or reaffirmed;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Borrower or any Guarantor fails to observe or perform any covenant, condition or agreement to be observed or performed hereunder, or under any other Loan Document, or under any Guaranty, and the failure or inability of Borrower or any Guarantor to cure such default within thirty (30) days of the occurrence thereof, provided that such thirty (30) day grace period shall not apply to (i) a breach of any covenant which in Bank’s good faith judgment is incapable of cure, (ii) any failure to maintain insurance or permit inspection of the Collateral or of the books and records of Borrower, (iii) any breach in any affirmative or negative covenant set forth in Sections 4 and 5 hereof, respectively, (iv) any breach of any other subsection of this Section 6.1, or (v) any breach of any covenant which has already occurred;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Borrower or any Guarantor commences a voluntary case under any applicable bankruptcy, insolvency or other similar law in effect, or makes any general assignment for the benefit of creditors, or fails generally to pay its debts as such debts become due, or takes any action in furtherance of any of the foregoing;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There is a default under the terms of any Indebtedness or lease of Borrower or any Subsidiary of Borrower owed to Bank or any other creditor which is not cured within the time period permitted pursuant to the terms and conditions of such Indebtedness or lease, or an event occurs which gives any creditor or lessor the right to accelerate the maturity of any such Indebtedness or lease payments to such creditor or lessor;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A final judgment for the payment of money which exceeds $10,000.00 is rendered against Borrower or any Guarantor and remains undischarged for thirty (30) days during which execution is not effectively stayed or is not sufficiently bonded over in favor of Bank;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Bank shall deem itself insecure in good faith believing that the prospect of repayment of the Obligations or performance of the covenants and conditions of this Agreement or under any other Loan Document is materially impaired;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change occurs in the ownership of Borrower’s capital or membership interests;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An Event of Default or default occurs under any Loan Document, or any Guarantor of any of the Obligations denies such Guarantor’s obligation to guaranty any Obligations then existing or attempts to limit or terminate such Guarantor’s obligation to guaranty any future Obligations;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dissolution, termination, consolidation, liquidation, death or similar event with respect to or involving Borrower or any Guarantor;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The commencement of any foreclosure proceedings, proceedings in aid of execution, attachment actions, levies against, or the filing by any taxing authority of a lien against any of the Collateral or any property securing the repayment of any of the Obligations;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The loss, theft or substantial damage to the Collateral or any property securing the repayment of the Obligations if such occurrence is not covered by insurance for which Bank receives the insurance proceeds with respect thereto within ninety (90) days from the date of loss, or the result of such occurrence will be, in Bank’s reasonable judgment, the failure or inability of Borrower to continue substantially normal operation of its business within thirty (30) days of the date of such occurrence;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(i) The validity or effectiveness of any of the Loan Documents or its transfer, grant, pledge, mortgage, or assignment by the party executing such Loan Document is impaired; (ii) any party executing any of the Loan Documents asserts that any of such Loan Documents is not a legal, valid and binding obligation of the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enforceable in accordance with its terms; (iii) the security interest or Lien purporting to be created by any of the Loan Documents will for any reason cease to be a valid, perfected lien subject to no other liens other than Liens permitted by the terms of this Agreement; or (iv) any Loan Document is amended, hypothecated, subordinated, terminated or discharged, or if any person is released from any of its covenants or obligations under any of the Loan Documents except as permitted by Bank in writing;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A Reportable Event (as defined in ERISA) occurs with respect to any employee benefit plan maintained by Borrower for its employees other than a Reportable Event caused solely by a decrease in employment; or a trustee is appointed by a United States District Court to administer any employee benefit plan; or the Pension Benefit Guaranty Corporation institutes proceedings to terminate any of Borrower’s employee benefit plans;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There shall occur any material event of default including specifically, but without limitation, due to non-payment or non-performance, under any loan, agreement, document or instrument to which Borrower, any Guarantor, or any Subsidiary of Borrower, or any one of them is now or hereinafter a party, or by which any of Borrower’s, any Guarantor’s or any Subsidiary’s property is bound, creating or relating to any Indebtedness in favor of Bank or any other creditor, and such default or event of default is not cured within the period of grace, if any, provided therein;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 Borrower or any Guarantor shall: (1) apply for or consent to the appointment of a receiver, trustee or liquidator for itself or for any of its properties or assets; (2) admit in writing the inability to pay debts, (3) make a general assignment for the benefit of creditors; (4) be adjudicated bankrupt or insolvent, or (5) file a voluntary petition in Bankruptcy, or a petition or answer seeking reorganization or an arrangement with creditors or to take advantage of any Bankruptcy, reorganization, insolvency, or liquidation law, or an answer admitting the material allegations of a petition filed against it in any proceeding under any such law;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 An order shall be entered, without the application or consent of Borrower or any Guarantor, by any court approving a petition seeking reorganization of Borrower or any Guarantor or of all or a substantial part of the properties or assets of Borrower or any Guarantor or appointing a receiver, trustee or liquidator of Borrower or any Guarantor and such order shall continue unstayed and in effect for a period of sixty (60) days or more. The institution of any garnishment proceedings by attachment, levy or otherwise, against any deposit balance maintained or any property deposited with Bank by Borrower or any Guarantor and such proceeding is not discharged within thirty (30) days of its commencement;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Borrower’s or any Guarantor’s failure to deliver or cause to be delivered the financial statements and information set forth in Section 4.3 hereof within the times required and such failure is not cured within thirty (30) days following Bank’s written notice to Borrower or any Guarantor thereof;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 Nonpayment by Borrower of any Rate Management Obligation when due or the breach by the Borrower of any term, provision or condition contained in any Rate Management Agreement;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transfer of any of the Collateral except for the sale of Inventory in the ordinary course of Borrower’s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w:t>
      </w:r>
      <w:r w:rsidDel="00000000" w:rsidR="00000000" w:rsidRPr="00000000">
        <w:rPr>
          <w:rFonts w:ascii="Times New Roman" w:cs="Times New Roman" w:eastAsia="Times New Roman" w:hAnsi="Times New Roman"/>
          <w:sz w:val="20"/>
          <w:szCs w:val="20"/>
          <w:u w:val="single"/>
          <w:rtl w:val="0"/>
        </w:rPr>
        <w:t xml:space="preserve">Remedies</w:t>
      </w:r>
      <w:r w:rsidDel="00000000" w:rsidR="00000000" w:rsidRPr="00000000">
        <w:rPr>
          <w:rFonts w:ascii="Times New Roman" w:cs="Times New Roman" w:eastAsia="Times New Roman" w:hAnsi="Times New Roman"/>
          <w:sz w:val="20"/>
          <w:szCs w:val="20"/>
          <w:rtl w:val="0"/>
        </w:rPr>
        <w:t xml:space="preserve">. Upon the occurrence of any Event of Default, Bank may, at its option, do any or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Cease advancing money under the Note and this Agreement and declare the principal of all amounts owing under the Note, this Agreement and the other Loan Documents and all other indebtedness of Borrower to Bank, together with interest thereon, to be forthwith due and payable, regardless of any other specified maturity or due date, without notice of default, presentment or demand for payment, protest or notice of nonpayment or dishonor, or other notices or demands of any kind or character, and without the necessity of prior recourse to any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Implement any remedies available to Bank under or in connection with the Note, this Agreement and/or the other Loan Documents, and exercising all of the rights and remedies available to Bank in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therewith and/or as a secured creditor in law or in equity, including without limitations, foreclosing on or proceeding against any security and exercising any other rights to security whether under the Loan Documents or any other agreement or as provided by law, all in such order and in such manner as Bank in its sole discretion may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the Event of Default may be cured by Bank by taking actions or making payments of money, Bank shall have the right (but not the obligation) to take such actions (including without limitation the retention of attorneys and the commencement or prosecution of actions on its own behalf or on behalf of Borrower), make such payments and pay for the costs of such actions (including without limitation reasonable attorneys’ fees and court costs) from its own funds; provided, that the taking of such actions at Bank’s expense or the making of such payments by Bank out of Bank’s own funds shall not be deemed to cure such Event of Default, and the same shall not be so cured unless and until Borrower shall have reimbursed Bank for such payment, together with interest at the Default Rate, from the date of such payment until the date of reimbursement. If Bank advances its own funds for such purposes, such funds shall be secured by the Loan Documents, notwithstanding that such advances may cause the total amount advanced hereunder to exceed the amount committed to be advanced pursuant to this Agreement, and Borrower shall immediately upon demand reimburse Bank therefor with interest at the Default Rate, from the date of such advance until the date of reimbursement;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Exercise any and all of its rights under the Note, this Agreement or any of the other Loan Documents, or otherwise as a secured creditor, including, without limitation, foreclosing on any security, and exercising any other rights with respect to security whether under the Loan Documents or any other agreement or as provided by law, all in such order and in such manner as Bank in its sole discretion may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 </w:t>
      </w:r>
      <w:r w:rsidDel="00000000" w:rsidR="00000000" w:rsidRPr="00000000">
        <w:rPr>
          <w:rFonts w:ascii="Times New Roman" w:cs="Times New Roman" w:eastAsia="Times New Roman" w:hAnsi="Times New Roman"/>
          <w:sz w:val="20"/>
          <w:szCs w:val="20"/>
          <w:u w:val="single"/>
          <w:rtl w:val="0"/>
        </w:rPr>
        <w:t xml:space="preserve">Setoff</w:t>
      </w:r>
      <w:r w:rsidDel="00000000" w:rsidR="00000000" w:rsidRPr="00000000">
        <w:rPr>
          <w:rFonts w:ascii="Times New Roman" w:cs="Times New Roman" w:eastAsia="Times New Roman" w:hAnsi="Times New Roman"/>
          <w:sz w:val="20"/>
          <w:szCs w:val="20"/>
          <w:rtl w:val="0"/>
        </w:rPr>
        <w:t xml:space="preserve">. If any Event of Default shall occur, Bank is authorized, without notice to Borrower, to offset and apply to all or any part of the Obligations all moneys, credits and other property of any nature whatsoever of Borrower now or at any time hereafter in the possession of, in transit to or from, under the control or custody of, or on deposit with (whether held by Borrower individually or jointly with another party), Bank, including but not limited to certificates of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6.4 </w:t>
      </w:r>
      <w:r w:rsidDel="00000000" w:rsidR="00000000" w:rsidRPr="00000000">
        <w:rPr>
          <w:rFonts w:ascii="Times New Roman" w:cs="Times New Roman" w:eastAsia="Times New Roman" w:hAnsi="Times New Roman"/>
          <w:sz w:val="20"/>
          <w:szCs w:val="20"/>
          <w:u w:val="single"/>
          <w:rtl w:val="0"/>
        </w:rPr>
        <w:t xml:space="preserve">Default Rate</w:t>
      </w:r>
      <w:r w:rsidDel="00000000" w:rsidR="00000000" w:rsidRPr="00000000">
        <w:rPr>
          <w:rFonts w:ascii="Times New Roman" w:cs="Times New Roman" w:eastAsia="Times New Roman" w:hAnsi="Times New Roman"/>
          <w:sz w:val="20"/>
          <w:szCs w:val="20"/>
          <w:rtl w:val="0"/>
        </w:rPr>
        <w:t xml:space="preserve">. After the occurrence of an Event of Default, all amounts of principal outstanding as of the date of the occurrence of such Event of Default shall bear interest at the Default Rate, in Bank’s sole discretion, without notice to Borrower. This provision does not constitute a waiver of any Events of Default or an agreement by Bank to permit any late payments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6.5 </w:t>
      </w:r>
      <w:r w:rsidDel="00000000" w:rsidR="00000000" w:rsidRPr="00000000">
        <w:rPr>
          <w:rFonts w:ascii="Times New Roman" w:cs="Times New Roman" w:eastAsia="Times New Roman" w:hAnsi="Times New Roman"/>
          <w:sz w:val="20"/>
          <w:szCs w:val="20"/>
          <w:u w:val="single"/>
          <w:rtl w:val="0"/>
        </w:rPr>
        <w:t xml:space="preserve">Late Payment Penalty</w:t>
      </w:r>
      <w:r w:rsidDel="00000000" w:rsidR="00000000" w:rsidRPr="00000000">
        <w:rPr>
          <w:rFonts w:ascii="Times New Roman" w:cs="Times New Roman" w:eastAsia="Times New Roman" w:hAnsi="Times New Roman"/>
          <w:sz w:val="20"/>
          <w:szCs w:val="20"/>
          <w:rtl w:val="0"/>
        </w:rPr>
        <w:t xml:space="preserve">. If any payment is not paid when due (whether by acceleration or otherwise after the expiration of applicable notice grace and cure periods, if any), Borrower agrees to pay to Bank a late payment fee equal to five percent (5%) of the payment amount then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6.6 </w:t>
      </w:r>
      <w:r w:rsidDel="00000000" w:rsidR="00000000" w:rsidRPr="00000000">
        <w:rPr>
          <w:rFonts w:ascii="Times New Roman" w:cs="Times New Roman" w:eastAsia="Times New Roman" w:hAnsi="Times New Roman"/>
          <w:sz w:val="20"/>
          <w:szCs w:val="20"/>
          <w:u w:val="single"/>
          <w:rtl w:val="0"/>
        </w:rPr>
        <w:t xml:space="preserve">No Remedy Exclusive</w:t>
      </w:r>
      <w:r w:rsidDel="00000000" w:rsidR="00000000" w:rsidRPr="00000000">
        <w:rPr>
          <w:rFonts w:ascii="Times New Roman" w:cs="Times New Roman" w:eastAsia="Times New Roman" w:hAnsi="Times New Roman"/>
          <w:sz w:val="20"/>
          <w:szCs w:val="20"/>
          <w:rtl w:val="0"/>
        </w:rPr>
        <w:t xml:space="preserve">. No remedy set forth herein is exclusive of any other available remedy or remedies, but each is cumulative and in addition to every other remedy available under this Agreement, the Loan Documents or as may be now or hereafter existing at law, in equity or by statute. Borrower waives any requirement of marshalling of assets which may be secured by any of the Loan Documents. The exercise of any right or remedy by Bank hereunder shall not in any way constitute a cure or waiver of default hereunder or under the Note or any of the other Loan Documents, nor invalidate any notice of default or any act done pursuant to any such notice, nor prejudice Bank in the exercise of any rights hereunder or under the Note or any of the other Loan Documents, unless in the exercise of said right, Bank realizes all amounts owed to it under the Note, this Agreement, and any of the other Loan Documents and all Events of Default are cured. No waiver by Bank of any default or breach by Borrower hereunder shall be implied from any omission by Bank to take action on account of such default if such default persists or is other than the default expressly made the subject of the waiver. Any such express waiver shall be operative only for the time and to the extent therein stated. Any waiver of any covenant, term or condition contained herein shall not be construed as a waiver of any subsequent breach of the same covenant, term or condition. The consent or approval by Bank to or of any act by Borrower shall not be deemed to waive or render unnecessary consent or approval to or of any subsequent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6.7 </w:t>
      </w:r>
      <w:r w:rsidDel="00000000" w:rsidR="00000000" w:rsidRPr="00000000">
        <w:rPr>
          <w:rFonts w:ascii="Times New Roman" w:cs="Times New Roman" w:eastAsia="Times New Roman" w:hAnsi="Times New Roman"/>
          <w:sz w:val="20"/>
          <w:szCs w:val="20"/>
          <w:u w:val="single"/>
          <w:rtl w:val="0"/>
        </w:rPr>
        <w:t xml:space="preserve">Effect of Termination</w:t>
      </w:r>
      <w:r w:rsidDel="00000000" w:rsidR="00000000" w:rsidRPr="00000000">
        <w:rPr>
          <w:rFonts w:ascii="Times New Roman" w:cs="Times New Roman" w:eastAsia="Times New Roman" w:hAnsi="Times New Roman"/>
          <w:sz w:val="20"/>
          <w:szCs w:val="20"/>
          <w:rtl w:val="0"/>
        </w:rPr>
        <w:t xml:space="preserve">. The termination of this Agreement shall not affect any rights of either party or any obligation of either party to the other, arising prior to the effective date of such termination,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provisions hereof shall continue to be fully operative until all transactions entered into, rights created or Obligations incurred prior to such termination have been fully disposed of, concluded or liquidated. The security interest, lien and rights granted to Bank hereunder and under the Loan Documents shall continue in full force and effect, notwithstanding the termination of this Agreement or the fact that no Loan is outstanding to Borrower, until all of the Obligations, have been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 </w:t>
      </w:r>
      <w:r w:rsidDel="00000000" w:rsidR="00000000" w:rsidRPr="00000000">
        <w:rPr>
          <w:rFonts w:ascii="Times New Roman" w:cs="Times New Roman" w:eastAsia="Times New Roman" w:hAnsi="Times New Roman"/>
          <w:sz w:val="20"/>
          <w:szCs w:val="20"/>
          <w:u w:val="single"/>
          <w:rtl w:val="0"/>
        </w:rPr>
        <w:t xml:space="preserve">Conditions Precedent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 </w:t>
      </w:r>
      <w:r w:rsidDel="00000000" w:rsidR="00000000" w:rsidRPr="00000000">
        <w:rPr>
          <w:rFonts w:ascii="Times New Roman" w:cs="Times New Roman" w:eastAsia="Times New Roman" w:hAnsi="Times New Roman"/>
          <w:sz w:val="20"/>
          <w:szCs w:val="20"/>
          <w:u w:val="single"/>
          <w:rtl w:val="0"/>
        </w:rPr>
        <w:t xml:space="preserve">Conditions to Closing of Loan</w:t>
      </w:r>
      <w:r w:rsidDel="00000000" w:rsidR="00000000" w:rsidRPr="00000000">
        <w:rPr>
          <w:rFonts w:ascii="Times New Roman" w:cs="Times New Roman" w:eastAsia="Times New Roman" w:hAnsi="Times New Roman"/>
          <w:sz w:val="20"/>
          <w:szCs w:val="20"/>
          <w:rtl w:val="0"/>
        </w:rPr>
        <w:t xml:space="preserve">. Bank shall have no obligation to make or advance the Loan until Borrower has delivered to Bank on or before the closing date or prior to making any advance under the Loan, all in such form and substance as Bank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Executed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 Resolution of Borrower, in such form and substance as Bank may require, regarding the authorization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Executed Closing Certificate of Borrower regarding the certification of Borrower’s Articles of Organization, Operating Agreement, members, managers, directors and officers, accompanied by a copy of all such organizational documents of Borrower referred to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A Good Standing Certificate for Borrower issued by the Secretary of State of the jurisdiction of its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Loan Fee shall be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Executed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Executed Assignment of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All appropriate financing statements and consents or waivers of landlords, warehousemen and mortgagees, as requested by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Guaranty executed by each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UCC searches, tax lien and litigation searches, insurance certificates, notices or other document which Bank may require to reflect, perfect or protect Bank’s first priority lien in the Collateral and all other property pledged to secure the Obligations and to fully consummate this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All requisite releases of liens, pay-off letters, termination statements and satisfactions of mortgages necessary to release all liens and encumbrances against the Collateral and any other property pledged to secure the Loan and all requisite waivers and subordination agreements, in a form satisfactory to Bank, to be executed and delivered by Borrower’s landlords and mortgagees which are necessary to grant Bank a first lien in the Collateral, including but not limited to all Accounts, Accounts Receivable, all Cash Security, all Inventory, all Equipment, all General Intangibles, and all Investment Property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A Certificate of Insurance as described in Section 4.5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(q) Such additional documentation, certifications, information and materials as Bank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 Intentionally Omitted.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 Environmental Hazards.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Prohibited Activities and Conditions</w:t>
      </w:r>
      <w:r w:rsidDel="00000000" w:rsidR="00000000" w:rsidRPr="00000000">
        <w:rPr>
          <w:rFonts w:ascii="Times New Roman" w:cs="Times New Roman" w:eastAsia="Times New Roman" w:hAnsi="Times New Roman"/>
          <w:sz w:val="20"/>
          <w:szCs w:val="20"/>
          <w:rtl w:val="0"/>
        </w:rPr>
        <w:t xml:space="preserve">. Borrower shall not cause or permit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presence, use, generation, release, treatment, processing, storage (including storage in above ground and underground storage tanks), handling, or disposal-of any Hazardous Materials in, on or under the Property, except in the ordinary course of Borrower’s existing business; provided, however, that the same is in accordance with all Hazardous Materials Laws and all other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transportation of any Hazardous Materials to, from, or across the Property, except in the ordinary course of Borrower’s existing business; provided, however, that the same is in accordance with all Hazardous Materials Laws and all other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Any occurrence or condition on the Property or any other property that is adjacent to or in the vicinity of the Property, which occurrence or condition is or may be in violation of any Hazardous Materials Laws;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Any violation of or noncompliance with the terms of any Environmental Permit with respect to the Property or any property that is adjacent to or in the vicinity of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matters described in clauses (i) through (iv) above are referred to collectively in this Section 8 as “Prohibited Activities and Conditions” and individually as a “Prohibited Activity and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Borrower’s Environmental Representations and Warranties</w:t>
      </w:r>
      <w:r w:rsidDel="00000000" w:rsidR="00000000" w:rsidRPr="00000000">
        <w:rPr>
          <w:rFonts w:ascii="Times New Roman" w:cs="Times New Roman" w:eastAsia="Times New Roman" w:hAnsi="Times New Roman"/>
          <w:sz w:val="20"/>
          <w:szCs w:val="20"/>
          <w:rtl w:val="0"/>
        </w:rPr>
        <w:t xml:space="preserve">. Borrower represents and warrants to Bank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Borrower has not at any time caused or permitted any Prohibited Activities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 Prohibited Activities and Conditions exist or, to the best of Borrower’s knowledge, have existed.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Property does contain any underground storage tanks except those disclosed to Bank and used in the ordinary course of Borrower’s business and in compliance with all applicable Hazardous Materials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Borrower has complied with all Hazardous Materials Laws, including all requirements for notification regarding releases of Hazardous Materials. Without limiting the generality of the foregoing, Borrower has obtained all Environmental Permits required for the operation of the Property in accordance with Hazardous Materials Laws now in effect and all such Environmental Permits are in full force and effect. No event has occurred with respect to the Property that constitutes, or with the passing of time or the giving of notice would constitute, noncompliance with the terms of any Environmental Permit.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There are no actions, suits, claims or proceedings pending or, to the best of Borrower’s knowledge after reasonable and diligent inquiry, threatened that involves the Property and allege, arise out of, or relate to any Prohibited Activity and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Borrower has not received any complaint, order, notice of violation or other communication from any governmental authority with regard to air emissions, water discharges, noise emissions or Hazardous Materials, or any other environmental, health or safety matters affecting the Property or any other property that is adjacent to or in the vicinity of the Property. The representations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warranties in this Section 8 shall be continuing representations and warranties that shall be deemed to be made by Borrower throughout the term of the Loan until the Obligations have been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Costs of Inspection</w:t>
      </w:r>
      <w:r w:rsidDel="00000000" w:rsidR="00000000" w:rsidRPr="00000000">
        <w:rPr>
          <w:rFonts w:ascii="Times New Roman" w:cs="Times New Roman" w:eastAsia="Times New Roman" w:hAnsi="Times New Roman"/>
          <w:sz w:val="20"/>
          <w:szCs w:val="20"/>
          <w:rtl w:val="0"/>
        </w:rPr>
        <w:t xml:space="preserve">. Borrower shall pay promptly the costs of any environmental inspections, tests or audits required by Bank in connection with any foreclosure or deed in lieu of foreclosure, or required by Bank following a reasonable determination by Bank that Prohibited Activities and Conditions may exist. Any such costs incurred by Bank (including the fees and out-of-pocket costs of attorneys and technical consultants whether incurred in connection with any judicial or administrative process or otherwise) which Borrower fails to pay promptly shall become an additional part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Remedial Work</w:t>
      </w:r>
      <w:r w:rsidDel="00000000" w:rsidR="00000000" w:rsidRPr="00000000">
        <w:rPr>
          <w:rFonts w:ascii="Times New Roman" w:cs="Times New Roman" w:eastAsia="Times New Roman" w:hAnsi="Times New Roman"/>
          <w:sz w:val="20"/>
          <w:szCs w:val="20"/>
          <w:rtl w:val="0"/>
        </w:rPr>
        <w:t xml:space="preserve">. If any investigation, site monitoring, containment, clean-up, restoration or other remedial work (“Remedial Work”) is necessary to comply with any Hazardous Materials Law or order of any governmental authority that has or acquires jurisdiction over the Property or the use, operation or improvement of the Property under the Hazardous Materials Law, Borrower shall, by the earlier of (1) the applicable deadline required by Hazardous Materials Law or (2) 30 days after notice from Bank demanding such action, begin performing the Remedial Work, and thereafter diligently prosecute it to completion, and shall in any event complete such work by the time required by applicable Hazardous Materials Law. If Borrower fails to begin on a timely basis or diligently prosecute any required Remedial Work, Bank may, at its option, cause the Remedial Work to be completed, in which case Borrower shall reimburse Bank on demand for the cost of doing so. Any reimbursement due from Borrower to Bank shall become part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Indemnity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Borrower shall indemnify, hold harmless and defend (A) Bank, (B) any prior or subsequent owner or holder of the Note, (C) the managers, directors, partners, agents, shareholders, employees and trustees of any of the foregoing, and (D) the heirs, legal representatives, successors and assigns (excluding third party purchasers for value) of each of the foregoing (together, the “Indemnitees”) against all proceedings, claims, damages, losses, expenses, penalties and costs (whether initiated or sought by any governmental authority or private parties), including fees and out of pocket expenses of attorneys and expert witnesses, investigatory fees, and remediation costs, whether incurred in connection with any judicial or administrative process or otherwise, arising directly or indirectly from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breach of any representation or warranty of Borrower in this Section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failure by Borrower to perform any of its obligations under this Section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existence or alleged existence of any Prohibited Activity and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presence or alleged presence of Hazardous Materials in, on, around or under the Property or any other property that is adjacent to or in the vicinity of the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Actual or alleged violation of any Hazardous Materials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Borrower shall not, without the prior written consent of those Indemnitees who are named as parties to a claim or legal or administrative proceeding (a “Claim”) settle or compromise the Claim if the settlement (A) results in the entry of any judgment that does not include as an unconditional term the delivery by the claimant or plaintiff to Bank of a written release of those Indemnitees, reasonably satisfactory in form and substance to Bank; or (B) may materially and adversely affect any Indemnitee, as determined by such Indemnitee in its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liability of Borrower to indemnify the Indemnitees shall not be limited or impaired by any of the following, or by any failure of Borrower or Guarantor to receive notice of or consideration for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Any amendment or modification of any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Any extensions of time for performance required by any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accuracy or inaccuracy of any representations and warranties made by Borrower under this Agreement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The release of Borrower or any other Person, by Bank or by operation of law, from performance of any Obligations under any of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 The release or substitution in whole or in part of any security for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 Bank’s failure to properly perfect any lien or security interest given as security for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The provisions of this Section 8 shall be in addition to any and all other obligations and liabilities that Borrower may have under the applicable law or under the other Loan Documents, and each Indemnitee shall be entitled to indemnification under this Section 8 without regard to whether Bank or that Indemnitee has exercised any rights against the Property or any other security, pursued any rights against Guarantor, or pursued any other rights available under the Loan Documents or applicable law. If Borrower consists of more than one person or entity, the obligation of those persons or entities to indemnify the Indemnitees under this Section 8 shall be joint and several. The obligations of Borrower to indemnify the Indemnitees under this Section 8 shall survive any repayment or discharge of the Obligations, any foreclosure proceeding, any foreclosure sale, any delivery or any deed in lieu of foreclosure, and any release of record of the lien of the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 </w:t>
      </w:r>
      <w:r w:rsidDel="00000000" w:rsidR="00000000" w:rsidRPr="00000000">
        <w:rPr>
          <w:rFonts w:ascii="Times New Roman" w:cs="Times New Roman" w:eastAsia="Times New Roman" w:hAnsi="Times New Roman"/>
          <w:sz w:val="20"/>
          <w:szCs w:val="20"/>
          <w:u w:val="single"/>
          <w:rtl w:val="0"/>
        </w:rPr>
        <w:t xml:space="preserve">Miscellaneous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This Agreement, the exhibits and the other Loan Documents are the complete agreement of the parties hereto and supersede all previous understandings relating to the subject matter hereof. This Agreement may be amended only in writing signed by the party against whom enforcement of the amendment is sought. This Agreement may be executed in counterparts. If any part of this Agreement is held invalid, the remainder of this Agreement shall not be affected thereby. This Agreement is and is intended to be a continuing agreement and shall remain in full force and effect until each Loan is finally and irrevocably paid in full and the Line of Credit Facility is terminated. Time is of the essence in this Agreement and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 </w:t>
      </w:r>
      <w:r w:rsidDel="00000000" w:rsidR="00000000" w:rsidRPr="00000000">
        <w:rPr>
          <w:rFonts w:ascii="Times New Roman" w:cs="Times New Roman" w:eastAsia="Times New Roman" w:hAnsi="Times New Roman"/>
          <w:sz w:val="20"/>
          <w:szCs w:val="20"/>
          <w:u w:val="single"/>
          <w:rtl w:val="0"/>
        </w:rPr>
        <w:t xml:space="preserve">Waiver by Borrower</w:t>
      </w:r>
      <w:r w:rsidDel="00000000" w:rsidR="00000000" w:rsidRPr="00000000">
        <w:rPr>
          <w:rFonts w:ascii="Times New Roman" w:cs="Times New Roman" w:eastAsia="Times New Roman" w:hAnsi="Times New Roman"/>
          <w:sz w:val="20"/>
          <w:szCs w:val="20"/>
          <w:rtl w:val="0"/>
        </w:rPr>
        <w:t xml:space="preserve">. Borrower waives notice of non-payment, demand, presentment, protest or notice of protest of any Accounts or other Collateral, and all other notices (except those notices specifically provided for in this Agreement); consents to any renewals or extensions of time of payment thereof; and generally waives any and all suretyship defenses and defenses in the nature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9.3 </w:t>
      </w:r>
      <w:r w:rsidDel="00000000" w:rsidR="00000000" w:rsidRPr="00000000">
        <w:rPr>
          <w:rFonts w:ascii="Times New Roman" w:cs="Times New Roman" w:eastAsia="Times New Roman" w:hAnsi="Times New Roman"/>
          <w:sz w:val="20"/>
          <w:szCs w:val="20"/>
          <w:u w:val="single"/>
          <w:rtl w:val="0"/>
        </w:rPr>
        <w:t xml:space="preserve">Binding Effect</w:t>
      </w:r>
      <w:r w:rsidDel="00000000" w:rsidR="00000000" w:rsidRPr="00000000">
        <w:rPr>
          <w:rFonts w:ascii="Times New Roman" w:cs="Times New Roman" w:eastAsia="Times New Roman" w:hAnsi="Times New Roman"/>
          <w:sz w:val="20"/>
          <w:szCs w:val="20"/>
          <w:rtl w:val="0"/>
        </w:rPr>
        <w:t xml:space="preserve">. This Agreement shall be binding upon and inure to the benefit of the respective legal representatives, successors and assigns of the parties hereto; however, Borrower may not assign any of their rights or delegate any of their obligations hereunder. Bank (and any subsequent assignee) may transfer and assign this Agreement or may assign partial interests or participation in the Loan to other persons. Bank may disclose to all prospective and actual assignees and participants all financial, business and other information about Borrower which Bank may possess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9.4 </w:t>
      </w:r>
      <w:r w:rsidDel="00000000" w:rsidR="00000000" w:rsidRPr="00000000">
        <w:rPr>
          <w:rFonts w:ascii="Times New Roman" w:cs="Times New Roman" w:eastAsia="Times New Roman" w:hAnsi="Times New Roman"/>
          <w:sz w:val="20"/>
          <w:szCs w:val="20"/>
          <w:u w:val="single"/>
          <w:rtl w:val="0"/>
        </w:rPr>
        <w:t xml:space="preserve">Security</w:t>
      </w:r>
      <w:r w:rsidDel="00000000" w:rsidR="00000000" w:rsidRPr="00000000">
        <w:rPr>
          <w:rFonts w:ascii="Times New Roman" w:cs="Times New Roman" w:eastAsia="Times New Roman" w:hAnsi="Times New Roman"/>
          <w:sz w:val="20"/>
          <w:szCs w:val="20"/>
          <w:rtl w:val="0"/>
        </w:rPr>
        <w:t xml:space="preserve">. The Obligations are secured as provided herein, in the Security Agreement, in the Loan Documents and in each other document or agreement which by its terms secures the repayment or performance of the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9.5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All representations, warranties, covenants and agreements made by Borrower herein and in the Loan Documents shall survive the execution and delivery of this Agreement, the Loan Documents and the issuance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9.6 </w:t>
      </w:r>
      <w:r w:rsidDel="00000000" w:rsidR="00000000" w:rsidRPr="00000000">
        <w:rPr>
          <w:rFonts w:ascii="Times New Roman" w:cs="Times New Roman" w:eastAsia="Times New Roman" w:hAnsi="Times New Roman"/>
          <w:sz w:val="20"/>
          <w:szCs w:val="20"/>
          <w:u w:val="single"/>
          <w:rtl w:val="0"/>
        </w:rPr>
        <w:t xml:space="preserve">Delay or Omission</w:t>
      </w:r>
      <w:r w:rsidDel="00000000" w:rsidR="00000000" w:rsidRPr="00000000">
        <w:rPr>
          <w:rFonts w:ascii="Times New Roman" w:cs="Times New Roman" w:eastAsia="Times New Roman" w:hAnsi="Times New Roman"/>
          <w:sz w:val="20"/>
          <w:szCs w:val="20"/>
          <w:rtl w:val="0"/>
        </w:rPr>
        <w:t xml:space="preserve">. No delay or omission on the part of Bank in exercising any right, remedy or power arising from any Event of Default shall impair any such right, remedy or power or any other right, remedy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or be considered a waiver of any right, remedy or power of any Event of Default nor shall the action or omission to act by Bank upon the occurrence of any Event of Default impair any right, remedy or power arising as a result thereof or affect any subsequent Event of Default of the same or different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9.7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 or other communication required or permitted to be given by this Agreement or the other Loan Documents or by applicable law shall be in writing and shall be deemed received (a) on the date delivered, if sent by hand delivery, (b) three (3) business days following the date deposited in U.S. mail, certified or registered, with return receipt requested, or (c) one (1) business day following the date deposited with Federal Express or other nationally recognized overnight carrier, and in each case addressed as follows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275.2736588774164"/>
        <w:gridCol w:w="363.3258287400047"/>
        <w:gridCol w:w="363.3258287400047"/>
        <w:gridCol w:w="363.3258287400047"/>
        <w:gridCol w:w="1700.364878503222"/>
        <w:gridCol w:w="363.3258287400047"/>
        <w:gridCol w:w="4931.058147659343"/>
        <w:tblGridChange w:id="0">
          <w:tblGrid>
            <w:gridCol w:w="1275.2736588774164"/>
            <w:gridCol w:w="363.3258287400047"/>
            <w:gridCol w:w="363.3258287400047"/>
            <w:gridCol w:w="363.3258287400047"/>
            <w:gridCol w:w="1700.364878503222"/>
            <w:gridCol w:w="363.3258287400047"/>
            <w:gridCol w:w="4931.0581476593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Borrower: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 Plains Land Development Company,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 Station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Mentor, Ohio 44060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Thomas J. Smith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Citizens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 S. Saginaw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Flint, Michigan 48502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Commercial Banking Department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Citizens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29225 Chagrin Boulevard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Pepper Pike, Ohio 44124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Commercial Banking Department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Either party may change such address by sending notice of the change to the other party. Notwithstanding the foregoing, routine communications such as copies of invoices, statements, documents, and the like, may be sent by regular first class U.S.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9.8 </w:t>
      </w:r>
      <w:r w:rsidDel="00000000" w:rsidR="00000000" w:rsidRPr="00000000">
        <w:rPr>
          <w:rFonts w:ascii="Times New Roman" w:cs="Times New Roman" w:eastAsia="Times New Roman" w:hAnsi="Times New Roman"/>
          <w:sz w:val="20"/>
          <w:szCs w:val="20"/>
          <w:u w:val="single"/>
          <w:rtl w:val="0"/>
        </w:rPr>
        <w:t xml:space="preserve">No Partnership</w:t>
      </w:r>
      <w:r w:rsidDel="00000000" w:rsidR="00000000" w:rsidRPr="00000000">
        <w:rPr>
          <w:rFonts w:ascii="Times New Roman" w:cs="Times New Roman" w:eastAsia="Times New Roman" w:hAnsi="Times New Roman"/>
          <w:sz w:val="20"/>
          <w:szCs w:val="20"/>
          <w:rtl w:val="0"/>
        </w:rPr>
        <w:t xml:space="preserve">. Nothing contained herein or in any of the Loan Documents is intended to create or shall be construed to create any relationship between Bank and Borrower other than as expressly set forth herein or therein and shall not create any joint venture, partnership or other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9.9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 If after receipt of any payment of all or part of the Obligations, Bank is for any reason compelled to surrender such payment to any person or entity, because such payment is determined to be void or voidable as a preference, impermissible setoff, or diversion of trust funds, or for any other reason, this Agreement shall continue in full force and effect and Borrower shall be liable to, and shall indemnify, save and hold Bank, its officers, directors, attorneys and employees harmless of and from the amount of such payment surrendered. The provisions of this Section shall be and remain effective notwithstanding any contrary action which may have been taken by Bank in reliance on such payment, and any such contrary action so taken shall be without prejudice to Bank’s rights under this Agreement and shall be deemed to have been conditioned upon such payment becoming final, indefeasible and irrevocable. In addition, Borrower shall indemnify, defend, save and hold Bank, its officers, directors, attorneys and employees harmless of, from and against all claims, demands, liabilities, judgments, losses, damages, costs and expenses, joint or several (including all accounting fees and attorneys’ fees reasonably incurred), that Bank or any such indemnified party may incur arising out of this Agreement, any of the Loan Documents or any act taken by Bank hereunder except for the willful misconduct or gross negligence of such indemnified party. The provisions of this Section shall survive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9.10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Borrower shall, at its sole cost and expense, upon Bank’s request, promptly execute and deliver or cause to be executed and deliver to Bank any and all documents, instruments, agreements and information deemed necessary by Bank, in Bank’s reasonable discretion, to perfect or to continue the perfection of Bank’s liens created hereunder, to facilitate the collection of the Collateral or otherwise to give effect to or carry out the terms or intent of this Agreement or any of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9.11 </w:t>
      </w:r>
      <w:r w:rsidDel="00000000" w:rsidR="00000000" w:rsidRPr="00000000">
        <w:rPr>
          <w:rFonts w:ascii="Times New Roman" w:cs="Times New Roman" w:eastAsia="Times New Roman" w:hAnsi="Times New Roman"/>
          <w:sz w:val="20"/>
          <w:szCs w:val="20"/>
          <w:u w:val="single"/>
          <w:rtl w:val="0"/>
        </w:rPr>
        <w:t xml:space="preserve">No Representations by Bank</w:t>
      </w:r>
      <w:r w:rsidDel="00000000" w:rsidR="00000000" w:rsidRPr="00000000">
        <w:rPr>
          <w:rFonts w:ascii="Times New Roman" w:cs="Times New Roman" w:eastAsia="Times New Roman" w:hAnsi="Times New Roman"/>
          <w:sz w:val="20"/>
          <w:szCs w:val="20"/>
          <w:rtl w:val="0"/>
        </w:rPr>
        <w:t xml:space="preserve">. By accepting or approving anything required to be observed, performed or fulfilled, or to be given to Bank pursuant to this Agreement, the Note or any of the other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Documents, including any certificate, statement of profit and loss or other financial statement, survey, appraisal or insurance policy, Bank shall not be deemed to have warranted or represented the sufficiency, legality, effectiveness or legal effect of the same, or of any term, provision or condition thereof, and such acceptance or approval thereof shall not be or constitute any warranty or representation to anyone with respect thereto by Bank. Bank may accept documents in connection with the Note or any of the other Loan Documents which appear on their face to be in order, without responsibility for further investigation, regardless of any notice or information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9.12 </w:t>
      </w:r>
      <w:r w:rsidDel="00000000" w:rsidR="00000000" w:rsidRPr="00000000">
        <w:rPr>
          <w:rFonts w:ascii="Times New Roman" w:cs="Times New Roman" w:eastAsia="Times New Roman" w:hAnsi="Times New Roman"/>
          <w:sz w:val="20"/>
          <w:szCs w:val="20"/>
          <w:u w:val="single"/>
          <w:rtl w:val="0"/>
        </w:rPr>
        <w:t xml:space="preserve">No Third Parties Benefited</w:t>
      </w:r>
      <w:r w:rsidDel="00000000" w:rsidR="00000000" w:rsidRPr="00000000">
        <w:rPr>
          <w:rFonts w:ascii="Times New Roman" w:cs="Times New Roman" w:eastAsia="Times New Roman" w:hAnsi="Times New Roman"/>
          <w:sz w:val="20"/>
          <w:szCs w:val="20"/>
          <w:rtl w:val="0"/>
        </w:rPr>
        <w:t xml:space="preserve">. This Agreement is made for the purpose of defining and setting forth certain obligations, rights and duties of Borrower and Bank in connection with the Loan. It is made for the sole protection of Borrower and Bank, and Bank’s successors and assigns. No other Person shall have any rights of any nature hereunder or by reason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9.13 </w:t>
      </w:r>
      <w:r w:rsidDel="00000000" w:rsidR="00000000" w:rsidRPr="00000000">
        <w:rPr>
          <w:rFonts w:ascii="Times New Roman" w:cs="Times New Roman" w:eastAsia="Times New Roman" w:hAnsi="Times New Roman"/>
          <w:sz w:val="20"/>
          <w:szCs w:val="20"/>
          <w:u w:val="single"/>
          <w:rtl w:val="0"/>
        </w:rPr>
        <w:t xml:space="preserve">Prior Agreements; Amendments; Consents</w:t>
      </w:r>
      <w:r w:rsidDel="00000000" w:rsidR="00000000" w:rsidRPr="00000000">
        <w:rPr>
          <w:rFonts w:ascii="Times New Roman" w:cs="Times New Roman" w:eastAsia="Times New Roman" w:hAnsi="Times New Roman"/>
          <w:sz w:val="20"/>
          <w:szCs w:val="20"/>
          <w:rtl w:val="0"/>
        </w:rPr>
        <w:t xml:space="preserve">. This Agreement contains the entire agreement between Bank and Borrower with respect to the subject matter hereof, and all prior negotiations, understandings and agreements with respect thereto are superseded by this Agreement. No amendment, modification, supplement, termination or waiver of any provision of this Agreement or any of the Loan Documents, and no consent to any departure by Borrower therefrom, may in any event be effective unless in writing signed by Bank, and then only in the specific instance and for the specific purpose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9.14 </w:t>
      </w:r>
      <w:r w:rsidDel="00000000" w:rsidR="00000000" w:rsidRPr="00000000">
        <w:rPr>
          <w:rFonts w:ascii="Times New Roman" w:cs="Times New Roman" w:eastAsia="Times New Roman" w:hAnsi="Times New Roman"/>
          <w:sz w:val="20"/>
          <w:szCs w:val="20"/>
          <w:u w:val="single"/>
          <w:rtl w:val="0"/>
        </w:rPr>
        <w:t xml:space="preserve">Inclusion of Expenditures in Indebtedness</w:t>
      </w:r>
      <w:r w:rsidDel="00000000" w:rsidR="00000000" w:rsidRPr="00000000">
        <w:rPr>
          <w:rFonts w:ascii="Times New Roman" w:cs="Times New Roman" w:eastAsia="Times New Roman" w:hAnsi="Times New Roman"/>
          <w:sz w:val="20"/>
          <w:szCs w:val="20"/>
          <w:rtl w:val="0"/>
        </w:rPr>
        <w:t xml:space="preserve">. All sums paid or expended by Bank under the terms of this Agreement shall bear interest as provided herein, from the date such sums are paid or expended, shall be secured by the Note and the Security Agreement and shall be immediately due and payable by Borrower upon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9.15 </w:t>
      </w:r>
      <w:r w:rsidDel="00000000" w:rsidR="00000000" w:rsidRPr="00000000">
        <w:rPr>
          <w:rFonts w:ascii="Times New Roman" w:cs="Times New Roman" w:eastAsia="Times New Roman" w:hAnsi="Times New Roman"/>
          <w:sz w:val="20"/>
          <w:szCs w:val="20"/>
          <w:u w:val="single"/>
          <w:rtl w:val="0"/>
        </w:rPr>
        <w:t xml:space="preserve">Severability of Provisions</w:t>
      </w:r>
      <w:r w:rsidDel="00000000" w:rsidR="00000000" w:rsidRPr="00000000">
        <w:rPr>
          <w:rFonts w:ascii="Times New Roman" w:cs="Times New Roman" w:eastAsia="Times New Roman" w:hAnsi="Times New Roman"/>
          <w:sz w:val="20"/>
          <w:szCs w:val="20"/>
          <w:rtl w:val="0"/>
        </w:rPr>
        <w:t xml:space="preserve">. Any provision in any Loan Document that is held to be inoperative, unenforceable or invalid shall be inoperative, unenforceable or invalid without affecting the remaining provisions, and to this end the provisions of all Loan Documents are declared to be severable.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9.16 </w:t>
      </w:r>
      <w:r w:rsidDel="00000000" w:rsidR="00000000" w:rsidRPr="00000000">
        <w:rPr>
          <w:rFonts w:ascii="Times New Roman" w:cs="Times New Roman" w:eastAsia="Times New Roman" w:hAnsi="Times New Roman"/>
          <w:sz w:val="20"/>
          <w:szCs w:val="20"/>
          <w:u w:val="single"/>
          <w:rtl w:val="0"/>
        </w:rPr>
        <w:t xml:space="preserve">Inconsistency with Loan Documents</w:t>
      </w:r>
      <w:r w:rsidDel="00000000" w:rsidR="00000000" w:rsidRPr="00000000">
        <w:rPr>
          <w:rFonts w:ascii="Times New Roman" w:cs="Times New Roman" w:eastAsia="Times New Roman" w:hAnsi="Times New Roman"/>
          <w:sz w:val="20"/>
          <w:szCs w:val="20"/>
          <w:rtl w:val="0"/>
        </w:rPr>
        <w:t xml:space="preserve">. In the event that any of the provisions of the Loan Documents are inconsistent with the provisions of this Agreement, the provisions of this Agreement shall prevail.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9.17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Article and section headings in this Agreement are included for convenience of reference only and are not part of this Agreement for any other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9.18 </w:t>
      </w:r>
      <w:r w:rsidDel="00000000" w:rsidR="00000000" w:rsidRPr="00000000">
        <w:rPr>
          <w:rFonts w:ascii="Times New Roman" w:cs="Times New Roman" w:eastAsia="Times New Roman" w:hAnsi="Times New Roman"/>
          <w:sz w:val="20"/>
          <w:szCs w:val="20"/>
          <w:u w:val="single"/>
          <w:rtl w:val="0"/>
        </w:rPr>
        <w:t xml:space="preserve">Confession of Judgment</w:t>
      </w:r>
      <w:r w:rsidDel="00000000" w:rsidR="00000000" w:rsidRPr="00000000">
        <w:rPr>
          <w:rFonts w:ascii="Times New Roman" w:cs="Times New Roman" w:eastAsia="Times New Roman" w:hAnsi="Times New Roman"/>
          <w:sz w:val="20"/>
          <w:szCs w:val="20"/>
          <w:rtl w:val="0"/>
        </w:rPr>
        <w:t xml:space="preserve">. Borrower hereby irrevocably authorizes any attorney-at-law to appear for Borrower in any court of record in the State of Ohio, or in any other state or territory of the United States, admit the maturity of the Obligations after the same become due either by lapse of time or acceleration of maturity or otherwise, and waive the issuing and service of process and confess judgment against Borrower for the amount then appearing due, together with costs of suit, and thereupon to waive all errors and all rights of appeal and stay of execution. Borrower expressly (a) waives a conflict of interest as to any attorney retained by the holder of the Obligations to confess judgment against Borrower upon the Obligations, and (b) consents to the attorney retained by the holder hereof receiving a legal fee from such holder for legal services rendered for confessing judgment against Borrower upon the Obligations. A copy of this Agreement, certified by the holder hereof, may be filed in each such proceeding in place of filing the original as a warrant of attorney. The authority and power to appear for and enter judgment against Borrower, or additional exercises thereof or by any imperfect exercise thereof, shall not be extinguished by any judgment entered pursuant thereto. This warrant of attorney to confess judgment shall remain in full force and effect so long as any portion of the Obligations remains unpaid, and any confession of judgment and subsequent vacation thereof shall not constitute termination of this warrant of attorney to confess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9.19 </w:t>
      </w:r>
      <w:r w:rsidDel="00000000" w:rsidR="00000000" w:rsidRPr="00000000">
        <w:rPr>
          <w:rFonts w:ascii="Times New Roman" w:cs="Times New Roman" w:eastAsia="Times New Roman" w:hAnsi="Times New Roman"/>
          <w:b w:val="1"/>
          <w:sz w:val="20"/>
          <w:szCs w:val="20"/>
          <w:u w:val="single"/>
          <w:rtl w:val="0"/>
        </w:rPr>
        <w:t xml:space="preserve">Waiver of Right to Trial By Jury</w:t>
      </w:r>
      <w:r w:rsidDel="00000000" w:rsidR="00000000" w:rsidRPr="00000000">
        <w:rPr>
          <w:rFonts w:ascii="Times New Roman" w:cs="Times New Roman" w:eastAsia="Times New Roman" w:hAnsi="Times New Roman"/>
          <w:b w:val="1"/>
          <w:sz w:val="20"/>
          <w:szCs w:val="20"/>
          <w:rtl w:val="0"/>
        </w:rPr>
        <w:t xml:space="preserve">. Borrower and Bank each hereby unconditionally and irrevocably waives any and all right to trial by jury in any action, suit, counterclaim or cross-claim arising in connection with, out of or otherwise relating to this Agreement, the other Loan Documents, the Obligations, any Collateral or any transaction arising therefrom or related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9.20 </w:t>
      </w:r>
      <w:r w:rsidDel="00000000" w:rsidR="00000000" w:rsidRPr="00000000">
        <w:rPr>
          <w:rFonts w:ascii="Times New Roman" w:cs="Times New Roman" w:eastAsia="Times New Roman" w:hAnsi="Times New Roman"/>
          <w:b w:val="1"/>
          <w:sz w:val="20"/>
          <w:szCs w:val="20"/>
          <w:u w:val="single"/>
          <w:rtl w:val="0"/>
        </w:rPr>
        <w:t xml:space="preserve">Waiver of Special Damages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Borrower waives, to the maximum extent not prohibited by law, any right Borrower may have to claim or recover from Bank in any legal action or proceeding any special, exemplary, punitive or consequential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9.21 </w:t>
      </w:r>
      <w:r w:rsidDel="00000000" w:rsidR="00000000" w:rsidRPr="00000000">
        <w:rPr>
          <w:rFonts w:ascii="Times New Roman" w:cs="Times New Roman" w:eastAsia="Times New Roman" w:hAnsi="Times New Roman"/>
          <w:b w:val="1"/>
          <w:sz w:val="20"/>
          <w:szCs w:val="20"/>
          <w:u w:val="single"/>
          <w:rtl w:val="0"/>
        </w:rPr>
        <w:t xml:space="preserve">USA PATRIOT ACT NOTIFICATION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following notification is provided to Borrower pursuant to Section 326 of the USA Patriot Act of 2001, 31 U.S.C. Section 5318: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IMPORTANT INFORMATION ABOUT PROCEDURES FOR OPENING A NEW ACCOUNT. To help the government fight the funding of terrorism and money laundering activities, Federal law requires all financial institutions to obtain, verify, and record information that identifies each person or entity that opens an account, including any deposit account, treasury management account, loan, other extension of credit, or other financial services product. What this means for Borrower: When Borrower opens an account, if Borrower is an individual, Bank will ask for Borrower’s name, taxpayer identification number, residential address, date of birth, and other information that will allow Bank to identify Borrower, and, if Borrower is not an individual, Bank will ask for Borrower’s name, taxpayer identification number, business address, and other information that will allow Bank to identify Borrower. Bank may also ask, if Borrower is an individual, to see Borrower’s driver’s license or other identifying documents, and, if Borrower is not an individual, to see Borrower’s legal organizational documents or other identifying documents. Bank is required to follow this procedure each time an account is opened, even if Borrower is a current customer of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9.22 </w:t>
      </w:r>
      <w:r w:rsidDel="00000000" w:rsidR="00000000" w:rsidRPr="00000000">
        <w:rPr>
          <w:rFonts w:ascii="Times New Roman" w:cs="Times New Roman" w:eastAsia="Times New Roman" w:hAnsi="Times New Roman"/>
          <w:sz w:val="20"/>
          <w:szCs w:val="20"/>
          <w:u w:val="single"/>
          <w:rtl w:val="0"/>
        </w:rPr>
        <w:t xml:space="preserve">Governing Law; Jurisdiction</w:t>
      </w:r>
      <w:r w:rsidDel="00000000" w:rsidR="00000000" w:rsidRPr="00000000">
        <w:rPr>
          <w:rFonts w:ascii="Times New Roman" w:cs="Times New Roman" w:eastAsia="Times New Roman" w:hAnsi="Times New Roman"/>
          <w:sz w:val="20"/>
          <w:szCs w:val="20"/>
          <w:rtl w:val="0"/>
        </w:rPr>
        <w:t xml:space="preserve">. This Agreement, the Note and the other Loan Documents shall be governed by, and construed in accordance with, the domestic laws of the State of Ohio. Borrower agrees that the state and federal courts in or having jurisdiction over Cuyahoga County, Ohio, has exclusive jurisdiction over all matters arising out of this Agreement, and that service of process in any such proceeding shall be effective if mailed to Borrower at the address described in the Notices section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Section 10. </w:t>
      </w:r>
      <w:r w:rsidDel="00000000" w:rsidR="00000000" w:rsidRPr="00000000">
        <w:rPr>
          <w:rFonts w:ascii="Times New Roman" w:cs="Times New Roman" w:eastAsia="Times New Roman" w:hAnsi="Times New Roman"/>
          <w:sz w:val="20"/>
          <w:szCs w:val="20"/>
          <w:u w:val="single"/>
          <w:rtl w:val="0"/>
        </w:rPr>
        <w:t xml:space="preserve">Additional Provisions Relating To Libor Rates; Increased Capital;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10.1. </w:t>
      </w:r>
      <w:r w:rsidDel="00000000" w:rsidR="00000000" w:rsidRPr="00000000">
        <w:rPr>
          <w:rFonts w:ascii="Times New Roman" w:cs="Times New Roman" w:eastAsia="Times New Roman" w:hAnsi="Times New Roman"/>
          <w:sz w:val="20"/>
          <w:szCs w:val="20"/>
          <w:u w:val="single"/>
          <w:rtl w:val="0"/>
        </w:rPr>
        <w:t xml:space="preserve">Reserves or Deposit Requirements, Etc.</w:t>
      </w:r>
      <w:r w:rsidDel="00000000" w:rsidR="00000000" w:rsidRPr="00000000">
        <w:rPr>
          <w:rFonts w:ascii="Times New Roman" w:cs="Times New Roman" w:eastAsia="Times New Roman" w:hAnsi="Times New Roman"/>
          <w:sz w:val="20"/>
          <w:szCs w:val="20"/>
          <w:rtl w:val="0"/>
        </w:rPr>
        <w:t xml:space="preserve"> If, at any time, any law, treaty or regulation (including, without limitation, Regulation D of the Board of Governors of the Federal Reserve System) or the interpretation thereof by any governmental authority charged with the administration thereof or any central bank or other fiscal, monetary or other authority shall impose (whether or not having the force of law), modify or deem applicable any reserve and/or special deposit requirement against assets held by, or deposits in or for the amount of any Loan by, Bank, and the result of the foregoing is to increase the cost (whether by incurring a cost or adding to a cost) to Bank of making or maintaining hereunder such Loan or to reduce the amount of principal or interest received by Bank with respect to such Loan, then, upon demand by Bank, Borrower shall pay to Bank from time to time on demand, as additional consideration hereunder, additional amounts sufficient to fully compensate and indemnify Bank for such increased cost or reduced amount, assuming (which assumption Bank need not corroborate) such additional cost or reduced amount was allocable to such Loan; provided, however, Borrower shall only be required to pay such amounts to the extent that Bank is charging such amounts to the majority of its similarly-situated borrowers. A certificate as to the increased cost or reduced amount as a result of any event mentioned in this Section 10.1, setting forth the calculations therefor, shall be promptly submitted by Bank to Borrower and shall, in the absence of manifest error, be conclusive and binding as to the amount thereof. Bank shall notify Borrower as promptly as practicable of the existence of any event that will likely require the payment by Borrower of any such additional amount under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10.2. </w:t>
      </w:r>
      <w:r w:rsidDel="00000000" w:rsidR="00000000" w:rsidRPr="00000000">
        <w:rPr>
          <w:rFonts w:ascii="Times New Roman" w:cs="Times New Roman" w:eastAsia="Times New Roman" w:hAnsi="Times New Roman"/>
          <w:sz w:val="20"/>
          <w:szCs w:val="20"/>
          <w:u w:val="single"/>
          <w:rtl w:val="0"/>
        </w:rPr>
        <w:t xml:space="preserve">Tax Law, Etc.</w:t>
      </w:r>
      <w:r w:rsidDel="00000000" w:rsidR="00000000" w:rsidRPr="00000000">
        <w:rPr>
          <w:rFonts w:ascii="Times New Roman" w:cs="Times New Roman" w:eastAsia="Times New Roman" w:hAnsi="Times New Roman"/>
          <w:sz w:val="20"/>
          <w:szCs w:val="20"/>
          <w:rtl w:val="0"/>
        </w:rPr>
        <w:t xml:space="preserve"> In the event that by reason of any law, regulation or requirement or in the interpretation thereof by an official authority, or the imposition of any requirement of any central bank whether or not having the force of law, Bank shall, with respect to this Agreement or any transaction under this Agreement, be subjected to any tax, levy, impost, charge, fee, duty, deduction or withholding of any kind whatsoever (other than any tax imposed upon the total net income of Bank), then Bank shall promptly notify Borrower stating the reasons therefor. Borrower shall thereafter pay to Bank, upon demand from time to time, as additional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hereunder, such additional amounts as shall fully compensate Bank for such increased cost or reduced amount. A certificate as to any such increased cost or reduced amount, setting forth the calculations therefor, shall be submitted by Bank to Borrower and shall, in the absence of manifest error, be conclusive and binding as to the amount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Bank receives such additional consideration from Borrower pursuant to this Section 10.2, Bank shall use reasonable efforts to obtain the benefits of any refund, deduction or credit for any taxes or other amounts on account of which such additional consideration has been paid and shall reimburse Borrower to the extent, but only to the extent, that Bank shall receive a refund of such taxes or other amounts together with any interest thereon or an effective net reduction in taxes or other governmental charges (including any taxes imposed on or measured by the total net income of Bank) of the United States or any state or subdivision thereof by virtue of any such deduction or credit, after first giving effect to all other deductions and credits otherwise available to Bank. If, at the time any audit of Bank’s income tax return is completed, Bank determines, based on such audit, that it was not entitled to the full amount of any refund reimbursed to Borrower as aforesaid or that its net income taxes are not reduced by a credit or deduction for the full amount of taxes reimbursed to Borrower as aforesaid, Borrower, upon demand of Bank, shall promptly pay to Bank the amount so refunded to which Bank was not so entitled, or the amount by which the net income taxes of Bank were not so reduced,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and all payments or reimbursements made hereunder or under this Agreement, the Note or other Loan Documents shall be made free and clear of and without deduction for any and all Charges, present or future, taxes, levies, imposts, deductions or withholdings, and all liabilities with respect thereto of any nature whatsoever imposed by any governmental authority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If Borrower is required by law to deduct any Taxes, excluding such Taxes to the extent imposed on or measured by Bank’s net income by the jurisdiction in which Bank is organized (all such non-excluded Taxes being referred to herein as “Non-Excluded Taxes”). If Borrower shall be required by law to deduct any such amounts from or in respect of any sum payable hereunder or under any other Loan Document to Bank, then the sum payable hereunder shall be increased as may be necessary so that, after making all required deductions, Bank receives an amount equal to the sum it would have received had no such deductions been made. If any amounts are payable in respect of Non-Excluded Taxes pursuant to the preceding sentence, Borrower agrees to reimburse Bank, upon the written request of Bank, for net additional taxes imposed on or measured by the net income of Bank and for any withholding of taxes as Bank shall determine are payable by, or withheld from Bank, in respect of such amounts so paid to or on behalf of Bank pursuant to the preceding sentence and in respect of any amounts paid to or on behalf of Bank pursuant to this sentence. All required deductions shall be withheld and paid over to the relevant governmental unit in accordance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Borrower will indemnify Bank for the full amount of Non-Excluded Taxes (including any Non-Excluded Taxes imposed by any jurisdiction on amounts payable under this Section 10.2) paid by Bank and any liability (including penalties, interest and expenses including reasonable attorney’s fees and expenses) arising therefrom or with respect thereto whether or not such Non-Excluded Taxes were correctly or legally asserted. A certificate as to the amount of such payment or liability prepared by Bank, absent manifest error, shall be final, conclusive and binding for all purposes. Such indemnification shall be made within ten (10) days after the date Bank makes written demand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10.3. </w:t>
      </w:r>
      <w:r w:rsidDel="00000000" w:rsidR="00000000" w:rsidRPr="00000000">
        <w:rPr>
          <w:rFonts w:ascii="Times New Roman" w:cs="Times New Roman" w:eastAsia="Times New Roman" w:hAnsi="Times New Roman"/>
          <w:sz w:val="20"/>
          <w:szCs w:val="20"/>
          <w:u w:val="single"/>
          <w:rtl w:val="0"/>
        </w:rPr>
        <w:t xml:space="preserve">Eurodollar Deposits Unavailable or Interest Rate Unascertainable</w:t>
      </w:r>
      <w:r w:rsidDel="00000000" w:rsidR="00000000" w:rsidRPr="00000000">
        <w:rPr>
          <w:rFonts w:ascii="Times New Roman" w:cs="Times New Roman" w:eastAsia="Times New Roman" w:hAnsi="Times New Roman"/>
          <w:sz w:val="20"/>
          <w:szCs w:val="20"/>
          <w:rtl w:val="0"/>
        </w:rPr>
        <w:t xml:space="preserve">. In the event that Bank shall have determined that dollar deposits of the relevant amount for the Loan is not available to the Bank in the applicable eurodollar market or that, by reason of circumstances affecting such market, adequate and reasonable means do not exist for ascertaining the Applicable LIBOR Rate, as the case may be, Bank shall promptly give notice of such determination to Borrower and Borrower shall be obligated either to prepay the Loan, or to convert the Applicable LIBOR Rate to an alternative interest rate as determined by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10.4. </w:t>
      </w:r>
      <w:r w:rsidDel="00000000" w:rsidR="00000000" w:rsidRPr="00000000">
        <w:rPr>
          <w:rFonts w:ascii="Times New Roman" w:cs="Times New Roman" w:eastAsia="Times New Roman" w:hAnsi="Times New Roman"/>
          <w:sz w:val="20"/>
          <w:szCs w:val="20"/>
          <w:u w:val="single"/>
          <w:rtl w:val="0"/>
        </w:rPr>
        <w:t xml:space="preserve">Indemnity</w:t>
      </w:r>
      <w:r w:rsidDel="00000000" w:rsidR="00000000" w:rsidRPr="00000000">
        <w:rPr>
          <w:rFonts w:ascii="Times New Roman" w:cs="Times New Roman" w:eastAsia="Times New Roman" w:hAnsi="Times New Roman"/>
          <w:sz w:val="20"/>
          <w:szCs w:val="20"/>
          <w:rtl w:val="0"/>
        </w:rPr>
        <w:t xml:space="preserve">. Without prejudice to any other provisions of this Section 10, Borrower hereby agrees to indemnify Bank against any loss or expense that Bank may sustain or incur as a consequence of any default by Borrower in payment when due of any amount hereunder in respect of the Loan, including, but not limited to, any loss of profit, premium or penalty incurred by Bank in respect of funds borrowed by it for the purpose of making or maintaining the Loan, as determined by Bank in the exercise of its sole but reasonable discretion. A certificate as to any such loss or expense shall be promptly submitted by Bank to Borrower and shall, in the absence of manifest error, be conclusive and binding as to the amount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10.5. </w:t>
      </w:r>
      <w:r w:rsidDel="00000000" w:rsidR="00000000" w:rsidRPr="00000000">
        <w:rPr>
          <w:rFonts w:ascii="Times New Roman" w:cs="Times New Roman" w:eastAsia="Times New Roman" w:hAnsi="Times New Roman"/>
          <w:sz w:val="20"/>
          <w:szCs w:val="20"/>
          <w:u w:val="single"/>
          <w:rtl w:val="0"/>
        </w:rPr>
        <w:t xml:space="preserve">Changes In Law Rendering Libor Loans Unlawful.</w:t>
      </w:r>
      <w:r w:rsidDel="00000000" w:rsidR="00000000" w:rsidRPr="00000000">
        <w:rPr>
          <w:rFonts w:ascii="Times New Roman" w:cs="Times New Roman" w:eastAsia="Times New Roman" w:hAnsi="Times New Roman"/>
          <w:sz w:val="20"/>
          <w:szCs w:val="20"/>
          <w:rtl w:val="0"/>
        </w:rPr>
        <w:t xml:space="preserve"> If at any time any new law, treaty or regulation, or any change in any existing law, treaty or regulation, or any interpretation thereof by any governmental or other regulatory authority charged with the administration thereof, shall make it unlawful for Bank to continue or effect the funding in the applicable eurodollar market of the Loan, Bank shall, upon the happening of such event, notify Borrower thereof in writing stating the reasons therefor, and Borrower shall, on the earlier of (a) the maturity date or (b) if required by such law, regulation or interpretation, on such date as shall be specified in such notice, either prepay the Loan in full, or convert the Applicable LIBOR Rate to an alternative interest rate as determined by Bank. Any such prepayment or conversion shall be subject to the prepayment fees described in Section 2.1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Borrower and Bank have executed this Agreement by their duly authorized members/officers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WARNING — 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GREAT PLAINS LAND DEVELOPMENT COMPANY, LTD., </w:t>
            </w:r>
            <w:r w:rsidDel="00000000" w:rsidR="00000000" w:rsidRPr="00000000">
              <w:rPr>
                <w:rFonts w:ascii="Times New Roman" w:cs="Times New Roman" w:eastAsia="Times New Roman" w:hAnsi="Times New Roman"/>
                <w:sz w:val="20"/>
                <w:szCs w:val="20"/>
                <w:rtl w:val="0"/>
              </w:rPr>
              <w:t xml:space="preserve">an Ohio limited liability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Thomas J. Smith</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Thomas J. Smith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CITIZENS BANK</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David Tholt</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David Tholt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Term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[Attach form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3.16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Borrower’s Locations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8500 Station Street, Mentor, Ohio 44060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