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Exhibit 4.2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5830550" cy="12144375"/>
            <wp:effectExtent b="0" l="0" r="0" t="0"/>
            <wp:docPr descr="[silverhills1a3ex42001.jpg]" id="1" name="image3.jpg"/>
            <a:graphic>
              <a:graphicData uri="http://schemas.openxmlformats.org/drawingml/2006/picture">
                <pic:pic>
                  <pic:nvPicPr>
                    <pic:cNvPr descr="[silverhills1a3ex42001.jpg]"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0" cy="1214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4.00000572204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7067274" cy="9144000"/>
            <wp:effectExtent b="0" l="0" r="0" t="0"/>
            <wp:docPr descr="[silverhills1a3ex42002.jpg]" id="2" name="image4.jpg"/>
            <a:graphic>
              <a:graphicData uri="http://schemas.openxmlformats.org/drawingml/2006/picture">
                <pic:pic>
                  <pic:nvPicPr>
                    <pic:cNvPr descr="[silverhills1a3ex42002.jpg]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274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4.jpg"/></Relationships>
</file>