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WARRANT HAS NOT BEEN REGISTERED UNDER THE SECURITIES ACT OF 1933 AND MAY NOT BE SOLD, OFFERED FOR SALE, PLEDGE OR HYPOTHECATED IN THE ABSENCE OF A REGISTRATION STATEMENT IN EFFECT WITH RESPECT TO THE SECURITIES UNDER SUCH ACT OR AN OPINION OF COUNSEL SATISFACTORY TO THE COMPANY THAT SUCH REGISTRATION IS NOT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__________ Warrant to Purchase 400,000 Shares of Common Stock or Preferred Stock (hereinafter referred to as " Common Stock / Preferred Stock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 TO PURCHASE COMMON STOCK /PREFRRRED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MIKTAM TECHNOLOGIES AMERICAS,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certifies that, for value received, </w:t>
      </w:r>
      <w:r w:rsidDel="00000000" w:rsidR="00000000" w:rsidRPr="00000000">
        <w:rPr>
          <w:rFonts w:ascii="Times New Roman" w:cs="Times New Roman" w:eastAsia="Times New Roman" w:hAnsi="Times New Roman"/>
          <w:sz w:val="20"/>
          <w:szCs w:val="20"/>
          <w:u w:val="single"/>
          <w:rtl w:val="0"/>
        </w:rPr>
        <w:t xml:space="preserve">__________________</w:t>
      </w:r>
      <w:r w:rsidDel="00000000" w:rsidR="00000000" w:rsidRPr="00000000">
        <w:rPr>
          <w:rFonts w:ascii="Times New Roman" w:cs="Times New Roman" w:eastAsia="Times New Roman" w:hAnsi="Times New Roman"/>
          <w:sz w:val="20"/>
          <w:szCs w:val="20"/>
          <w:rtl w:val="0"/>
        </w:rPr>
        <w:t xml:space="preserve">hereinafter referred to as "Holder") is entitled, subject to the terms set forth below, to purchase from Miktam Technologies Americas, Inc.., a Nevada corporation, (the "Company"), ___________ shares of Common Stock or Preferred Stock of the Company, as constituted on the date hereof (the "Warrant Issue Date"), upon surrender hereof, at the principal office of the Company referred to below, with the subscription form attached hereto duly executed, and simultaneous payment therefor in lawful money of the United States or otherwise as hereinafter provided, at the Exercise Price as set forth in Section 2 below.  The number, character and Exercise Price of such Common or Preferred Stock are subject to adjustment as provided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details of your Warrant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Terms of Warrant</w:t>
      </w:r>
      <w:r w:rsidDel="00000000" w:rsidR="00000000" w:rsidRPr="00000000">
        <w:rPr>
          <w:rFonts w:ascii="Times New Roman" w:cs="Times New Roman" w:eastAsia="Times New Roman" w:hAnsi="Times New Roman"/>
          <w:sz w:val="20"/>
          <w:szCs w:val="20"/>
          <w:rtl w:val="0"/>
        </w:rPr>
        <w:t xml:space="preserve">.   The purchase right represented by this Warrant shall terminate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tl w:val="0"/>
        </w:rPr>
        <w:t xml:space="preserve">(i)    </w:t>
      </w:r>
      <w:r w:rsidDel="00000000" w:rsidR="00000000" w:rsidRPr="00000000">
        <w:rPr>
          <w:rFonts w:ascii="Times New Roman" w:cs="Times New Roman" w:eastAsia="Times New Roman" w:hAnsi="Times New Roman"/>
          <w:sz w:val="20"/>
          <w:szCs w:val="20"/>
          <w:rtl w:val="0"/>
        </w:rPr>
        <w:t xml:space="preserve">5:00 p.m., Pacific standard time on October 31,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tl w:val="0"/>
        </w:rPr>
        <w:t xml:space="preserve">An extended time period can be granted upon the negotiation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Exercise Price</w:t>
      </w:r>
      <w:r w:rsidDel="00000000" w:rsidR="00000000" w:rsidRPr="00000000">
        <w:rPr>
          <w:rFonts w:ascii="Times New Roman" w:cs="Times New Roman" w:eastAsia="Times New Roman" w:hAnsi="Times New Roman"/>
          <w:sz w:val="20"/>
          <w:szCs w:val="20"/>
          <w:rtl w:val="0"/>
        </w:rPr>
        <w:t xml:space="preserve">.  The Exercise Price at which this Warrant may be exercised shall be ________________ per share of Common Stock/Preferred Stock, as adjusted from time to time pursuant to Section 11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Exercise of Warrant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purchase rights represented by this Warrant are exercisable by the Holder in whole or in part, but not for less than 1,000 shares at a time (or such less number of shares which may then constitute the maximum number purchasable; such number being subject to adjustment as provided in Section 11 below), at any time, or from time to time, during the term hereof as described in Section 1 above, by the surrender of this Warrant and the Notice of Exercise annexed hereto duly completed and executed on behalf of the Holder, at the office of the Company (or such other office or agency of the Company as it may designate by notice in writing to the Holder at the address of the Holder appearing on the books of the Company), upon payment (i) in cash or by check acceptable to the Company, (ii) by cancellation by the Holder of indebtedness of the Company to the Holder, or (iii) by a combination of (i) and (ii), of the purchase price of the shares to be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This Warrant shall be deemed to have been exercised immediately prior to close of business on the date of its surrender for exercise as provided above, and the person entitled to received the shares of Common Stock/Preferred Stock issuable upon such exercise shall be treated for all purposes as the holder of record of such shares as of the close of business on such date.  As promptly as practicable on or after such date and in any event within twenty (20) days thereafter, the Company at its expense shall issue an deliver to the person or persons entitled to receive the same a certificate or certificates for the number of shares issuable upon such exercise. In the event that this Warrant is exercised in part, the Company at its expense will execute and deliver a new Warrant of like tenor exercisable for the number of shares for which this Warrant may then be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No Fractional Shares or Scrip</w:t>
      </w:r>
      <w:r w:rsidDel="00000000" w:rsidR="00000000" w:rsidRPr="00000000">
        <w:rPr>
          <w:rFonts w:ascii="Times New Roman" w:cs="Times New Roman" w:eastAsia="Times New Roman" w:hAnsi="Times New Roman"/>
          <w:sz w:val="20"/>
          <w:szCs w:val="20"/>
          <w:rtl w:val="0"/>
        </w:rPr>
        <w:t xml:space="preserve">.  No fractional shares or scrip representing fractional shares shall be issued upon the exercise of this Warrant.  In lieu of any fractional share to which the Holder would otherwise be entitled, the Company shall either round the number of shares up to the nearest whole share or make a cash payment equal to the Exercise Price multiplied by such fraction.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Replacement of Warrant</w:t>
      </w:r>
      <w:r w:rsidDel="00000000" w:rsidR="00000000" w:rsidRPr="00000000">
        <w:rPr>
          <w:rFonts w:ascii="Times New Roman" w:cs="Times New Roman" w:eastAsia="Times New Roman" w:hAnsi="Times New Roman"/>
          <w:sz w:val="20"/>
          <w:szCs w:val="20"/>
          <w:rtl w:val="0"/>
        </w:rPr>
        <w:t xml:space="preserve">.  On receipt of evidence reasonably satisfactory to the Company of the loss, theft, destruction or mutilation of this Warrant and, in the case of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theft or destruction, on delivery of an indemnity agreement reasonably satisfactory in from and substance to the Company or, in the case of mutilation, on surrender and cancellation of this Warrant, the Company at is expense shall execute and deliver, in lieu of this Warrant, a new warrant of like tenor and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Rights of Stockholders</w:t>
      </w:r>
      <w:r w:rsidDel="00000000" w:rsidR="00000000" w:rsidRPr="00000000">
        <w:rPr>
          <w:rFonts w:ascii="Times New Roman" w:cs="Times New Roman" w:eastAsia="Times New Roman" w:hAnsi="Times New Roman"/>
          <w:sz w:val="20"/>
          <w:szCs w:val="20"/>
          <w:rtl w:val="0"/>
        </w:rPr>
        <w:t xml:space="preserve">.  Subject to Section 9 and 11 of this Warrant, the Holder shall not be entitled to vote or receive dividends or be deemed the holder of Preferred Stock or any other securities of the Company that may at any time be issuable on the exercise hereof for any purpose, nor shall anything contained herein be construed to confer upon the Holder, as such, any of the rights of a stockholder of the Company or any right to vote for the election of directors or upon any matter submitted to stockholders at any meeting thereof, or to give or withhold consent to any corporate action (whether upon any recapitalization, issuance of stock, reclassification of stock, change of par value, or change of stock to no par value, consolidation, merger, conveyance, or otherwise) or to receive notice of meetings, or to receive dividends or subscription rights or otherwise until the Warrant shall have been exercised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Transfer of Warrant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Warrant Register</w:t>
      </w:r>
      <w:r w:rsidDel="00000000" w:rsidR="00000000" w:rsidRPr="00000000">
        <w:rPr>
          <w:rFonts w:ascii="Times New Roman" w:cs="Times New Roman" w:eastAsia="Times New Roman" w:hAnsi="Times New Roman"/>
          <w:sz w:val="20"/>
          <w:szCs w:val="20"/>
          <w:rtl w:val="0"/>
        </w:rPr>
        <w:t xml:space="preserve">.  The Company will maintain a register (the "Warrant Register") containing the names and addresses of the Holder or Holders. Any Holder of this Warrant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portion thereof may change his address as shown on the Warrant Register by written notice to the Company requesting such change. Any notice or written communication required or permitted to be given to the Holder may be delivered or given by mail to such Holder as shown on the Warrant Register and at the address shown on the Warrant Register of the Company, the Company may treat the Holder as shown on the Warrant Register as the absolute owner of this Warrant for all purposes, notwithstanding any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Warrant Agent</w:t>
      </w:r>
      <w:r w:rsidDel="00000000" w:rsidR="00000000" w:rsidRPr="00000000">
        <w:rPr>
          <w:rFonts w:ascii="Times New Roman" w:cs="Times New Roman" w:eastAsia="Times New Roman" w:hAnsi="Times New Roman"/>
          <w:sz w:val="20"/>
          <w:szCs w:val="20"/>
          <w:rtl w:val="0"/>
        </w:rPr>
        <w:t xml:space="preserve">.   The Company may, by written notice to the Holder, appoint an agent for the purpose of maintaining the Warrant Register referred to in Section 7(a) above, issuing the Preferred Stock or other securities then issuable upon the exercise of this Warrant, exchanging this Warrant, replacing this Warrant, or any or all of the foregoing.  Thereafter, any such registration, issuance, exchange, or replacement, as the case may be, shall be made at the office of such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Transferability and Nonnegotiability of Warrant</w:t>
      </w:r>
      <w:r w:rsidDel="00000000" w:rsidR="00000000" w:rsidRPr="00000000">
        <w:rPr>
          <w:rFonts w:ascii="Times New Roman" w:cs="Times New Roman" w:eastAsia="Times New Roman" w:hAnsi="Times New Roman"/>
          <w:sz w:val="20"/>
          <w:szCs w:val="20"/>
          <w:rtl w:val="0"/>
        </w:rPr>
        <w:t xml:space="preserve">.   This Warrant may not be transferred or assigned in whole or in part without compliance with all applicable federal and state securities laws by the transferor and the transferee (including the delivery of investment representation letters and legal opinions reasonably satisfactory to the Company, if such are requested by the Company).  Subject to the provision of this Warrant with respect to compliance with the Securities Act of 1933, as amended (the "Act"), title to this Warrant may be transferred by endorsement (by the Holder executing the Assignment Form annexed hereto) and delivery in the same manner as a negotiated instrument transferable by endorsement and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Exchange of Warrant Upon a Transfer</w:t>
      </w:r>
      <w:r w:rsidDel="00000000" w:rsidR="00000000" w:rsidRPr="00000000">
        <w:rPr>
          <w:rFonts w:ascii="Times New Roman" w:cs="Times New Roman" w:eastAsia="Times New Roman" w:hAnsi="Times New Roman"/>
          <w:sz w:val="20"/>
          <w:szCs w:val="20"/>
          <w:rtl w:val="0"/>
        </w:rPr>
        <w:t xml:space="preserve">.  On surrender of this Warrant for exchange, properly endorsed on the Assignment Form and subject to the provisions of this Warrant with respect to compliance with the Act and with the limitations on assignments and transfers and contained in this Section 7, the Company at its expense shall issue to or on the order of the Holder a new warrant or warrants of like tenor, in the name of the Holder or as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(on payment by the Holder of any applicable transfer tax) may direct, for the number of shares issuable upon exercise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Compliance with Securities Laws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Holder of this Warrant, by acceptance hereof, acknowledges that this Warrant and the Shares of Common Stock/Preferred Stock or Preferred Stock to be issued upon exercise hereof or conversion thereof are being acquired solely for the Holder's own account and not as a nominee for any other party, and for investment, and that the Holder will not offer, sell or otherwise dispose of this Warrant or any shares of Common Stock/Preferred Stock or Preferred Stock to be issued upon exercise hereof or conversion thereof except under circumstances that will not result in a violation of the Act or any state securities laws.  Upon exercise of this Warrant, the Holder shall, if requested by the Company, confirm in writing, in a form satisfactory to the Company, that the shares of Common Stock/Preferred Stock so purchased are being acquired solely for the Holder's own account and not as a nominee for any other party, for investment, and not with a view toward distribution or resale.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This Warrant and all shares of Common Stock/Preferred Stock or Preferred Stock issue hereof or conversion thereof shall be stamped or imprinted with a legend in substantially the following form (in addition to any legend required by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REPRESENTED HEREBY HAVE BEEN ACQUIRED FORINVESTMENT AND HAVE NOT BEEN REGISTERED UNDER THE SECURITIES ACT OF1933.  SUCH SECURITIES AND ANY SECURITIES OR SHARES ISSUED HEREUNDEROR THEREUNDER MAY NOT BE SOLD OR TRANSFERRED IN THE ABSENCE OF SUCH REGISTRATION OR AN EXEMPTION THEREFROM UNDER SAID ACT.  COPIES OF THE AGREEMENT COVERING THE PURCHASE OF THESE SECURITIES AND RESTRICTING THEIR TRANSFER OR SALE MAY BE OBTAINED AT NO COST BY WRITTEN REQUEST MADE BY THE HOLDER OF RECORD HEREOF TO THE SECRETARY OF THE COMPANY AT THE PRINCIPAL EXECUTIVE OFFICES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Reservation of Stock</w:t>
      </w:r>
      <w:r w:rsidDel="00000000" w:rsidR="00000000" w:rsidRPr="00000000">
        <w:rPr>
          <w:rFonts w:ascii="Times New Roman" w:cs="Times New Roman" w:eastAsia="Times New Roman" w:hAnsi="Times New Roman"/>
          <w:sz w:val="20"/>
          <w:szCs w:val="20"/>
          <w:rtl w:val="0"/>
        </w:rPr>
        <w:t xml:space="preserve">.  The Company covenants that during the term this Warrant is exercisable, the Company will reserve from its authorized and unissued Common Stock/Preferred Stock a sufficient number of shares to provide for the issuance of Common Stock/Preferred Stock upon the exercise of this Warrant and, from time to time, will take all steps necessary to amend its Articles of Incorporation (the "Articles") to provide sufficient reserves of shares of Common Stock/Preferred Stock issuable upon exercise of the Warrant.  The Company further covenants that all shares that may be issued upon the exercise of rights represented by this Warrant, upon exercise of the rights represented by this Warrant and payment of the Exercise Price, all as set forth herein, will be free from all taxes, liens and charges in respect of the issues thereof (other than taxes in respect of any transfer occurring contemporaneously or otherwise specified herein).  The Company agrees that its issuance of this Warrant shall constitute full authority to its officers who are charged with the duty of executing stock certificates to execute and issue the necessary certificates for shares of Common Stock/Preferred Stock upon the exercise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Whenever the Exercise Price or number of shares purchasable hereunder shall be adjusted pursuant to Section 11 hereof, the Company shall issue a certificate signed by its Chief Financial Officer setting forth, in reasonable detail, the event requiring the adjustment, the amount of the adjustment,  the method by which such adjustment was calculated, and the Exercise Price and number of shares purchasable hereunder after giving effect to such adjustment, and shall cause a copy of such certificate to be mailed (by first-class mail, postage prepaid) to the Holder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company shall take a record of the holders of Common Stock/Preferred Stock (or other stock or securities at the time receivable upon the exercise of this Warrant) for the purpose of entitling them to receive any dividend or other distribution, or any right to subscribe for or purchase any shares of stock of any class or any other securities, or to receive any other right,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of any capital reorganization of the Company, any reclassification of the capital stock of the Company, any consolidation or merger of the Company with or into another corporation, or any conveyance of all or substantially all of the assets of the Company to another corporation,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of any voluntary dissolution, liquidation or winding up of the Company, then, and in each such case, the Company will mail or cause to be mailed to the Holder or Holders a notice specifying, as the case may be, (A) the date on which a record is to be taken for the purpose of such dividend, distribution or right, and stating the amount and character of such dividend, distribution or right, or (B) the date on which such reorganization, reclassification, consolidation, merger, conveyance, dissolution, liquidation or winding-up is to take place, and the time, if any is to be fixed, as of which the holders of record of Common Stock/Preferred Stock (or such stock or securities at the time receivable upon the exercise of this Warrant) shall be entitled to exchange their shares of Common Stock/Preferred Stock (or such other stock or securities) for securities or other property deliverable upon such reorganization, reclassification, consolidation, merger, conveyance, dissolution, liquidation or winding-up.  Such notice shall be mailed at least 15 days prior to the date therein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All such notice, advice and communication shall be deemed to be have received (i) in the case of personal delivery, on the date of such delivery and (ii) in the case of mailing, on the third business days following the date of such mailing.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Amendments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term of this Warrant may be amended with the written consent of the Company and the holders of the existing warrant. The Company shall promptly give notice to  holder of Preferred Stock Warrants of any amendment effected in accordance with the Section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 waivers of, or exceptions to, any term, condition or provision of this Warrant, in any one or more instances, shall be deemed to be, or construed as, a further or continuing waiver of any such term, condition or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Adjustment</w:t>
      </w:r>
      <w:r w:rsidDel="00000000" w:rsidR="00000000" w:rsidRPr="00000000">
        <w:rPr>
          <w:rFonts w:ascii="Times New Roman" w:cs="Times New Roman" w:eastAsia="Times New Roman" w:hAnsi="Times New Roman"/>
          <w:sz w:val="20"/>
          <w:szCs w:val="20"/>
          <w:rtl w:val="0"/>
        </w:rPr>
        <w:t xml:space="preserve">.  The Exercise Price and the number of shares purchasable hereunder are subject to adjustment from time to time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Merger, Sales of Assets, etc</w:t>
      </w:r>
      <w:r w:rsidDel="00000000" w:rsidR="00000000" w:rsidRPr="00000000">
        <w:rPr>
          <w:rFonts w:ascii="Times New Roman" w:cs="Times New Roman" w:eastAsia="Times New Roman" w:hAnsi="Times New Roman"/>
          <w:sz w:val="20"/>
          <w:szCs w:val="20"/>
          <w:rtl w:val="0"/>
        </w:rPr>
        <w:t xml:space="preserve">.  If at any time while this Warrant, or any portion thereof, is outstanding and unexpired there shall be (i) a reorganization (other than a combination, reclassification, exchange or subdivision of shares otherwise provided for herein), (ii) a merger or consolidation of the Company with or into another corporation in which the Company is not the surviving entity, or a reverse triangular merger in which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is the surviving entity but the shares of the Company's capital stock outstanding immediately prior to the merger are converted by virtue of the merger into other property, whether in the form of securities, cash, or otherwise, or (iii) a sale or transfer of the Company's properties and assets as, or substantially as, an entirety to any other person, then, as a part of such reorganization, merger, consolidation, sale or transfer, lawful provision shall be made so that the holder of this Warrant shall thereafter be entitled to receive upon exercise of this Warrant, during the period specified herein and upon payment of the Exercise Price then in effect, the number of shares of stock or other securities or property of the successor corporation resulting from such reorganization, merger, consolidation, sale or transfer that a holder of the shares deliverable upon exercise of this Warrant would have been entitled to receive in such reorganization, consolidation, merger, sale or transfer, all subject to further adjustment as provided in this Section 11.  The foregoing provisions of this Section 11(b) shall similarly apply to successive reorganization, consolidations, mergers, sales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and to the stock or securities of any other corporation that are the time receivable upon the exercise of this Warrant.  If the per-share consideration payable to the holder hereof for shares in connection with any such transaction is in a form other than cash or marketable securities, then the value of such consideration shall be determined in good faith by the Company's Board of Directors.  In any events, appropriate adjustment (as determined in good faith by the Company's Board of Directors) shall be made in the application of the provisions of this Warrant with respect to the rights and interests of the Holder after the transaction, to the end that the provision of this Warrant shall be applicable after that event, as near as reasonably may be, in relation to any shares or other property deliverable after that event upon exercise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Reclassification, etc</w:t>
      </w:r>
      <w:r w:rsidDel="00000000" w:rsidR="00000000" w:rsidRPr="00000000">
        <w:rPr>
          <w:rFonts w:ascii="Times New Roman" w:cs="Times New Roman" w:eastAsia="Times New Roman" w:hAnsi="Times New Roman"/>
          <w:sz w:val="20"/>
          <w:szCs w:val="20"/>
          <w:rtl w:val="0"/>
        </w:rPr>
        <w:t xml:space="preserve">.    If the Company, at any time while this Warrant, or any portion thereof, remains outstanding and unexpired by reclassification of securities or otherwise, shall change any of the securities as to which purchase rights under this Warrant exist into the same or a different number of securities of any other class or classes, this Warrant shall thereafter represent the right to acquire such number and kind of securities as would have been issuable as the result of such change with respect to the securities that were subject to the purchase rights under this Warrant immediately prior to such reclassification or other change and the Exercise Price therefor shall be appropriately adjusted, all subject to further adjustment as provided in this Section 11.  No adjustment shall be made pursuant to this Section 11(c), upon any conversion or redemption of the Preferred Stock which is the subject of Section 11(a).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Split, Subdivision or Combination of Shares</w:t>
      </w:r>
      <w:r w:rsidDel="00000000" w:rsidR="00000000" w:rsidRPr="00000000">
        <w:rPr>
          <w:rFonts w:ascii="Times New Roman" w:cs="Times New Roman" w:eastAsia="Times New Roman" w:hAnsi="Times New Roman"/>
          <w:sz w:val="20"/>
          <w:szCs w:val="20"/>
          <w:rtl w:val="0"/>
        </w:rPr>
        <w:t xml:space="preserve">.   If the Company at any time while this Warrant, or any portion thereof, remains outstanding and unexpired shall split, subdivide or combine the securities as to which purchase rights under this Warrant exist, into a different number of securities of the same class, the Exercise Price for such securities shall be proportionately decreased in the case of a split or subdivision or proportionately increased in the case of a combination.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Adjustments for Dividends in Stock or Other Securities or Property</w:t>
      </w:r>
      <w:r w:rsidDel="00000000" w:rsidR="00000000" w:rsidRPr="00000000">
        <w:rPr>
          <w:rFonts w:ascii="Times New Roman" w:cs="Times New Roman" w:eastAsia="Times New Roman" w:hAnsi="Times New Roman"/>
          <w:sz w:val="20"/>
          <w:szCs w:val="20"/>
          <w:rtl w:val="0"/>
        </w:rPr>
        <w:t xml:space="preserve">.    If while this Warrant, or any portion hereof, remains outstanding and unexpired the holders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as to which purchase rights under this Warrant exist at the time shall have received, or, on or after the record date fixed for the determination of eligible Stockholders, shall have become entitled to receive, without payment therefor, other or additional stock or other securities or property (other than cash) of the Company by way of dividend, then and in each case, this Warrant shall represent the right to acquire, in addition to the number of shares of the security receivable upon exercise of this Warrant, and without payment of any additional consideration therefor, the amount of such other or additional stock or other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property (other than cash) of the Company that such holder would hold on the date of such exercise had it been the holder of record of the security receivable upon exercise of this Warrant on the date hereof and had thereafter, during the period from the date hereof to and including the date of such exercise, retained such shares and/or all other additional stock available by it as aforesaid during such period, giving effect to all adjustments called for during such period by the provisions of this Section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Certificate as to Adjustment</w:t>
      </w:r>
      <w:r w:rsidDel="00000000" w:rsidR="00000000" w:rsidRPr="00000000">
        <w:rPr>
          <w:rFonts w:ascii="Times New Roman" w:cs="Times New Roman" w:eastAsia="Times New Roman" w:hAnsi="Times New Roman"/>
          <w:sz w:val="20"/>
          <w:szCs w:val="20"/>
          <w:rtl w:val="0"/>
        </w:rPr>
        <w:t xml:space="preserve">.   Upon the occurrence of each adjustment or readjustment pursuant to this Section 11, the Company at its expense shall promptly compute such adjustment or readjustment in accordance with the terms hereof and furnish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Holder of this Warrant a certificate setting forth such adjustment or readjustment and showing in detail the facts upon which such adjustment or readjustment is based.  The Company shall, upon the written request, at any time, of any such Holder, furnish or cause to be furnished to such Holder a like certificate setting forth: (i) such adjustments and readjustments; (ii) the Exercise Price at the time in effect; and (iii) the number of shares and the amount, if any, of other property that at the time would be received upon the exercise of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No Impairment</w:t>
      </w:r>
      <w:r w:rsidDel="00000000" w:rsidR="00000000" w:rsidRPr="00000000">
        <w:rPr>
          <w:rFonts w:ascii="Times New Roman" w:cs="Times New Roman" w:eastAsia="Times New Roman" w:hAnsi="Times New Roman"/>
          <w:sz w:val="20"/>
          <w:szCs w:val="20"/>
          <w:rtl w:val="0"/>
        </w:rPr>
        <w:t xml:space="preserve">.  The Company will not, by any voluntary action, avoid or seek to avoid the observance or performance of any of the terms to be observed or performed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hereunder by the Company, but will at all times in good faith assist in the carrying out of all the provision of this Section 11 and in the taking of all such action as may be necessary or appropriate in order to protect the rights of the Holders of this Warrant against impairment.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Registration Rights</w:t>
      </w:r>
      <w:r w:rsidDel="00000000" w:rsidR="00000000" w:rsidRPr="00000000">
        <w:rPr>
          <w:rFonts w:ascii="Times New Roman" w:cs="Times New Roman" w:eastAsia="Times New Roman" w:hAnsi="Times New Roman"/>
          <w:sz w:val="20"/>
          <w:szCs w:val="20"/>
          <w:rtl w:val="0"/>
        </w:rPr>
        <w:t xml:space="preserve">.    Upon exercise of this Warrant, the Holder shall have and be entitled to exercise, together with all other holders of Registrable Securities possessing registration rights under that certain Registration Rights Agreement, of even date herewith, between the Company and the parties who have executed the counterpart signature pages thereto or are otherwise bound thereby (the "Registration Rights Agreement"), the rights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granted under the Registration Rights Agreement (with respect to the Shares issued on exercise of this Warranty).  By its receipt of this Warrant, Holder agrees to be bound by the Registration Rights Agreement Upon exercise of this Warrant as a party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under the laws of the State of California as applied to agreements among California residents, made and to be performed entirely within the State of California.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Any invalidity, illegality, or limitation of the enforceability with respect to any Purchaser of any one or more of the provisions of this Agreement, or any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thereof, whether arising by reason of the law of any such Purchaser's domicile or otherwise, shall in no way affect or impair the validity, legality, or enforceable and to retain as nearly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practicable the intent of the parties, and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13.3   </w:t>
      </w:r>
      <w:r w:rsidDel="00000000" w:rsidR="00000000" w:rsidRPr="00000000">
        <w:rPr>
          <w:rFonts w:ascii="Times New Roman" w:cs="Times New Roman" w:eastAsia="Times New Roman" w:hAnsi="Times New Roman"/>
          <w:sz w:val="20"/>
          <w:szCs w:val="20"/>
          <w:u w:val="single"/>
          <w:rtl w:val="0"/>
        </w:rPr>
        <w:t xml:space="preserve">Fees and Expenses</w:t>
      </w:r>
      <w:r w:rsidDel="00000000" w:rsidR="00000000" w:rsidRPr="00000000">
        <w:rPr>
          <w:rFonts w:ascii="Times New Roman" w:cs="Times New Roman" w:eastAsia="Times New Roman" w:hAnsi="Times New Roman"/>
          <w:sz w:val="20"/>
          <w:szCs w:val="20"/>
          <w:rtl w:val="0"/>
        </w:rPr>
        <w:t xml:space="preserve">.    The Company and the Purchasers shall each bear the fees, costs and expenses of their own legal and financial advisors relating to this Agreement and the transactions contemplated by such agreements.  If legal action is brought to enforce or interpret this Agreement, the prevailing party shall be entitled to recover its reasonable attorneys' fees and legal costs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13.4   </w:t>
      </w:r>
      <w:r w:rsidDel="00000000" w:rsidR="00000000" w:rsidRPr="00000000">
        <w:rPr>
          <w:rFonts w:ascii="Times New Roman" w:cs="Times New Roman" w:eastAsia="Times New Roman" w:hAnsi="Times New Roman"/>
          <w:sz w:val="20"/>
          <w:szCs w:val="20"/>
          <w:u w:val="single"/>
          <w:rtl w:val="0"/>
        </w:rPr>
        <w:t xml:space="preserve">Titles and Subtitles</w:t>
      </w:r>
      <w:r w:rsidDel="00000000" w:rsidR="00000000" w:rsidRPr="00000000">
        <w:rPr>
          <w:rFonts w:ascii="Times New Roman" w:cs="Times New Roman" w:eastAsia="Times New Roman" w:hAnsi="Times New Roman"/>
          <w:sz w:val="20"/>
          <w:szCs w:val="20"/>
          <w:rtl w:val="0"/>
        </w:rPr>
        <w:t xml:space="preserve">.    The titles of the subtitles used in this Agreement are for convenience of reference only and are not to be considered in construing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any number of counterparts, each of which shall be deemed an original, but all of which together shall constitute one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MIKTAM TECHNOLOGIES AMERICAS, INC..  has caused this Warrant to be executed by its officers thereunto duly authorized.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tbl>
      <w:tblPr>
        <w:tblStyle w:val="Table1"/>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0000000000005"/>
        <w:gridCol w:w="3744.0000000000005"/>
        <w:tblGridChange w:id="0">
          <w:tblGrid>
            <w:gridCol w:w="3744.0000000000005"/>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Thomas Chao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CEO/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 OF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Miktam Technologies Americas,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undersigned hereby elects to purchase </w:t>
      </w:r>
      <w:r w:rsidDel="00000000" w:rsidR="00000000" w:rsidRPr="00000000">
        <w:rPr>
          <w:rFonts w:ascii="Times New Roman" w:cs="Times New Roman" w:eastAsia="Times New Roman" w:hAnsi="Times New Roman"/>
          <w:sz w:val="20"/>
          <w:szCs w:val="20"/>
          <w:u w:val="single"/>
          <w:rtl w:val="0"/>
        </w:rPr>
        <w:t xml:space="preserve">_____________</w:t>
      </w:r>
      <w:r w:rsidDel="00000000" w:rsidR="00000000" w:rsidRPr="00000000">
        <w:rPr>
          <w:rFonts w:ascii="Times New Roman" w:cs="Times New Roman" w:eastAsia="Times New Roman" w:hAnsi="Times New Roman"/>
          <w:sz w:val="20"/>
          <w:szCs w:val="20"/>
          <w:rtl w:val="0"/>
        </w:rPr>
        <w:t xml:space="preserve">shares of Common Stock or Preferred Stock of Miktam Technologies Americas, Inc.., pursuant to the terms of the attached Warrant, and tenders herewith payment of the purchase price of such shares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exercising this Warrant, the undersigned hereby confirms and acknowledges that the shares of Common Stock/Preferred Stock thereof are being acquired solely for the account of the undersigned and not as a nominee for any other party, and for investment, and that the undersigned will not offer, sell or otherwise dispose of any such shares of Common Stock/Preferred Stock except under circumstances that will no result in a violation of the Security Act of 1933, as amended, or any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Please issue a certificate or certificate representing said shares of Common Stock/Preferred Stock in the name of the undersigned or in such other name as is specified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Please issue a new Warrant for the unexercised portion of the attached Warrant in the name of the undersigned or in such other name as is specified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_____________________[signature]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