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Title"/>
        <w:rPr>
          <w:sz w:val="54"/>
          <w:szCs w:val="54"/>
        </w:rPr>
      </w:pPr>
      <w:bookmarkStart w:colFirst="0" w:colLast="0" w:name="_c6yo1dkv8yo" w:id="0"/>
      <w:bookmarkEnd w:id="0"/>
      <w:r w:rsidDel="00000000" w:rsidR="00000000" w:rsidRPr="00000000">
        <w:rPr>
          <w:sz w:val="54"/>
          <w:szCs w:val="54"/>
          <w:rtl w:val="0"/>
        </w:rPr>
        <w:t xml:space="preserve">Experiment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rPr>
          <w:sz w:val="34"/>
          <w:szCs w:val="34"/>
        </w:rPr>
      </w:pPr>
      <w:bookmarkStart w:colFirst="0" w:colLast="0" w:name="_hsk59gkmzzmr" w:id="1"/>
      <w:bookmarkEnd w:id="1"/>
      <w:r w:rsidDel="00000000" w:rsidR="00000000" w:rsidRPr="00000000">
        <w:rPr>
          <w:sz w:val="34"/>
          <w:szCs w:val="34"/>
          <w:rtl w:val="0"/>
        </w:rPr>
        <w:t xml:space="preserve">Aim:</w:t>
      </w:r>
    </w:p>
    <w:p w:rsidR="00000000" w:rsidDel="00000000" w:rsidP="00000000" w:rsidRDefault="00000000" w:rsidRPr="00000000" w14:paraId="00000006">
      <w:pPr>
        <w:rPr>
          <w:sz w:val="24"/>
          <w:szCs w:val="24"/>
        </w:rPr>
      </w:pPr>
      <w:r w:rsidDel="00000000" w:rsidR="00000000" w:rsidRPr="00000000">
        <w:rPr>
          <w:sz w:val="24"/>
          <w:szCs w:val="24"/>
          <w:rtl w:val="0"/>
        </w:rPr>
        <w:t xml:space="preserve">Select a problem statement relevant to AI with regards to Intelligent Agents and write the PEAS Descriptors</w:t>
      </w:r>
    </w:p>
    <w:p w:rsidR="00000000" w:rsidDel="00000000" w:rsidP="00000000" w:rsidRDefault="00000000" w:rsidRPr="00000000" w14:paraId="00000007">
      <w:pPr>
        <w:pStyle w:val="Heading2"/>
        <w:rPr>
          <w:sz w:val="34"/>
          <w:szCs w:val="34"/>
        </w:rPr>
      </w:pPr>
      <w:bookmarkStart w:colFirst="0" w:colLast="0" w:name="_miz0wdgpyx48" w:id="2"/>
      <w:bookmarkEnd w:id="2"/>
      <w:r w:rsidDel="00000000" w:rsidR="00000000" w:rsidRPr="00000000">
        <w:rPr>
          <w:sz w:val="34"/>
          <w:szCs w:val="34"/>
          <w:rtl w:val="0"/>
        </w:rPr>
        <w:t xml:space="preserve">Problem Statement:</w:t>
      </w:r>
    </w:p>
    <w:p w:rsidR="00000000" w:rsidDel="00000000" w:rsidP="00000000" w:rsidRDefault="00000000" w:rsidRPr="00000000" w14:paraId="00000008">
      <w:pPr>
        <w:rPr>
          <w:rFonts w:ascii="DM Sans" w:cs="DM Sans" w:eastAsia="DM Sans" w:hAnsi="DM Sans"/>
          <w:sz w:val="24"/>
          <w:szCs w:val="24"/>
          <w:u w:val="single"/>
        </w:rPr>
      </w:pPr>
      <w:r w:rsidDel="00000000" w:rsidR="00000000" w:rsidRPr="00000000">
        <w:rPr>
          <w:rFonts w:ascii="DM Sans" w:cs="DM Sans" w:eastAsia="DM Sans" w:hAnsi="DM Sans"/>
          <w:sz w:val="24"/>
          <w:szCs w:val="24"/>
          <w:rtl w:val="0"/>
        </w:rPr>
        <w:t xml:space="preserve">A smart agriculture drone monitors and analyses crop health from the air. It collects visual and environmental data to assess conditions like soil moisture, plant health, and pest presence. It then sprays fertilizers, pesticides and irrigates as the plant needs.</w:t>
      </w:r>
      <w:r w:rsidDel="00000000" w:rsidR="00000000" w:rsidRPr="00000000">
        <w:rPr>
          <w:rFonts w:ascii="DM Sans" w:cs="DM Sans" w:eastAsia="DM Sans" w:hAnsi="DM Sans"/>
          <w:sz w:val="24"/>
          <w:szCs w:val="24"/>
          <w:u w:val="single"/>
          <w:rtl w:val="0"/>
        </w:rPr>
        <w:br w:type="textWrapping"/>
      </w:r>
    </w:p>
    <w:p w:rsidR="00000000" w:rsidDel="00000000" w:rsidP="00000000" w:rsidRDefault="00000000" w:rsidRPr="00000000" w14:paraId="00000009">
      <w:pPr>
        <w:pStyle w:val="Heading2"/>
        <w:rPr>
          <w:sz w:val="34"/>
          <w:szCs w:val="34"/>
        </w:rPr>
      </w:pPr>
      <w:bookmarkStart w:colFirst="0" w:colLast="0" w:name="_fbvk1h2rqtnl" w:id="3"/>
      <w:bookmarkEnd w:id="3"/>
      <w:r w:rsidDel="00000000" w:rsidR="00000000" w:rsidRPr="00000000">
        <w:rPr>
          <w:sz w:val="34"/>
          <w:szCs w:val="34"/>
          <w:rtl w:val="0"/>
        </w:rPr>
        <w:t xml:space="preserve">PEAS Descriptor:</w:t>
      </w:r>
    </w:p>
    <w:p w:rsidR="00000000" w:rsidDel="00000000" w:rsidP="00000000" w:rsidRDefault="00000000" w:rsidRPr="00000000" w14:paraId="0000000A">
      <w:pPr>
        <w:rPr>
          <w:rFonts w:ascii="DM Sans SemiBold" w:cs="DM Sans SemiBold" w:eastAsia="DM Sans SemiBold" w:hAnsi="DM Sans SemiBold"/>
          <w:sz w:val="26"/>
          <w:szCs w:val="26"/>
        </w:rPr>
      </w:pPr>
      <w:r w:rsidDel="00000000" w:rsidR="00000000" w:rsidRPr="00000000">
        <w:rPr>
          <w:rtl w:val="0"/>
        </w:rPr>
      </w:r>
    </w:p>
    <w:p w:rsidR="00000000" w:rsidDel="00000000" w:rsidP="00000000" w:rsidRDefault="00000000" w:rsidRPr="00000000" w14:paraId="0000000B">
      <w:pPr>
        <w:rPr>
          <w:rFonts w:ascii="DM Sans SemiBold" w:cs="DM Sans SemiBold" w:eastAsia="DM Sans SemiBold" w:hAnsi="DM Sans SemiBold"/>
          <w:sz w:val="24"/>
          <w:szCs w:val="24"/>
        </w:rPr>
      </w:pPr>
      <w:r w:rsidDel="00000000" w:rsidR="00000000" w:rsidRPr="00000000">
        <w:rPr>
          <w:rFonts w:ascii="DM Sans SemiBold" w:cs="DM Sans SemiBold" w:eastAsia="DM Sans SemiBold" w:hAnsi="DM Sans SemiBold"/>
          <w:sz w:val="26"/>
          <w:szCs w:val="26"/>
          <w:rtl w:val="0"/>
        </w:rPr>
        <w:t xml:space="preserve">Performance Measure:</w:t>
      </w:r>
      <w:r w:rsidDel="00000000" w:rsidR="00000000" w:rsidRPr="00000000">
        <w:rPr>
          <w:rFonts w:ascii="DM Sans SemiBold" w:cs="DM Sans SemiBold" w:eastAsia="DM Sans SemiBold" w:hAnsi="DM Sans SemiBold"/>
          <w:sz w:val="24"/>
          <w:szCs w:val="24"/>
          <w:rtl w:val="0"/>
        </w:rPr>
        <w:t xml:space="preserve"> </w:t>
      </w:r>
    </w:p>
    <w:p w:rsidR="00000000" w:rsidDel="00000000" w:rsidP="00000000" w:rsidRDefault="00000000" w:rsidRPr="00000000" w14:paraId="0000000C">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Time taken for data collection</w:t>
      </w:r>
    </w:p>
    <w:p w:rsidR="00000000" w:rsidDel="00000000" w:rsidP="00000000" w:rsidRDefault="00000000" w:rsidRPr="00000000" w14:paraId="0000000D">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Time taken for irrigation</w:t>
      </w:r>
    </w:p>
    <w:p w:rsidR="00000000" w:rsidDel="00000000" w:rsidP="00000000" w:rsidRDefault="00000000" w:rsidRPr="00000000" w14:paraId="0000000E">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Time taken for spraying pesticides</w:t>
      </w:r>
    </w:p>
    <w:p w:rsidR="00000000" w:rsidDel="00000000" w:rsidP="00000000" w:rsidRDefault="00000000" w:rsidRPr="00000000" w14:paraId="0000000F">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Increase in yield</w:t>
      </w:r>
    </w:p>
    <w:p w:rsidR="00000000" w:rsidDel="00000000" w:rsidP="00000000" w:rsidRDefault="00000000" w:rsidRPr="00000000" w14:paraId="00000010">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Increase in crop quality</w:t>
      </w:r>
    </w:p>
    <w:p w:rsidR="00000000" w:rsidDel="00000000" w:rsidP="00000000" w:rsidRDefault="00000000" w:rsidRPr="00000000" w14:paraId="00000011">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Decrease in fertilizer/pesticide use</w:t>
      </w:r>
      <w:r w:rsidDel="00000000" w:rsidR="00000000" w:rsidRPr="00000000">
        <w:rPr>
          <w:rtl w:val="0"/>
        </w:rPr>
      </w:r>
    </w:p>
    <w:p w:rsidR="00000000" w:rsidDel="00000000" w:rsidP="00000000" w:rsidRDefault="00000000" w:rsidRPr="00000000" w14:paraId="00000012">
      <w:pPr>
        <w:rPr>
          <w:rFonts w:ascii="DM Sans SemiBold" w:cs="DM Sans SemiBold" w:eastAsia="DM Sans SemiBold" w:hAnsi="DM Sans SemiBold"/>
          <w:sz w:val="26"/>
          <w:szCs w:val="26"/>
        </w:rPr>
      </w:pPr>
      <w:r w:rsidDel="00000000" w:rsidR="00000000" w:rsidRPr="00000000">
        <w:rPr>
          <w:rtl w:val="0"/>
        </w:rPr>
      </w:r>
    </w:p>
    <w:p w:rsidR="00000000" w:rsidDel="00000000" w:rsidP="00000000" w:rsidRDefault="00000000" w:rsidRPr="00000000" w14:paraId="00000013">
      <w:pPr>
        <w:rPr>
          <w:rFonts w:ascii="DM Sans" w:cs="DM Sans" w:eastAsia="DM Sans" w:hAnsi="DM Sans"/>
          <w:sz w:val="24"/>
          <w:szCs w:val="24"/>
        </w:rPr>
      </w:pPr>
      <w:r w:rsidDel="00000000" w:rsidR="00000000" w:rsidRPr="00000000">
        <w:rPr>
          <w:rFonts w:ascii="DM Sans SemiBold" w:cs="DM Sans SemiBold" w:eastAsia="DM Sans SemiBold" w:hAnsi="DM Sans SemiBold"/>
          <w:sz w:val="26"/>
          <w:szCs w:val="26"/>
          <w:rtl w:val="0"/>
        </w:rPr>
        <w:t xml:space="preserve">Environment:</w:t>
      </w: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14">
      <w:pPr>
        <w:numPr>
          <w:ilvl w:val="0"/>
          <w:numId w:val="1"/>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Farmland</w:t>
      </w:r>
    </w:p>
    <w:p w:rsidR="00000000" w:rsidDel="00000000" w:rsidP="00000000" w:rsidRDefault="00000000" w:rsidRPr="00000000" w14:paraId="00000015">
      <w:pPr>
        <w:numPr>
          <w:ilvl w:val="0"/>
          <w:numId w:val="1"/>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Crops</w:t>
      </w:r>
    </w:p>
    <w:p w:rsidR="00000000" w:rsidDel="00000000" w:rsidP="00000000" w:rsidRDefault="00000000" w:rsidRPr="00000000" w14:paraId="00000016">
      <w:pPr>
        <w:numPr>
          <w:ilvl w:val="0"/>
          <w:numId w:val="1"/>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Weather conditions</w:t>
      </w:r>
    </w:p>
    <w:p w:rsidR="00000000" w:rsidDel="00000000" w:rsidP="00000000" w:rsidRDefault="00000000" w:rsidRPr="00000000" w14:paraId="00000017">
      <w:pPr>
        <w:numPr>
          <w:ilvl w:val="0"/>
          <w:numId w:val="1"/>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Obstacles (e.g., trees, power lines)</w:t>
      </w:r>
    </w:p>
    <w:p w:rsidR="00000000" w:rsidDel="00000000" w:rsidP="00000000" w:rsidRDefault="00000000" w:rsidRPr="00000000" w14:paraId="00000018">
      <w:pPr>
        <w:rPr>
          <w:rFonts w:ascii="DM Sans SemiBold" w:cs="DM Sans SemiBold" w:eastAsia="DM Sans SemiBold" w:hAnsi="DM Sans SemiBold"/>
          <w:sz w:val="26"/>
          <w:szCs w:val="26"/>
        </w:rPr>
      </w:pPr>
      <w:r w:rsidDel="00000000" w:rsidR="00000000" w:rsidRPr="00000000">
        <w:rPr>
          <w:rtl w:val="0"/>
        </w:rPr>
      </w:r>
    </w:p>
    <w:p w:rsidR="00000000" w:rsidDel="00000000" w:rsidP="00000000" w:rsidRDefault="00000000" w:rsidRPr="00000000" w14:paraId="00000019">
      <w:pPr>
        <w:rPr>
          <w:rFonts w:ascii="DM Sans" w:cs="DM Sans" w:eastAsia="DM Sans" w:hAnsi="DM Sans"/>
          <w:sz w:val="24"/>
          <w:szCs w:val="24"/>
        </w:rPr>
      </w:pPr>
      <w:r w:rsidDel="00000000" w:rsidR="00000000" w:rsidRPr="00000000">
        <w:rPr>
          <w:rFonts w:ascii="DM Sans SemiBold" w:cs="DM Sans SemiBold" w:eastAsia="DM Sans SemiBold" w:hAnsi="DM Sans SemiBold"/>
          <w:sz w:val="26"/>
          <w:szCs w:val="26"/>
          <w:rtl w:val="0"/>
        </w:rPr>
        <w:t xml:space="preserve">Actuators:</w:t>
      </w: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1A">
      <w:pPr>
        <w:numPr>
          <w:ilvl w:val="0"/>
          <w:numId w:val="4"/>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Propellers for flight</w:t>
      </w:r>
    </w:p>
    <w:p w:rsidR="00000000" w:rsidDel="00000000" w:rsidP="00000000" w:rsidRDefault="00000000" w:rsidRPr="00000000" w14:paraId="0000001B">
      <w:pPr>
        <w:numPr>
          <w:ilvl w:val="0"/>
          <w:numId w:val="4"/>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Spray nozzles</w:t>
      </w:r>
    </w:p>
    <w:p w:rsidR="00000000" w:rsidDel="00000000" w:rsidP="00000000" w:rsidRDefault="00000000" w:rsidRPr="00000000" w14:paraId="0000001C">
      <w:pPr>
        <w:numPr>
          <w:ilvl w:val="0"/>
          <w:numId w:val="4"/>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Turning mechanisms</w:t>
      </w:r>
    </w:p>
    <w:p w:rsidR="00000000" w:rsidDel="00000000" w:rsidP="00000000" w:rsidRDefault="00000000" w:rsidRPr="00000000" w14:paraId="0000001D">
      <w:pPr>
        <w:rPr>
          <w:rFonts w:ascii="DM Sans SemiBold" w:cs="DM Sans SemiBold" w:eastAsia="DM Sans SemiBold" w:hAnsi="DM Sans SemiBold"/>
          <w:sz w:val="26"/>
          <w:szCs w:val="26"/>
        </w:rPr>
      </w:pPr>
      <w:r w:rsidDel="00000000" w:rsidR="00000000" w:rsidRPr="00000000">
        <w:rPr>
          <w:rtl w:val="0"/>
        </w:rPr>
      </w:r>
    </w:p>
    <w:p w:rsidR="00000000" w:rsidDel="00000000" w:rsidP="00000000" w:rsidRDefault="00000000" w:rsidRPr="00000000" w14:paraId="0000001E">
      <w:pPr>
        <w:rPr>
          <w:rFonts w:ascii="DM Sans" w:cs="DM Sans" w:eastAsia="DM Sans" w:hAnsi="DM Sans"/>
          <w:sz w:val="24"/>
          <w:szCs w:val="24"/>
        </w:rPr>
      </w:pPr>
      <w:r w:rsidDel="00000000" w:rsidR="00000000" w:rsidRPr="00000000">
        <w:rPr>
          <w:rFonts w:ascii="DM Sans SemiBold" w:cs="DM Sans SemiBold" w:eastAsia="DM Sans SemiBold" w:hAnsi="DM Sans SemiBold"/>
          <w:sz w:val="26"/>
          <w:szCs w:val="26"/>
          <w:rtl w:val="0"/>
        </w:rPr>
        <w:t xml:space="preserve">Sensors:</w:t>
      </w: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1F">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Cameras</w:t>
      </w:r>
    </w:p>
    <w:p w:rsidR="00000000" w:rsidDel="00000000" w:rsidP="00000000" w:rsidRDefault="00000000" w:rsidRPr="00000000" w14:paraId="00000020">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Position sensors</w:t>
      </w:r>
    </w:p>
    <w:p w:rsidR="00000000" w:rsidDel="00000000" w:rsidP="00000000" w:rsidRDefault="00000000" w:rsidRPr="00000000" w14:paraId="00000021">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Elevation sensors</w:t>
      </w:r>
    </w:p>
    <w:p w:rsidR="00000000" w:rsidDel="00000000" w:rsidP="00000000" w:rsidRDefault="00000000" w:rsidRPr="00000000" w14:paraId="00000022">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Moisture sensors</w:t>
      </w:r>
    </w:p>
    <w:p w:rsidR="00000000" w:rsidDel="00000000" w:rsidP="00000000" w:rsidRDefault="00000000" w:rsidRPr="00000000" w14:paraId="00000023">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Temperature sensors</w:t>
      </w:r>
      <w:r w:rsidDel="00000000" w:rsidR="00000000" w:rsidRPr="00000000">
        <w:rPr>
          <w:rtl w:val="0"/>
        </w:rPr>
      </w:r>
    </w:p>
    <w:p w:rsidR="00000000" w:rsidDel="00000000" w:rsidP="00000000" w:rsidRDefault="00000000" w:rsidRPr="00000000" w14:paraId="00000024">
      <w:pPr>
        <w:rPr>
          <w:rFonts w:ascii="DM Sans" w:cs="DM Sans" w:eastAsia="DM Sans" w:hAnsi="DM Sans"/>
          <w:sz w:val="24"/>
          <w:szCs w:val="24"/>
          <w:u w:val="single"/>
        </w:rPr>
      </w:pPr>
      <w:r w:rsidDel="00000000" w:rsidR="00000000" w:rsidRPr="00000000">
        <w:rPr>
          <w:rtl w:val="0"/>
        </w:rPr>
      </w:r>
    </w:p>
    <w:p w:rsidR="00000000" w:rsidDel="00000000" w:rsidP="00000000" w:rsidRDefault="00000000" w:rsidRPr="00000000" w14:paraId="0000002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8">
      <w:pPr>
        <w:rPr>
          <w:rFonts w:ascii="DM Sans" w:cs="DM Sans" w:eastAsia="DM Sans" w:hAnsi="DM Sans"/>
          <w:sz w:val="24"/>
          <w:szCs w:val="24"/>
        </w:rPr>
      </w:pPr>
      <w:r w:rsidDel="00000000" w:rsidR="00000000" w:rsidRPr="00000000">
        <w:rPr>
          <w:rtl w:val="0"/>
        </w:rPr>
      </w:r>
    </w:p>
    <w:tbl>
      <w:tblPr>
        <w:tblStyle w:val="Table1"/>
        <w:tblW w:w="981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8055"/>
        <w:tblGridChange w:id="0">
          <w:tblGrid>
            <w:gridCol w:w="1755"/>
            <w:gridCol w:w="805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Task Environment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Smart Agriculture Drone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Partially observable - The roots and plant health are not observable.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Deterministic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Stochastic - The weather and insects also affect the next state.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Episodic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Sequential - The plant must not be overwatered, so the agent needs to consider previous actions too.</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Dynamic - The weather is constantly changing.</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Continuous - The plant grows continuously and the weather also changes.</w:t>
            </w:r>
          </w:p>
        </w:tc>
      </w:tr>
      <w:tr>
        <w:trPr>
          <w:cantSplit w:val="0"/>
          <w:trHeight w:val="507.48"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Single - The drone is the only agent.</w:t>
            </w:r>
          </w:p>
        </w:tc>
      </w:tr>
    </w:tbl>
    <w:p w:rsidR="00000000" w:rsidDel="00000000" w:rsidP="00000000" w:rsidRDefault="00000000" w:rsidRPr="00000000" w14:paraId="00000037">
      <w:pPr>
        <w:rPr>
          <w:rFonts w:ascii="DM Sans" w:cs="DM Sans" w:eastAsia="DM Sans" w:hAnsi="DM Sans"/>
          <w:sz w:val="24"/>
          <w:szCs w:val="24"/>
          <w:u w:val="single"/>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t xml:space="preserve">Vruddhi Shah</w:t>
    </w:r>
  </w:p>
  <w:p w:rsidR="00000000" w:rsidDel="00000000" w:rsidP="00000000" w:rsidRDefault="00000000" w:rsidRPr="00000000" w14:paraId="00000039">
    <w:pPr>
      <w:rPr/>
    </w:pPr>
    <w:r w:rsidDel="00000000" w:rsidR="00000000" w:rsidRPr="00000000">
      <w:rPr>
        <w:rtl w:val="0"/>
      </w:rPr>
      <w:t xml:space="preserve">C-186</w:t>
    </w:r>
  </w:p>
  <w:p w:rsidR="00000000" w:rsidDel="00000000" w:rsidP="00000000" w:rsidRDefault="00000000" w:rsidRPr="00000000" w14:paraId="0000003A">
    <w:pPr>
      <w:rPr/>
    </w:pPr>
    <w:r w:rsidDel="00000000" w:rsidR="00000000" w:rsidRPr="00000000">
      <w:rPr>
        <w:rtl w:val="0"/>
      </w:rPr>
      <w:t xml:space="preserve">60004220215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SemiBold-regular.ttf"/><Relationship Id="rId2" Type="http://schemas.openxmlformats.org/officeDocument/2006/relationships/font" Target="fonts/DMSansSemiBold-bold.ttf"/><Relationship Id="rId3" Type="http://schemas.openxmlformats.org/officeDocument/2006/relationships/font" Target="fonts/DMSansSemiBold-italic.ttf"/><Relationship Id="rId4" Type="http://schemas.openxmlformats.org/officeDocument/2006/relationships/font" Target="fonts/DMSansSemiBold-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