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Table: Significance Patterns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53"/>
        <w:gridCol w:w="1792"/>
        <w:gridCol w:w="1719"/>
        <w:gridCol w:w="1792"/>
        <w:gridCol w:w="171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PC1_statistic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PC1_p.value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PC2_statistic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PC2_p.value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Connectance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</w:tr>
      <w:tr>
        <w:trPr>
          <w:trHeight w:val="617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Distance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[[numeric]]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2026-02-17T16:09:24Z</dcterms:modified>
  <cp:category/>
</cp:coreProperties>
</file>